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diagrams/data22.xml" ContentType="application/vnd.openxmlformats-officedocument.drawingml.diagramData+xml"/>
  <Override PartName="/word/diagrams/layout22.xml" ContentType="application/vnd.openxmlformats-officedocument.drawingml.diagramLayout+xml"/>
  <Override PartName="/word/diagrams/quickStyle22.xml" ContentType="application/vnd.openxmlformats-officedocument.drawingml.diagramStyle+xml"/>
  <Override PartName="/word/diagrams/colors22.xml" ContentType="application/vnd.openxmlformats-officedocument.drawingml.diagramColors+xml"/>
  <Override PartName="/word/diagrams/drawing22.xml" ContentType="application/vnd.ms-office.drawingml.diagramDrawing+xml"/>
  <Override PartName="/word/diagrams/data23.xml" ContentType="application/vnd.openxmlformats-officedocument.drawingml.diagramData+xml"/>
  <Override PartName="/word/diagrams/layout23.xml" ContentType="application/vnd.openxmlformats-officedocument.drawingml.diagramLayout+xml"/>
  <Override PartName="/word/diagrams/quickStyle23.xml" ContentType="application/vnd.openxmlformats-officedocument.drawingml.diagramStyle+xml"/>
  <Override PartName="/word/diagrams/colors23.xml" ContentType="application/vnd.openxmlformats-officedocument.drawingml.diagramColors+xml"/>
  <Override PartName="/word/diagrams/drawing2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287" w:rsidRDefault="00E62E64" w:rsidP="00E62E64">
      <w:pPr>
        <w:spacing w:after="0" w:line="360" w:lineRule="auto"/>
        <w:contextualSpacing/>
        <w:jc w:val="center"/>
        <w:rPr>
          <w:rFonts w:ascii="Times New Roman" w:hAnsi="Times New Roman" w:cs="Times New Roman"/>
          <w:sz w:val="28"/>
          <w:lang w:val="uk-UA"/>
        </w:rPr>
      </w:pPr>
      <w:bookmarkStart w:id="0" w:name="_GoBack"/>
      <w:bookmarkEnd w:id="0"/>
      <w:r>
        <w:rPr>
          <w:rFonts w:ascii="Times New Roman" w:hAnsi="Times New Roman" w:cs="Times New Roman"/>
          <w:sz w:val="28"/>
          <w:lang w:val="uk-UA"/>
        </w:rPr>
        <w:t>Міністерств</w:t>
      </w:r>
      <w:r w:rsidR="0093411A">
        <w:rPr>
          <w:rFonts w:ascii="Times New Roman" w:hAnsi="Times New Roman" w:cs="Times New Roman"/>
          <w:sz w:val="28"/>
          <w:lang w:val="uk-UA"/>
        </w:rPr>
        <w:t>о</w:t>
      </w:r>
      <w:r>
        <w:rPr>
          <w:rFonts w:ascii="Times New Roman" w:hAnsi="Times New Roman" w:cs="Times New Roman"/>
          <w:sz w:val="28"/>
          <w:lang w:val="uk-UA"/>
        </w:rPr>
        <w:t xml:space="preserve"> освіти і науки України</w:t>
      </w:r>
    </w:p>
    <w:p w:rsidR="00E62E64" w:rsidRDefault="00E62E64" w:rsidP="00E62E64">
      <w:pPr>
        <w:spacing w:after="0" w:line="360" w:lineRule="auto"/>
        <w:contextualSpacing/>
        <w:jc w:val="center"/>
        <w:rPr>
          <w:rFonts w:ascii="Times New Roman" w:hAnsi="Times New Roman" w:cs="Times New Roman"/>
          <w:sz w:val="28"/>
          <w:lang w:val="uk-UA"/>
        </w:rPr>
      </w:pPr>
      <w:r>
        <w:rPr>
          <w:rFonts w:ascii="Times New Roman" w:hAnsi="Times New Roman" w:cs="Times New Roman"/>
          <w:sz w:val="28"/>
          <w:lang w:val="uk-UA"/>
        </w:rPr>
        <w:t>Миколаївський національний університет</w:t>
      </w:r>
    </w:p>
    <w:p w:rsidR="00E62E64" w:rsidRDefault="00E62E64" w:rsidP="00E62E64">
      <w:pPr>
        <w:spacing w:after="0" w:line="360" w:lineRule="auto"/>
        <w:contextualSpacing/>
        <w:jc w:val="center"/>
        <w:rPr>
          <w:rFonts w:ascii="Times New Roman" w:hAnsi="Times New Roman" w:cs="Times New Roman"/>
          <w:sz w:val="28"/>
          <w:lang w:val="uk-UA"/>
        </w:rPr>
      </w:pPr>
      <w:r>
        <w:rPr>
          <w:rFonts w:ascii="Times New Roman" w:hAnsi="Times New Roman" w:cs="Times New Roman"/>
          <w:sz w:val="28"/>
          <w:lang w:val="uk-UA"/>
        </w:rPr>
        <w:t>імені В. О. Сухомлинського</w:t>
      </w:r>
    </w:p>
    <w:p w:rsidR="00E62E64" w:rsidRDefault="00E62E64" w:rsidP="005177E8">
      <w:pPr>
        <w:spacing w:after="0" w:line="360" w:lineRule="auto"/>
        <w:contextualSpacing/>
        <w:jc w:val="both"/>
        <w:rPr>
          <w:rFonts w:ascii="Times New Roman" w:hAnsi="Times New Roman" w:cs="Times New Roman"/>
          <w:sz w:val="28"/>
          <w:lang w:val="uk-UA"/>
        </w:rPr>
      </w:pPr>
    </w:p>
    <w:p w:rsidR="00E62E64" w:rsidRDefault="00E62E64" w:rsidP="005177E8">
      <w:pPr>
        <w:spacing w:after="0" w:line="360" w:lineRule="auto"/>
        <w:contextualSpacing/>
        <w:jc w:val="both"/>
        <w:rPr>
          <w:rFonts w:ascii="Times New Roman" w:hAnsi="Times New Roman" w:cs="Times New Roman"/>
          <w:sz w:val="28"/>
          <w:lang w:val="uk-UA"/>
        </w:rPr>
      </w:pPr>
    </w:p>
    <w:p w:rsidR="00E62E64" w:rsidRDefault="00E62E64" w:rsidP="005177E8">
      <w:pPr>
        <w:spacing w:after="0" w:line="360" w:lineRule="auto"/>
        <w:contextualSpacing/>
        <w:jc w:val="both"/>
        <w:rPr>
          <w:rFonts w:ascii="Times New Roman" w:hAnsi="Times New Roman" w:cs="Times New Roman"/>
          <w:sz w:val="28"/>
          <w:lang w:val="uk-UA"/>
        </w:rPr>
      </w:pPr>
    </w:p>
    <w:p w:rsidR="00E62E64" w:rsidRPr="00E62E64" w:rsidRDefault="00E62E64" w:rsidP="00E62E64">
      <w:pPr>
        <w:spacing w:after="0" w:line="360" w:lineRule="auto"/>
        <w:contextualSpacing/>
        <w:jc w:val="center"/>
        <w:rPr>
          <w:rFonts w:ascii="Times New Roman" w:hAnsi="Times New Roman" w:cs="Times New Roman"/>
          <w:b/>
          <w:sz w:val="36"/>
          <w:lang w:val="uk-UA"/>
        </w:rPr>
      </w:pPr>
      <w:r w:rsidRPr="00E62E64">
        <w:rPr>
          <w:rFonts w:ascii="Times New Roman" w:hAnsi="Times New Roman" w:cs="Times New Roman"/>
          <w:b/>
          <w:sz w:val="36"/>
          <w:lang w:val="uk-UA"/>
        </w:rPr>
        <w:t>В. В. Желязкова</w:t>
      </w:r>
    </w:p>
    <w:p w:rsidR="00E62E64" w:rsidRDefault="00E62E64" w:rsidP="005177E8">
      <w:pPr>
        <w:spacing w:after="0" w:line="360" w:lineRule="auto"/>
        <w:contextualSpacing/>
        <w:jc w:val="both"/>
        <w:rPr>
          <w:rFonts w:ascii="Times New Roman" w:hAnsi="Times New Roman" w:cs="Times New Roman"/>
          <w:sz w:val="28"/>
          <w:lang w:val="uk-UA"/>
        </w:rPr>
      </w:pPr>
    </w:p>
    <w:p w:rsidR="00E62E64" w:rsidRDefault="00E62E64" w:rsidP="005177E8">
      <w:pPr>
        <w:spacing w:after="0" w:line="360" w:lineRule="auto"/>
        <w:contextualSpacing/>
        <w:jc w:val="both"/>
        <w:rPr>
          <w:rFonts w:ascii="Times New Roman" w:hAnsi="Times New Roman" w:cs="Times New Roman"/>
          <w:sz w:val="28"/>
          <w:lang w:val="uk-UA"/>
        </w:rPr>
      </w:pPr>
    </w:p>
    <w:p w:rsidR="00E62E64" w:rsidRDefault="00E62E64" w:rsidP="005177E8">
      <w:pPr>
        <w:spacing w:after="0" w:line="360" w:lineRule="auto"/>
        <w:contextualSpacing/>
        <w:jc w:val="both"/>
        <w:rPr>
          <w:rFonts w:ascii="Times New Roman" w:hAnsi="Times New Roman" w:cs="Times New Roman"/>
          <w:sz w:val="28"/>
          <w:lang w:val="uk-UA"/>
        </w:rPr>
      </w:pPr>
    </w:p>
    <w:p w:rsidR="00E62E64" w:rsidRDefault="00E62E64" w:rsidP="005177E8">
      <w:pPr>
        <w:spacing w:after="0" w:line="360" w:lineRule="auto"/>
        <w:contextualSpacing/>
        <w:jc w:val="both"/>
        <w:rPr>
          <w:rFonts w:ascii="Times New Roman" w:hAnsi="Times New Roman" w:cs="Times New Roman"/>
          <w:sz w:val="28"/>
          <w:lang w:val="uk-UA"/>
        </w:rPr>
      </w:pPr>
    </w:p>
    <w:p w:rsidR="00E62E64" w:rsidRDefault="00E62E64" w:rsidP="005177E8">
      <w:pPr>
        <w:spacing w:after="0" w:line="360" w:lineRule="auto"/>
        <w:contextualSpacing/>
        <w:jc w:val="both"/>
        <w:rPr>
          <w:rFonts w:ascii="Times New Roman" w:hAnsi="Times New Roman" w:cs="Times New Roman"/>
          <w:sz w:val="28"/>
          <w:lang w:val="uk-UA"/>
        </w:rPr>
      </w:pPr>
    </w:p>
    <w:p w:rsidR="00E62E64" w:rsidRPr="00E62E64" w:rsidRDefault="00E62E64" w:rsidP="00E62E64">
      <w:pPr>
        <w:spacing w:after="0" w:line="360" w:lineRule="auto"/>
        <w:contextualSpacing/>
        <w:jc w:val="center"/>
        <w:rPr>
          <w:rFonts w:ascii="Times New Roman" w:hAnsi="Times New Roman" w:cs="Times New Roman"/>
          <w:b/>
          <w:sz w:val="48"/>
          <w:lang w:val="uk-UA"/>
        </w:rPr>
      </w:pPr>
      <w:r w:rsidRPr="00E62E64">
        <w:rPr>
          <w:rFonts w:ascii="Times New Roman" w:hAnsi="Times New Roman" w:cs="Times New Roman"/>
          <w:b/>
          <w:sz w:val="48"/>
          <w:lang w:val="uk-UA"/>
        </w:rPr>
        <w:t xml:space="preserve">СЕМАНТИКА: </w:t>
      </w:r>
      <w:r w:rsidRPr="00E62E64">
        <w:rPr>
          <w:rFonts w:ascii="Times New Roman" w:hAnsi="Times New Roman" w:cs="Times New Roman"/>
          <w:b/>
          <w:sz w:val="48"/>
          <w:lang w:val="uk-UA"/>
        </w:rPr>
        <w:br/>
        <w:t>ТЕОРІЯ</w:t>
      </w:r>
      <w:r w:rsidR="00D57CA2">
        <w:rPr>
          <w:rFonts w:ascii="Times New Roman" w:hAnsi="Times New Roman" w:cs="Times New Roman"/>
          <w:b/>
          <w:sz w:val="48"/>
          <w:lang w:val="uk-UA"/>
        </w:rPr>
        <w:t xml:space="preserve"> І </w:t>
      </w:r>
      <w:r w:rsidRPr="00E62E64">
        <w:rPr>
          <w:rFonts w:ascii="Times New Roman" w:hAnsi="Times New Roman" w:cs="Times New Roman"/>
          <w:b/>
          <w:sz w:val="48"/>
          <w:lang w:val="uk-UA"/>
        </w:rPr>
        <w:t>ПРАКТИКА</w:t>
      </w:r>
    </w:p>
    <w:p w:rsidR="00E62E64" w:rsidRDefault="00E62E64" w:rsidP="00E62E64">
      <w:pPr>
        <w:spacing w:after="0" w:line="360" w:lineRule="auto"/>
        <w:contextualSpacing/>
        <w:jc w:val="center"/>
        <w:rPr>
          <w:rFonts w:ascii="Times New Roman" w:hAnsi="Times New Roman" w:cs="Times New Roman"/>
          <w:sz w:val="28"/>
          <w:lang w:val="uk-UA"/>
        </w:rPr>
      </w:pPr>
      <w:r>
        <w:rPr>
          <w:rFonts w:ascii="Times New Roman" w:hAnsi="Times New Roman" w:cs="Times New Roman"/>
          <w:sz w:val="28"/>
          <w:lang w:val="uk-UA"/>
        </w:rPr>
        <w:t>Навчально-методичний посібник</w:t>
      </w:r>
    </w:p>
    <w:p w:rsidR="00E62E64" w:rsidRDefault="00E62E64" w:rsidP="005177E8">
      <w:pPr>
        <w:spacing w:after="0" w:line="360" w:lineRule="auto"/>
        <w:contextualSpacing/>
        <w:jc w:val="both"/>
        <w:rPr>
          <w:rFonts w:ascii="Times New Roman" w:hAnsi="Times New Roman" w:cs="Times New Roman"/>
          <w:sz w:val="28"/>
          <w:lang w:val="uk-UA"/>
        </w:rPr>
      </w:pPr>
    </w:p>
    <w:p w:rsidR="00E62E64" w:rsidRDefault="00E62E64" w:rsidP="005177E8">
      <w:pPr>
        <w:spacing w:after="0" w:line="360" w:lineRule="auto"/>
        <w:contextualSpacing/>
        <w:jc w:val="both"/>
        <w:rPr>
          <w:rFonts w:ascii="Times New Roman" w:hAnsi="Times New Roman" w:cs="Times New Roman"/>
          <w:sz w:val="28"/>
          <w:lang w:val="uk-UA"/>
        </w:rPr>
      </w:pPr>
    </w:p>
    <w:p w:rsidR="00E62E64" w:rsidRDefault="00E62E64" w:rsidP="005177E8">
      <w:pPr>
        <w:spacing w:after="0" w:line="360" w:lineRule="auto"/>
        <w:contextualSpacing/>
        <w:jc w:val="both"/>
        <w:rPr>
          <w:rFonts w:ascii="Times New Roman" w:hAnsi="Times New Roman" w:cs="Times New Roman"/>
          <w:sz w:val="28"/>
          <w:lang w:val="uk-UA"/>
        </w:rPr>
      </w:pPr>
    </w:p>
    <w:p w:rsidR="00E62E64" w:rsidRDefault="00E62E64" w:rsidP="005177E8">
      <w:pPr>
        <w:spacing w:after="0" w:line="360" w:lineRule="auto"/>
        <w:contextualSpacing/>
        <w:jc w:val="both"/>
        <w:rPr>
          <w:rFonts w:ascii="Times New Roman" w:hAnsi="Times New Roman" w:cs="Times New Roman"/>
          <w:sz w:val="28"/>
          <w:lang w:val="uk-UA"/>
        </w:rPr>
      </w:pPr>
    </w:p>
    <w:p w:rsidR="00E62E64" w:rsidRDefault="00E62E64" w:rsidP="005177E8">
      <w:pPr>
        <w:spacing w:after="0" w:line="360" w:lineRule="auto"/>
        <w:contextualSpacing/>
        <w:jc w:val="both"/>
        <w:rPr>
          <w:rFonts w:ascii="Times New Roman" w:hAnsi="Times New Roman" w:cs="Times New Roman"/>
          <w:sz w:val="28"/>
          <w:lang w:val="uk-UA"/>
        </w:rPr>
      </w:pPr>
    </w:p>
    <w:p w:rsidR="00E62E64" w:rsidRDefault="00E62E64" w:rsidP="005177E8">
      <w:pPr>
        <w:spacing w:after="0" w:line="360" w:lineRule="auto"/>
        <w:contextualSpacing/>
        <w:jc w:val="both"/>
        <w:rPr>
          <w:rFonts w:ascii="Times New Roman" w:hAnsi="Times New Roman" w:cs="Times New Roman"/>
          <w:sz w:val="28"/>
          <w:lang w:val="uk-UA"/>
        </w:rPr>
      </w:pPr>
    </w:p>
    <w:p w:rsidR="00E62E64" w:rsidRDefault="00E62E64" w:rsidP="005177E8">
      <w:pPr>
        <w:spacing w:after="0" w:line="360" w:lineRule="auto"/>
        <w:contextualSpacing/>
        <w:jc w:val="both"/>
        <w:rPr>
          <w:rFonts w:ascii="Times New Roman" w:hAnsi="Times New Roman" w:cs="Times New Roman"/>
          <w:sz w:val="28"/>
          <w:lang w:val="uk-UA"/>
        </w:rPr>
      </w:pPr>
    </w:p>
    <w:p w:rsidR="00E62E64" w:rsidRDefault="00E62E64" w:rsidP="005177E8">
      <w:pPr>
        <w:spacing w:after="0" w:line="360" w:lineRule="auto"/>
        <w:contextualSpacing/>
        <w:jc w:val="both"/>
        <w:rPr>
          <w:rFonts w:ascii="Times New Roman" w:hAnsi="Times New Roman" w:cs="Times New Roman"/>
          <w:sz w:val="28"/>
          <w:lang w:val="uk-UA"/>
        </w:rPr>
      </w:pPr>
    </w:p>
    <w:p w:rsidR="00E62E64" w:rsidRDefault="00E62E64" w:rsidP="005177E8">
      <w:pPr>
        <w:spacing w:after="0" w:line="360" w:lineRule="auto"/>
        <w:contextualSpacing/>
        <w:jc w:val="both"/>
        <w:rPr>
          <w:rFonts w:ascii="Times New Roman" w:hAnsi="Times New Roman" w:cs="Times New Roman"/>
          <w:sz w:val="28"/>
          <w:lang w:val="uk-UA"/>
        </w:rPr>
      </w:pPr>
    </w:p>
    <w:p w:rsidR="00E62E64" w:rsidRDefault="00E62E64" w:rsidP="005177E8">
      <w:pPr>
        <w:spacing w:after="0" w:line="360" w:lineRule="auto"/>
        <w:contextualSpacing/>
        <w:jc w:val="both"/>
        <w:rPr>
          <w:rFonts w:ascii="Times New Roman" w:hAnsi="Times New Roman" w:cs="Times New Roman"/>
          <w:sz w:val="28"/>
          <w:lang w:val="uk-UA"/>
        </w:rPr>
      </w:pPr>
    </w:p>
    <w:p w:rsidR="00E62E64" w:rsidRDefault="00E62E64" w:rsidP="005177E8">
      <w:pPr>
        <w:spacing w:after="0" w:line="360" w:lineRule="auto"/>
        <w:contextualSpacing/>
        <w:jc w:val="both"/>
        <w:rPr>
          <w:rFonts w:ascii="Times New Roman" w:hAnsi="Times New Roman" w:cs="Times New Roman"/>
          <w:sz w:val="28"/>
          <w:lang w:val="uk-UA"/>
        </w:rPr>
      </w:pPr>
    </w:p>
    <w:p w:rsidR="00E62E64" w:rsidRDefault="00E62E64" w:rsidP="005177E8">
      <w:pPr>
        <w:spacing w:after="0" w:line="360" w:lineRule="auto"/>
        <w:contextualSpacing/>
        <w:jc w:val="both"/>
        <w:rPr>
          <w:rFonts w:ascii="Times New Roman" w:hAnsi="Times New Roman" w:cs="Times New Roman"/>
          <w:sz w:val="28"/>
          <w:lang w:val="uk-UA"/>
        </w:rPr>
      </w:pPr>
    </w:p>
    <w:p w:rsidR="00E62E64" w:rsidRDefault="00E62E64" w:rsidP="00E62E64">
      <w:pPr>
        <w:spacing w:after="0" w:line="360" w:lineRule="auto"/>
        <w:contextualSpacing/>
        <w:jc w:val="center"/>
        <w:rPr>
          <w:rFonts w:ascii="Times New Roman" w:hAnsi="Times New Roman" w:cs="Times New Roman"/>
          <w:sz w:val="28"/>
          <w:lang w:val="uk-UA"/>
        </w:rPr>
      </w:pPr>
      <w:r>
        <w:rPr>
          <w:rFonts w:ascii="Times New Roman" w:hAnsi="Times New Roman" w:cs="Times New Roman"/>
          <w:sz w:val="28"/>
          <w:lang w:val="uk-UA"/>
        </w:rPr>
        <w:t>Миколаїв–2018</w:t>
      </w:r>
    </w:p>
    <w:p w:rsidR="00E62E64" w:rsidRPr="00CE7F33" w:rsidRDefault="00E62E64" w:rsidP="00E62E64">
      <w:pPr>
        <w:spacing w:after="0" w:line="360" w:lineRule="auto"/>
        <w:contextualSpacing/>
        <w:rPr>
          <w:rFonts w:ascii="Times New Roman" w:eastAsia="Calibri" w:hAnsi="Times New Roman" w:cs="Times New Roman"/>
          <w:b/>
          <w:sz w:val="28"/>
          <w:lang w:val="uk-UA"/>
        </w:rPr>
      </w:pPr>
      <w:r w:rsidRPr="00CE7F33">
        <w:rPr>
          <w:rFonts w:ascii="Times New Roman" w:eastAsia="Calibri" w:hAnsi="Times New Roman" w:cs="Times New Roman"/>
          <w:b/>
          <w:sz w:val="28"/>
          <w:lang w:val="uk-UA"/>
        </w:rPr>
        <w:t>ББК 8</w:t>
      </w:r>
      <w:r>
        <w:rPr>
          <w:rFonts w:ascii="Times New Roman" w:hAnsi="Times New Roman"/>
          <w:b/>
          <w:sz w:val="28"/>
          <w:lang w:val="uk-UA"/>
        </w:rPr>
        <w:t>1</w:t>
      </w:r>
    </w:p>
    <w:p w:rsidR="00E62E64" w:rsidRPr="00CE7F33" w:rsidRDefault="00E62E64" w:rsidP="00E62E64">
      <w:pPr>
        <w:spacing w:after="0" w:line="360" w:lineRule="auto"/>
        <w:contextualSpacing/>
        <w:rPr>
          <w:rFonts w:ascii="Times New Roman" w:eastAsia="Calibri" w:hAnsi="Times New Roman" w:cs="Times New Roman"/>
          <w:b/>
          <w:sz w:val="28"/>
          <w:lang w:val="uk-UA"/>
        </w:rPr>
      </w:pPr>
      <w:r w:rsidRPr="00CE7F33">
        <w:rPr>
          <w:rFonts w:ascii="Times New Roman" w:eastAsia="Calibri" w:hAnsi="Times New Roman" w:cs="Times New Roman"/>
          <w:b/>
          <w:sz w:val="28"/>
          <w:lang w:val="uk-UA"/>
        </w:rPr>
        <w:t>УДК 81</w:t>
      </w:r>
      <w:r w:rsidRPr="00192186">
        <w:rPr>
          <w:rFonts w:ascii="Times New Roman" w:eastAsia="Calibri" w:hAnsi="Times New Roman" w:cs="Times New Roman"/>
          <w:b/>
          <w:sz w:val="28"/>
        </w:rPr>
        <w:t>’</w:t>
      </w:r>
      <w:r>
        <w:rPr>
          <w:rFonts w:ascii="Times New Roman" w:hAnsi="Times New Roman"/>
          <w:b/>
          <w:sz w:val="28"/>
          <w:lang w:val="uk-UA"/>
        </w:rPr>
        <w:t>37</w:t>
      </w:r>
    </w:p>
    <w:p w:rsidR="00E62E64" w:rsidRPr="000E0B6F" w:rsidRDefault="00E62E64" w:rsidP="000E0B6F">
      <w:pPr>
        <w:spacing w:after="0" w:line="360" w:lineRule="auto"/>
        <w:ind w:firstLine="284"/>
        <w:contextualSpacing/>
        <w:rPr>
          <w:rFonts w:ascii="Times New Roman" w:eastAsia="Calibri" w:hAnsi="Times New Roman" w:cs="Times New Roman"/>
          <w:b/>
          <w:sz w:val="28"/>
          <w:lang w:val="uk-UA"/>
        </w:rPr>
      </w:pPr>
      <w:r>
        <w:rPr>
          <w:rFonts w:ascii="Times New Roman" w:hAnsi="Times New Roman"/>
          <w:b/>
          <w:sz w:val="28"/>
          <w:lang w:val="uk-UA"/>
        </w:rPr>
        <w:t>Ж 529</w:t>
      </w:r>
    </w:p>
    <w:p w:rsidR="00E62E64" w:rsidRPr="000E0B6F" w:rsidRDefault="00E62E64" w:rsidP="00E62E64">
      <w:pPr>
        <w:spacing w:after="0" w:line="360" w:lineRule="auto"/>
        <w:contextualSpacing/>
        <w:jc w:val="center"/>
        <w:rPr>
          <w:rFonts w:ascii="Times New Roman" w:eastAsia="Calibri" w:hAnsi="Times New Roman" w:cs="Times New Roman"/>
          <w:i/>
          <w:sz w:val="28"/>
          <w:lang w:val="uk-UA"/>
        </w:rPr>
      </w:pPr>
      <w:r w:rsidRPr="000E0B6F">
        <w:rPr>
          <w:rFonts w:ascii="Times New Roman" w:eastAsia="Calibri" w:hAnsi="Times New Roman" w:cs="Times New Roman"/>
          <w:i/>
          <w:sz w:val="28"/>
          <w:lang w:val="uk-UA"/>
        </w:rPr>
        <w:t xml:space="preserve">Рекомендовано до друку вченою радою </w:t>
      </w:r>
    </w:p>
    <w:p w:rsidR="00E62E64" w:rsidRPr="000E0B6F" w:rsidRDefault="00E62E64" w:rsidP="00E62E64">
      <w:pPr>
        <w:spacing w:after="0" w:line="360" w:lineRule="auto"/>
        <w:contextualSpacing/>
        <w:jc w:val="center"/>
        <w:rPr>
          <w:rFonts w:ascii="Times New Roman" w:eastAsia="Calibri" w:hAnsi="Times New Roman" w:cs="Times New Roman"/>
          <w:i/>
          <w:sz w:val="28"/>
          <w:lang w:val="uk-UA"/>
        </w:rPr>
      </w:pPr>
      <w:r w:rsidRPr="000E0B6F">
        <w:rPr>
          <w:rFonts w:ascii="Times New Roman" w:hAnsi="Times New Roman"/>
          <w:i/>
          <w:sz w:val="28"/>
          <w:lang w:val="uk-UA"/>
        </w:rPr>
        <w:t>Миколаївського н</w:t>
      </w:r>
      <w:r w:rsidRPr="000E0B6F">
        <w:rPr>
          <w:rFonts w:ascii="Times New Roman" w:eastAsia="Calibri" w:hAnsi="Times New Roman" w:cs="Times New Roman"/>
          <w:i/>
          <w:sz w:val="28"/>
          <w:lang w:val="uk-UA"/>
        </w:rPr>
        <w:t xml:space="preserve">аціонального університету </w:t>
      </w:r>
      <w:r w:rsidRPr="000E0B6F">
        <w:rPr>
          <w:rFonts w:ascii="Times New Roman" w:hAnsi="Times New Roman"/>
          <w:i/>
          <w:sz w:val="28"/>
          <w:lang w:val="uk-UA"/>
        </w:rPr>
        <w:t>імені В. О. Сухомлинського</w:t>
      </w:r>
    </w:p>
    <w:p w:rsidR="00E62E64" w:rsidRPr="000E0B6F" w:rsidRDefault="00E62E64" w:rsidP="00E62E64">
      <w:pPr>
        <w:spacing w:after="0" w:line="360" w:lineRule="auto"/>
        <w:contextualSpacing/>
        <w:jc w:val="center"/>
        <w:rPr>
          <w:rFonts w:ascii="Times New Roman" w:eastAsia="Calibri" w:hAnsi="Times New Roman" w:cs="Times New Roman"/>
          <w:i/>
          <w:sz w:val="28"/>
          <w:lang w:val="uk-UA"/>
        </w:rPr>
      </w:pPr>
      <w:r w:rsidRPr="000E0B6F">
        <w:rPr>
          <w:rFonts w:ascii="Times New Roman" w:eastAsia="Calibri" w:hAnsi="Times New Roman" w:cs="Times New Roman"/>
          <w:i/>
          <w:sz w:val="28"/>
          <w:lang w:val="uk-UA"/>
        </w:rPr>
        <w:lastRenderedPageBreak/>
        <w:t>(протокол № __ від __.__.20__ р.)</w:t>
      </w:r>
    </w:p>
    <w:p w:rsidR="00E62E64" w:rsidRPr="00CE7F33" w:rsidRDefault="00E62E64" w:rsidP="00E62E64">
      <w:pPr>
        <w:spacing w:after="0" w:line="360" w:lineRule="auto"/>
        <w:contextualSpacing/>
        <w:rPr>
          <w:rFonts w:ascii="Times New Roman" w:eastAsia="Calibri" w:hAnsi="Times New Roman" w:cs="Times New Roman"/>
          <w:sz w:val="32"/>
          <w:lang w:val="uk-UA"/>
        </w:rPr>
      </w:pPr>
    </w:p>
    <w:p w:rsidR="00E62E64" w:rsidRPr="002967C1" w:rsidRDefault="00E62E64" w:rsidP="00E62E64">
      <w:pPr>
        <w:spacing w:after="0" w:line="360" w:lineRule="auto"/>
        <w:contextualSpacing/>
        <w:jc w:val="both"/>
        <w:rPr>
          <w:rFonts w:ascii="Times New Roman" w:eastAsia="Calibri" w:hAnsi="Times New Roman" w:cs="Times New Roman"/>
          <w:b/>
          <w:sz w:val="28"/>
          <w:lang w:val="uk-UA"/>
        </w:rPr>
      </w:pPr>
      <w:r w:rsidRPr="002967C1">
        <w:rPr>
          <w:rFonts w:ascii="Times New Roman" w:eastAsia="Calibri" w:hAnsi="Times New Roman" w:cs="Times New Roman"/>
          <w:b/>
          <w:sz w:val="28"/>
          <w:lang w:val="uk-UA"/>
        </w:rPr>
        <w:t>Рецензенти:</w:t>
      </w:r>
    </w:p>
    <w:p w:rsidR="00E62E64" w:rsidRDefault="00A80478" w:rsidP="00EC712C">
      <w:pPr>
        <w:spacing w:after="0" w:line="240" w:lineRule="auto"/>
        <w:contextualSpacing/>
        <w:jc w:val="both"/>
        <w:rPr>
          <w:rFonts w:ascii="Times New Roman" w:hAnsi="Times New Roman" w:cs="Times New Roman"/>
          <w:sz w:val="28"/>
          <w:lang w:val="uk-UA"/>
        </w:rPr>
      </w:pPr>
      <w:r w:rsidRPr="00EC712C">
        <w:rPr>
          <w:rFonts w:ascii="Times New Roman" w:hAnsi="Times New Roman" w:cs="Times New Roman"/>
          <w:b/>
          <w:i/>
          <w:sz w:val="28"/>
          <w:lang w:val="uk-UA"/>
        </w:rPr>
        <w:t xml:space="preserve">Філіппова </w:t>
      </w:r>
      <w:r w:rsidR="00EC712C">
        <w:rPr>
          <w:rFonts w:ascii="Times New Roman" w:hAnsi="Times New Roman" w:cs="Times New Roman"/>
          <w:b/>
          <w:i/>
          <w:sz w:val="28"/>
          <w:lang w:val="uk-UA"/>
        </w:rPr>
        <w:t>Н. М.</w:t>
      </w:r>
      <w:r>
        <w:rPr>
          <w:rFonts w:ascii="Times New Roman" w:hAnsi="Times New Roman" w:cs="Times New Roman"/>
          <w:sz w:val="28"/>
          <w:lang w:val="uk-UA"/>
        </w:rPr>
        <w:t xml:space="preserve"> </w:t>
      </w:r>
      <w:r>
        <w:rPr>
          <w:rFonts w:ascii="Times New Roman" w:hAnsi="Times New Roman" w:cs="Times New Roman"/>
          <w:sz w:val="28"/>
          <w:lang w:val="uk-UA"/>
        </w:rPr>
        <w:tab/>
      </w:r>
      <w:r w:rsidR="00EC712C">
        <w:rPr>
          <w:rFonts w:ascii="Times New Roman" w:hAnsi="Times New Roman" w:cs="Times New Roman"/>
          <w:sz w:val="28"/>
          <w:lang w:val="uk-UA"/>
        </w:rPr>
        <w:tab/>
        <w:t xml:space="preserve">кандидат філологічних наук, професор кафедри </w:t>
      </w:r>
      <w:r w:rsidR="00EC712C">
        <w:rPr>
          <w:rFonts w:ascii="Times New Roman" w:hAnsi="Times New Roman" w:cs="Times New Roman"/>
          <w:sz w:val="28"/>
          <w:lang w:val="uk-UA"/>
        </w:rPr>
        <w:br/>
      </w:r>
      <w:r w:rsidR="00EC712C">
        <w:rPr>
          <w:rFonts w:ascii="Times New Roman" w:hAnsi="Times New Roman" w:cs="Times New Roman"/>
          <w:sz w:val="28"/>
          <w:lang w:val="uk-UA"/>
        </w:rPr>
        <w:tab/>
      </w:r>
      <w:r w:rsidR="00EC712C">
        <w:rPr>
          <w:rFonts w:ascii="Times New Roman" w:hAnsi="Times New Roman" w:cs="Times New Roman"/>
          <w:sz w:val="28"/>
          <w:lang w:val="uk-UA"/>
        </w:rPr>
        <w:tab/>
      </w:r>
      <w:r w:rsidR="00EC712C">
        <w:rPr>
          <w:rFonts w:ascii="Times New Roman" w:hAnsi="Times New Roman" w:cs="Times New Roman"/>
          <w:sz w:val="28"/>
          <w:lang w:val="uk-UA"/>
        </w:rPr>
        <w:tab/>
      </w:r>
      <w:r w:rsidR="00EC712C">
        <w:rPr>
          <w:rFonts w:ascii="Times New Roman" w:hAnsi="Times New Roman" w:cs="Times New Roman"/>
          <w:sz w:val="28"/>
          <w:lang w:val="uk-UA"/>
        </w:rPr>
        <w:tab/>
        <w:t xml:space="preserve">прикладної лінгвістики Національного університету </w:t>
      </w:r>
      <w:r w:rsidR="00EC712C">
        <w:rPr>
          <w:rFonts w:ascii="Times New Roman" w:hAnsi="Times New Roman" w:cs="Times New Roman"/>
          <w:sz w:val="28"/>
          <w:lang w:val="uk-UA"/>
        </w:rPr>
        <w:br/>
      </w:r>
      <w:r w:rsidR="00EC712C">
        <w:rPr>
          <w:rFonts w:ascii="Times New Roman" w:hAnsi="Times New Roman" w:cs="Times New Roman"/>
          <w:sz w:val="28"/>
          <w:lang w:val="uk-UA"/>
        </w:rPr>
        <w:tab/>
      </w:r>
      <w:r w:rsidR="00EC712C">
        <w:rPr>
          <w:rFonts w:ascii="Times New Roman" w:hAnsi="Times New Roman" w:cs="Times New Roman"/>
          <w:sz w:val="28"/>
          <w:lang w:val="uk-UA"/>
        </w:rPr>
        <w:tab/>
      </w:r>
      <w:r w:rsidR="00EC712C">
        <w:rPr>
          <w:rFonts w:ascii="Times New Roman" w:hAnsi="Times New Roman" w:cs="Times New Roman"/>
          <w:sz w:val="28"/>
          <w:lang w:val="uk-UA"/>
        </w:rPr>
        <w:tab/>
      </w:r>
      <w:r w:rsidR="00EC712C">
        <w:rPr>
          <w:rFonts w:ascii="Times New Roman" w:hAnsi="Times New Roman" w:cs="Times New Roman"/>
          <w:sz w:val="28"/>
          <w:lang w:val="uk-UA"/>
        </w:rPr>
        <w:tab/>
        <w:t xml:space="preserve">кораблебудудування імені адмірала Макарова </w:t>
      </w:r>
    </w:p>
    <w:p w:rsidR="000E0B6F" w:rsidRDefault="00EC712C" w:rsidP="00EC712C">
      <w:pPr>
        <w:spacing w:after="0" w:line="240" w:lineRule="auto"/>
        <w:contextualSpacing/>
        <w:jc w:val="both"/>
        <w:rPr>
          <w:rFonts w:ascii="Times New Roman" w:hAnsi="Times New Roman" w:cs="Times New Roman"/>
          <w:sz w:val="28"/>
          <w:lang w:val="uk-UA"/>
        </w:rPr>
      </w:pPr>
      <w:r w:rsidRPr="00EC712C">
        <w:rPr>
          <w:rFonts w:ascii="Times New Roman" w:hAnsi="Times New Roman" w:cs="Times New Roman"/>
          <w:b/>
          <w:i/>
          <w:sz w:val="28"/>
          <w:lang w:val="uk-UA"/>
        </w:rPr>
        <w:t xml:space="preserve">Зинякова </w:t>
      </w:r>
      <w:r>
        <w:rPr>
          <w:rFonts w:ascii="Times New Roman" w:hAnsi="Times New Roman" w:cs="Times New Roman"/>
          <w:b/>
          <w:i/>
          <w:sz w:val="28"/>
          <w:lang w:val="uk-UA"/>
        </w:rPr>
        <w:t>А. А.</w:t>
      </w:r>
      <w:r>
        <w:rPr>
          <w:rFonts w:ascii="Times New Roman" w:hAnsi="Times New Roman" w:cs="Times New Roman"/>
          <w:b/>
          <w:i/>
          <w:sz w:val="28"/>
          <w:lang w:val="uk-UA"/>
        </w:rPr>
        <w:tab/>
      </w:r>
      <w:r>
        <w:rPr>
          <w:rFonts w:ascii="Times New Roman" w:hAnsi="Times New Roman" w:cs="Times New Roman"/>
          <w:sz w:val="28"/>
          <w:lang w:val="uk-UA"/>
        </w:rPr>
        <w:tab/>
        <w:t xml:space="preserve">кандидат філологічних наук, доцент кафедри </w:t>
      </w:r>
      <w:r>
        <w:rPr>
          <w:rFonts w:ascii="Times New Roman" w:hAnsi="Times New Roman" w:cs="Times New Roman"/>
          <w:sz w:val="28"/>
          <w:lang w:val="uk-UA"/>
        </w:rPr>
        <w:br/>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t xml:space="preserve">української мови та літератури Миколаївського </w:t>
      </w:r>
      <w:r>
        <w:rPr>
          <w:rFonts w:ascii="Times New Roman" w:hAnsi="Times New Roman" w:cs="Times New Roman"/>
          <w:sz w:val="28"/>
          <w:lang w:val="uk-UA"/>
        </w:rPr>
        <w:br/>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t xml:space="preserve">національного університету імені </w:t>
      </w:r>
      <w:r>
        <w:rPr>
          <w:rFonts w:ascii="Times New Roman" w:hAnsi="Times New Roman" w:cs="Times New Roman"/>
          <w:sz w:val="28"/>
          <w:lang w:val="uk-UA"/>
        </w:rPr>
        <w:br/>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t>В. О. Сухомлинського</w:t>
      </w:r>
    </w:p>
    <w:p w:rsidR="000E0B6F" w:rsidRDefault="000E0B6F" w:rsidP="00E62E64">
      <w:pPr>
        <w:spacing w:after="0" w:line="360" w:lineRule="auto"/>
        <w:contextualSpacing/>
        <w:jc w:val="both"/>
        <w:rPr>
          <w:rFonts w:ascii="Times New Roman" w:hAnsi="Times New Roman" w:cs="Times New Roman"/>
          <w:sz w:val="28"/>
          <w:lang w:val="uk-UA"/>
        </w:rPr>
      </w:pPr>
    </w:p>
    <w:p w:rsidR="000E0B6F" w:rsidRDefault="000E0B6F" w:rsidP="00E62E64">
      <w:pPr>
        <w:spacing w:after="0" w:line="360" w:lineRule="auto"/>
        <w:contextualSpacing/>
        <w:jc w:val="both"/>
        <w:rPr>
          <w:rFonts w:ascii="Times New Roman" w:hAnsi="Times New Roman" w:cs="Times New Roman"/>
          <w:sz w:val="28"/>
          <w:lang w:val="uk-UA"/>
        </w:rPr>
      </w:pPr>
    </w:p>
    <w:p w:rsidR="000E0B6F" w:rsidRPr="000E0B6F" w:rsidRDefault="000E0B6F" w:rsidP="000E0B6F">
      <w:pPr>
        <w:spacing w:after="0" w:line="360" w:lineRule="auto"/>
        <w:ind w:left="708" w:firstLine="708"/>
        <w:contextualSpacing/>
        <w:jc w:val="both"/>
        <w:rPr>
          <w:rFonts w:ascii="Times New Roman" w:hAnsi="Times New Roman" w:cs="Times New Roman"/>
          <w:b/>
          <w:sz w:val="28"/>
          <w:lang w:val="uk-UA"/>
        </w:rPr>
      </w:pPr>
      <w:r w:rsidRPr="000E0B6F">
        <w:rPr>
          <w:rFonts w:ascii="Times New Roman" w:hAnsi="Times New Roman" w:cs="Times New Roman"/>
          <w:b/>
          <w:sz w:val="28"/>
          <w:lang w:val="uk-UA"/>
        </w:rPr>
        <w:t>Желязкова В. В.</w:t>
      </w:r>
    </w:p>
    <w:p w:rsidR="000E0B6F" w:rsidRDefault="000E0B6F" w:rsidP="000E0B6F">
      <w:pPr>
        <w:spacing w:after="0" w:line="360" w:lineRule="auto"/>
        <w:ind w:left="1418" w:hanging="1418"/>
        <w:contextualSpacing/>
        <w:jc w:val="both"/>
        <w:rPr>
          <w:rFonts w:ascii="Times New Roman" w:hAnsi="Times New Roman" w:cs="Times New Roman"/>
          <w:sz w:val="28"/>
          <w:lang w:val="uk-UA"/>
        </w:rPr>
      </w:pPr>
      <w:r w:rsidRPr="000E0B6F">
        <w:rPr>
          <w:rFonts w:ascii="Times New Roman" w:hAnsi="Times New Roman" w:cs="Times New Roman"/>
          <w:b/>
          <w:sz w:val="28"/>
          <w:lang w:val="uk-UA"/>
        </w:rPr>
        <w:t>Ж 529</w:t>
      </w:r>
      <w:r>
        <w:rPr>
          <w:rFonts w:ascii="Times New Roman" w:hAnsi="Times New Roman" w:cs="Times New Roman"/>
          <w:sz w:val="28"/>
          <w:lang w:val="uk-UA"/>
        </w:rPr>
        <w:tab/>
        <w:t>Семантика: теорія</w:t>
      </w:r>
      <w:r w:rsidR="00A80478">
        <w:rPr>
          <w:rFonts w:ascii="Times New Roman" w:hAnsi="Times New Roman" w:cs="Times New Roman"/>
          <w:sz w:val="28"/>
          <w:lang w:val="uk-UA"/>
        </w:rPr>
        <w:t xml:space="preserve"> і</w:t>
      </w:r>
      <w:r>
        <w:rPr>
          <w:rFonts w:ascii="Times New Roman" w:hAnsi="Times New Roman" w:cs="Times New Roman"/>
          <w:sz w:val="28"/>
          <w:lang w:val="uk-UA"/>
        </w:rPr>
        <w:t xml:space="preserve"> практика : навч</w:t>
      </w:r>
      <w:r w:rsidR="00133204">
        <w:rPr>
          <w:rFonts w:ascii="Times New Roman" w:hAnsi="Times New Roman" w:cs="Times New Roman"/>
          <w:sz w:val="28"/>
          <w:lang w:val="uk-UA"/>
        </w:rPr>
        <w:t>.</w:t>
      </w:r>
      <w:r>
        <w:rPr>
          <w:rFonts w:ascii="Times New Roman" w:hAnsi="Times New Roman" w:cs="Times New Roman"/>
          <w:sz w:val="28"/>
          <w:lang w:val="uk-UA"/>
        </w:rPr>
        <w:t>-метод</w:t>
      </w:r>
      <w:r w:rsidR="00133204">
        <w:rPr>
          <w:rFonts w:ascii="Times New Roman" w:hAnsi="Times New Roman" w:cs="Times New Roman"/>
          <w:sz w:val="28"/>
          <w:lang w:val="uk-UA"/>
        </w:rPr>
        <w:t>.</w:t>
      </w:r>
      <w:r>
        <w:rPr>
          <w:rFonts w:ascii="Times New Roman" w:hAnsi="Times New Roman" w:cs="Times New Roman"/>
          <w:sz w:val="28"/>
          <w:lang w:val="uk-UA"/>
        </w:rPr>
        <w:t xml:space="preserve"> посіб. для студ. спец. 035 Філологія («Прикладна лінгвістика») / В. В. Желязкова. – Миколаїв : Іліон, 2018. – 1</w:t>
      </w:r>
      <w:r w:rsidR="00255FD9">
        <w:rPr>
          <w:rFonts w:ascii="Times New Roman" w:hAnsi="Times New Roman" w:cs="Times New Roman"/>
          <w:sz w:val="28"/>
          <w:lang w:val="uk-UA"/>
        </w:rPr>
        <w:t>80</w:t>
      </w:r>
      <w:r>
        <w:rPr>
          <w:rFonts w:ascii="Times New Roman" w:hAnsi="Times New Roman" w:cs="Times New Roman"/>
          <w:sz w:val="28"/>
          <w:lang w:val="uk-UA"/>
        </w:rPr>
        <w:t xml:space="preserve"> с.</w:t>
      </w:r>
    </w:p>
    <w:p w:rsidR="000E0B6F" w:rsidRDefault="000E0B6F" w:rsidP="00E62E64">
      <w:pPr>
        <w:spacing w:after="0" w:line="360" w:lineRule="auto"/>
        <w:contextualSpacing/>
        <w:jc w:val="both"/>
        <w:rPr>
          <w:rFonts w:ascii="Times New Roman" w:hAnsi="Times New Roman" w:cs="Times New Roman"/>
          <w:sz w:val="28"/>
          <w:lang w:val="uk-UA"/>
        </w:rPr>
      </w:pPr>
    </w:p>
    <w:p w:rsidR="000E0B6F" w:rsidRDefault="000E0B6F" w:rsidP="000E0B6F">
      <w:pPr>
        <w:spacing w:after="0"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У навчально-методичному посібнику</w:t>
      </w:r>
      <w:r w:rsidR="00343174">
        <w:rPr>
          <w:rFonts w:ascii="Times New Roman" w:hAnsi="Times New Roman" w:cs="Times New Roman"/>
          <w:sz w:val="28"/>
          <w:lang w:val="uk-UA"/>
        </w:rPr>
        <w:t xml:space="preserve"> </w:t>
      </w:r>
      <w:r w:rsidR="00133204">
        <w:rPr>
          <w:rFonts w:ascii="Times New Roman" w:hAnsi="Times New Roman" w:cs="Times New Roman"/>
          <w:sz w:val="28"/>
          <w:lang w:val="uk-UA"/>
        </w:rPr>
        <w:t xml:space="preserve">представлено теоретичну інформацію з тем, що вивчаються в межах навчальної дисципліни </w:t>
      </w:r>
      <w:r w:rsidR="00133204">
        <w:rPr>
          <w:rFonts w:ascii="Times New Roman" w:hAnsi="Times New Roman" w:cs="Times New Roman"/>
          <w:sz w:val="28"/>
          <w:lang w:val="uk-UA"/>
        </w:rPr>
        <w:lastRenderedPageBreak/>
        <w:t>«Прикладне мовознавство (Загальна та прикладна семантика)», практичні завдання, тренувальні вправи й тести до них, а також запропоновано теми для підготовки рефератів і повідомлень.</w:t>
      </w:r>
    </w:p>
    <w:p w:rsidR="000E0B6F" w:rsidRDefault="000E0B6F" w:rsidP="000E0B6F">
      <w:pPr>
        <w:spacing w:after="0"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 xml:space="preserve">Посібник рекомендовано студентам спеціальності 035 Філологія («Прикладна лінгвістика»), викладачам закладів вищої освіти, широкому колу філологів. </w:t>
      </w:r>
    </w:p>
    <w:p w:rsidR="000E0B6F" w:rsidRDefault="000E0B6F" w:rsidP="000E0B6F">
      <w:pPr>
        <w:spacing w:after="0" w:line="360" w:lineRule="auto"/>
        <w:ind w:firstLine="709"/>
        <w:contextualSpacing/>
        <w:jc w:val="both"/>
        <w:rPr>
          <w:rFonts w:ascii="Times New Roman" w:hAnsi="Times New Roman" w:cs="Times New Roman"/>
          <w:sz w:val="28"/>
          <w:lang w:val="uk-UA"/>
        </w:rPr>
      </w:pPr>
    </w:p>
    <w:p w:rsidR="000E0B6F" w:rsidRDefault="000E0B6F" w:rsidP="00133204">
      <w:pPr>
        <w:spacing w:after="0" w:line="360" w:lineRule="auto"/>
        <w:contextualSpacing/>
        <w:jc w:val="right"/>
        <w:rPr>
          <w:rFonts w:ascii="Times New Roman" w:hAnsi="Times New Roman" w:cs="Times New Roman"/>
          <w:sz w:val="28"/>
          <w:lang w:val="uk-UA"/>
        </w:rPr>
      </w:pPr>
      <w:r>
        <w:rPr>
          <w:rFonts w:ascii="Times New Roman" w:hAnsi="Times New Roman" w:cs="Times New Roman"/>
          <w:sz w:val="28"/>
          <w:lang w:val="uk-UA"/>
        </w:rPr>
        <w:t>© В. В. Желязкова, 2018</w:t>
      </w:r>
    </w:p>
    <w:p w:rsidR="003E360D" w:rsidRDefault="003E360D" w:rsidP="003E360D">
      <w:pPr>
        <w:spacing w:after="0" w:line="360" w:lineRule="auto"/>
        <w:contextualSpacing/>
        <w:jc w:val="center"/>
        <w:rPr>
          <w:rFonts w:ascii="Times New Roman" w:hAnsi="Times New Roman" w:cs="Times New Roman"/>
          <w:b/>
          <w:sz w:val="28"/>
          <w:lang w:val="uk-UA"/>
        </w:rPr>
      </w:pPr>
      <w:r>
        <w:rPr>
          <w:rFonts w:ascii="Times New Roman" w:hAnsi="Times New Roman" w:cs="Times New Roman"/>
          <w:b/>
          <w:sz w:val="28"/>
          <w:lang w:val="uk-UA"/>
        </w:rPr>
        <w:t>ЗМІСТ</w:t>
      </w:r>
    </w:p>
    <w:p w:rsidR="003E360D" w:rsidRPr="00255FD9" w:rsidRDefault="003E360D" w:rsidP="00255FD9">
      <w:pPr>
        <w:spacing w:after="0" w:line="360" w:lineRule="auto"/>
        <w:contextualSpacing/>
        <w:rPr>
          <w:rFonts w:ascii="Times New Roman" w:hAnsi="Times New Roman" w:cs="Times New Roman"/>
          <w:sz w:val="28"/>
          <w:lang w:val="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
        <w:gridCol w:w="1365"/>
        <w:gridCol w:w="5866"/>
        <w:gridCol w:w="816"/>
      </w:tblGrid>
      <w:tr w:rsidR="00255FD9" w:rsidTr="00061E1B">
        <w:tc>
          <w:tcPr>
            <w:tcW w:w="8755" w:type="dxa"/>
            <w:gridSpan w:val="3"/>
          </w:tcPr>
          <w:p w:rsidR="00255FD9" w:rsidRDefault="00255FD9" w:rsidP="00255FD9">
            <w:pPr>
              <w:spacing w:line="360" w:lineRule="auto"/>
              <w:contextualSpacing/>
              <w:rPr>
                <w:rFonts w:ascii="Times New Roman" w:hAnsi="Times New Roman" w:cs="Times New Roman"/>
                <w:sz w:val="28"/>
                <w:lang w:val="uk-UA"/>
              </w:rPr>
            </w:pPr>
            <w:r>
              <w:rPr>
                <w:rFonts w:ascii="Times New Roman" w:hAnsi="Times New Roman" w:cs="Times New Roman"/>
                <w:sz w:val="28"/>
                <w:lang w:val="uk-UA"/>
              </w:rPr>
              <w:t>ПЕРЕДМОВА…………………………………………………………….....</w:t>
            </w:r>
          </w:p>
        </w:tc>
        <w:tc>
          <w:tcPr>
            <w:tcW w:w="816" w:type="dxa"/>
          </w:tcPr>
          <w:p w:rsidR="00255FD9" w:rsidRDefault="00255FD9" w:rsidP="00255FD9">
            <w:pPr>
              <w:spacing w:line="360" w:lineRule="auto"/>
              <w:contextualSpacing/>
              <w:rPr>
                <w:rFonts w:ascii="Times New Roman" w:hAnsi="Times New Roman" w:cs="Times New Roman"/>
                <w:sz w:val="28"/>
                <w:lang w:val="uk-UA"/>
              </w:rPr>
            </w:pPr>
            <w:r>
              <w:rPr>
                <w:rFonts w:ascii="Times New Roman" w:hAnsi="Times New Roman" w:cs="Times New Roman"/>
                <w:sz w:val="28"/>
                <w:lang w:val="uk-UA"/>
              </w:rPr>
              <w:t>4</w:t>
            </w:r>
          </w:p>
        </w:tc>
      </w:tr>
      <w:tr w:rsidR="00255FD9" w:rsidTr="00061E1B">
        <w:tc>
          <w:tcPr>
            <w:tcW w:w="1524" w:type="dxa"/>
          </w:tcPr>
          <w:p w:rsidR="00255FD9" w:rsidRDefault="00255FD9" w:rsidP="00255FD9">
            <w:pPr>
              <w:spacing w:line="360" w:lineRule="auto"/>
              <w:contextualSpacing/>
              <w:rPr>
                <w:rFonts w:ascii="Times New Roman" w:hAnsi="Times New Roman" w:cs="Times New Roman"/>
                <w:sz w:val="28"/>
                <w:lang w:val="uk-UA"/>
              </w:rPr>
            </w:pPr>
            <w:r>
              <w:rPr>
                <w:rFonts w:ascii="Times New Roman" w:hAnsi="Times New Roman" w:cs="Times New Roman"/>
                <w:sz w:val="28"/>
                <w:lang w:val="uk-UA"/>
              </w:rPr>
              <w:t>РОЗДІЛ 1.</w:t>
            </w:r>
          </w:p>
        </w:tc>
        <w:tc>
          <w:tcPr>
            <w:tcW w:w="7231" w:type="dxa"/>
            <w:gridSpan w:val="2"/>
          </w:tcPr>
          <w:p w:rsidR="00255FD9" w:rsidRDefault="00255FD9" w:rsidP="00255FD9">
            <w:pPr>
              <w:spacing w:line="360" w:lineRule="auto"/>
              <w:contextualSpacing/>
              <w:jc w:val="both"/>
              <w:rPr>
                <w:rFonts w:ascii="Times New Roman" w:hAnsi="Times New Roman" w:cs="Times New Roman"/>
                <w:sz w:val="28"/>
                <w:lang w:val="uk-UA"/>
              </w:rPr>
            </w:pPr>
            <w:r>
              <w:rPr>
                <w:rFonts w:ascii="Times New Roman" w:hAnsi="Times New Roman" w:cs="Times New Roman"/>
                <w:sz w:val="28"/>
                <w:lang w:val="uk-UA"/>
              </w:rPr>
              <w:t>ТЕОРЕТИЧНІ ВІДОМОСТІ ТА ПРАКТИЧНІ ЗАВДАННЯ………………………………………………….</w:t>
            </w:r>
          </w:p>
        </w:tc>
        <w:tc>
          <w:tcPr>
            <w:tcW w:w="816" w:type="dxa"/>
          </w:tcPr>
          <w:p w:rsidR="00255FD9" w:rsidRDefault="00255FD9" w:rsidP="00255FD9">
            <w:pPr>
              <w:spacing w:line="360" w:lineRule="auto"/>
              <w:contextualSpacing/>
              <w:rPr>
                <w:rFonts w:ascii="Times New Roman" w:hAnsi="Times New Roman" w:cs="Times New Roman"/>
                <w:sz w:val="28"/>
                <w:lang w:val="uk-UA"/>
              </w:rPr>
            </w:pPr>
          </w:p>
          <w:p w:rsidR="00061E1B" w:rsidRDefault="00061E1B" w:rsidP="00255FD9">
            <w:pPr>
              <w:spacing w:line="360" w:lineRule="auto"/>
              <w:contextualSpacing/>
              <w:rPr>
                <w:rFonts w:ascii="Times New Roman" w:hAnsi="Times New Roman" w:cs="Times New Roman"/>
                <w:sz w:val="28"/>
                <w:lang w:val="uk-UA"/>
              </w:rPr>
            </w:pPr>
            <w:r>
              <w:rPr>
                <w:rFonts w:ascii="Times New Roman" w:hAnsi="Times New Roman" w:cs="Times New Roman"/>
                <w:sz w:val="28"/>
                <w:lang w:val="uk-UA"/>
              </w:rPr>
              <w:t>6</w:t>
            </w:r>
          </w:p>
        </w:tc>
      </w:tr>
      <w:tr w:rsidR="00255FD9" w:rsidTr="00061E1B">
        <w:tc>
          <w:tcPr>
            <w:tcW w:w="1524" w:type="dxa"/>
          </w:tcPr>
          <w:p w:rsidR="00255FD9" w:rsidRDefault="00255FD9" w:rsidP="00255FD9">
            <w:pPr>
              <w:spacing w:line="360" w:lineRule="auto"/>
              <w:contextualSpacing/>
              <w:rPr>
                <w:rFonts w:ascii="Times New Roman" w:hAnsi="Times New Roman" w:cs="Times New Roman"/>
                <w:sz w:val="28"/>
                <w:lang w:val="uk-UA"/>
              </w:rPr>
            </w:pPr>
          </w:p>
        </w:tc>
        <w:tc>
          <w:tcPr>
            <w:tcW w:w="1365" w:type="dxa"/>
          </w:tcPr>
          <w:p w:rsidR="00255FD9" w:rsidRPr="007E5134" w:rsidRDefault="00255FD9" w:rsidP="00255FD9">
            <w:pPr>
              <w:spacing w:line="360" w:lineRule="auto"/>
              <w:contextualSpacing/>
              <w:jc w:val="both"/>
              <w:rPr>
                <w:rFonts w:ascii="Times New Roman" w:hAnsi="Times New Roman" w:cs="Times New Roman"/>
                <w:i/>
                <w:sz w:val="28"/>
                <w:lang w:val="uk-UA"/>
              </w:rPr>
            </w:pPr>
            <w:r w:rsidRPr="007E5134">
              <w:rPr>
                <w:rFonts w:ascii="Times New Roman" w:hAnsi="Times New Roman" w:cs="Times New Roman"/>
                <w:i/>
                <w:sz w:val="28"/>
                <w:lang w:val="uk-UA"/>
              </w:rPr>
              <w:t xml:space="preserve">Тема 1. </w:t>
            </w:r>
          </w:p>
        </w:tc>
        <w:tc>
          <w:tcPr>
            <w:tcW w:w="5866" w:type="dxa"/>
          </w:tcPr>
          <w:p w:rsidR="00255FD9" w:rsidRDefault="00255FD9" w:rsidP="00255FD9">
            <w:pPr>
              <w:spacing w:line="360" w:lineRule="auto"/>
              <w:contextualSpacing/>
              <w:jc w:val="both"/>
              <w:rPr>
                <w:rFonts w:ascii="Times New Roman" w:hAnsi="Times New Roman" w:cs="Times New Roman"/>
                <w:sz w:val="28"/>
                <w:lang w:val="uk-UA"/>
              </w:rPr>
            </w:pPr>
            <w:r>
              <w:rPr>
                <w:rFonts w:ascii="Times New Roman" w:hAnsi="Times New Roman" w:cs="Times New Roman"/>
                <w:sz w:val="28"/>
                <w:lang w:val="uk-UA"/>
              </w:rPr>
              <w:t>Загальна семантика як симбіоз теорій моделювання процесів розуміння…………….</w:t>
            </w:r>
          </w:p>
        </w:tc>
        <w:tc>
          <w:tcPr>
            <w:tcW w:w="816" w:type="dxa"/>
          </w:tcPr>
          <w:p w:rsidR="00061E1B" w:rsidRDefault="00061E1B" w:rsidP="00255FD9">
            <w:pPr>
              <w:spacing w:line="360" w:lineRule="auto"/>
              <w:contextualSpacing/>
              <w:rPr>
                <w:rFonts w:ascii="Times New Roman" w:hAnsi="Times New Roman" w:cs="Times New Roman"/>
                <w:sz w:val="28"/>
                <w:lang w:val="uk-UA"/>
              </w:rPr>
            </w:pPr>
          </w:p>
          <w:p w:rsidR="00255FD9" w:rsidRDefault="00061E1B" w:rsidP="00255FD9">
            <w:pPr>
              <w:spacing w:line="360" w:lineRule="auto"/>
              <w:contextualSpacing/>
              <w:rPr>
                <w:rFonts w:ascii="Times New Roman" w:hAnsi="Times New Roman" w:cs="Times New Roman"/>
                <w:sz w:val="28"/>
                <w:lang w:val="uk-UA"/>
              </w:rPr>
            </w:pPr>
            <w:r>
              <w:rPr>
                <w:rFonts w:ascii="Times New Roman" w:hAnsi="Times New Roman" w:cs="Times New Roman"/>
                <w:sz w:val="28"/>
                <w:lang w:val="uk-UA"/>
              </w:rPr>
              <w:t>6</w:t>
            </w:r>
          </w:p>
        </w:tc>
      </w:tr>
      <w:tr w:rsidR="00255FD9" w:rsidTr="00061E1B">
        <w:tc>
          <w:tcPr>
            <w:tcW w:w="1524" w:type="dxa"/>
          </w:tcPr>
          <w:p w:rsidR="00255FD9" w:rsidRDefault="00255FD9" w:rsidP="00255FD9">
            <w:pPr>
              <w:spacing w:line="360" w:lineRule="auto"/>
              <w:contextualSpacing/>
              <w:rPr>
                <w:rFonts w:ascii="Times New Roman" w:hAnsi="Times New Roman" w:cs="Times New Roman"/>
                <w:sz w:val="28"/>
                <w:lang w:val="uk-UA"/>
              </w:rPr>
            </w:pPr>
          </w:p>
        </w:tc>
        <w:tc>
          <w:tcPr>
            <w:tcW w:w="1365" w:type="dxa"/>
          </w:tcPr>
          <w:p w:rsidR="00255FD9" w:rsidRPr="007E5134" w:rsidRDefault="00255FD9" w:rsidP="00255FD9">
            <w:pPr>
              <w:pStyle w:val="a5"/>
              <w:tabs>
                <w:tab w:val="left" w:pos="284"/>
              </w:tabs>
              <w:spacing w:line="360" w:lineRule="auto"/>
              <w:ind w:left="0"/>
              <w:jc w:val="both"/>
              <w:rPr>
                <w:rFonts w:ascii="Times New Roman" w:hAnsi="Times New Roman"/>
                <w:i/>
                <w:sz w:val="28"/>
                <w:lang w:val="uk-UA"/>
              </w:rPr>
            </w:pPr>
            <w:r w:rsidRPr="007E5134">
              <w:rPr>
                <w:rFonts w:ascii="Times New Roman" w:hAnsi="Times New Roman"/>
                <w:i/>
                <w:sz w:val="28"/>
                <w:lang w:val="uk-UA"/>
              </w:rPr>
              <w:t xml:space="preserve">Тема 2. </w:t>
            </w:r>
          </w:p>
        </w:tc>
        <w:tc>
          <w:tcPr>
            <w:tcW w:w="5866" w:type="dxa"/>
          </w:tcPr>
          <w:p w:rsidR="00255FD9" w:rsidRDefault="00255FD9" w:rsidP="00255FD9">
            <w:pPr>
              <w:pStyle w:val="a5"/>
              <w:tabs>
                <w:tab w:val="left" w:pos="284"/>
              </w:tabs>
              <w:spacing w:line="360" w:lineRule="auto"/>
              <w:ind w:left="0"/>
              <w:jc w:val="both"/>
              <w:rPr>
                <w:rFonts w:ascii="Times New Roman" w:hAnsi="Times New Roman"/>
                <w:sz w:val="28"/>
                <w:lang w:val="uk-UA"/>
              </w:rPr>
            </w:pPr>
            <w:r w:rsidRPr="00255FD9">
              <w:rPr>
                <w:rFonts w:ascii="Times New Roman" w:hAnsi="Times New Roman"/>
                <w:sz w:val="28"/>
                <w:lang w:val="uk-UA"/>
              </w:rPr>
              <w:t>Лінгвістична семантика як сфера дослідження значення одиниць природної мови</w:t>
            </w:r>
            <w:r>
              <w:rPr>
                <w:rFonts w:ascii="Times New Roman" w:hAnsi="Times New Roman"/>
                <w:sz w:val="28"/>
                <w:lang w:val="uk-UA"/>
              </w:rPr>
              <w:t>……………</w:t>
            </w:r>
          </w:p>
        </w:tc>
        <w:tc>
          <w:tcPr>
            <w:tcW w:w="816" w:type="dxa"/>
          </w:tcPr>
          <w:p w:rsidR="00061E1B" w:rsidRDefault="00061E1B" w:rsidP="00061E1B">
            <w:pPr>
              <w:spacing w:line="360" w:lineRule="auto"/>
              <w:contextualSpacing/>
              <w:rPr>
                <w:rFonts w:ascii="Times New Roman" w:hAnsi="Times New Roman" w:cs="Times New Roman"/>
                <w:sz w:val="28"/>
                <w:lang w:val="uk-UA"/>
              </w:rPr>
            </w:pPr>
          </w:p>
          <w:p w:rsidR="00255FD9" w:rsidRDefault="00061E1B" w:rsidP="00061E1B">
            <w:pPr>
              <w:spacing w:line="360" w:lineRule="auto"/>
              <w:contextualSpacing/>
              <w:rPr>
                <w:rFonts w:ascii="Times New Roman" w:hAnsi="Times New Roman"/>
                <w:sz w:val="28"/>
                <w:lang w:val="uk-UA"/>
              </w:rPr>
            </w:pPr>
            <w:r>
              <w:rPr>
                <w:rFonts w:ascii="Times New Roman" w:hAnsi="Times New Roman" w:cs="Times New Roman"/>
                <w:sz w:val="28"/>
                <w:lang w:val="uk-UA"/>
              </w:rPr>
              <w:t>20</w:t>
            </w:r>
          </w:p>
        </w:tc>
      </w:tr>
      <w:tr w:rsidR="00255FD9" w:rsidTr="00061E1B">
        <w:tc>
          <w:tcPr>
            <w:tcW w:w="1524" w:type="dxa"/>
          </w:tcPr>
          <w:p w:rsidR="00255FD9" w:rsidRDefault="00255FD9" w:rsidP="00255FD9">
            <w:pPr>
              <w:spacing w:line="360" w:lineRule="auto"/>
              <w:contextualSpacing/>
              <w:rPr>
                <w:rFonts w:ascii="Times New Roman" w:hAnsi="Times New Roman" w:cs="Times New Roman"/>
                <w:sz w:val="28"/>
                <w:lang w:val="uk-UA"/>
              </w:rPr>
            </w:pPr>
          </w:p>
        </w:tc>
        <w:tc>
          <w:tcPr>
            <w:tcW w:w="1365" w:type="dxa"/>
          </w:tcPr>
          <w:p w:rsidR="00255FD9" w:rsidRPr="007E5134" w:rsidRDefault="00255FD9" w:rsidP="00255FD9">
            <w:pPr>
              <w:pStyle w:val="a5"/>
              <w:tabs>
                <w:tab w:val="left" w:pos="284"/>
              </w:tabs>
              <w:spacing w:line="360" w:lineRule="auto"/>
              <w:ind w:left="0"/>
              <w:jc w:val="both"/>
              <w:rPr>
                <w:rFonts w:ascii="Times New Roman" w:hAnsi="Times New Roman"/>
                <w:i/>
                <w:sz w:val="28"/>
                <w:lang w:val="uk-UA"/>
              </w:rPr>
            </w:pPr>
            <w:r w:rsidRPr="007E5134">
              <w:rPr>
                <w:rFonts w:ascii="Times New Roman" w:hAnsi="Times New Roman"/>
                <w:i/>
                <w:sz w:val="28"/>
                <w:lang w:val="uk-UA"/>
              </w:rPr>
              <w:t xml:space="preserve">Тема 3. </w:t>
            </w:r>
          </w:p>
        </w:tc>
        <w:tc>
          <w:tcPr>
            <w:tcW w:w="5866" w:type="dxa"/>
          </w:tcPr>
          <w:p w:rsidR="00255FD9" w:rsidRDefault="00255FD9" w:rsidP="00255FD9">
            <w:pPr>
              <w:pStyle w:val="a5"/>
              <w:tabs>
                <w:tab w:val="left" w:pos="284"/>
              </w:tabs>
              <w:spacing w:line="360" w:lineRule="auto"/>
              <w:ind w:left="0"/>
              <w:jc w:val="both"/>
              <w:rPr>
                <w:rFonts w:ascii="Times New Roman" w:hAnsi="Times New Roman"/>
                <w:sz w:val="28"/>
                <w:lang w:val="uk-UA"/>
              </w:rPr>
            </w:pPr>
            <w:r w:rsidRPr="00255FD9">
              <w:rPr>
                <w:rFonts w:ascii="Times New Roman" w:hAnsi="Times New Roman"/>
                <w:sz w:val="28"/>
                <w:lang w:val="uk-UA"/>
              </w:rPr>
              <w:t>Лексична семантика та її особливості</w:t>
            </w:r>
            <w:r>
              <w:rPr>
                <w:rFonts w:ascii="Times New Roman" w:hAnsi="Times New Roman"/>
                <w:sz w:val="28"/>
                <w:lang w:val="uk-UA"/>
              </w:rPr>
              <w:t>…………</w:t>
            </w:r>
          </w:p>
        </w:tc>
        <w:tc>
          <w:tcPr>
            <w:tcW w:w="816" w:type="dxa"/>
          </w:tcPr>
          <w:p w:rsidR="00255FD9" w:rsidRDefault="00061E1B" w:rsidP="00255FD9">
            <w:pPr>
              <w:spacing w:line="360" w:lineRule="auto"/>
              <w:contextualSpacing/>
              <w:rPr>
                <w:rFonts w:ascii="Times New Roman" w:hAnsi="Times New Roman" w:cs="Times New Roman"/>
                <w:sz w:val="28"/>
                <w:lang w:val="uk-UA"/>
              </w:rPr>
            </w:pPr>
            <w:r>
              <w:rPr>
                <w:rFonts w:ascii="Times New Roman" w:hAnsi="Times New Roman" w:cs="Times New Roman"/>
                <w:sz w:val="28"/>
                <w:lang w:val="uk-UA"/>
              </w:rPr>
              <w:t>39</w:t>
            </w:r>
          </w:p>
        </w:tc>
      </w:tr>
      <w:tr w:rsidR="00255FD9" w:rsidTr="00061E1B">
        <w:tc>
          <w:tcPr>
            <w:tcW w:w="1524" w:type="dxa"/>
          </w:tcPr>
          <w:p w:rsidR="00255FD9" w:rsidRDefault="00255FD9" w:rsidP="00255FD9">
            <w:pPr>
              <w:spacing w:line="360" w:lineRule="auto"/>
              <w:contextualSpacing/>
              <w:rPr>
                <w:rFonts w:ascii="Times New Roman" w:hAnsi="Times New Roman" w:cs="Times New Roman"/>
                <w:sz w:val="28"/>
                <w:lang w:val="uk-UA"/>
              </w:rPr>
            </w:pPr>
          </w:p>
        </w:tc>
        <w:tc>
          <w:tcPr>
            <w:tcW w:w="1365" w:type="dxa"/>
          </w:tcPr>
          <w:p w:rsidR="00255FD9" w:rsidRPr="007E5134" w:rsidRDefault="00255FD9" w:rsidP="00255FD9">
            <w:pPr>
              <w:pStyle w:val="a5"/>
              <w:tabs>
                <w:tab w:val="left" w:pos="284"/>
              </w:tabs>
              <w:spacing w:line="360" w:lineRule="auto"/>
              <w:ind w:left="0"/>
              <w:jc w:val="both"/>
              <w:rPr>
                <w:rFonts w:ascii="Times New Roman" w:hAnsi="Times New Roman"/>
                <w:b/>
                <w:i/>
                <w:sz w:val="28"/>
                <w:lang w:val="uk-UA"/>
              </w:rPr>
            </w:pPr>
            <w:r w:rsidRPr="007E5134">
              <w:rPr>
                <w:rFonts w:ascii="Times New Roman" w:hAnsi="Times New Roman"/>
                <w:i/>
                <w:sz w:val="28"/>
                <w:lang w:val="uk-UA"/>
              </w:rPr>
              <w:t xml:space="preserve">Тема 4. </w:t>
            </w:r>
          </w:p>
        </w:tc>
        <w:tc>
          <w:tcPr>
            <w:tcW w:w="5866" w:type="dxa"/>
          </w:tcPr>
          <w:p w:rsidR="00255FD9" w:rsidRPr="00255FD9" w:rsidRDefault="00255FD9" w:rsidP="00255FD9">
            <w:pPr>
              <w:pStyle w:val="a5"/>
              <w:tabs>
                <w:tab w:val="left" w:pos="284"/>
              </w:tabs>
              <w:spacing w:line="360" w:lineRule="auto"/>
              <w:ind w:left="0"/>
              <w:jc w:val="both"/>
              <w:rPr>
                <w:rFonts w:ascii="Times New Roman" w:hAnsi="Times New Roman"/>
                <w:b/>
                <w:i/>
                <w:sz w:val="28"/>
                <w:lang w:val="uk-UA"/>
              </w:rPr>
            </w:pPr>
            <w:r w:rsidRPr="00255FD9">
              <w:rPr>
                <w:rFonts w:ascii="Times New Roman" w:hAnsi="Times New Roman"/>
                <w:sz w:val="28"/>
                <w:lang w:val="uk-UA"/>
              </w:rPr>
              <w:t>Типологія відношень і зв’язків у лексичній семантиці</w:t>
            </w:r>
            <w:r>
              <w:rPr>
                <w:rFonts w:ascii="Times New Roman" w:hAnsi="Times New Roman"/>
                <w:sz w:val="28"/>
                <w:lang w:val="uk-UA"/>
              </w:rPr>
              <w:t>………………………………………...</w:t>
            </w:r>
          </w:p>
        </w:tc>
        <w:tc>
          <w:tcPr>
            <w:tcW w:w="816" w:type="dxa"/>
          </w:tcPr>
          <w:p w:rsidR="00061E1B" w:rsidRDefault="00061E1B" w:rsidP="00061E1B">
            <w:pPr>
              <w:spacing w:line="360" w:lineRule="auto"/>
              <w:contextualSpacing/>
              <w:rPr>
                <w:rFonts w:ascii="Times New Roman" w:hAnsi="Times New Roman" w:cs="Times New Roman"/>
                <w:sz w:val="28"/>
                <w:lang w:val="uk-UA"/>
              </w:rPr>
            </w:pPr>
          </w:p>
          <w:p w:rsidR="00255FD9" w:rsidRDefault="00061E1B" w:rsidP="00061E1B">
            <w:pPr>
              <w:spacing w:line="360" w:lineRule="auto"/>
              <w:contextualSpacing/>
              <w:rPr>
                <w:rFonts w:ascii="Times New Roman" w:hAnsi="Times New Roman"/>
                <w:sz w:val="28"/>
                <w:lang w:val="uk-UA"/>
              </w:rPr>
            </w:pPr>
            <w:r>
              <w:rPr>
                <w:rFonts w:ascii="Times New Roman" w:hAnsi="Times New Roman" w:cs="Times New Roman"/>
                <w:sz w:val="28"/>
                <w:lang w:val="uk-UA"/>
              </w:rPr>
              <w:t>56</w:t>
            </w:r>
          </w:p>
        </w:tc>
      </w:tr>
      <w:tr w:rsidR="00255FD9" w:rsidTr="00061E1B">
        <w:tc>
          <w:tcPr>
            <w:tcW w:w="1524" w:type="dxa"/>
          </w:tcPr>
          <w:p w:rsidR="00255FD9" w:rsidRDefault="00255FD9" w:rsidP="00255FD9">
            <w:pPr>
              <w:spacing w:line="360" w:lineRule="auto"/>
              <w:contextualSpacing/>
              <w:rPr>
                <w:rFonts w:ascii="Times New Roman" w:hAnsi="Times New Roman" w:cs="Times New Roman"/>
                <w:sz w:val="28"/>
                <w:lang w:val="uk-UA"/>
              </w:rPr>
            </w:pPr>
          </w:p>
        </w:tc>
        <w:tc>
          <w:tcPr>
            <w:tcW w:w="1365" w:type="dxa"/>
          </w:tcPr>
          <w:p w:rsidR="00255FD9" w:rsidRPr="007E5134" w:rsidRDefault="00255FD9" w:rsidP="00255FD9">
            <w:pPr>
              <w:spacing w:line="360" w:lineRule="auto"/>
              <w:contextualSpacing/>
              <w:rPr>
                <w:rFonts w:ascii="Times New Roman" w:hAnsi="Times New Roman" w:cs="Times New Roman"/>
                <w:i/>
                <w:sz w:val="28"/>
                <w:lang w:val="uk-UA"/>
              </w:rPr>
            </w:pPr>
            <w:r w:rsidRPr="007E5134">
              <w:rPr>
                <w:rFonts w:ascii="Times New Roman" w:hAnsi="Times New Roman" w:cs="Times New Roman"/>
                <w:i/>
                <w:sz w:val="28"/>
                <w:lang w:val="uk-UA"/>
              </w:rPr>
              <w:t xml:space="preserve">Тема 5. </w:t>
            </w:r>
          </w:p>
        </w:tc>
        <w:tc>
          <w:tcPr>
            <w:tcW w:w="5866" w:type="dxa"/>
          </w:tcPr>
          <w:p w:rsidR="00255FD9" w:rsidRDefault="00255FD9" w:rsidP="00255FD9">
            <w:pPr>
              <w:spacing w:line="360" w:lineRule="auto"/>
              <w:contextualSpacing/>
              <w:rPr>
                <w:rFonts w:ascii="Times New Roman" w:hAnsi="Times New Roman" w:cs="Times New Roman"/>
                <w:sz w:val="28"/>
                <w:lang w:val="uk-UA"/>
              </w:rPr>
            </w:pPr>
            <w:r>
              <w:rPr>
                <w:rFonts w:ascii="Times New Roman" w:hAnsi="Times New Roman" w:cs="Times New Roman"/>
                <w:sz w:val="28"/>
                <w:lang w:val="uk-UA"/>
              </w:rPr>
              <w:t>Логічна семантика………………………………</w:t>
            </w:r>
          </w:p>
        </w:tc>
        <w:tc>
          <w:tcPr>
            <w:tcW w:w="816" w:type="dxa"/>
          </w:tcPr>
          <w:p w:rsidR="00255FD9" w:rsidRDefault="00061E1B" w:rsidP="00255FD9">
            <w:pPr>
              <w:spacing w:line="360" w:lineRule="auto"/>
              <w:contextualSpacing/>
              <w:rPr>
                <w:rFonts w:ascii="Times New Roman" w:hAnsi="Times New Roman" w:cs="Times New Roman"/>
                <w:sz w:val="28"/>
                <w:lang w:val="uk-UA"/>
              </w:rPr>
            </w:pPr>
            <w:r>
              <w:rPr>
                <w:rFonts w:ascii="Times New Roman" w:hAnsi="Times New Roman" w:cs="Times New Roman"/>
                <w:sz w:val="28"/>
                <w:lang w:val="uk-UA"/>
              </w:rPr>
              <w:t>74</w:t>
            </w:r>
          </w:p>
        </w:tc>
      </w:tr>
      <w:tr w:rsidR="00255FD9" w:rsidTr="00061E1B">
        <w:tc>
          <w:tcPr>
            <w:tcW w:w="1524" w:type="dxa"/>
          </w:tcPr>
          <w:p w:rsidR="00255FD9" w:rsidRDefault="00255FD9" w:rsidP="00255FD9">
            <w:pPr>
              <w:spacing w:line="360" w:lineRule="auto"/>
              <w:contextualSpacing/>
              <w:rPr>
                <w:rFonts w:ascii="Times New Roman" w:hAnsi="Times New Roman" w:cs="Times New Roman"/>
                <w:sz w:val="28"/>
                <w:lang w:val="uk-UA"/>
              </w:rPr>
            </w:pPr>
          </w:p>
        </w:tc>
        <w:tc>
          <w:tcPr>
            <w:tcW w:w="1365" w:type="dxa"/>
          </w:tcPr>
          <w:p w:rsidR="00255FD9" w:rsidRPr="007E5134" w:rsidRDefault="00255FD9" w:rsidP="00255FD9">
            <w:pPr>
              <w:spacing w:line="360" w:lineRule="auto"/>
              <w:contextualSpacing/>
              <w:rPr>
                <w:rFonts w:ascii="Times New Roman" w:hAnsi="Times New Roman" w:cs="Times New Roman"/>
                <w:i/>
                <w:sz w:val="28"/>
                <w:lang w:val="uk-UA"/>
              </w:rPr>
            </w:pPr>
            <w:r w:rsidRPr="007E5134">
              <w:rPr>
                <w:rFonts w:ascii="Times New Roman" w:hAnsi="Times New Roman" w:cs="Times New Roman"/>
                <w:i/>
                <w:sz w:val="28"/>
                <w:lang w:val="uk-UA"/>
              </w:rPr>
              <w:t>Тема 6.</w:t>
            </w:r>
          </w:p>
        </w:tc>
        <w:tc>
          <w:tcPr>
            <w:tcW w:w="5866" w:type="dxa"/>
          </w:tcPr>
          <w:p w:rsidR="00255FD9" w:rsidRDefault="00255FD9" w:rsidP="00255FD9">
            <w:pPr>
              <w:spacing w:line="360" w:lineRule="auto"/>
              <w:contextualSpacing/>
              <w:rPr>
                <w:rFonts w:ascii="Times New Roman" w:hAnsi="Times New Roman" w:cs="Times New Roman"/>
                <w:sz w:val="28"/>
                <w:lang w:val="uk-UA"/>
              </w:rPr>
            </w:pPr>
            <w:r>
              <w:rPr>
                <w:rFonts w:ascii="Times New Roman" w:hAnsi="Times New Roman" w:cs="Times New Roman"/>
                <w:sz w:val="28"/>
                <w:lang w:val="uk-UA"/>
              </w:rPr>
              <w:t>Поетична семантика…………………………….</w:t>
            </w:r>
          </w:p>
        </w:tc>
        <w:tc>
          <w:tcPr>
            <w:tcW w:w="816" w:type="dxa"/>
          </w:tcPr>
          <w:p w:rsidR="00255FD9" w:rsidRDefault="00061E1B" w:rsidP="00255FD9">
            <w:pPr>
              <w:spacing w:line="360" w:lineRule="auto"/>
              <w:contextualSpacing/>
              <w:rPr>
                <w:rFonts w:ascii="Times New Roman" w:hAnsi="Times New Roman" w:cs="Times New Roman"/>
                <w:sz w:val="28"/>
                <w:lang w:val="uk-UA"/>
              </w:rPr>
            </w:pPr>
            <w:r>
              <w:rPr>
                <w:rFonts w:ascii="Times New Roman" w:hAnsi="Times New Roman" w:cs="Times New Roman"/>
                <w:sz w:val="28"/>
                <w:lang w:val="uk-UA"/>
              </w:rPr>
              <w:t>85</w:t>
            </w:r>
          </w:p>
        </w:tc>
      </w:tr>
      <w:tr w:rsidR="00255FD9" w:rsidTr="00061E1B">
        <w:tc>
          <w:tcPr>
            <w:tcW w:w="1524" w:type="dxa"/>
          </w:tcPr>
          <w:p w:rsidR="00255FD9" w:rsidRDefault="00255FD9" w:rsidP="00255FD9">
            <w:pPr>
              <w:spacing w:line="360" w:lineRule="auto"/>
              <w:contextualSpacing/>
              <w:rPr>
                <w:rFonts w:ascii="Times New Roman" w:hAnsi="Times New Roman" w:cs="Times New Roman"/>
                <w:sz w:val="28"/>
                <w:lang w:val="uk-UA"/>
              </w:rPr>
            </w:pPr>
          </w:p>
        </w:tc>
        <w:tc>
          <w:tcPr>
            <w:tcW w:w="1365" w:type="dxa"/>
          </w:tcPr>
          <w:p w:rsidR="00255FD9" w:rsidRPr="007E5134" w:rsidRDefault="00255FD9" w:rsidP="00255FD9">
            <w:pPr>
              <w:spacing w:line="360" w:lineRule="auto"/>
              <w:contextualSpacing/>
              <w:rPr>
                <w:rFonts w:ascii="Times New Roman" w:hAnsi="Times New Roman" w:cs="Times New Roman"/>
                <w:i/>
                <w:sz w:val="28"/>
                <w:lang w:val="uk-UA"/>
              </w:rPr>
            </w:pPr>
            <w:r w:rsidRPr="007E5134">
              <w:rPr>
                <w:rFonts w:ascii="Times New Roman" w:hAnsi="Times New Roman" w:cs="Times New Roman"/>
                <w:i/>
                <w:sz w:val="28"/>
                <w:lang w:val="uk-UA"/>
              </w:rPr>
              <w:t>Тема 7.</w:t>
            </w:r>
          </w:p>
        </w:tc>
        <w:tc>
          <w:tcPr>
            <w:tcW w:w="5866" w:type="dxa"/>
          </w:tcPr>
          <w:p w:rsidR="00255FD9" w:rsidRDefault="00255FD9" w:rsidP="00255FD9">
            <w:pPr>
              <w:spacing w:line="360" w:lineRule="auto"/>
              <w:contextualSpacing/>
              <w:rPr>
                <w:rFonts w:ascii="Times New Roman" w:hAnsi="Times New Roman" w:cs="Times New Roman"/>
                <w:sz w:val="28"/>
                <w:lang w:val="uk-UA"/>
              </w:rPr>
            </w:pPr>
            <w:r>
              <w:rPr>
                <w:rFonts w:ascii="Times New Roman" w:hAnsi="Times New Roman" w:cs="Times New Roman"/>
                <w:sz w:val="28"/>
                <w:lang w:val="uk-UA"/>
              </w:rPr>
              <w:t>Фреймова семантика……………………………</w:t>
            </w:r>
          </w:p>
        </w:tc>
        <w:tc>
          <w:tcPr>
            <w:tcW w:w="816" w:type="dxa"/>
          </w:tcPr>
          <w:p w:rsidR="00255FD9" w:rsidRDefault="00061E1B" w:rsidP="00255FD9">
            <w:pPr>
              <w:spacing w:line="360" w:lineRule="auto"/>
              <w:contextualSpacing/>
              <w:rPr>
                <w:rFonts w:ascii="Times New Roman" w:hAnsi="Times New Roman" w:cs="Times New Roman"/>
                <w:sz w:val="28"/>
                <w:lang w:val="uk-UA"/>
              </w:rPr>
            </w:pPr>
            <w:r>
              <w:rPr>
                <w:rFonts w:ascii="Times New Roman" w:hAnsi="Times New Roman" w:cs="Times New Roman"/>
                <w:sz w:val="28"/>
                <w:lang w:val="uk-UA"/>
              </w:rPr>
              <w:t>104</w:t>
            </w:r>
          </w:p>
        </w:tc>
      </w:tr>
      <w:tr w:rsidR="00255FD9" w:rsidTr="00061E1B">
        <w:tc>
          <w:tcPr>
            <w:tcW w:w="1524" w:type="dxa"/>
          </w:tcPr>
          <w:p w:rsidR="00255FD9" w:rsidRDefault="00255FD9" w:rsidP="00255FD9">
            <w:pPr>
              <w:spacing w:line="360" w:lineRule="auto"/>
              <w:contextualSpacing/>
              <w:rPr>
                <w:rFonts w:ascii="Times New Roman" w:hAnsi="Times New Roman" w:cs="Times New Roman"/>
                <w:sz w:val="28"/>
                <w:lang w:val="uk-UA"/>
              </w:rPr>
            </w:pPr>
          </w:p>
        </w:tc>
        <w:tc>
          <w:tcPr>
            <w:tcW w:w="1365" w:type="dxa"/>
          </w:tcPr>
          <w:p w:rsidR="00255FD9" w:rsidRPr="007E5134" w:rsidRDefault="00255FD9" w:rsidP="00255FD9">
            <w:pPr>
              <w:spacing w:line="360" w:lineRule="auto"/>
              <w:contextualSpacing/>
              <w:rPr>
                <w:rFonts w:ascii="Times New Roman" w:hAnsi="Times New Roman" w:cs="Times New Roman"/>
                <w:i/>
                <w:sz w:val="28"/>
                <w:lang w:val="uk-UA"/>
              </w:rPr>
            </w:pPr>
            <w:r w:rsidRPr="007E5134">
              <w:rPr>
                <w:rFonts w:ascii="Times New Roman" w:hAnsi="Times New Roman" w:cs="Times New Roman"/>
                <w:i/>
                <w:sz w:val="28"/>
                <w:lang w:val="uk-UA"/>
              </w:rPr>
              <w:t>Тема 8.</w:t>
            </w:r>
          </w:p>
        </w:tc>
        <w:tc>
          <w:tcPr>
            <w:tcW w:w="5866" w:type="dxa"/>
          </w:tcPr>
          <w:p w:rsidR="00255FD9" w:rsidRPr="007E5134" w:rsidRDefault="007E5134" w:rsidP="007E5134">
            <w:pPr>
              <w:pStyle w:val="a5"/>
              <w:tabs>
                <w:tab w:val="left" w:pos="284"/>
              </w:tabs>
              <w:spacing w:line="360" w:lineRule="auto"/>
              <w:ind w:left="0"/>
              <w:jc w:val="both"/>
              <w:rPr>
                <w:rFonts w:ascii="Times New Roman" w:hAnsi="Times New Roman"/>
                <w:sz w:val="28"/>
                <w:szCs w:val="28"/>
                <w:lang w:val="uk-UA"/>
              </w:rPr>
            </w:pPr>
            <w:r w:rsidRPr="007E5134">
              <w:rPr>
                <w:rFonts w:ascii="Times New Roman" w:hAnsi="Times New Roman"/>
                <w:sz w:val="28"/>
                <w:szCs w:val="28"/>
                <w:lang w:val="uk-UA"/>
              </w:rPr>
              <w:t>Автоматичний семантичний аналіз. Напрями формалізації семантики</w:t>
            </w:r>
            <w:r>
              <w:rPr>
                <w:rFonts w:ascii="Times New Roman" w:hAnsi="Times New Roman"/>
                <w:sz w:val="28"/>
                <w:szCs w:val="28"/>
                <w:lang w:val="uk-UA"/>
              </w:rPr>
              <w:t>…………………………</w:t>
            </w:r>
          </w:p>
        </w:tc>
        <w:tc>
          <w:tcPr>
            <w:tcW w:w="816" w:type="dxa"/>
          </w:tcPr>
          <w:p w:rsidR="00255FD9" w:rsidRDefault="00255FD9" w:rsidP="00255FD9">
            <w:pPr>
              <w:spacing w:line="360" w:lineRule="auto"/>
              <w:contextualSpacing/>
              <w:rPr>
                <w:rFonts w:ascii="Times New Roman" w:hAnsi="Times New Roman" w:cs="Times New Roman"/>
                <w:sz w:val="28"/>
                <w:lang w:val="uk-UA"/>
              </w:rPr>
            </w:pPr>
          </w:p>
          <w:p w:rsidR="00061E1B" w:rsidRDefault="00061E1B" w:rsidP="00255FD9">
            <w:pPr>
              <w:spacing w:line="360" w:lineRule="auto"/>
              <w:contextualSpacing/>
              <w:rPr>
                <w:rFonts w:ascii="Times New Roman" w:hAnsi="Times New Roman" w:cs="Times New Roman"/>
                <w:sz w:val="28"/>
                <w:lang w:val="uk-UA"/>
              </w:rPr>
            </w:pPr>
            <w:r>
              <w:rPr>
                <w:rFonts w:ascii="Times New Roman" w:hAnsi="Times New Roman" w:cs="Times New Roman"/>
                <w:sz w:val="28"/>
                <w:lang w:val="uk-UA"/>
              </w:rPr>
              <w:t>116</w:t>
            </w:r>
          </w:p>
        </w:tc>
      </w:tr>
      <w:tr w:rsidR="00255FD9" w:rsidTr="00061E1B">
        <w:tc>
          <w:tcPr>
            <w:tcW w:w="1524" w:type="dxa"/>
          </w:tcPr>
          <w:p w:rsidR="00255FD9" w:rsidRDefault="00255FD9" w:rsidP="00255FD9">
            <w:pPr>
              <w:spacing w:line="360" w:lineRule="auto"/>
              <w:contextualSpacing/>
              <w:rPr>
                <w:rFonts w:ascii="Times New Roman" w:hAnsi="Times New Roman" w:cs="Times New Roman"/>
                <w:sz w:val="28"/>
                <w:lang w:val="uk-UA"/>
              </w:rPr>
            </w:pPr>
          </w:p>
        </w:tc>
        <w:tc>
          <w:tcPr>
            <w:tcW w:w="1365" w:type="dxa"/>
          </w:tcPr>
          <w:p w:rsidR="00255FD9" w:rsidRPr="007E5134" w:rsidRDefault="00255FD9" w:rsidP="00255FD9">
            <w:pPr>
              <w:spacing w:line="360" w:lineRule="auto"/>
              <w:contextualSpacing/>
              <w:rPr>
                <w:rFonts w:ascii="Times New Roman" w:hAnsi="Times New Roman" w:cs="Times New Roman"/>
                <w:i/>
                <w:sz w:val="28"/>
                <w:lang w:val="uk-UA"/>
              </w:rPr>
            </w:pPr>
            <w:r w:rsidRPr="007E5134">
              <w:rPr>
                <w:rFonts w:ascii="Times New Roman" w:hAnsi="Times New Roman" w:cs="Times New Roman"/>
                <w:i/>
                <w:sz w:val="28"/>
                <w:lang w:val="uk-UA"/>
              </w:rPr>
              <w:t>Тема 9.</w:t>
            </w:r>
          </w:p>
        </w:tc>
        <w:tc>
          <w:tcPr>
            <w:tcW w:w="5866" w:type="dxa"/>
          </w:tcPr>
          <w:p w:rsidR="00255FD9" w:rsidRPr="007E5134" w:rsidRDefault="007E5134" w:rsidP="007E5134">
            <w:pPr>
              <w:pStyle w:val="a5"/>
              <w:tabs>
                <w:tab w:val="left" w:pos="284"/>
              </w:tabs>
              <w:spacing w:line="360" w:lineRule="auto"/>
              <w:ind w:left="0"/>
              <w:jc w:val="both"/>
              <w:rPr>
                <w:rFonts w:ascii="Times New Roman" w:hAnsi="Times New Roman"/>
                <w:sz w:val="28"/>
                <w:szCs w:val="28"/>
                <w:lang w:val="uk-UA"/>
              </w:rPr>
            </w:pPr>
            <w:r w:rsidRPr="007E5134">
              <w:rPr>
                <w:rFonts w:ascii="Times New Roman" w:hAnsi="Times New Roman"/>
                <w:sz w:val="28"/>
                <w:lang w:val="uk-UA"/>
              </w:rPr>
              <w:t>Семантична реконсиляція мовних моделей</w:t>
            </w:r>
            <w:r>
              <w:rPr>
                <w:rFonts w:ascii="Times New Roman" w:hAnsi="Times New Roman"/>
                <w:sz w:val="28"/>
                <w:lang w:val="uk-UA"/>
              </w:rPr>
              <w:t>…...</w:t>
            </w:r>
          </w:p>
        </w:tc>
        <w:tc>
          <w:tcPr>
            <w:tcW w:w="816" w:type="dxa"/>
          </w:tcPr>
          <w:p w:rsidR="00255FD9" w:rsidRDefault="00061E1B" w:rsidP="00255FD9">
            <w:pPr>
              <w:spacing w:line="360" w:lineRule="auto"/>
              <w:contextualSpacing/>
              <w:rPr>
                <w:rFonts w:ascii="Times New Roman" w:hAnsi="Times New Roman" w:cs="Times New Roman"/>
                <w:sz w:val="28"/>
                <w:lang w:val="uk-UA"/>
              </w:rPr>
            </w:pPr>
            <w:r>
              <w:rPr>
                <w:rFonts w:ascii="Times New Roman" w:hAnsi="Times New Roman" w:cs="Times New Roman"/>
                <w:sz w:val="28"/>
                <w:lang w:val="uk-UA"/>
              </w:rPr>
              <w:t>132</w:t>
            </w:r>
          </w:p>
        </w:tc>
      </w:tr>
      <w:tr w:rsidR="00255FD9" w:rsidTr="00061E1B">
        <w:tc>
          <w:tcPr>
            <w:tcW w:w="1524" w:type="dxa"/>
          </w:tcPr>
          <w:p w:rsidR="00255FD9" w:rsidRDefault="00255FD9" w:rsidP="00255FD9">
            <w:pPr>
              <w:spacing w:line="360" w:lineRule="auto"/>
              <w:contextualSpacing/>
              <w:rPr>
                <w:rFonts w:ascii="Times New Roman" w:hAnsi="Times New Roman" w:cs="Times New Roman"/>
                <w:sz w:val="28"/>
                <w:lang w:val="uk-UA"/>
              </w:rPr>
            </w:pPr>
          </w:p>
        </w:tc>
        <w:tc>
          <w:tcPr>
            <w:tcW w:w="1365" w:type="dxa"/>
          </w:tcPr>
          <w:p w:rsidR="00255FD9" w:rsidRPr="007E5134" w:rsidRDefault="00255FD9" w:rsidP="00255FD9">
            <w:pPr>
              <w:spacing w:line="360" w:lineRule="auto"/>
              <w:contextualSpacing/>
              <w:rPr>
                <w:rFonts w:ascii="Times New Roman" w:hAnsi="Times New Roman" w:cs="Times New Roman"/>
                <w:i/>
                <w:sz w:val="28"/>
                <w:lang w:val="uk-UA"/>
              </w:rPr>
            </w:pPr>
            <w:r w:rsidRPr="007E5134">
              <w:rPr>
                <w:rFonts w:ascii="Times New Roman" w:hAnsi="Times New Roman" w:cs="Times New Roman"/>
                <w:i/>
                <w:sz w:val="28"/>
                <w:lang w:val="uk-UA"/>
              </w:rPr>
              <w:t>Тема 10.</w:t>
            </w:r>
          </w:p>
        </w:tc>
        <w:tc>
          <w:tcPr>
            <w:tcW w:w="5866" w:type="dxa"/>
          </w:tcPr>
          <w:p w:rsidR="00255FD9" w:rsidRPr="007E5134" w:rsidRDefault="007E5134" w:rsidP="007E5134">
            <w:pPr>
              <w:pStyle w:val="a5"/>
              <w:tabs>
                <w:tab w:val="left" w:pos="284"/>
              </w:tabs>
              <w:spacing w:line="360" w:lineRule="auto"/>
              <w:ind w:left="0"/>
              <w:jc w:val="both"/>
              <w:rPr>
                <w:rFonts w:ascii="Times New Roman" w:hAnsi="Times New Roman"/>
                <w:sz w:val="28"/>
                <w:szCs w:val="28"/>
                <w:lang w:val="uk-UA"/>
              </w:rPr>
            </w:pPr>
            <w:r w:rsidRPr="007E5134">
              <w:rPr>
                <w:rFonts w:ascii="Times New Roman" w:hAnsi="Times New Roman"/>
                <w:sz w:val="28"/>
                <w:lang w:val="uk-UA"/>
              </w:rPr>
              <w:t>Семантична мережа як прикладна проблема семантики</w:t>
            </w:r>
            <w:r>
              <w:rPr>
                <w:rFonts w:ascii="Times New Roman" w:hAnsi="Times New Roman"/>
                <w:sz w:val="28"/>
                <w:lang w:val="uk-UA"/>
              </w:rPr>
              <w:t>………………………………………..</w:t>
            </w:r>
          </w:p>
        </w:tc>
        <w:tc>
          <w:tcPr>
            <w:tcW w:w="816" w:type="dxa"/>
          </w:tcPr>
          <w:p w:rsidR="00255FD9" w:rsidRDefault="00255FD9" w:rsidP="00255FD9">
            <w:pPr>
              <w:spacing w:line="360" w:lineRule="auto"/>
              <w:contextualSpacing/>
              <w:rPr>
                <w:rFonts w:ascii="Times New Roman" w:hAnsi="Times New Roman" w:cs="Times New Roman"/>
                <w:sz w:val="28"/>
                <w:lang w:val="uk-UA"/>
              </w:rPr>
            </w:pPr>
          </w:p>
          <w:p w:rsidR="00061E1B" w:rsidRDefault="00061E1B" w:rsidP="00255FD9">
            <w:pPr>
              <w:spacing w:line="360" w:lineRule="auto"/>
              <w:contextualSpacing/>
              <w:rPr>
                <w:rFonts w:ascii="Times New Roman" w:hAnsi="Times New Roman" w:cs="Times New Roman"/>
                <w:sz w:val="28"/>
                <w:lang w:val="uk-UA"/>
              </w:rPr>
            </w:pPr>
            <w:r>
              <w:rPr>
                <w:rFonts w:ascii="Times New Roman" w:hAnsi="Times New Roman" w:cs="Times New Roman"/>
                <w:sz w:val="28"/>
                <w:lang w:val="uk-UA"/>
              </w:rPr>
              <w:t>141</w:t>
            </w:r>
          </w:p>
        </w:tc>
      </w:tr>
      <w:tr w:rsidR="00255FD9" w:rsidTr="00061E1B">
        <w:tc>
          <w:tcPr>
            <w:tcW w:w="1524" w:type="dxa"/>
          </w:tcPr>
          <w:p w:rsidR="00255FD9" w:rsidRDefault="007E5134" w:rsidP="00255FD9">
            <w:pPr>
              <w:spacing w:line="360" w:lineRule="auto"/>
              <w:contextualSpacing/>
              <w:rPr>
                <w:rFonts w:ascii="Times New Roman" w:hAnsi="Times New Roman" w:cs="Times New Roman"/>
                <w:sz w:val="28"/>
                <w:lang w:val="uk-UA"/>
              </w:rPr>
            </w:pPr>
            <w:r>
              <w:rPr>
                <w:rFonts w:ascii="Times New Roman" w:hAnsi="Times New Roman" w:cs="Times New Roman"/>
                <w:sz w:val="28"/>
                <w:lang w:val="uk-UA"/>
              </w:rPr>
              <w:t>РОЗДІЛ 2.</w:t>
            </w:r>
          </w:p>
        </w:tc>
        <w:tc>
          <w:tcPr>
            <w:tcW w:w="7231" w:type="dxa"/>
            <w:gridSpan w:val="2"/>
          </w:tcPr>
          <w:p w:rsidR="00255FD9" w:rsidRDefault="007E5134" w:rsidP="00255FD9">
            <w:pPr>
              <w:spacing w:line="360" w:lineRule="auto"/>
              <w:contextualSpacing/>
              <w:rPr>
                <w:rFonts w:ascii="Times New Roman" w:hAnsi="Times New Roman" w:cs="Times New Roman"/>
                <w:sz w:val="28"/>
                <w:lang w:val="uk-UA"/>
              </w:rPr>
            </w:pPr>
            <w:r>
              <w:rPr>
                <w:rFonts w:ascii="Times New Roman" w:hAnsi="Times New Roman" w:cs="Times New Roman"/>
                <w:sz w:val="28"/>
                <w:lang w:val="uk-UA"/>
              </w:rPr>
              <w:t>ТЕСТИ ДЛЯ САМОКОНТРОЛЮ…………………………..</w:t>
            </w:r>
          </w:p>
        </w:tc>
        <w:tc>
          <w:tcPr>
            <w:tcW w:w="816" w:type="dxa"/>
          </w:tcPr>
          <w:p w:rsidR="00255FD9" w:rsidRDefault="00061E1B" w:rsidP="00255FD9">
            <w:pPr>
              <w:spacing w:line="360" w:lineRule="auto"/>
              <w:contextualSpacing/>
              <w:rPr>
                <w:rFonts w:ascii="Times New Roman" w:hAnsi="Times New Roman" w:cs="Times New Roman"/>
                <w:sz w:val="28"/>
                <w:lang w:val="uk-UA"/>
              </w:rPr>
            </w:pPr>
            <w:r>
              <w:rPr>
                <w:rFonts w:ascii="Times New Roman" w:hAnsi="Times New Roman" w:cs="Times New Roman"/>
                <w:sz w:val="28"/>
                <w:lang w:val="uk-UA"/>
              </w:rPr>
              <w:t>154</w:t>
            </w:r>
          </w:p>
        </w:tc>
      </w:tr>
      <w:tr w:rsidR="00255FD9" w:rsidTr="00061E1B">
        <w:tc>
          <w:tcPr>
            <w:tcW w:w="1524" w:type="dxa"/>
          </w:tcPr>
          <w:p w:rsidR="00255FD9" w:rsidRDefault="007E5134" w:rsidP="00255FD9">
            <w:pPr>
              <w:spacing w:line="360" w:lineRule="auto"/>
              <w:contextualSpacing/>
              <w:rPr>
                <w:rFonts w:ascii="Times New Roman" w:hAnsi="Times New Roman" w:cs="Times New Roman"/>
                <w:sz w:val="28"/>
                <w:lang w:val="uk-UA"/>
              </w:rPr>
            </w:pPr>
            <w:r>
              <w:rPr>
                <w:rFonts w:ascii="Times New Roman" w:hAnsi="Times New Roman" w:cs="Times New Roman"/>
                <w:sz w:val="28"/>
                <w:lang w:val="uk-UA"/>
              </w:rPr>
              <w:t>РОЗДІЛ 3.</w:t>
            </w:r>
          </w:p>
        </w:tc>
        <w:tc>
          <w:tcPr>
            <w:tcW w:w="7231" w:type="dxa"/>
            <w:gridSpan w:val="2"/>
          </w:tcPr>
          <w:p w:rsidR="00255FD9" w:rsidRDefault="007E5134" w:rsidP="00255FD9">
            <w:pPr>
              <w:spacing w:line="360" w:lineRule="auto"/>
              <w:contextualSpacing/>
              <w:rPr>
                <w:rFonts w:ascii="Times New Roman" w:hAnsi="Times New Roman" w:cs="Times New Roman"/>
                <w:sz w:val="28"/>
                <w:lang w:val="uk-UA"/>
              </w:rPr>
            </w:pPr>
            <w:r>
              <w:rPr>
                <w:rFonts w:ascii="Times New Roman" w:hAnsi="Times New Roman" w:cs="Times New Roman"/>
                <w:sz w:val="28"/>
                <w:lang w:val="uk-UA"/>
              </w:rPr>
              <w:t>ТРЕНУВАЛЬНІ ВПРАВИ ТА ЗАВДАННЯ………………..</w:t>
            </w:r>
          </w:p>
        </w:tc>
        <w:tc>
          <w:tcPr>
            <w:tcW w:w="816" w:type="dxa"/>
          </w:tcPr>
          <w:p w:rsidR="00255FD9" w:rsidRDefault="00061E1B" w:rsidP="00255FD9">
            <w:pPr>
              <w:spacing w:line="360" w:lineRule="auto"/>
              <w:contextualSpacing/>
              <w:rPr>
                <w:rFonts w:ascii="Times New Roman" w:hAnsi="Times New Roman" w:cs="Times New Roman"/>
                <w:sz w:val="28"/>
                <w:lang w:val="uk-UA"/>
              </w:rPr>
            </w:pPr>
            <w:r>
              <w:rPr>
                <w:rFonts w:ascii="Times New Roman" w:hAnsi="Times New Roman" w:cs="Times New Roman"/>
                <w:sz w:val="28"/>
                <w:lang w:val="uk-UA"/>
              </w:rPr>
              <w:t>160</w:t>
            </w:r>
          </w:p>
        </w:tc>
      </w:tr>
      <w:tr w:rsidR="00255FD9" w:rsidTr="00061E1B">
        <w:tc>
          <w:tcPr>
            <w:tcW w:w="1524" w:type="dxa"/>
          </w:tcPr>
          <w:p w:rsidR="00255FD9" w:rsidRDefault="007E5134" w:rsidP="00255FD9">
            <w:pPr>
              <w:spacing w:line="360" w:lineRule="auto"/>
              <w:contextualSpacing/>
              <w:rPr>
                <w:rFonts w:ascii="Times New Roman" w:hAnsi="Times New Roman" w:cs="Times New Roman"/>
                <w:sz w:val="28"/>
                <w:lang w:val="uk-UA"/>
              </w:rPr>
            </w:pPr>
            <w:r>
              <w:rPr>
                <w:rFonts w:ascii="Times New Roman" w:hAnsi="Times New Roman" w:cs="Times New Roman"/>
                <w:sz w:val="28"/>
                <w:lang w:val="uk-UA"/>
              </w:rPr>
              <w:t>РОЗДІЛ 4.</w:t>
            </w:r>
          </w:p>
        </w:tc>
        <w:tc>
          <w:tcPr>
            <w:tcW w:w="7231" w:type="dxa"/>
            <w:gridSpan w:val="2"/>
          </w:tcPr>
          <w:p w:rsidR="00255FD9" w:rsidRDefault="007E5134" w:rsidP="00255FD9">
            <w:pPr>
              <w:spacing w:line="360" w:lineRule="auto"/>
              <w:contextualSpacing/>
              <w:rPr>
                <w:rFonts w:ascii="Times New Roman" w:hAnsi="Times New Roman" w:cs="Times New Roman"/>
                <w:sz w:val="28"/>
                <w:lang w:val="uk-UA"/>
              </w:rPr>
            </w:pPr>
            <w:r>
              <w:rPr>
                <w:rFonts w:ascii="Times New Roman" w:hAnsi="Times New Roman" w:cs="Times New Roman"/>
                <w:sz w:val="28"/>
                <w:lang w:val="uk-UA"/>
              </w:rPr>
              <w:t>ЗАВДАННЯ ДЛЯ САМОСТІЙНОЇ РОБОТИ……………...</w:t>
            </w:r>
          </w:p>
        </w:tc>
        <w:tc>
          <w:tcPr>
            <w:tcW w:w="816" w:type="dxa"/>
          </w:tcPr>
          <w:p w:rsidR="00255FD9" w:rsidRDefault="00061E1B" w:rsidP="00255FD9">
            <w:pPr>
              <w:spacing w:line="360" w:lineRule="auto"/>
              <w:contextualSpacing/>
              <w:rPr>
                <w:rFonts w:ascii="Times New Roman" w:hAnsi="Times New Roman" w:cs="Times New Roman"/>
                <w:sz w:val="28"/>
                <w:lang w:val="uk-UA"/>
              </w:rPr>
            </w:pPr>
            <w:r>
              <w:rPr>
                <w:rFonts w:ascii="Times New Roman" w:hAnsi="Times New Roman" w:cs="Times New Roman"/>
                <w:sz w:val="28"/>
                <w:lang w:val="uk-UA"/>
              </w:rPr>
              <w:t>164</w:t>
            </w:r>
          </w:p>
        </w:tc>
      </w:tr>
      <w:tr w:rsidR="00255FD9" w:rsidTr="00061E1B">
        <w:tc>
          <w:tcPr>
            <w:tcW w:w="1524" w:type="dxa"/>
          </w:tcPr>
          <w:p w:rsidR="00255FD9" w:rsidRDefault="007E5134" w:rsidP="00255FD9">
            <w:pPr>
              <w:spacing w:line="360" w:lineRule="auto"/>
              <w:contextualSpacing/>
              <w:rPr>
                <w:rFonts w:ascii="Times New Roman" w:hAnsi="Times New Roman" w:cs="Times New Roman"/>
                <w:sz w:val="28"/>
                <w:lang w:val="uk-UA"/>
              </w:rPr>
            </w:pPr>
            <w:r>
              <w:rPr>
                <w:rFonts w:ascii="Times New Roman" w:hAnsi="Times New Roman" w:cs="Times New Roman"/>
                <w:sz w:val="28"/>
                <w:lang w:val="uk-UA"/>
              </w:rPr>
              <w:t>РОЗДІЛ 5.</w:t>
            </w:r>
          </w:p>
        </w:tc>
        <w:tc>
          <w:tcPr>
            <w:tcW w:w="7231" w:type="dxa"/>
            <w:gridSpan w:val="2"/>
          </w:tcPr>
          <w:p w:rsidR="00255FD9" w:rsidRDefault="007E5134" w:rsidP="00255FD9">
            <w:pPr>
              <w:spacing w:line="360" w:lineRule="auto"/>
              <w:contextualSpacing/>
              <w:rPr>
                <w:rFonts w:ascii="Times New Roman" w:hAnsi="Times New Roman" w:cs="Times New Roman"/>
                <w:sz w:val="28"/>
                <w:lang w:val="uk-UA"/>
              </w:rPr>
            </w:pPr>
            <w:r>
              <w:rPr>
                <w:rFonts w:ascii="Times New Roman" w:hAnsi="Times New Roman" w:cs="Times New Roman"/>
                <w:sz w:val="28"/>
                <w:lang w:val="uk-UA"/>
              </w:rPr>
              <w:t>ТЕМИ РЕФЕРАТІВ І ПОВІДОМЛЕНЬ…………………….</w:t>
            </w:r>
          </w:p>
        </w:tc>
        <w:tc>
          <w:tcPr>
            <w:tcW w:w="816" w:type="dxa"/>
          </w:tcPr>
          <w:p w:rsidR="00255FD9" w:rsidRDefault="00061E1B" w:rsidP="00255FD9">
            <w:pPr>
              <w:spacing w:line="360" w:lineRule="auto"/>
              <w:contextualSpacing/>
              <w:rPr>
                <w:rFonts w:ascii="Times New Roman" w:hAnsi="Times New Roman" w:cs="Times New Roman"/>
                <w:sz w:val="28"/>
                <w:lang w:val="uk-UA"/>
              </w:rPr>
            </w:pPr>
            <w:r>
              <w:rPr>
                <w:rFonts w:ascii="Times New Roman" w:hAnsi="Times New Roman" w:cs="Times New Roman"/>
                <w:sz w:val="28"/>
                <w:lang w:val="uk-UA"/>
              </w:rPr>
              <w:t>167</w:t>
            </w:r>
          </w:p>
        </w:tc>
      </w:tr>
      <w:tr w:rsidR="007E5134" w:rsidTr="00061E1B">
        <w:tc>
          <w:tcPr>
            <w:tcW w:w="8755" w:type="dxa"/>
            <w:gridSpan w:val="3"/>
          </w:tcPr>
          <w:p w:rsidR="007E5134" w:rsidRDefault="007E5134" w:rsidP="00255FD9">
            <w:pPr>
              <w:spacing w:line="360" w:lineRule="auto"/>
              <w:contextualSpacing/>
              <w:rPr>
                <w:rFonts w:ascii="Times New Roman" w:hAnsi="Times New Roman" w:cs="Times New Roman"/>
                <w:sz w:val="28"/>
                <w:lang w:val="uk-UA"/>
              </w:rPr>
            </w:pPr>
            <w:r>
              <w:rPr>
                <w:rFonts w:ascii="Times New Roman" w:hAnsi="Times New Roman" w:cs="Times New Roman"/>
                <w:sz w:val="28"/>
                <w:lang w:val="uk-UA"/>
              </w:rPr>
              <w:t>ЛІТЕРАТУРА……………………………………………………………….</w:t>
            </w:r>
          </w:p>
        </w:tc>
        <w:tc>
          <w:tcPr>
            <w:tcW w:w="816" w:type="dxa"/>
          </w:tcPr>
          <w:p w:rsidR="007E5134" w:rsidRDefault="00061E1B" w:rsidP="00255FD9">
            <w:pPr>
              <w:spacing w:line="360" w:lineRule="auto"/>
              <w:contextualSpacing/>
              <w:rPr>
                <w:rFonts w:ascii="Times New Roman" w:hAnsi="Times New Roman" w:cs="Times New Roman"/>
                <w:sz w:val="28"/>
                <w:lang w:val="uk-UA"/>
              </w:rPr>
            </w:pPr>
            <w:r>
              <w:rPr>
                <w:rFonts w:ascii="Times New Roman" w:hAnsi="Times New Roman" w:cs="Times New Roman"/>
                <w:sz w:val="28"/>
                <w:lang w:val="uk-UA"/>
              </w:rPr>
              <w:t>168</w:t>
            </w:r>
          </w:p>
        </w:tc>
      </w:tr>
      <w:tr w:rsidR="00255FD9" w:rsidTr="00061E1B">
        <w:tc>
          <w:tcPr>
            <w:tcW w:w="1524" w:type="dxa"/>
          </w:tcPr>
          <w:p w:rsidR="00255FD9" w:rsidRDefault="00255FD9" w:rsidP="00255FD9">
            <w:pPr>
              <w:spacing w:line="360" w:lineRule="auto"/>
              <w:contextualSpacing/>
              <w:rPr>
                <w:rFonts w:ascii="Times New Roman" w:hAnsi="Times New Roman" w:cs="Times New Roman"/>
                <w:sz w:val="28"/>
                <w:lang w:val="uk-UA"/>
              </w:rPr>
            </w:pPr>
          </w:p>
        </w:tc>
        <w:tc>
          <w:tcPr>
            <w:tcW w:w="7231" w:type="dxa"/>
            <w:gridSpan w:val="2"/>
          </w:tcPr>
          <w:p w:rsidR="00255FD9" w:rsidRDefault="00255FD9" w:rsidP="00255FD9">
            <w:pPr>
              <w:spacing w:line="360" w:lineRule="auto"/>
              <w:contextualSpacing/>
              <w:rPr>
                <w:rFonts w:ascii="Times New Roman" w:hAnsi="Times New Roman" w:cs="Times New Roman"/>
                <w:sz w:val="28"/>
                <w:lang w:val="uk-UA"/>
              </w:rPr>
            </w:pPr>
          </w:p>
        </w:tc>
        <w:tc>
          <w:tcPr>
            <w:tcW w:w="816" w:type="dxa"/>
          </w:tcPr>
          <w:p w:rsidR="00255FD9" w:rsidRDefault="00255FD9" w:rsidP="00255FD9">
            <w:pPr>
              <w:spacing w:line="360" w:lineRule="auto"/>
              <w:contextualSpacing/>
              <w:rPr>
                <w:rFonts w:ascii="Times New Roman" w:hAnsi="Times New Roman" w:cs="Times New Roman"/>
                <w:sz w:val="28"/>
                <w:lang w:val="uk-UA"/>
              </w:rPr>
            </w:pPr>
          </w:p>
        </w:tc>
      </w:tr>
    </w:tbl>
    <w:p w:rsidR="00255FD9" w:rsidRPr="00255FD9" w:rsidRDefault="00255FD9" w:rsidP="00255FD9">
      <w:pPr>
        <w:spacing w:after="0" w:line="360" w:lineRule="auto"/>
        <w:contextualSpacing/>
        <w:rPr>
          <w:rFonts w:ascii="Times New Roman" w:hAnsi="Times New Roman" w:cs="Times New Roman"/>
          <w:sz w:val="28"/>
          <w:lang w:val="uk-UA"/>
        </w:rPr>
      </w:pPr>
    </w:p>
    <w:p w:rsidR="003E360D" w:rsidRDefault="003E360D">
      <w:pPr>
        <w:rPr>
          <w:rFonts w:ascii="Times New Roman" w:hAnsi="Times New Roman" w:cs="Times New Roman"/>
          <w:b/>
          <w:sz w:val="28"/>
          <w:lang w:val="uk-UA"/>
        </w:rPr>
      </w:pPr>
      <w:r>
        <w:rPr>
          <w:rFonts w:ascii="Times New Roman" w:hAnsi="Times New Roman" w:cs="Times New Roman"/>
          <w:b/>
          <w:sz w:val="28"/>
          <w:lang w:val="uk-UA"/>
        </w:rPr>
        <w:br w:type="page"/>
      </w:r>
    </w:p>
    <w:p w:rsidR="000D58FE" w:rsidRPr="003E360D" w:rsidRDefault="003E360D" w:rsidP="003E360D">
      <w:pPr>
        <w:spacing w:after="0" w:line="360" w:lineRule="auto"/>
        <w:contextualSpacing/>
        <w:jc w:val="center"/>
        <w:rPr>
          <w:rFonts w:ascii="Times New Roman" w:hAnsi="Times New Roman" w:cs="Times New Roman"/>
          <w:b/>
          <w:sz w:val="28"/>
          <w:lang w:val="uk-UA"/>
        </w:rPr>
      </w:pPr>
      <w:r w:rsidRPr="003E360D">
        <w:rPr>
          <w:rFonts w:ascii="Times New Roman" w:hAnsi="Times New Roman" w:cs="Times New Roman"/>
          <w:b/>
          <w:sz w:val="28"/>
          <w:lang w:val="uk-UA"/>
        </w:rPr>
        <w:lastRenderedPageBreak/>
        <w:t>ПЕРЕДМОВА</w:t>
      </w:r>
    </w:p>
    <w:p w:rsidR="003E360D" w:rsidRDefault="003E360D" w:rsidP="003E360D">
      <w:pPr>
        <w:spacing w:after="0" w:line="360" w:lineRule="auto"/>
        <w:contextualSpacing/>
        <w:jc w:val="both"/>
        <w:rPr>
          <w:rFonts w:ascii="Times New Roman" w:hAnsi="Times New Roman" w:cs="Times New Roman"/>
          <w:sz w:val="28"/>
          <w:lang w:val="uk-UA"/>
        </w:rPr>
      </w:pPr>
    </w:p>
    <w:p w:rsidR="001760F3" w:rsidRPr="00563594" w:rsidRDefault="001760F3" w:rsidP="001760F3">
      <w:pPr>
        <w:spacing w:after="0"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Навчальна дисципліна «Прикладне мовознавство (Загальна та прикладна семантика)» є складником нормативної частини плану підготовки фахівців із прикладної лінгвістики та скерована на ознайомлення студентів із теоретичними підвалинами загальної семантики та її модерних напрямів, вироблення в них умінь і навичок здійснення механічного семантичного аналізу різнорівневих одиниць мови із залученням синтезованих підходів, а також має на меті систематизацію та полегшення роботи з комп</w:t>
      </w:r>
      <w:r w:rsidRPr="001760F3">
        <w:rPr>
          <w:rFonts w:ascii="Times New Roman" w:hAnsi="Times New Roman" w:cs="Times New Roman"/>
          <w:sz w:val="28"/>
          <w:lang w:val="uk-UA"/>
        </w:rPr>
        <w:t>’</w:t>
      </w:r>
      <w:r>
        <w:rPr>
          <w:rFonts w:ascii="Times New Roman" w:hAnsi="Times New Roman" w:cs="Times New Roman"/>
          <w:sz w:val="28"/>
          <w:lang w:val="uk-UA"/>
        </w:rPr>
        <w:t>ютерними програмами автоматичного семантичного аналізу. Саме останній цільовий вектор на сьогодні вважається одним із пріоритетних завдань у формуванні прикладного лінгвіста як фахівц</w:t>
      </w:r>
      <w:r w:rsidR="00563594">
        <w:rPr>
          <w:rFonts w:ascii="Times New Roman" w:hAnsi="Times New Roman" w:cs="Times New Roman"/>
          <w:sz w:val="28"/>
          <w:lang w:val="uk-UA"/>
        </w:rPr>
        <w:t xml:space="preserve">я, оскільки основними сферами затребуваності спеціалістів такого профілю є </w:t>
      </w:r>
      <w:r w:rsidR="00563594">
        <w:rPr>
          <w:rFonts w:ascii="Times New Roman" w:hAnsi="Times New Roman" w:cs="Times New Roman"/>
          <w:sz w:val="28"/>
          <w:lang w:val="en-US"/>
        </w:rPr>
        <w:t>IT</w:t>
      </w:r>
      <w:r w:rsidR="00563594" w:rsidRPr="00563594">
        <w:rPr>
          <w:rFonts w:ascii="Times New Roman" w:hAnsi="Times New Roman" w:cs="Times New Roman"/>
          <w:sz w:val="28"/>
          <w:lang w:val="uk-UA"/>
        </w:rPr>
        <w:t>-</w:t>
      </w:r>
      <w:r w:rsidR="00563594">
        <w:rPr>
          <w:rFonts w:ascii="Times New Roman" w:hAnsi="Times New Roman" w:cs="Times New Roman"/>
          <w:sz w:val="28"/>
          <w:lang w:val="uk-UA"/>
        </w:rPr>
        <w:t>ринок та електронне словникарство. З цієї причини й укладено навчально-методичний посібник «Семантика: теорія і практика», що, на нашу думку, посприяє формуванню цілісного уяв</w:t>
      </w:r>
      <w:r w:rsidR="00563594">
        <w:rPr>
          <w:rFonts w:ascii="Times New Roman" w:hAnsi="Times New Roman" w:cs="Times New Roman"/>
          <w:sz w:val="28"/>
          <w:lang w:val="uk-UA"/>
        </w:rPr>
        <w:lastRenderedPageBreak/>
        <w:t xml:space="preserve">лення про специфіку семантичних досліджень </w:t>
      </w:r>
      <w:r w:rsidR="006B3D7D">
        <w:rPr>
          <w:rFonts w:ascii="Times New Roman" w:hAnsi="Times New Roman" w:cs="Times New Roman"/>
          <w:sz w:val="28"/>
          <w:lang w:val="uk-UA"/>
        </w:rPr>
        <w:t>у зарубіжній та вітчизняній наукових матрицях і</w:t>
      </w:r>
      <w:r w:rsidR="00563594">
        <w:rPr>
          <w:rFonts w:ascii="Times New Roman" w:hAnsi="Times New Roman" w:cs="Times New Roman"/>
          <w:sz w:val="28"/>
          <w:lang w:val="uk-UA"/>
        </w:rPr>
        <w:t xml:space="preserve"> стане в нагоді як довідник під час роботи з відповідними комп’ютерними програмами.</w:t>
      </w:r>
    </w:p>
    <w:p w:rsidR="001760F3" w:rsidRDefault="006B3D7D" w:rsidP="001760F3">
      <w:pPr>
        <w:spacing w:after="0"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Посібник складається з таких розділів:</w:t>
      </w:r>
    </w:p>
    <w:p w:rsidR="006B3D7D" w:rsidRDefault="00FB779F" w:rsidP="000F3721">
      <w:pPr>
        <w:pStyle w:val="a5"/>
        <w:numPr>
          <w:ilvl w:val="0"/>
          <w:numId w:val="126"/>
        </w:numPr>
        <w:spacing w:after="0" w:line="360" w:lineRule="auto"/>
        <w:jc w:val="both"/>
        <w:rPr>
          <w:rFonts w:ascii="Times New Roman" w:hAnsi="Times New Roman"/>
          <w:sz w:val="28"/>
          <w:lang w:val="uk-UA"/>
        </w:rPr>
      </w:pPr>
      <w:r>
        <w:rPr>
          <w:rFonts w:ascii="Times New Roman" w:hAnsi="Times New Roman"/>
          <w:sz w:val="28"/>
          <w:lang w:val="uk-UA"/>
        </w:rPr>
        <w:t xml:space="preserve">Розділ «Теоретичні відомості та практичні завдання» містить конспективний </w:t>
      </w:r>
      <w:r w:rsidR="00084D91">
        <w:rPr>
          <w:rFonts w:ascii="Times New Roman" w:hAnsi="Times New Roman"/>
          <w:sz w:val="28"/>
          <w:lang w:val="uk-UA"/>
        </w:rPr>
        <w:t xml:space="preserve">та синтезований </w:t>
      </w:r>
      <w:r>
        <w:rPr>
          <w:rFonts w:ascii="Times New Roman" w:hAnsi="Times New Roman"/>
          <w:sz w:val="28"/>
          <w:lang w:val="uk-UA"/>
        </w:rPr>
        <w:t xml:space="preserve">виклад базових положень </w:t>
      </w:r>
      <w:r w:rsidR="003C52A4">
        <w:rPr>
          <w:rFonts w:ascii="Times New Roman" w:hAnsi="Times New Roman"/>
          <w:sz w:val="28"/>
          <w:lang w:val="uk-UA"/>
        </w:rPr>
        <w:t xml:space="preserve">десяти </w:t>
      </w:r>
      <w:r>
        <w:rPr>
          <w:rFonts w:ascii="Times New Roman" w:hAnsi="Times New Roman"/>
          <w:sz w:val="28"/>
          <w:lang w:val="uk-UA"/>
        </w:rPr>
        <w:t>тем, що вивчаються, з детальним поясненням операційних понять; схеми, що доповнюють теоретичну інформацію та унаочнюють етапність певних дослідницьких процедур; практичні завдання, розроблені з метою закріплення поданого матеріалу.</w:t>
      </w:r>
    </w:p>
    <w:p w:rsidR="00FB779F" w:rsidRDefault="00FB779F" w:rsidP="000F3721">
      <w:pPr>
        <w:pStyle w:val="a5"/>
        <w:numPr>
          <w:ilvl w:val="0"/>
          <w:numId w:val="126"/>
        </w:numPr>
        <w:spacing w:after="0" w:line="360" w:lineRule="auto"/>
        <w:jc w:val="both"/>
        <w:rPr>
          <w:rFonts w:ascii="Times New Roman" w:hAnsi="Times New Roman"/>
          <w:sz w:val="28"/>
          <w:lang w:val="uk-UA"/>
        </w:rPr>
      </w:pPr>
      <w:r>
        <w:rPr>
          <w:rFonts w:ascii="Times New Roman" w:hAnsi="Times New Roman"/>
          <w:sz w:val="28"/>
          <w:lang w:val="uk-UA"/>
        </w:rPr>
        <w:t xml:space="preserve">Розділ «Тести для самоконтролю» </w:t>
      </w:r>
      <w:r w:rsidR="003C52A4">
        <w:rPr>
          <w:rFonts w:ascii="Times New Roman" w:hAnsi="Times New Roman"/>
          <w:sz w:val="28"/>
          <w:lang w:val="uk-UA"/>
        </w:rPr>
        <w:t>містить 30 тестових питань, що охоплюють зміст основних тем навчального курсу.</w:t>
      </w:r>
    </w:p>
    <w:p w:rsidR="003C52A4" w:rsidRDefault="003C52A4" w:rsidP="000F3721">
      <w:pPr>
        <w:pStyle w:val="a5"/>
        <w:numPr>
          <w:ilvl w:val="0"/>
          <w:numId w:val="126"/>
        </w:numPr>
        <w:spacing w:after="0" w:line="360" w:lineRule="auto"/>
        <w:jc w:val="both"/>
        <w:rPr>
          <w:rFonts w:ascii="Times New Roman" w:hAnsi="Times New Roman"/>
          <w:sz w:val="28"/>
          <w:lang w:val="uk-UA"/>
        </w:rPr>
      </w:pPr>
      <w:r>
        <w:rPr>
          <w:rFonts w:ascii="Times New Roman" w:hAnsi="Times New Roman"/>
          <w:sz w:val="28"/>
          <w:lang w:val="uk-UA"/>
        </w:rPr>
        <w:t xml:space="preserve">Розділ «Тренувальні вправи та завдання» містить 23 задачі різного рівня складності й тематики, що складено з метою вдосконалення практичних умінь студентів. </w:t>
      </w:r>
    </w:p>
    <w:p w:rsidR="003C52A4" w:rsidRDefault="003C52A4" w:rsidP="000F3721">
      <w:pPr>
        <w:pStyle w:val="a5"/>
        <w:numPr>
          <w:ilvl w:val="0"/>
          <w:numId w:val="126"/>
        </w:numPr>
        <w:spacing w:after="0" w:line="360" w:lineRule="auto"/>
        <w:jc w:val="both"/>
        <w:rPr>
          <w:rFonts w:ascii="Times New Roman" w:hAnsi="Times New Roman"/>
          <w:sz w:val="28"/>
          <w:lang w:val="uk-UA"/>
        </w:rPr>
      </w:pPr>
      <w:r>
        <w:rPr>
          <w:rFonts w:ascii="Times New Roman" w:hAnsi="Times New Roman"/>
          <w:sz w:val="28"/>
          <w:lang w:val="uk-UA"/>
        </w:rPr>
        <w:t xml:space="preserve">Розділ «Завдання для самостійної роботи» вміщує теми, що пропонуються студентам для самостійного чи поглибленого </w:t>
      </w:r>
      <w:r>
        <w:rPr>
          <w:rFonts w:ascii="Times New Roman" w:hAnsi="Times New Roman"/>
          <w:sz w:val="28"/>
          <w:lang w:val="uk-UA"/>
        </w:rPr>
        <w:lastRenderedPageBreak/>
        <w:t>вивчення, а також завдання, переважно творчого характеру, виконання яких посприяє їхньому засвоєнню.</w:t>
      </w:r>
    </w:p>
    <w:p w:rsidR="003C52A4" w:rsidRDefault="003C52A4" w:rsidP="000F3721">
      <w:pPr>
        <w:pStyle w:val="a5"/>
        <w:numPr>
          <w:ilvl w:val="0"/>
          <w:numId w:val="126"/>
        </w:numPr>
        <w:spacing w:after="0" w:line="360" w:lineRule="auto"/>
        <w:jc w:val="both"/>
        <w:rPr>
          <w:rFonts w:ascii="Times New Roman" w:hAnsi="Times New Roman"/>
          <w:sz w:val="28"/>
          <w:lang w:val="uk-UA"/>
        </w:rPr>
      </w:pPr>
      <w:r>
        <w:rPr>
          <w:rFonts w:ascii="Times New Roman" w:hAnsi="Times New Roman"/>
          <w:sz w:val="28"/>
          <w:lang w:val="uk-UA"/>
        </w:rPr>
        <w:t>Розділ «Теми рефератів і повідомлень» репрезентує 21 тему для підготовки студентами рефератів / доповідей / повідомлень, що може бути зараховано як виконання індивідуальної роботи.</w:t>
      </w:r>
    </w:p>
    <w:p w:rsidR="003C52A4" w:rsidRDefault="003C52A4" w:rsidP="003C52A4">
      <w:pPr>
        <w:spacing w:after="0" w:line="360" w:lineRule="auto"/>
        <w:ind w:firstLine="709"/>
        <w:jc w:val="both"/>
        <w:rPr>
          <w:rFonts w:ascii="Times New Roman" w:hAnsi="Times New Roman"/>
          <w:sz w:val="28"/>
          <w:lang w:val="uk-UA"/>
        </w:rPr>
      </w:pPr>
      <w:r>
        <w:rPr>
          <w:rFonts w:ascii="Times New Roman" w:hAnsi="Times New Roman"/>
          <w:sz w:val="28"/>
          <w:lang w:val="uk-UA"/>
        </w:rPr>
        <w:t>В процесі опрацювання теоретичнї інформації посібника та виконання поданих у ньому практичних завдань посприяє оволодінню студентами як загальнонауковими (аналітична критика, організація та проведення науково-пошукових робіт</w:t>
      </w:r>
      <w:r w:rsidR="00084D91">
        <w:rPr>
          <w:rFonts w:ascii="Times New Roman" w:hAnsi="Times New Roman"/>
          <w:sz w:val="28"/>
          <w:lang w:val="uk-UA"/>
        </w:rPr>
        <w:t>), так і власне лінгвістичними компетенціями, пов</w:t>
      </w:r>
      <w:r w:rsidR="00084D91" w:rsidRPr="00084D91">
        <w:rPr>
          <w:rFonts w:ascii="Times New Roman" w:hAnsi="Times New Roman"/>
          <w:sz w:val="28"/>
          <w:lang w:val="uk-UA"/>
        </w:rPr>
        <w:t>’</w:t>
      </w:r>
      <w:r w:rsidR="00084D91">
        <w:rPr>
          <w:rFonts w:ascii="Times New Roman" w:hAnsi="Times New Roman"/>
          <w:sz w:val="28"/>
          <w:lang w:val="uk-UA"/>
        </w:rPr>
        <w:t>язаних насамперед зі специфікою цієї навчальної дисципліни.</w:t>
      </w:r>
    </w:p>
    <w:p w:rsidR="00084D91" w:rsidRPr="003C52A4" w:rsidRDefault="00084D91" w:rsidP="003C52A4">
      <w:pPr>
        <w:spacing w:after="0" w:line="360" w:lineRule="auto"/>
        <w:ind w:firstLine="709"/>
        <w:jc w:val="both"/>
        <w:rPr>
          <w:rFonts w:ascii="Times New Roman" w:hAnsi="Times New Roman"/>
          <w:sz w:val="28"/>
          <w:lang w:val="uk-UA"/>
        </w:rPr>
      </w:pPr>
      <w:r>
        <w:rPr>
          <w:rFonts w:ascii="Times New Roman" w:hAnsi="Times New Roman"/>
          <w:sz w:val="28"/>
          <w:lang w:val="uk-UA"/>
        </w:rPr>
        <w:t xml:space="preserve">Матеріали навчально-методичного посібника полегшать вивчення курсу </w:t>
      </w:r>
      <w:r>
        <w:rPr>
          <w:rFonts w:ascii="Times New Roman" w:hAnsi="Times New Roman" w:cs="Times New Roman"/>
          <w:sz w:val="28"/>
          <w:lang w:val="uk-UA"/>
        </w:rPr>
        <w:t xml:space="preserve">«Прикладне мовознавство (Загальна та прикладна семантика)», а також поглиблять знання студентів та зактивізують їхнє зацікавлення в прикладних напрямах семантики, зокрема тих, що пов’язані </w:t>
      </w:r>
      <w:r>
        <w:rPr>
          <w:rFonts w:ascii="Times New Roman" w:hAnsi="Times New Roman" w:cs="Times New Roman"/>
          <w:sz w:val="28"/>
          <w:lang w:val="uk-UA"/>
        </w:rPr>
        <w:lastRenderedPageBreak/>
        <w:t xml:space="preserve">з конструювання лексико-семантичних полів, моделюванням семантичних структур мовних одиниць, проведенням компонентного, семного та автоматичного семантичного аналізів. </w:t>
      </w:r>
    </w:p>
    <w:p w:rsidR="003E360D" w:rsidRDefault="003E360D">
      <w:pPr>
        <w:rPr>
          <w:rFonts w:ascii="Times New Roman" w:hAnsi="Times New Roman" w:cs="Times New Roman"/>
          <w:sz w:val="28"/>
          <w:lang w:val="uk-UA"/>
        </w:rPr>
      </w:pPr>
      <w:r>
        <w:rPr>
          <w:rFonts w:ascii="Times New Roman" w:hAnsi="Times New Roman" w:cs="Times New Roman"/>
          <w:sz w:val="28"/>
          <w:lang w:val="uk-UA"/>
        </w:rPr>
        <w:br w:type="page"/>
      </w:r>
    </w:p>
    <w:p w:rsidR="003E360D" w:rsidRPr="003E360D" w:rsidRDefault="003E360D" w:rsidP="003E360D">
      <w:pPr>
        <w:spacing w:after="0" w:line="360" w:lineRule="auto"/>
        <w:contextualSpacing/>
        <w:jc w:val="center"/>
        <w:rPr>
          <w:rFonts w:ascii="Times New Roman" w:hAnsi="Times New Roman" w:cs="Times New Roman"/>
          <w:b/>
          <w:sz w:val="28"/>
          <w:lang w:val="uk-UA"/>
        </w:rPr>
      </w:pPr>
      <w:r w:rsidRPr="003E360D">
        <w:rPr>
          <w:rFonts w:ascii="Times New Roman" w:hAnsi="Times New Roman" w:cs="Times New Roman"/>
          <w:b/>
          <w:sz w:val="28"/>
          <w:lang w:val="uk-UA"/>
        </w:rPr>
        <w:lastRenderedPageBreak/>
        <w:t>РОЗДІЛ 1</w:t>
      </w:r>
    </w:p>
    <w:p w:rsidR="003E360D" w:rsidRPr="003E360D" w:rsidRDefault="003E360D" w:rsidP="003E360D">
      <w:pPr>
        <w:spacing w:after="0" w:line="360" w:lineRule="auto"/>
        <w:contextualSpacing/>
        <w:jc w:val="center"/>
        <w:rPr>
          <w:rFonts w:ascii="Times New Roman" w:hAnsi="Times New Roman" w:cs="Times New Roman"/>
          <w:b/>
          <w:sz w:val="28"/>
          <w:lang w:val="uk-UA"/>
        </w:rPr>
      </w:pPr>
      <w:r w:rsidRPr="003E360D">
        <w:rPr>
          <w:rFonts w:ascii="Times New Roman" w:hAnsi="Times New Roman" w:cs="Times New Roman"/>
          <w:b/>
          <w:sz w:val="28"/>
          <w:lang w:val="uk-UA"/>
        </w:rPr>
        <w:t>ТЕОРЕТИЧНІ ВІДОМОСТІ ТА ПРАКТИЧНІ ЗАВДАННЯ</w:t>
      </w:r>
    </w:p>
    <w:p w:rsidR="003E360D" w:rsidRDefault="003E360D" w:rsidP="003E360D">
      <w:pPr>
        <w:spacing w:after="0" w:line="360" w:lineRule="auto"/>
        <w:contextualSpacing/>
        <w:jc w:val="both"/>
        <w:rPr>
          <w:rFonts w:ascii="Times New Roman" w:hAnsi="Times New Roman" w:cs="Times New Roman"/>
          <w:sz w:val="28"/>
          <w:lang w:val="uk-UA"/>
        </w:rPr>
      </w:pPr>
    </w:p>
    <w:p w:rsidR="003E360D" w:rsidRPr="003E360D" w:rsidRDefault="003E360D" w:rsidP="003E360D">
      <w:pPr>
        <w:spacing w:after="0" w:line="360" w:lineRule="auto"/>
        <w:contextualSpacing/>
        <w:jc w:val="center"/>
        <w:rPr>
          <w:rFonts w:ascii="Times New Roman" w:hAnsi="Times New Roman" w:cs="Times New Roman"/>
          <w:b/>
          <w:i/>
          <w:sz w:val="28"/>
          <w:lang w:val="uk-UA"/>
        </w:rPr>
      </w:pPr>
      <w:r w:rsidRPr="003E360D">
        <w:rPr>
          <w:rFonts w:ascii="Times New Roman" w:hAnsi="Times New Roman" w:cs="Times New Roman"/>
          <w:b/>
          <w:i/>
          <w:sz w:val="28"/>
          <w:lang w:val="uk-UA"/>
        </w:rPr>
        <w:t>Тема 1</w:t>
      </w:r>
    </w:p>
    <w:p w:rsidR="003E360D" w:rsidRPr="003E360D" w:rsidRDefault="003E360D" w:rsidP="003E360D">
      <w:pPr>
        <w:pStyle w:val="a5"/>
        <w:tabs>
          <w:tab w:val="left" w:pos="284"/>
        </w:tabs>
        <w:spacing w:after="0" w:line="360" w:lineRule="auto"/>
        <w:ind w:left="0"/>
        <w:jc w:val="center"/>
        <w:rPr>
          <w:rFonts w:ascii="Times New Roman" w:hAnsi="Times New Roman"/>
          <w:b/>
          <w:i/>
          <w:sz w:val="28"/>
          <w:lang w:val="uk-UA"/>
        </w:rPr>
      </w:pPr>
      <w:r w:rsidRPr="003E360D">
        <w:rPr>
          <w:rFonts w:ascii="Times New Roman" w:hAnsi="Times New Roman"/>
          <w:b/>
          <w:i/>
          <w:sz w:val="28"/>
          <w:lang w:val="uk-UA"/>
        </w:rPr>
        <w:t>Загальна семантика як симбіоз теорій моделювання процесів розуміння</w:t>
      </w:r>
    </w:p>
    <w:p w:rsidR="003E360D" w:rsidRPr="00403EF9" w:rsidRDefault="003E360D" w:rsidP="003E360D">
      <w:pPr>
        <w:pStyle w:val="a5"/>
        <w:tabs>
          <w:tab w:val="left" w:pos="284"/>
        </w:tabs>
        <w:spacing w:after="0" w:line="360" w:lineRule="auto"/>
        <w:ind w:left="0"/>
        <w:jc w:val="center"/>
        <w:rPr>
          <w:rFonts w:ascii="Times New Roman" w:hAnsi="Times New Roman"/>
          <w:i/>
          <w:sz w:val="28"/>
          <w:lang w:val="uk-UA"/>
        </w:rPr>
      </w:pPr>
      <w:r w:rsidRPr="00403EF9">
        <w:rPr>
          <w:rFonts w:ascii="Times New Roman" w:hAnsi="Times New Roman"/>
          <w:i/>
          <w:sz w:val="28"/>
          <w:lang w:val="uk-UA"/>
        </w:rPr>
        <w:t>План</w:t>
      </w:r>
    </w:p>
    <w:p w:rsidR="003E360D" w:rsidRDefault="003E360D" w:rsidP="003E360D">
      <w:pPr>
        <w:pStyle w:val="a5"/>
        <w:numPr>
          <w:ilvl w:val="0"/>
          <w:numId w:val="1"/>
        </w:numPr>
        <w:tabs>
          <w:tab w:val="left" w:pos="567"/>
        </w:tabs>
        <w:spacing w:after="0" w:line="360" w:lineRule="auto"/>
        <w:ind w:left="567" w:hanging="567"/>
        <w:jc w:val="both"/>
        <w:rPr>
          <w:rFonts w:ascii="Times New Roman" w:hAnsi="Times New Roman"/>
          <w:sz w:val="28"/>
          <w:lang w:val="uk-UA"/>
        </w:rPr>
      </w:pPr>
      <w:r>
        <w:rPr>
          <w:rFonts w:ascii="Times New Roman" w:hAnsi="Times New Roman"/>
          <w:sz w:val="28"/>
          <w:lang w:val="uk-UA"/>
        </w:rPr>
        <w:t>Етимологія терміна «семантика» та передумова його появи.</w:t>
      </w:r>
    </w:p>
    <w:p w:rsidR="003E360D" w:rsidRDefault="003E360D" w:rsidP="003E360D">
      <w:pPr>
        <w:pStyle w:val="a5"/>
        <w:numPr>
          <w:ilvl w:val="0"/>
          <w:numId w:val="1"/>
        </w:numPr>
        <w:tabs>
          <w:tab w:val="left" w:pos="567"/>
        </w:tabs>
        <w:spacing w:after="0" w:line="360" w:lineRule="auto"/>
        <w:ind w:left="567" w:hanging="567"/>
        <w:jc w:val="both"/>
        <w:rPr>
          <w:rFonts w:ascii="Times New Roman" w:hAnsi="Times New Roman"/>
          <w:sz w:val="28"/>
          <w:lang w:val="uk-UA"/>
        </w:rPr>
      </w:pPr>
      <w:r>
        <w:rPr>
          <w:rFonts w:ascii="Times New Roman" w:hAnsi="Times New Roman"/>
          <w:sz w:val="28"/>
          <w:lang w:val="uk-UA"/>
        </w:rPr>
        <w:t>Семантика як розділ науки про мову: історія, персоналії, концепції.</w:t>
      </w:r>
    </w:p>
    <w:p w:rsidR="003E360D" w:rsidRDefault="003E360D" w:rsidP="003E360D">
      <w:pPr>
        <w:pStyle w:val="a5"/>
        <w:numPr>
          <w:ilvl w:val="0"/>
          <w:numId w:val="1"/>
        </w:numPr>
        <w:tabs>
          <w:tab w:val="left" w:pos="567"/>
        </w:tabs>
        <w:spacing w:after="0" w:line="360" w:lineRule="auto"/>
        <w:ind w:left="567" w:hanging="567"/>
        <w:jc w:val="both"/>
        <w:rPr>
          <w:rFonts w:ascii="Times New Roman" w:hAnsi="Times New Roman"/>
          <w:sz w:val="28"/>
          <w:lang w:val="uk-UA"/>
        </w:rPr>
      </w:pPr>
      <w:r>
        <w:rPr>
          <w:rFonts w:ascii="Times New Roman" w:hAnsi="Times New Roman"/>
          <w:sz w:val="28"/>
          <w:lang w:val="uk-UA"/>
        </w:rPr>
        <w:t>Метамова семантичної науки, її методи.</w:t>
      </w:r>
    </w:p>
    <w:p w:rsidR="003E360D" w:rsidRDefault="003E360D" w:rsidP="003E360D">
      <w:pPr>
        <w:pStyle w:val="a5"/>
        <w:numPr>
          <w:ilvl w:val="0"/>
          <w:numId w:val="1"/>
        </w:numPr>
        <w:tabs>
          <w:tab w:val="left" w:pos="567"/>
        </w:tabs>
        <w:spacing w:after="0" w:line="360" w:lineRule="auto"/>
        <w:ind w:left="567" w:hanging="567"/>
        <w:jc w:val="both"/>
        <w:rPr>
          <w:rFonts w:ascii="Times New Roman" w:hAnsi="Times New Roman"/>
          <w:sz w:val="28"/>
          <w:lang w:val="uk-UA"/>
        </w:rPr>
      </w:pPr>
      <w:r>
        <w:rPr>
          <w:rFonts w:ascii="Times New Roman" w:hAnsi="Times New Roman"/>
          <w:sz w:val="28"/>
          <w:lang w:val="uk-UA"/>
        </w:rPr>
        <w:t>Коло проблем семантики.</w:t>
      </w:r>
    </w:p>
    <w:p w:rsidR="003E360D" w:rsidRPr="002E217A" w:rsidRDefault="003E360D" w:rsidP="003E360D">
      <w:pPr>
        <w:pStyle w:val="a5"/>
        <w:numPr>
          <w:ilvl w:val="0"/>
          <w:numId w:val="1"/>
        </w:numPr>
        <w:tabs>
          <w:tab w:val="left" w:pos="567"/>
        </w:tabs>
        <w:spacing w:after="0" w:line="360" w:lineRule="auto"/>
        <w:ind w:left="567" w:hanging="567"/>
        <w:jc w:val="both"/>
        <w:rPr>
          <w:rFonts w:ascii="Times New Roman" w:hAnsi="Times New Roman"/>
          <w:sz w:val="28"/>
          <w:lang w:val="uk-UA"/>
        </w:rPr>
      </w:pPr>
      <w:r>
        <w:rPr>
          <w:rFonts w:ascii="Times New Roman" w:hAnsi="Times New Roman"/>
          <w:sz w:val="28"/>
          <w:lang w:val="uk-UA"/>
        </w:rPr>
        <w:t>Міждисциплінарні зв’язки семантики із філософією, логікою, лінгвістикою та семіотикою.</w:t>
      </w:r>
    </w:p>
    <w:p w:rsidR="001A5321" w:rsidRDefault="001A5321" w:rsidP="001A5321">
      <w:pPr>
        <w:spacing w:after="0" w:line="360" w:lineRule="auto"/>
        <w:ind w:firstLine="709"/>
        <w:jc w:val="both"/>
        <w:rPr>
          <w:rFonts w:ascii="Times New Roman" w:hAnsi="Times New Roman"/>
          <w:sz w:val="28"/>
          <w:lang w:val="uk-UA"/>
        </w:rPr>
      </w:pPr>
      <w:r w:rsidRPr="001A5321">
        <w:rPr>
          <w:rFonts w:ascii="Times New Roman" w:eastAsia="Calibri" w:hAnsi="Times New Roman" w:cs="Times New Roman"/>
          <w:i/>
          <w:sz w:val="28"/>
          <w:lang w:val="uk-UA"/>
        </w:rPr>
        <w:t>Студенти повинні знати:</w:t>
      </w:r>
      <w:r w:rsidRPr="001A5321">
        <w:rPr>
          <w:rFonts w:ascii="Times New Roman" w:eastAsia="Calibri" w:hAnsi="Times New Roman" w:cs="Times New Roman"/>
          <w:sz w:val="28"/>
          <w:lang w:val="uk-UA"/>
        </w:rPr>
        <w:t xml:space="preserve"> передумови виникнення семантики як розділу мовознавства та особливості її поетапного розвитку; базові се</w:t>
      </w:r>
      <w:r w:rsidRPr="001A5321">
        <w:rPr>
          <w:rFonts w:ascii="Times New Roman" w:eastAsia="Calibri" w:hAnsi="Times New Roman" w:cs="Times New Roman"/>
          <w:sz w:val="28"/>
          <w:lang w:val="uk-UA"/>
        </w:rPr>
        <w:lastRenderedPageBreak/>
        <w:t>мантичні концепції та їхніх авторів; основні поняття й терміни дисципліни; сутність методів семантичного аналізу; проблеми та завдання науки; міждисциплінарні зв’язки семантики.</w:t>
      </w:r>
    </w:p>
    <w:p w:rsidR="001A5321" w:rsidRDefault="001A5321" w:rsidP="001A5321">
      <w:pPr>
        <w:spacing w:after="0" w:line="360" w:lineRule="auto"/>
        <w:ind w:firstLine="709"/>
        <w:jc w:val="both"/>
        <w:rPr>
          <w:rFonts w:ascii="Times New Roman" w:hAnsi="Times New Roman"/>
          <w:sz w:val="28"/>
          <w:lang w:val="uk-UA"/>
        </w:rPr>
      </w:pPr>
      <w:r w:rsidRPr="001A5321">
        <w:rPr>
          <w:rFonts w:ascii="Times New Roman" w:eastAsia="Calibri" w:hAnsi="Times New Roman" w:cs="Times New Roman"/>
          <w:i/>
          <w:sz w:val="28"/>
          <w:lang w:val="uk-UA"/>
        </w:rPr>
        <w:t>Студенти повинні вміти:</w:t>
      </w:r>
      <w:r w:rsidRPr="001A5321">
        <w:rPr>
          <w:rFonts w:ascii="Times New Roman" w:eastAsia="Calibri" w:hAnsi="Times New Roman" w:cs="Times New Roman"/>
          <w:sz w:val="28"/>
          <w:lang w:val="uk-UA"/>
        </w:rPr>
        <w:t xml:space="preserve"> характеризувати основні етапи становлення та розвитку семантичної науки; аналізувати семантичні теорії; оперувати основними поняттями семантики; визначати проблеми та завдання як загальної, так і прикладної семантики; встановлювати зв’язки семантики з іншими науками гуманітарного </w:t>
      </w:r>
      <w:r w:rsidR="00E24F0F">
        <w:rPr>
          <w:rFonts w:ascii="Times New Roman" w:hAnsi="Times New Roman"/>
          <w:sz w:val="28"/>
          <w:lang w:val="uk-UA"/>
        </w:rPr>
        <w:t>та негуманітарного циклів</w:t>
      </w:r>
      <w:r w:rsidRPr="001A5321">
        <w:rPr>
          <w:rFonts w:ascii="Times New Roman" w:eastAsia="Calibri" w:hAnsi="Times New Roman" w:cs="Times New Roman"/>
          <w:sz w:val="28"/>
          <w:lang w:val="uk-UA"/>
        </w:rPr>
        <w:t>.</w:t>
      </w:r>
    </w:p>
    <w:p w:rsidR="001A5321" w:rsidRPr="001A5321" w:rsidRDefault="001A5321" w:rsidP="001A5321">
      <w:pPr>
        <w:spacing w:after="0" w:line="360" w:lineRule="auto"/>
        <w:ind w:firstLine="709"/>
        <w:jc w:val="both"/>
        <w:rPr>
          <w:rFonts w:ascii="Times New Roman" w:eastAsia="Calibri" w:hAnsi="Times New Roman" w:cs="Times New Roman"/>
          <w:sz w:val="28"/>
          <w:lang w:val="uk-UA"/>
        </w:rPr>
      </w:pPr>
      <w:r w:rsidRPr="001A5321">
        <w:rPr>
          <w:rFonts w:ascii="Times New Roman" w:eastAsia="Calibri" w:hAnsi="Times New Roman" w:cs="Times New Roman"/>
          <w:i/>
          <w:sz w:val="28"/>
          <w:lang w:val="uk-UA"/>
        </w:rPr>
        <w:t>Ключові слова:</w:t>
      </w:r>
      <w:r w:rsidRPr="001A5321">
        <w:rPr>
          <w:rFonts w:ascii="Times New Roman" w:eastAsia="Calibri" w:hAnsi="Times New Roman" w:cs="Times New Roman"/>
          <w:sz w:val="28"/>
          <w:lang w:val="uk-UA"/>
        </w:rPr>
        <w:t xml:space="preserve"> семантика, семасіологія, значення, смисл, денотат, сигніфікат, конотат, референт, метод семантичного аналізу.</w:t>
      </w:r>
    </w:p>
    <w:p w:rsidR="003E360D" w:rsidRPr="00403EF9" w:rsidRDefault="003E360D" w:rsidP="003E360D">
      <w:pPr>
        <w:spacing w:after="0" w:line="360" w:lineRule="auto"/>
        <w:contextualSpacing/>
        <w:jc w:val="center"/>
        <w:rPr>
          <w:rFonts w:ascii="Times New Roman" w:eastAsia="Calibri" w:hAnsi="Times New Roman" w:cs="Times New Roman"/>
          <w:i/>
          <w:sz w:val="28"/>
          <w:lang w:val="uk-UA"/>
        </w:rPr>
      </w:pPr>
      <w:r w:rsidRPr="00403EF9">
        <w:rPr>
          <w:rFonts w:ascii="Times New Roman" w:eastAsia="Calibri" w:hAnsi="Times New Roman" w:cs="Times New Roman"/>
          <w:i/>
          <w:sz w:val="28"/>
          <w:lang w:val="uk-UA"/>
        </w:rPr>
        <w:t>Основна література:</w:t>
      </w:r>
    </w:p>
    <w:p w:rsidR="003E360D" w:rsidRPr="00C246BB" w:rsidRDefault="00FA50E3" w:rsidP="003E360D">
      <w:pPr>
        <w:pStyle w:val="a5"/>
        <w:numPr>
          <w:ilvl w:val="0"/>
          <w:numId w:val="2"/>
        </w:numPr>
        <w:shd w:val="clear" w:color="auto" w:fill="FFFFFF"/>
        <w:spacing w:after="0" w:line="360" w:lineRule="auto"/>
        <w:ind w:left="567" w:hanging="567"/>
        <w:jc w:val="both"/>
        <w:rPr>
          <w:rFonts w:ascii="Times New Roman" w:hAnsi="Times New Roman"/>
          <w:sz w:val="28"/>
          <w:szCs w:val="28"/>
        </w:rPr>
      </w:pPr>
      <w:r>
        <w:rPr>
          <w:rFonts w:ascii="Times New Roman" w:hAnsi="Times New Roman"/>
          <w:sz w:val="28"/>
          <w:szCs w:val="28"/>
        </w:rPr>
        <w:t>Кобозева И. </w:t>
      </w:r>
      <w:r w:rsidR="003E360D" w:rsidRPr="00F7148B">
        <w:rPr>
          <w:rFonts w:ascii="Times New Roman" w:hAnsi="Times New Roman"/>
          <w:sz w:val="28"/>
          <w:szCs w:val="28"/>
        </w:rPr>
        <w:t>М. Лингвистическая семантика : учеб</w:t>
      </w:r>
      <w:r w:rsidR="003E360D">
        <w:rPr>
          <w:rFonts w:ascii="Times New Roman" w:hAnsi="Times New Roman"/>
          <w:sz w:val="28"/>
          <w:szCs w:val="28"/>
          <w:lang w:val="uk-UA"/>
        </w:rPr>
        <w:t>ник</w:t>
      </w:r>
      <w:r>
        <w:rPr>
          <w:rFonts w:ascii="Times New Roman" w:hAnsi="Times New Roman"/>
          <w:sz w:val="28"/>
          <w:szCs w:val="28"/>
        </w:rPr>
        <w:t xml:space="preserve"> / И. М. </w:t>
      </w:r>
      <w:r w:rsidR="003E360D">
        <w:rPr>
          <w:rFonts w:ascii="Times New Roman" w:hAnsi="Times New Roman"/>
          <w:sz w:val="28"/>
          <w:szCs w:val="28"/>
        </w:rPr>
        <w:t>Кобозева.</w:t>
      </w:r>
      <w:r w:rsidR="003E360D">
        <w:rPr>
          <w:rFonts w:ascii="Times New Roman" w:hAnsi="Times New Roman"/>
          <w:sz w:val="28"/>
          <w:szCs w:val="28"/>
          <w:lang w:val="uk-UA"/>
        </w:rPr>
        <w:t> </w:t>
      </w:r>
      <w:r w:rsidR="003E360D" w:rsidRPr="00F7148B">
        <w:rPr>
          <w:rFonts w:ascii="Times New Roman" w:hAnsi="Times New Roman"/>
          <w:sz w:val="28"/>
          <w:szCs w:val="28"/>
        </w:rPr>
        <w:t xml:space="preserve">– 4-е изд. – М. : Книжный дом </w:t>
      </w:r>
      <w:r w:rsidR="003E360D">
        <w:rPr>
          <w:rFonts w:ascii="Times New Roman" w:hAnsi="Times New Roman"/>
          <w:sz w:val="28"/>
          <w:szCs w:val="28"/>
          <w:lang w:val="uk-UA"/>
        </w:rPr>
        <w:t>«</w:t>
      </w:r>
      <w:r w:rsidR="003E360D" w:rsidRPr="00F7148B">
        <w:rPr>
          <w:rFonts w:ascii="Times New Roman" w:hAnsi="Times New Roman"/>
          <w:sz w:val="28"/>
          <w:szCs w:val="28"/>
        </w:rPr>
        <w:t>Либроком</w:t>
      </w:r>
      <w:r w:rsidR="003E360D">
        <w:rPr>
          <w:rFonts w:ascii="Times New Roman" w:hAnsi="Times New Roman"/>
          <w:sz w:val="28"/>
          <w:szCs w:val="28"/>
          <w:lang w:val="uk-UA"/>
        </w:rPr>
        <w:t>»</w:t>
      </w:r>
      <w:r w:rsidR="003E360D" w:rsidRPr="00F7148B">
        <w:rPr>
          <w:rFonts w:ascii="Times New Roman" w:hAnsi="Times New Roman"/>
          <w:sz w:val="28"/>
          <w:szCs w:val="28"/>
        </w:rPr>
        <w:t>, 2009. – 35</w:t>
      </w:r>
      <w:r>
        <w:rPr>
          <w:rFonts w:ascii="Times New Roman" w:hAnsi="Times New Roman"/>
          <w:sz w:val="28"/>
          <w:szCs w:val="28"/>
        </w:rPr>
        <w:t>2 </w:t>
      </w:r>
      <w:r w:rsidR="003E360D" w:rsidRPr="00F7148B">
        <w:rPr>
          <w:rFonts w:ascii="Times New Roman" w:hAnsi="Times New Roman"/>
          <w:sz w:val="28"/>
          <w:szCs w:val="28"/>
        </w:rPr>
        <w:t xml:space="preserve">с. </w:t>
      </w:r>
    </w:p>
    <w:p w:rsidR="003E360D" w:rsidRDefault="003E360D" w:rsidP="003E360D">
      <w:pPr>
        <w:pStyle w:val="a5"/>
        <w:numPr>
          <w:ilvl w:val="0"/>
          <w:numId w:val="2"/>
        </w:numPr>
        <w:shd w:val="clear" w:color="auto" w:fill="FFFFFF"/>
        <w:spacing w:after="0" w:line="360" w:lineRule="auto"/>
        <w:ind w:left="567" w:hanging="567"/>
        <w:jc w:val="both"/>
        <w:rPr>
          <w:rFonts w:ascii="Times New Roman" w:hAnsi="Times New Roman"/>
          <w:sz w:val="28"/>
          <w:szCs w:val="28"/>
        </w:rPr>
      </w:pPr>
      <w:r>
        <w:rPr>
          <w:rFonts w:ascii="Times New Roman" w:hAnsi="Times New Roman"/>
          <w:sz w:val="28"/>
          <w:szCs w:val="28"/>
        </w:rPr>
        <w:t>Лайонз Дж. Лингвистическая семантика. Введение / Дж. Лайонз. – М. : Языки славянской культуры, 2003. – 400 с.</w:t>
      </w:r>
    </w:p>
    <w:p w:rsidR="00FA50E3" w:rsidRDefault="00FA50E3" w:rsidP="003E360D">
      <w:pPr>
        <w:pStyle w:val="a5"/>
        <w:numPr>
          <w:ilvl w:val="0"/>
          <w:numId w:val="2"/>
        </w:numPr>
        <w:shd w:val="clear" w:color="auto" w:fill="FFFFFF"/>
        <w:spacing w:after="0" w:line="360" w:lineRule="auto"/>
        <w:ind w:left="567" w:hanging="567"/>
        <w:jc w:val="both"/>
        <w:rPr>
          <w:rFonts w:ascii="Times New Roman" w:hAnsi="Times New Roman"/>
          <w:sz w:val="28"/>
          <w:szCs w:val="28"/>
        </w:rPr>
      </w:pPr>
      <w:r>
        <w:rPr>
          <w:rFonts w:ascii="Times New Roman" w:hAnsi="Times New Roman"/>
          <w:sz w:val="28"/>
          <w:szCs w:val="28"/>
        </w:rPr>
        <w:t>Левицкий Ю. А. Проблемы лингвистической семантики / Ю. А. Левицкий. – М. : «Либроком», 2009. – 152 с.</w:t>
      </w:r>
    </w:p>
    <w:p w:rsidR="00FA50E3" w:rsidRPr="00FA50E3" w:rsidRDefault="00FA50E3" w:rsidP="003E360D">
      <w:pPr>
        <w:pStyle w:val="a5"/>
        <w:numPr>
          <w:ilvl w:val="0"/>
          <w:numId w:val="2"/>
        </w:numPr>
        <w:shd w:val="clear" w:color="auto" w:fill="FFFFFF"/>
        <w:spacing w:after="0" w:line="360" w:lineRule="auto"/>
        <w:ind w:left="567" w:hanging="567"/>
        <w:jc w:val="both"/>
        <w:rPr>
          <w:rFonts w:ascii="Times New Roman" w:hAnsi="Times New Roman"/>
          <w:sz w:val="28"/>
          <w:szCs w:val="28"/>
        </w:rPr>
      </w:pPr>
      <w:r>
        <w:rPr>
          <w:rFonts w:ascii="Times New Roman" w:hAnsi="Times New Roman"/>
          <w:sz w:val="28"/>
          <w:szCs w:val="28"/>
        </w:rPr>
        <w:lastRenderedPageBreak/>
        <w:t>Никитин М. В. Курс лингвистической семантики</w:t>
      </w:r>
      <w:r w:rsidRPr="00FA50E3">
        <w:rPr>
          <w:rFonts w:ascii="Tahoma" w:hAnsi="Tahoma" w:cs="Tahoma"/>
          <w:color w:val="000000"/>
          <w:sz w:val="18"/>
          <w:szCs w:val="18"/>
          <w:shd w:val="clear" w:color="auto" w:fill="FFFFFF"/>
        </w:rPr>
        <w:t xml:space="preserve"> </w:t>
      </w:r>
      <w:r w:rsidRPr="00FA50E3">
        <w:rPr>
          <w:rFonts w:ascii="Times New Roman" w:hAnsi="Times New Roman"/>
          <w:color w:val="000000"/>
          <w:sz w:val="28"/>
          <w:szCs w:val="28"/>
          <w:shd w:val="clear" w:color="auto" w:fill="FFFFFF"/>
        </w:rPr>
        <w:t xml:space="preserve">: </w:t>
      </w:r>
      <w:r w:rsidRPr="00FA50E3">
        <w:rPr>
          <w:rFonts w:ascii="Times New Roman" w:hAnsi="Times New Roman"/>
          <w:sz w:val="28"/>
          <w:szCs w:val="28"/>
          <w:shd w:val="clear" w:color="auto" w:fill="FFFFFF"/>
        </w:rPr>
        <w:t>Учебное пособие</w:t>
      </w:r>
      <w:r>
        <w:rPr>
          <w:rFonts w:ascii="Times New Roman" w:hAnsi="Times New Roman"/>
          <w:sz w:val="28"/>
          <w:szCs w:val="28"/>
          <w:shd w:val="clear" w:color="auto" w:fill="FFFFFF"/>
        </w:rPr>
        <w:t xml:space="preserve"> / М. В. Никитин</w:t>
      </w:r>
      <w:r w:rsidRPr="00FA50E3">
        <w:rPr>
          <w:rFonts w:ascii="Times New Roman" w:hAnsi="Times New Roman"/>
          <w:sz w:val="28"/>
          <w:szCs w:val="28"/>
          <w:shd w:val="clear" w:color="auto" w:fill="FFFFFF"/>
        </w:rPr>
        <w:t>.</w:t>
      </w:r>
      <w:r w:rsidR="006C2FC8">
        <w:rPr>
          <w:rFonts w:ascii="Times New Roman" w:hAnsi="Times New Roman"/>
          <w:sz w:val="28"/>
          <w:szCs w:val="28"/>
          <w:shd w:val="clear" w:color="auto" w:fill="FFFFFF"/>
        </w:rPr>
        <w:t xml:space="preserve"> –</w:t>
      </w:r>
      <w:r w:rsidRPr="00FA50E3">
        <w:rPr>
          <w:rFonts w:ascii="Times New Roman" w:hAnsi="Times New Roman"/>
          <w:sz w:val="28"/>
          <w:szCs w:val="28"/>
          <w:shd w:val="clear" w:color="auto" w:fill="FFFFFF"/>
        </w:rPr>
        <w:t xml:space="preserve"> 2-е издание, дополненное и исправленное. </w:t>
      </w:r>
      <w:r w:rsidR="006C2FC8">
        <w:rPr>
          <w:rFonts w:ascii="Times New Roman" w:hAnsi="Times New Roman"/>
          <w:sz w:val="28"/>
          <w:szCs w:val="28"/>
          <w:shd w:val="clear" w:color="auto" w:fill="FFFFFF"/>
        </w:rPr>
        <w:t xml:space="preserve">– </w:t>
      </w:r>
      <w:r w:rsidRPr="00FA50E3">
        <w:rPr>
          <w:rFonts w:ascii="Times New Roman" w:hAnsi="Times New Roman"/>
          <w:sz w:val="28"/>
          <w:szCs w:val="28"/>
          <w:shd w:val="clear" w:color="auto" w:fill="FFFFFF"/>
        </w:rPr>
        <w:t>СПб.</w:t>
      </w:r>
      <w:r w:rsidR="006C2FC8">
        <w:rPr>
          <w:rFonts w:ascii="Times New Roman" w:hAnsi="Times New Roman"/>
          <w:sz w:val="28"/>
          <w:szCs w:val="28"/>
          <w:shd w:val="clear" w:color="auto" w:fill="FFFFFF"/>
        </w:rPr>
        <w:t xml:space="preserve"> </w:t>
      </w:r>
      <w:r w:rsidRPr="00FA50E3">
        <w:rPr>
          <w:rFonts w:ascii="Times New Roman" w:hAnsi="Times New Roman"/>
          <w:sz w:val="28"/>
          <w:szCs w:val="28"/>
          <w:shd w:val="clear" w:color="auto" w:fill="FFFFFF"/>
        </w:rPr>
        <w:t>: Изд-во РГПУ им. А.</w:t>
      </w:r>
      <w:r w:rsidR="006C2FC8">
        <w:rPr>
          <w:rFonts w:ascii="Times New Roman" w:hAnsi="Times New Roman"/>
          <w:sz w:val="28"/>
          <w:szCs w:val="28"/>
          <w:shd w:val="clear" w:color="auto" w:fill="FFFFFF"/>
        </w:rPr>
        <w:t> </w:t>
      </w:r>
      <w:r w:rsidRPr="00FA50E3">
        <w:rPr>
          <w:rFonts w:ascii="Times New Roman" w:hAnsi="Times New Roman"/>
          <w:sz w:val="28"/>
          <w:szCs w:val="28"/>
          <w:shd w:val="clear" w:color="auto" w:fill="FFFFFF"/>
        </w:rPr>
        <w:t>И.</w:t>
      </w:r>
      <w:r w:rsidR="006C2FC8">
        <w:rPr>
          <w:rFonts w:ascii="Times New Roman" w:hAnsi="Times New Roman"/>
          <w:sz w:val="28"/>
          <w:szCs w:val="28"/>
          <w:shd w:val="clear" w:color="auto" w:fill="FFFFFF"/>
        </w:rPr>
        <w:t> </w:t>
      </w:r>
      <w:r w:rsidRPr="00FA50E3">
        <w:rPr>
          <w:rFonts w:ascii="Times New Roman" w:hAnsi="Times New Roman"/>
          <w:sz w:val="28"/>
          <w:szCs w:val="28"/>
          <w:shd w:val="clear" w:color="auto" w:fill="FFFFFF"/>
        </w:rPr>
        <w:t xml:space="preserve">Герцена, 2007. </w:t>
      </w:r>
      <w:r w:rsidR="006C2FC8">
        <w:rPr>
          <w:rFonts w:ascii="Times New Roman" w:hAnsi="Times New Roman"/>
          <w:sz w:val="28"/>
          <w:szCs w:val="28"/>
          <w:shd w:val="clear" w:color="auto" w:fill="FFFFFF"/>
        </w:rPr>
        <w:t>–</w:t>
      </w:r>
      <w:r w:rsidRPr="00FA50E3">
        <w:rPr>
          <w:rFonts w:ascii="Times New Roman" w:hAnsi="Times New Roman"/>
          <w:sz w:val="28"/>
          <w:szCs w:val="28"/>
          <w:shd w:val="clear" w:color="auto" w:fill="FFFFFF"/>
        </w:rPr>
        <w:t xml:space="preserve"> 819 с.</w:t>
      </w:r>
    </w:p>
    <w:p w:rsidR="003E360D" w:rsidRPr="00030120" w:rsidRDefault="003E360D" w:rsidP="003E360D">
      <w:pPr>
        <w:spacing w:after="0" w:line="360" w:lineRule="auto"/>
        <w:contextualSpacing/>
        <w:jc w:val="center"/>
        <w:rPr>
          <w:rFonts w:ascii="Times New Roman" w:eastAsia="Calibri" w:hAnsi="Times New Roman" w:cs="Times New Roman"/>
          <w:i/>
          <w:sz w:val="28"/>
          <w:lang w:val="uk-UA"/>
        </w:rPr>
      </w:pPr>
      <w:r w:rsidRPr="00030120">
        <w:rPr>
          <w:rFonts w:ascii="Times New Roman" w:eastAsia="Calibri" w:hAnsi="Times New Roman" w:cs="Times New Roman"/>
          <w:i/>
          <w:sz w:val="28"/>
          <w:lang w:val="uk-UA"/>
        </w:rPr>
        <w:t>Допоміжна література:</w:t>
      </w:r>
    </w:p>
    <w:p w:rsidR="00FA50E3" w:rsidRPr="00FA50E3" w:rsidRDefault="00FA50E3" w:rsidP="003E360D">
      <w:pPr>
        <w:pStyle w:val="a5"/>
        <w:numPr>
          <w:ilvl w:val="0"/>
          <w:numId w:val="3"/>
        </w:numPr>
        <w:suppressAutoHyphens/>
        <w:spacing w:after="0" w:line="360" w:lineRule="auto"/>
        <w:ind w:left="567" w:hanging="567"/>
        <w:jc w:val="both"/>
        <w:rPr>
          <w:rFonts w:ascii="Times New Roman" w:hAnsi="Times New Roman"/>
          <w:sz w:val="28"/>
          <w:szCs w:val="28"/>
          <w:lang w:val="uk-UA"/>
        </w:rPr>
      </w:pPr>
      <w:r>
        <w:rPr>
          <w:rFonts w:ascii="Times New Roman" w:hAnsi="Times New Roman"/>
          <w:sz w:val="28"/>
          <w:szCs w:val="28"/>
          <w:lang w:val="uk-UA"/>
        </w:rPr>
        <w:t>Ал</w:t>
      </w:r>
      <w:r w:rsidRPr="00FA50E3">
        <w:rPr>
          <w:rFonts w:ascii="Times New Roman" w:hAnsi="Times New Roman"/>
          <w:sz w:val="28"/>
          <w:szCs w:val="28"/>
          <w:lang w:val="uk-UA"/>
        </w:rPr>
        <w:t>ефиренко</w:t>
      </w:r>
      <w:r>
        <w:rPr>
          <w:rFonts w:ascii="Times New Roman" w:hAnsi="Times New Roman"/>
          <w:sz w:val="28"/>
          <w:szCs w:val="28"/>
          <w:lang w:val="uk-UA"/>
        </w:rPr>
        <w:t xml:space="preserve"> Н. Спорные проблемы семантики / Н. Алефиренко. – М. : Гнозис, 2005. – 328 с.</w:t>
      </w:r>
    </w:p>
    <w:p w:rsidR="003E360D" w:rsidRPr="001366BF" w:rsidRDefault="003E360D" w:rsidP="003E360D">
      <w:pPr>
        <w:pStyle w:val="a5"/>
        <w:numPr>
          <w:ilvl w:val="0"/>
          <w:numId w:val="3"/>
        </w:numPr>
        <w:suppressAutoHyphens/>
        <w:spacing w:after="0" w:line="360" w:lineRule="auto"/>
        <w:ind w:left="567" w:hanging="567"/>
        <w:jc w:val="both"/>
        <w:rPr>
          <w:rFonts w:ascii="Times New Roman" w:hAnsi="Times New Roman"/>
          <w:sz w:val="40"/>
          <w:szCs w:val="28"/>
          <w:lang w:val="uk-UA"/>
        </w:rPr>
      </w:pPr>
      <w:r>
        <w:rPr>
          <w:rFonts w:ascii="Times New Roman" w:hAnsi="Times New Roman"/>
          <w:sz w:val="28"/>
          <w:szCs w:val="20"/>
          <w:lang w:val="uk-UA"/>
        </w:rPr>
        <w:t xml:space="preserve">Архангельська А. М. </w:t>
      </w:r>
      <w:r w:rsidRPr="001366BF">
        <w:rPr>
          <w:rFonts w:ascii="Times New Roman" w:hAnsi="Times New Roman"/>
          <w:sz w:val="28"/>
          <w:szCs w:val="20"/>
        </w:rPr>
        <w:t>Методи компонентного аналізу і компонентного синтезу в сучасних ономасіологічних дослідженнях / А.</w:t>
      </w:r>
      <w:r>
        <w:rPr>
          <w:rFonts w:ascii="Times New Roman" w:hAnsi="Times New Roman"/>
          <w:sz w:val="28"/>
          <w:szCs w:val="20"/>
          <w:lang w:val="uk-UA"/>
        </w:rPr>
        <w:t> </w:t>
      </w:r>
      <w:r w:rsidRPr="001366BF">
        <w:rPr>
          <w:rFonts w:ascii="Times New Roman" w:hAnsi="Times New Roman"/>
          <w:sz w:val="28"/>
          <w:szCs w:val="20"/>
        </w:rPr>
        <w:t>М.</w:t>
      </w:r>
      <w:r>
        <w:rPr>
          <w:rFonts w:ascii="Times New Roman" w:hAnsi="Times New Roman"/>
          <w:sz w:val="28"/>
          <w:szCs w:val="20"/>
          <w:lang w:val="uk-UA"/>
        </w:rPr>
        <w:t> </w:t>
      </w:r>
      <w:r w:rsidRPr="001366BF">
        <w:rPr>
          <w:rFonts w:ascii="Times New Roman" w:hAnsi="Times New Roman"/>
          <w:sz w:val="28"/>
          <w:szCs w:val="20"/>
        </w:rPr>
        <w:t xml:space="preserve">Архангельська // Мовознавство. </w:t>
      </w:r>
      <w:r>
        <w:rPr>
          <w:rFonts w:ascii="Times New Roman" w:hAnsi="Times New Roman"/>
          <w:sz w:val="28"/>
          <w:szCs w:val="20"/>
          <w:lang w:val="uk-UA"/>
        </w:rPr>
        <w:t>–</w:t>
      </w:r>
      <w:r>
        <w:rPr>
          <w:rFonts w:ascii="Times New Roman" w:hAnsi="Times New Roman"/>
          <w:sz w:val="28"/>
          <w:szCs w:val="20"/>
        </w:rPr>
        <w:t xml:space="preserve"> 2010. </w:t>
      </w:r>
      <w:r>
        <w:rPr>
          <w:rFonts w:ascii="Times New Roman" w:hAnsi="Times New Roman"/>
          <w:sz w:val="28"/>
          <w:szCs w:val="20"/>
          <w:lang w:val="uk-UA"/>
        </w:rPr>
        <w:t>–</w:t>
      </w:r>
      <w:r>
        <w:rPr>
          <w:rFonts w:ascii="Times New Roman" w:hAnsi="Times New Roman"/>
          <w:sz w:val="28"/>
          <w:szCs w:val="20"/>
        </w:rPr>
        <w:t xml:space="preserve"> № 1. </w:t>
      </w:r>
      <w:r>
        <w:rPr>
          <w:rFonts w:ascii="Times New Roman" w:hAnsi="Times New Roman"/>
          <w:sz w:val="28"/>
          <w:szCs w:val="20"/>
          <w:lang w:val="uk-UA"/>
        </w:rPr>
        <w:t>–</w:t>
      </w:r>
      <w:r>
        <w:rPr>
          <w:rFonts w:ascii="Times New Roman" w:hAnsi="Times New Roman"/>
          <w:sz w:val="28"/>
          <w:szCs w:val="20"/>
        </w:rPr>
        <w:t xml:space="preserve"> С. 45</w:t>
      </w:r>
      <w:r>
        <w:rPr>
          <w:rFonts w:ascii="Times New Roman" w:hAnsi="Times New Roman"/>
          <w:sz w:val="28"/>
          <w:szCs w:val="20"/>
          <w:lang w:val="uk-UA"/>
        </w:rPr>
        <w:t>–</w:t>
      </w:r>
      <w:r w:rsidRPr="001366BF">
        <w:rPr>
          <w:rFonts w:ascii="Times New Roman" w:hAnsi="Times New Roman"/>
          <w:sz w:val="28"/>
          <w:szCs w:val="20"/>
        </w:rPr>
        <w:t>53.</w:t>
      </w:r>
    </w:p>
    <w:p w:rsidR="00FA50E3" w:rsidRDefault="00FA50E3" w:rsidP="003E360D">
      <w:pPr>
        <w:pStyle w:val="a5"/>
        <w:numPr>
          <w:ilvl w:val="0"/>
          <w:numId w:val="3"/>
        </w:numPr>
        <w:suppressAutoHyphens/>
        <w:spacing w:after="0" w:line="360" w:lineRule="auto"/>
        <w:ind w:left="567" w:hanging="567"/>
        <w:jc w:val="both"/>
        <w:rPr>
          <w:rFonts w:ascii="Times New Roman" w:hAnsi="Times New Roman"/>
          <w:sz w:val="28"/>
          <w:szCs w:val="28"/>
          <w:lang w:val="uk-UA"/>
        </w:rPr>
      </w:pPr>
      <w:r>
        <w:rPr>
          <w:rFonts w:ascii="Times New Roman" w:hAnsi="Times New Roman"/>
          <w:sz w:val="28"/>
          <w:szCs w:val="28"/>
          <w:lang w:val="uk-UA"/>
        </w:rPr>
        <w:t>Ахутина Т. В. Нейролингвистический анализ лексики, семантики и прагматики / Т. В. Ахутина. – М. : ВАМ, 2014. – 300 с.</w:t>
      </w:r>
    </w:p>
    <w:p w:rsidR="00FA50E3" w:rsidRDefault="001A5321" w:rsidP="00FA50E3">
      <w:pPr>
        <w:pStyle w:val="a5"/>
        <w:numPr>
          <w:ilvl w:val="0"/>
          <w:numId w:val="3"/>
        </w:numPr>
        <w:suppressAutoHyphens/>
        <w:spacing w:after="0" w:line="360" w:lineRule="auto"/>
        <w:ind w:left="567" w:hanging="567"/>
        <w:jc w:val="both"/>
        <w:rPr>
          <w:rFonts w:ascii="Times New Roman" w:hAnsi="Times New Roman"/>
          <w:sz w:val="28"/>
          <w:szCs w:val="28"/>
          <w:lang w:val="uk-UA"/>
        </w:rPr>
      </w:pPr>
      <w:r>
        <w:rPr>
          <w:rFonts w:ascii="Times New Roman" w:hAnsi="Times New Roman"/>
          <w:sz w:val="28"/>
          <w:szCs w:val="28"/>
          <w:lang w:val="uk-UA"/>
        </w:rPr>
        <w:t>Игнатов О. </w:t>
      </w:r>
      <w:r w:rsidR="003E360D" w:rsidRPr="00F7148B">
        <w:rPr>
          <w:rFonts w:ascii="Times New Roman" w:hAnsi="Times New Roman"/>
          <w:sz w:val="28"/>
          <w:szCs w:val="28"/>
          <w:lang w:val="uk-UA"/>
        </w:rPr>
        <w:t>Д. Семантические основания проблемы номинализма и реализма / О.</w:t>
      </w:r>
      <w:r w:rsidR="003E360D">
        <w:rPr>
          <w:rFonts w:ascii="Times New Roman" w:hAnsi="Times New Roman"/>
          <w:sz w:val="28"/>
          <w:szCs w:val="28"/>
          <w:lang w:val="uk-UA"/>
        </w:rPr>
        <w:t xml:space="preserve"> </w:t>
      </w:r>
      <w:r w:rsidR="003E360D" w:rsidRPr="00F7148B">
        <w:rPr>
          <w:rFonts w:ascii="Times New Roman" w:hAnsi="Times New Roman"/>
          <w:sz w:val="28"/>
          <w:szCs w:val="28"/>
          <w:lang w:val="uk-UA"/>
        </w:rPr>
        <w:t xml:space="preserve">Д. Игнатов // Вестник Московского Университета. Серия 7. Философия. </w:t>
      </w:r>
      <w:r w:rsidR="003E360D" w:rsidRPr="00F653EA">
        <w:rPr>
          <w:rFonts w:ascii="Times New Roman" w:hAnsi="Times New Roman"/>
          <w:sz w:val="28"/>
          <w:szCs w:val="28"/>
        </w:rPr>
        <w:t>–</w:t>
      </w:r>
      <w:r w:rsidR="003E360D" w:rsidRPr="00F7148B">
        <w:rPr>
          <w:rFonts w:ascii="Times New Roman" w:hAnsi="Times New Roman"/>
          <w:sz w:val="28"/>
          <w:szCs w:val="28"/>
          <w:lang w:val="uk-UA"/>
        </w:rPr>
        <w:t xml:space="preserve"> 2005. </w:t>
      </w:r>
      <w:r w:rsidR="003E360D" w:rsidRPr="00F653EA">
        <w:rPr>
          <w:rFonts w:ascii="Times New Roman" w:hAnsi="Times New Roman"/>
          <w:sz w:val="28"/>
          <w:szCs w:val="28"/>
        </w:rPr>
        <w:t>–</w:t>
      </w:r>
      <w:r w:rsidR="003E360D" w:rsidRPr="00F7148B">
        <w:rPr>
          <w:rFonts w:ascii="Times New Roman" w:hAnsi="Times New Roman"/>
          <w:sz w:val="28"/>
          <w:szCs w:val="28"/>
          <w:lang w:val="uk-UA"/>
        </w:rPr>
        <w:t xml:space="preserve"> №</w:t>
      </w:r>
      <w:r w:rsidR="003E360D">
        <w:rPr>
          <w:rFonts w:ascii="Times New Roman" w:hAnsi="Times New Roman"/>
          <w:sz w:val="28"/>
          <w:szCs w:val="28"/>
          <w:lang w:val="uk-UA"/>
        </w:rPr>
        <w:t xml:space="preserve"> </w:t>
      </w:r>
      <w:r w:rsidR="003E360D" w:rsidRPr="00F7148B">
        <w:rPr>
          <w:rFonts w:ascii="Times New Roman" w:hAnsi="Times New Roman"/>
          <w:sz w:val="28"/>
          <w:szCs w:val="28"/>
          <w:lang w:val="uk-UA"/>
        </w:rPr>
        <w:t>6</w:t>
      </w:r>
      <w:r w:rsidR="003E360D">
        <w:rPr>
          <w:rFonts w:ascii="Times New Roman" w:hAnsi="Times New Roman"/>
          <w:sz w:val="28"/>
          <w:szCs w:val="28"/>
          <w:lang w:val="uk-UA"/>
        </w:rPr>
        <w:t>. –</w:t>
      </w:r>
      <w:r w:rsidR="003E360D" w:rsidRPr="00F7148B">
        <w:rPr>
          <w:rFonts w:ascii="Times New Roman" w:hAnsi="Times New Roman"/>
          <w:sz w:val="28"/>
          <w:szCs w:val="28"/>
          <w:lang w:val="uk-UA"/>
        </w:rPr>
        <w:t xml:space="preserve"> С. 36</w:t>
      </w:r>
      <w:r w:rsidR="003E360D">
        <w:rPr>
          <w:rFonts w:ascii="Times New Roman" w:hAnsi="Times New Roman"/>
          <w:sz w:val="28"/>
          <w:szCs w:val="28"/>
          <w:lang w:val="uk-UA"/>
        </w:rPr>
        <w:t>–</w:t>
      </w:r>
      <w:r w:rsidR="003E360D" w:rsidRPr="00F7148B">
        <w:rPr>
          <w:rFonts w:ascii="Times New Roman" w:hAnsi="Times New Roman"/>
          <w:sz w:val="28"/>
          <w:szCs w:val="28"/>
          <w:lang w:val="uk-UA"/>
        </w:rPr>
        <w:t>57.</w:t>
      </w:r>
    </w:p>
    <w:p w:rsidR="006C2FC8" w:rsidRDefault="006C2FC8" w:rsidP="00FA50E3">
      <w:pPr>
        <w:pStyle w:val="a5"/>
        <w:numPr>
          <w:ilvl w:val="0"/>
          <w:numId w:val="3"/>
        </w:numPr>
        <w:suppressAutoHyphens/>
        <w:spacing w:after="0" w:line="360" w:lineRule="auto"/>
        <w:ind w:left="567" w:hanging="567"/>
        <w:jc w:val="both"/>
        <w:rPr>
          <w:rFonts w:ascii="Times New Roman" w:hAnsi="Times New Roman"/>
          <w:sz w:val="28"/>
          <w:szCs w:val="28"/>
          <w:lang w:val="uk-UA"/>
        </w:rPr>
      </w:pPr>
      <w:r>
        <w:rPr>
          <w:rFonts w:ascii="Times New Roman" w:hAnsi="Times New Roman"/>
          <w:sz w:val="28"/>
          <w:szCs w:val="28"/>
          <w:lang w:val="uk-UA"/>
        </w:rPr>
        <w:t>Попова З. Д., Стернин И. А. Семантико-когнитивный анализ языка</w:t>
      </w:r>
      <w:r w:rsidRPr="006C2FC8">
        <w:rPr>
          <w:rFonts w:ascii="Times New Roman" w:hAnsi="Times New Roman"/>
          <w:color w:val="000000"/>
          <w:sz w:val="28"/>
          <w:szCs w:val="28"/>
          <w:shd w:val="clear" w:color="auto" w:fill="FFFFFF"/>
        </w:rPr>
        <w:t xml:space="preserve"> :</w:t>
      </w:r>
      <w:r>
        <w:rPr>
          <w:rFonts w:ascii="Tahoma" w:hAnsi="Tahoma" w:cs="Tahoma"/>
          <w:color w:val="000000"/>
          <w:sz w:val="18"/>
          <w:szCs w:val="18"/>
          <w:shd w:val="clear" w:color="auto" w:fill="FFFFFF"/>
        </w:rPr>
        <w:t xml:space="preserve"> </w:t>
      </w:r>
      <w:r w:rsidRPr="006C2FC8">
        <w:rPr>
          <w:rFonts w:ascii="Times New Roman" w:hAnsi="Times New Roman"/>
          <w:sz w:val="28"/>
          <w:szCs w:val="18"/>
          <w:shd w:val="clear" w:color="auto" w:fill="FFFFFF"/>
        </w:rPr>
        <w:t>Монография</w:t>
      </w:r>
      <w:r>
        <w:rPr>
          <w:rFonts w:ascii="Times New Roman" w:hAnsi="Times New Roman"/>
          <w:sz w:val="28"/>
          <w:szCs w:val="18"/>
          <w:shd w:val="clear" w:color="auto" w:fill="FFFFFF"/>
        </w:rPr>
        <w:t xml:space="preserve"> / З. Д. Попова, И. А. Стернин</w:t>
      </w:r>
      <w:r w:rsidRPr="006C2FC8">
        <w:rPr>
          <w:rFonts w:ascii="Times New Roman" w:hAnsi="Times New Roman"/>
          <w:sz w:val="28"/>
          <w:szCs w:val="18"/>
          <w:shd w:val="clear" w:color="auto" w:fill="FFFFFF"/>
        </w:rPr>
        <w:t>.</w:t>
      </w:r>
      <w:r>
        <w:rPr>
          <w:rFonts w:ascii="Times New Roman" w:hAnsi="Times New Roman"/>
          <w:sz w:val="28"/>
          <w:szCs w:val="18"/>
          <w:shd w:val="clear" w:color="auto" w:fill="FFFFFF"/>
        </w:rPr>
        <w:t xml:space="preserve"> –</w:t>
      </w:r>
      <w:r w:rsidRPr="006C2FC8">
        <w:rPr>
          <w:rFonts w:ascii="Times New Roman" w:hAnsi="Times New Roman"/>
          <w:sz w:val="28"/>
          <w:szCs w:val="18"/>
          <w:shd w:val="clear" w:color="auto" w:fill="FFFFFF"/>
        </w:rPr>
        <w:t xml:space="preserve"> Изд. 2-е, перераб. и доп. </w:t>
      </w:r>
      <w:r>
        <w:rPr>
          <w:rFonts w:ascii="Times New Roman" w:hAnsi="Times New Roman"/>
          <w:sz w:val="28"/>
          <w:szCs w:val="18"/>
          <w:shd w:val="clear" w:color="auto" w:fill="FFFFFF"/>
        </w:rPr>
        <w:t>–</w:t>
      </w:r>
      <w:r w:rsidRPr="006C2FC8">
        <w:rPr>
          <w:rFonts w:ascii="Times New Roman" w:hAnsi="Times New Roman"/>
          <w:sz w:val="28"/>
          <w:szCs w:val="18"/>
          <w:shd w:val="clear" w:color="auto" w:fill="FFFFFF"/>
        </w:rPr>
        <w:t xml:space="preserve"> Воронеж</w:t>
      </w:r>
      <w:r>
        <w:rPr>
          <w:rFonts w:ascii="Times New Roman" w:hAnsi="Times New Roman"/>
          <w:sz w:val="28"/>
          <w:szCs w:val="18"/>
          <w:shd w:val="clear" w:color="auto" w:fill="FFFFFF"/>
        </w:rPr>
        <w:t xml:space="preserve"> </w:t>
      </w:r>
      <w:r w:rsidRPr="006C2FC8">
        <w:rPr>
          <w:rFonts w:ascii="Times New Roman" w:hAnsi="Times New Roman"/>
          <w:sz w:val="28"/>
          <w:szCs w:val="18"/>
          <w:shd w:val="clear" w:color="auto" w:fill="FFFFFF"/>
        </w:rPr>
        <w:t xml:space="preserve">: Истоки, 2007. </w:t>
      </w:r>
      <w:r>
        <w:rPr>
          <w:rFonts w:ascii="Times New Roman" w:hAnsi="Times New Roman"/>
          <w:sz w:val="28"/>
          <w:szCs w:val="18"/>
          <w:shd w:val="clear" w:color="auto" w:fill="FFFFFF"/>
        </w:rPr>
        <w:t>–</w:t>
      </w:r>
      <w:r w:rsidRPr="006C2FC8">
        <w:rPr>
          <w:rFonts w:ascii="Times New Roman" w:hAnsi="Times New Roman"/>
          <w:sz w:val="28"/>
          <w:szCs w:val="18"/>
          <w:shd w:val="clear" w:color="auto" w:fill="FFFFFF"/>
        </w:rPr>
        <w:t xml:space="preserve"> 250 с.</w:t>
      </w:r>
    </w:p>
    <w:p w:rsidR="00FA50E3" w:rsidRPr="00FA50E3" w:rsidRDefault="00FA50E3" w:rsidP="00FA50E3">
      <w:pPr>
        <w:pStyle w:val="a5"/>
        <w:numPr>
          <w:ilvl w:val="0"/>
          <w:numId w:val="3"/>
        </w:numPr>
        <w:suppressAutoHyphens/>
        <w:spacing w:after="0" w:line="360" w:lineRule="auto"/>
        <w:ind w:left="567" w:hanging="567"/>
        <w:jc w:val="both"/>
        <w:rPr>
          <w:rFonts w:ascii="Times New Roman" w:hAnsi="Times New Roman"/>
          <w:sz w:val="28"/>
          <w:szCs w:val="28"/>
          <w:lang w:val="uk-UA"/>
        </w:rPr>
      </w:pPr>
      <w:r w:rsidRPr="00FA50E3">
        <w:rPr>
          <w:rFonts w:ascii="Times New Roman" w:hAnsi="Times New Roman"/>
          <w:sz w:val="28"/>
          <w:szCs w:val="28"/>
        </w:rPr>
        <w:lastRenderedPageBreak/>
        <w:t>Селіванова О.</w:t>
      </w:r>
      <w:r w:rsidRPr="00FA50E3">
        <w:rPr>
          <w:rFonts w:ascii="Times New Roman" w:hAnsi="Times New Roman"/>
          <w:sz w:val="28"/>
          <w:szCs w:val="28"/>
          <w:lang w:val="uk-UA"/>
        </w:rPr>
        <w:t> </w:t>
      </w:r>
      <w:r w:rsidRPr="00FA50E3">
        <w:rPr>
          <w:rFonts w:ascii="Times New Roman" w:hAnsi="Times New Roman"/>
          <w:sz w:val="28"/>
          <w:szCs w:val="28"/>
        </w:rPr>
        <w:t xml:space="preserve">О. Лінгвістична енциклопедія / О. О. Селіванова. – Полтава : Довкілля, 2010. – 844 с. </w:t>
      </w:r>
    </w:p>
    <w:p w:rsidR="00FA50E3" w:rsidRPr="00FA50E3" w:rsidRDefault="00FA50E3" w:rsidP="00FA50E3">
      <w:pPr>
        <w:pStyle w:val="a5"/>
        <w:numPr>
          <w:ilvl w:val="0"/>
          <w:numId w:val="3"/>
        </w:numPr>
        <w:suppressAutoHyphens/>
        <w:spacing w:after="0" w:line="360" w:lineRule="auto"/>
        <w:ind w:left="567" w:hanging="567"/>
        <w:jc w:val="both"/>
        <w:rPr>
          <w:rFonts w:ascii="Times New Roman" w:hAnsi="Times New Roman"/>
          <w:sz w:val="28"/>
          <w:szCs w:val="28"/>
          <w:lang w:val="uk-UA"/>
        </w:rPr>
      </w:pPr>
      <w:r w:rsidRPr="00FA50E3">
        <w:rPr>
          <w:rFonts w:ascii="Times New Roman" w:hAnsi="Times New Roman"/>
          <w:sz w:val="28"/>
          <w:szCs w:val="28"/>
          <w:lang w:val="uk-UA"/>
        </w:rPr>
        <w:t>Селіванова О. О. Сучасна лінгвістика: напрями та проблеми</w:t>
      </w:r>
      <w:r>
        <w:rPr>
          <w:rFonts w:ascii="Times New Roman" w:hAnsi="Times New Roman"/>
          <w:sz w:val="28"/>
          <w:lang w:val="uk-UA"/>
        </w:rPr>
        <w:t xml:space="preserve"> </w:t>
      </w:r>
      <w:r w:rsidRPr="00FA50E3">
        <w:rPr>
          <w:rFonts w:ascii="Times New Roman" w:hAnsi="Times New Roman"/>
          <w:sz w:val="28"/>
          <w:szCs w:val="28"/>
          <w:lang w:val="uk-UA"/>
        </w:rPr>
        <w:t>: Підручник / О</w:t>
      </w:r>
      <w:r>
        <w:rPr>
          <w:rFonts w:ascii="Times New Roman" w:hAnsi="Times New Roman"/>
          <w:sz w:val="28"/>
          <w:szCs w:val="28"/>
          <w:lang w:val="uk-UA"/>
        </w:rPr>
        <w:t>. О. </w:t>
      </w:r>
      <w:r w:rsidRPr="00FA50E3">
        <w:rPr>
          <w:rFonts w:ascii="Times New Roman" w:hAnsi="Times New Roman"/>
          <w:sz w:val="28"/>
          <w:szCs w:val="28"/>
          <w:lang w:val="uk-UA"/>
        </w:rPr>
        <w:t>Селіванова. – Полтава : Довкілля. – К., 2008. – 712 с.</w:t>
      </w:r>
    </w:p>
    <w:p w:rsidR="003E360D" w:rsidRPr="00912157" w:rsidRDefault="003E360D" w:rsidP="003E360D">
      <w:pPr>
        <w:pStyle w:val="a5"/>
        <w:numPr>
          <w:ilvl w:val="0"/>
          <w:numId w:val="3"/>
        </w:numPr>
        <w:suppressAutoHyphens/>
        <w:spacing w:after="0" w:line="360" w:lineRule="auto"/>
        <w:ind w:left="567" w:hanging="567"/>
        <w:jc w:val="both"/>
        <w:rPr>
          <w:rFonts w:ascii="Times New Roman" w:hAnsi="Times New Roman"/>
          <w:sz w:val="36"/>
          <w:szCs w:val="28"/>
          <w:lang w:val="uk-UA"/>
        </w:rPr>
      </w:pPr>
      <w:r w:rsidRPr="00912157">
        <w:rPr>
          <w:rFonts w:ascii="Times New Roman" w:hAnsi="Times New Roman"/>
          <w:sz w:val="28"/>
        </w:rPr>
        <w:t>Стернин И.</w:t>
      </w:r>
      <w:r>
        <w:rPr>
          <w:rFonts w:ascii="Times New Roman" w:hAnsi="Times New Roman"/>
          <w:sz w:val="28"/>
          <w:lang w:val="uk-UA"/>
        </w:rPr>
        <w:t> </w:t>
      </w:r>
      <w:r>
        <w:rPr>
          <w:rFonts w:ascii="Times New Roman" w:hAnsi="Times New Roman"/>
          <w:sz w:val="28"/>
        </w:rPr>
        <w:t>А</w:t>
      </w:r>
      <w:r w:rsidRPr="00912157">
        <w:rPr>
          <w:rFonts w:ascii="Times New Roman" w:hAnsi="Times New Roman"/>
          <w:sz w:val="28"/>
        </w:rPr>
        <w:t xml:space="preserve">. Методы </w:t>
      </w:r>
      <w:r>
        <w:rPr>
          <w:rFonts w:ascii="Times New Roman" w:hAnsi="Times New Roman"/>
          <w:sz w:val="28"/>
          <w:lang w:val="uk-UA"/>
        </w:rPr>
        <w:t>описания</w:t>
      </w:r>
      <w:r w:rsidRPr="00912157">
        <w:rPr>
          <w:rFonts w:ascii="Times New Roman" w:hAnsi="Times New Roman"/>
          <w:sz w:val="28"/>
        </w:rPr>
        <w:t xml:space="preserve"> семантики слова</w:t>
      </w:r>
      <w:r>
        <w:rPr>
          <w:rFonts w:ascii="Times New Roman" w:hAnsi="Times New Roman"/>
          <w:sz w:val="28"/>
          <w:lang w:val="uk-UA"/>
        </w:rPr>
        <w:t xml:space="preserve"> / И. А. Стернин</w:t>
      </w:r>
      <w:r w:rsidRPr="00912157">
        <w:rPr>
          <w:rFonts w:ascii="Times New Roman" w:hAnsi="Times New Roman"/>
          <w:sz w:val="28"/>
        </w:rPr>
        <w:t>. – Ярославль</w:t>
      </w:r>
      <w:r>
        <w:rPr>
          <w:rFonts w:ascii="Times New Roman" w:hAnsi="Times New Roman"/>
          <w:sz w:val="28"/>
          <w:lang w:val="uk-UA"/>
        </w:rPr>
        <w:t xml:space="preserve"> </w:t>
      </w:r>
      <w:r w:rsidRPr="00912157">
        <w:rPr>
          <w:rFonts w:ascii="Times New Roman" w:hAnsi="Times New Roman"/>
          <w:sz w:val="28"/>
        </w:rPr>
        <w:t xml:space="preserve">: «Истоки», 2013. </w:t>
      </w:r>
      <w:r>
        <w:rPr>
          <w:rFonts w:ascii="Times New Roman" w:hAnsi="Times New Roman"/>
          <w:sz w:val="28"/>
          <w:lang w:val="uk-UA"/>
        </w:rPr>
        <w:t>– 34 с.</w:t>
      </w:r>
    </w:p>
    <w:p w:rsidR="003E360D" w:rsidRPr="00FA50E3" w:rsidRDefault="003E360D" w:rsidP="003E360D">
      <w:pPr>
        <w:pStyle w:val="a5"/>
        <w:numPr>
          <w:ilvl w:val="0"/>
          <w:numId w:val="3"/>
        </w:numPr>
        <w:suppressAutoHyphens/>
        <w:spacing w:after="0" w:line="360" w:lineRule="auto"/>
        <w:ind w:left="567" w:hanging="567"/>
        <w:jc w:val="both"/>
        <w:rPr>
          <w:rFonts w:ascii="Times New Roman" w:hAnsi="Times New Roman"/>
          <w:sz w:val="28"/>
          <w:szCs w:val="28"/>
          <w:lang w:val="uk-UA"/>
        </w:rPr>
      </w:pPr>
      <w:r w:rsidRPr="00F7148B">
        <w:rPr>
          <w:rFonts w:ascii="Times New Roman" w:hAnsi="Times New Roman"/>
          <w:sz w:val="28"/>
          <w:szCs w:val="28"/>
        </w:rPr>
        <w:t>Топоров В. Н. Исследования по этимологии и семантике. Т. 1. Теория и некоторые частные</w:t>
      </w:r>
      <w:r w:rsidR="001A5321">
        <w:rPr>
          <w:rFonts w:ascii="Times New Roman" w:hAnsi="Times New Roman"/>
          <w:sz w:val="28"/>
          <w:szCs w:val="28"/>
        </w:rPr>
        <w:t xml:space="preserve"> её приложения / В.</w:t>
      </w:r>
      <w:r w:rsidR="001A5321">
        <w:rPr>
          <w:rFonts w:ascii="Times New Roman" w:hAnsi="Times New Roman"/>
          <w:sz w:val="28"/>
          <w:szCs w:val="28"/>
          <w:lang w:val="uk-UA"/>
        </w:rPr>
        <w:t> </w:t>
      </w:r>
      <w:r w:rsidR="001A5321">
        <w:rPr>
          <w:rFonts w:ascii="Times New Roman" w:hAnsi="Times New Roman"/>
          <w:sz w:val="28"/>
          <w:szCs w:val="28"/>
        </w:rPr>
        <w:t>Н.</w:t>
      </w:r>
      <w:r w:rsidR="001A5321">
        <w:rPr>
          <w:rFonts w:ascii="Times New Roman" w:hAnsi="Times New Roman"/>
          <w:sz w:val="28"/>
          <w:szCs w:val="28"/>
          <w:lang w:val="uk-UA"/>
        </w:rPr>
        <w:t> </w:t>
      </w:r>
      <w:r w:rsidRPr="00F7148B">
        <w:rPr>
          <w:rFonts w:ascii="Times New Roman" w:hAnsi="Times New Roman"/>
          <w:sz w:val="28"/>
          <w:szCs w:val="28"/>
        </w:rPr>
        <w:t>Топоров. – М. : Языки славянской культуры, 2005. – 814 с.</w:t>
      </w:r>
    </w:p>
    <w:p w:rsidR="00FA50E3" w:rsidRPr="00F7148B" w:rsidRDefault="00FA50E3" w:rsidP="003E360D">
      <w:pPr>
        <w:pStyle w:val="a5"/>
        <w:numPr>
          <w:ilvl w:val="0"/>
          <w:numId w:val="3"/>
        </w:numPr>
        <w:suppressAutoHyphens/>
        <w:spacing w:after="0" w:line="360" w:lineRule="auto"/>
        <w:ind w:left="567" w:hanging="567"/>
        <w:jc w:val="both"/>
        <w:rPr>
          <w:rFonts w:ascii="Times New Roman" w:hAnsi="Times New Roman"/>
          <w:sz w:val="28"/>
          <w:szCs w:val="28"/>
          <w:lang w:val="uk-UA"/>
        </w:rPr>
      </w:pPr>
      <w:r>
        <w:rPr>
          <w:rFonts w:ascii="Times New Roman" w:hAnsi="Times New Roman"/>
          <w:sz w:val="28"/>
          <w:szCs w:val="28"/>
        </w:rPr>
        <w:t>Урысон Е. В. Опыт описания семантики союзов: лингвистические данные о деятельности сознания / Е. В. Урысон. – М. : ВАМ, 2011. – 187 с.</w:t>
      </w:r>
    </w:p>
    <w:p w:rsidR="003E360D" w:rsidRPr="00F7148B" w:rsidRDefault="003E360D" w:rsidP="003E360D">
      <w:pPr>
        <w:pStyle w:val="a5"/>
        <w:numPr>
          <w:ilvl w:val="0"/>
          <w:numId w:val="3"/>
        </w:numPr>
        <w:suppressAutoHyphens/>
        <w:spacing w:after="0" w:line="360" w:lineRule="auto"/>
        <w:ind w:left="567" w:hanging="567"/>
        <w:jc w:val="both"/>
        <w:rPr>
          <w:rFonts w:ascii="Times New Roman" w:hAnsi="Times New Roman"/>
          <w:b/>
          <w:sz w:val="28"/>
          <w:szCs w:val="28"/>
        </w:rPr>
      </w:pPr>
      <w:r w:rsidRPr="00F7148B">
        <w:rPr>
          <w:rFonts w:ascii="Times New Roman" w:hAnsi="Times New Roman"/>
          <w:sz w:val="28"/>
          <w:szCs w:val="28"/>
          <w:lang w:val="uk-UA"/>
        </w:rPr>
        <w:t>Щербина О. Питання семантики в контексті філософії / О.</w:t>
      </w:r>
      <w:r>
        <w:rPr>
          <w:rFonts w:ascii="Times New Roman" w:hAnsi="Times New Roman"/>
          <w:sz w:val="28"/>
          <w:szCs w:val="28"/>
          <w:lang w:val="uk-UA"/>
        </w:rPr>
        <w:t xml:space="preserve"> </w:t>
      </w:r>
      <w:r w:rsidRPr="00F7148B">
        <w:rPr>
          <w:rFonts w:ascii="Times New Roman" w:hAnsi="Times New Roman"/>
          <w:sz w:val="28"/>
          <w:szCs w:val="28"/>
          <w:lang w:val="uk-UA"/>
        </w:rPr>
        <w:t xml:space="preserve">Щербина // Філософська думка. </w:t>
      </w:r>
      <w:r w:rsidRPr="00F7148B">
        <w:rPr>
          <w:rFonts w:ascii="Times New Roman" w:hAnsi="Times New Roman"/>
          <w:sz w:val="28"/>
          <w:szCs w:val="28"/>
        </w:rPr>
        <w:t>–</w:t>
      </w:r>
      <w:r w:rsidRPr="00F7148B">
        <w:rPr>
          <w:rFonts w:ascii="Times New Roman" w:hAnsi="Times New Roman"/>
          <w:sz w:val="28"/>
          <w:szCs w:val="28"/>
          <w:lang w:val="uk-UA"/>
        </w:rPr>
        <w:t xml:space="preserve"> 2001. </w:t>
      </w:r>
      <w:r w:rsidRPr="00F7148B">
        <w:rPr>
          <w:rFonts w:ascii="Times New Roman" w:hAnsi="Times New Roman"/>
          <w:sz w:val="28"/>
          <w:szCs w:val="28"/>
        </w:rPr>
        <w:t>–</w:t>
      </w:r>
      <w:r w:rsidRPr="00F7148B">
        <w:rPr>
          <w:rFonts w:ascii="Times New Roman" w:hAnsi="Times New Roman"/>
          <w:sz w:val="28"/>
          <w:szCs w:val="28"/>
          <w:lang w:val="uk-UA"/>
        </w:rPr>
        <w:t xml:space="preserve"> № 4. </w:t>
      </w:r>
      <w:r w:rsidRPr="00F7148B">
        <w:rPr>
          <w:rFonts w:ascii="Times New Roman" w:hAnsi="Times New Roman"/>
          <w:sz w:val="28"/>
          <w:szCs w:val="28"/>
        </w:rPr>
        <w:t>–</w:t>
      </w:r>
      <w:r w:rsidRPr="00F7148B">
        <w:rPr>
          <w:rFonts w:ascii="Times New Roman" w:hAnsi="Times New Roman"/>
          <w:sz w:val="28"/>
          <w:szCs w:val="28"/>
          <w:lang w:val="uk-UA"/>
        </w:rPr>
        <w:t xml:space="preserve"> С. 55</w:t>
      </w:r>
      <w:r>
        <w:rPr>
          <w:rFonts w:ascii="Times New Roman" w:hAnsi="Times New Roman"/>
          <w:sz w:val="28"/>
          <w:szCs w:val="28"/>
          <w:lang w:val="uk-UA"/>
        </w:rPr>
        <w:t>–</w:t>
      </w:r>
      <w:r w:rsidRPr="00F7148B">
        <w:rPr>
          <w:rFonts w:ascii="Times New Roman" w:hAnsi="Times New Roman"/>
          <w:sz w:val="28"/>
          <w:szCs w:val="28"/>
          <w:lang w:val="uk-UA"/>
        </w:rPr>
        <w:t>82.</w:t>
      </w:r>
    </w:p>
    <w:p w:rsidR="003E360D" w:rsidRPr="001A5321" w:rsidRDefault="001A5321" w:rsidP="001A5321">
      <w:pPr>
        <w:spacing w:after="0" w:line="360" w:lineRule="auto"/>
        <w:contextualSpacing/>
        <w:jc w:val="center"/>
        <w:rPr>
          <w:rFonts w:ascii="Times New Roman" w:eastAsia="Calibri" w:hAnsi="Times New Roman" w:cs="Times New Roman"/>
          <w:b/>
          <w:i/>
          <w:sz w:val="28"/>
          <w:lang w:val="uk-UA"/>
        </w:rPr>
      </w:pPr>
      <w:r w:rsidRPr="001A5321">
        <w:rPr>
          <w:rFonts w:ascii="Times New Roman" w:hAnsi="Times New Roman"/>
          <w:b/>
          <w:i/>
          <w:sz w:val="28"/>
          <w:lang w:val="uk-UA"/>
        </w:rPr>
        <w:t>Теоретичний блок</w:t>
      </w:r>
    </w:p>
    <w:p w:rsidR="003E360D" w:rsidRDefault="003E360D" w:rsidP="003E360D">
      <w:pPr>
        <w:spacing w:after="0" w:line="360" w:lineRule="auto"/>
        <w:ind w:firstLine="709"/>
        <w:contextualSpacing/>
        <w:jc w:val="both"/>
        <w:rPr>
          <w:rFonts w:ascii="Times New Roman" w:eastAsia="Calibri" w:hAnsi="Times New Roman" w:cs="Times New Roman"/>
          <w:sz w:val="28"/>
          <w:lang w:val="uk-UA"/>
        </w:rPr>
      </w:pPr>
      <w:r w:rsidRPr="001A5321">
        <w:rPr>
          <w:rFonts w:ascii="Times New Roman" w:eastAsia="Calibri" w:hAnsi="Times New Roman" w:cs="Times New Roman"/>
          <w:i/>
          <w:sz w:val="28"/>
          <w:lang w:val="uk-UA"/>
        </w:rPr>
        <w:lastRenderedPageBreak/>
        <w:t>Етимологія термін</w:t>
      </w:r>
      <w:r w:rsidR="001A5321" w:rsidRPr="001A5321">
        <w:rPr>
          <w:rFonts w:ascii="Times New Roman" w:hAnsi="Times New Roman"/>
          <w:i/>
          <w:sz w:val="28"/>
          <w:lang w:val="uk-UA"/>
        </w:rPr>
        <w:t>а</w:t>
      </w:r>
      <w:r w:rsidRPr="001A5321">
        <w:rPr>
          <w:rFonts w:ascii="Times New Roman" w:eastAsia="Calibri" w:hAnsi="Times New Roman" w:cs="Times New Roman"/>
          <w:i/>
          <w:sz w:val="28"/>
          <w:lang w:val="uk-UA"/>
        </w:rPr>
        <w:t xml:space="preserve"> «семантика» та передумова його появи</w:t>
      </w:r>
      <w:r w:rsidR="001A5321" w:rsidRPr="001A5321">
        <w:rPr>
          <w:rFonts w:ascii="Times New Roman" w:hAnsi="Times New Roman"/>
          <w:i/>
          <w:sz w:val="28"/>
          <w:lang w:val="uk-UA"/>
        </w:rPr>
        <w:t xml:space="preserve">. </w:t>
      </w:r>
      <w:r w:rsidR="00224AFF">
        <w:rPr>
          <w:rFonts w:ascii="Times New Roman" w:hAnsi="Times New Roman"/>
          <w:sz w:val="28"/>
          <w:lang w:val="uk-UA"/>
        </w:rPr>
        <w:t>В</w:t>
      </w:r>
      <w:r>
        <w:rPr>
          <w:rFonts w:ascii="Times New Roman" w:eastAsia="Calibri" w:hAnsi="Times New Roman" w:cs="Times New Roman"/>
          <w:sz w:val="28"/>
          <w:lang w:val="uk-UA"/>
        </w:rPr>
        <w:t xml:space="preserve"> широкому сенсі термін «семантика» означає аналіз відношення між мовним вираженням та світом, реальним чи уявним. У вузькому розумінні семантика виступає тлумаченням, що репрезентує природною чи штучно створеною мовою значення слова експліцитно, тобто в розгорнутому вигляді.</w:t>
      </w:r>
    </w:p>
    <w:p w:rsidR="003E360D" w:rsidRDefault="003E360D" w:rsidP="003E360D">
      <w:pPr>
        <w:spacing w:after="0" w:line="360" w:lineRule="auto"/>
        <w:ind w:firstLine="709"/>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 xml:space="preserve">Етимологія слова «семантика» є доволі простою. Вважається, що воно походить від трьох грецьких слів: «семантикос» – той, що означає чи має значення; «семайно» – означаю, вказую; «сема» – знак, указівка. </w:t>
      </w:r>
    </w:p>
    <w:p w:rsidR="00153E11" w:rsidRDefault="003E360D" w:rsidP="003E360D">
      <w:pPr>
        <w:spacing w:after="0" w:line="360" w:lineRule="auto"/>
        <w:ind w:firstLine="709"/>
        <w:contextualSpacing/>
        <w:jc w:val="both"/>
        <w:rPr>
          <w:rFonts w:ascii="Times New Roman" w:hAnsi="Times New Roman"/>
          <w:sz w:val="28"/>
          <w:lang w:val="uk-UA"/>
        </w:rPr>
      </w:pPr>
      <w:r>
        <w:rPr>
          <w:rFonts w:ascii="Times New Roman" w:eastAsia="Calibri" w:hAnsi="Times New Roman" w:cs="Times New Roman"/>
          <w:sz w:val="28"/>
          <w:lang w:val="uk-UA"/>
        </w:rPr>
        <w:t>Становлення семантики як науки відбувалося протягом не одного століття</w:t>
      </w:r>
      <w:r w:rsidR="00153E11">
        <w:rPr>
          <w:rFonts w:ascii="Times New Roman" w:hAnsi="Times New Roman"/>
          <w:sz w:val="28"/>
          <w:lang w:val="uk-UA"/>
        </w:rPr>
        <w:t>, починаючи з часів глибокої давнини</w:t>
      </w:r>
      <w:r w:rsidR="001A5321">
        <w:rPr>
          <w:rFonts w:ascii="Times New Roman" w:hAnsi="Times New Roman"/>
          <w:sz w:val="28"/>
          <w:lang w:val="uk-UA"/>
        </w:rPr>
        <w:t xml:space="preserve"> (див. </w:t>
      </w:r>
      <w:r w:rsidR="00153E11">
        <w:rPr>
          <w:rFonts w:ascii="Times New Roman" w:hAnsi="Times New Roman"/>
          <w:sz w:val="28"/>
          <w:lang w:val="uk-UA"/>
        </w:rPr>
        <w:t>схему 1).</w:t>
      </w:r>
    </w:p>
    <w:p w:rsidR="00153E11" w:rsidRDefault="00153E11" w:rsidP="00153E11">
      <w:pPr>
        <w:spacing w:after="0" w:line="360" w:lineRule="auto"/>
        <w:contextualSpacing/>
        <w:jc w:val="both"/>
        <w:rPr>
          <w:rFonts w:ascii="Times New Roman" w:hAnsi="Times New Roman"/>
          <w:sz w:val="28"/>
          <w:lang w:val="uk-UA"/>
        </w:rPr>
      </w:pPr>
      <w:r>
        <w:rPr>
          <w:rFonts w:ascii="Times New Roman" w:hAnsi="Times New Roman"/>
          <w:noProof/>
          <w:sz w:val="28"/>
          <w:lang w:eastAsia="ru-RU"/>
        </w:rPr>
        <w:lastRenderedPageBreak/>
        <w:drawing>
          <wp:inline distT="0" distB="0" distL="0" distR="0">
            <wp:extent cx="5876925" cy="3819525"/>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53E11" w:rsidRPr="00153E11" w:rsidRDefault="00153E11" w:rsidP="00153E11">
      <w:pPr>
        <w:spacing w:after="0" w:line="360" w:lineRule="auto"/>
        <w:ind w:firstLine="709"/>
        <w:contextualSpacing/>
        <w:jc w:val="right"/>
        <w:rPr>
          <w:rFonts w:ascii="Times New Roman" w:hAnsi="Times New Roman"/>
          <w:i/>
          <w:sz w:val="24"/>
          <w:lang w:val="uk-UA"/>
        </w:rPr>
      </w:pPr>
      <w:r w:rsidRPr="00153E11">
        <w:rPr>
          <w:rFonts w:ascii="Times New Roman" w:hAnsi="Times New Roman"/>
          <w:i/>
          <w:sz w:val="24"/>
          <w:lang w:val="uk-UA"/>
        </w:rPr>
        <w:t>Схема 1</w:t>
      </w:r>
    </w:p>
    <w:p w:rsidR="003E360D" w:rsidRDefault="00153E11" w:rsidP="000A5EDD">
      <w:pPr>
        <w:spacing w:after="0" w:line="360" w:lineRule="auto"/>
        <w:ind w:firstLine="709"/>
        <w:contextualSpacing/>
        <w:jc w:val="both"/>
        <w:rPr>
          <w:rFonts w:ascii="Times New Roman" w:eastAsia="Calibri" w:hAnsi="Times New Roman" w:cs="Times New Roman"/>
          <w:sz w:val="28"/>
          <w:lang w:val="uk-UA"/>
        </w:rPr>
      </w:pPr>
      <w:r>
        <w:rPr>
          <w:rFonts w:ascii="Times New Roman" w:hAnsi="Times New Roman"/>
          <w:sz w:val="28"/>
          <w:lang w:val="uk-UA"/>
        </w:rPr>
        <w:t>Д</w:t>
      </w:r>
      <w:r w:rsidR="003E360D">
        <w:rPr>
          <w:rFonts w:ascii="Times New Roman" w:eastAsia="Calibri" w:hAnsi="Times New Roman" w:cs="Times New Roman"/>
          <w:sz w:val="28"/>
          <w:lang w:val="uk-UA"/>
        </w:rPr>
        <w:t xml:space="preserve">о середини </w:t>
      </w:r>
      <w:r w:rsidR="003E360D">
        <w:rPr>
          <w:rFonts w:ascii="Times New Roman" w:eastAsia="Calibri" w:hAnsi="Times New Roman" w:cs="Times New Roman"/>
          <w:sz w:val="28"/>
          <w:lang w:val="en-US"/>
        </w:rPr>
        <w:t>XI</w:t>
      </w:r>
      <w:r w:rsidR="003E360D">
        <w:rPr>
          <w:rFonts w:ascii="Times New Roman" w:eastAsia="Calibri" w:hAnsi="Times New Roman" w:cs="Times New Roman"/>
          <w:sz w:val="28"/>
          <w:lang w:val="uk-UA"/>
        </w:rPr>
        <w:t xml:space="preserve">Х ст. </w:t>
      </w:r>
      <w:r w:rsidR="001A5321">
        <w:rPr>
          <w:rFonts w:ascii="Times New Roman" w:hAnsi="Times New Roman"/>
          <w:sz w:val="28"/>
          <w:lang w:val="uk-UA"/>
        </w:rPr>
        <w:t>у</w:t>
      </w:r>
      <w:r w:rsidR="003E360D">
        <w:rPr>
          <w:rFonts w:ascii="Times New Roman" w:eastAsia="Calibri" w:hAnsi="Times New Roman" w:cs="Times New Roman"/>
          <w:sz w:val="28"/>
          <w:lang w:val="uk-UA"/>
        </w:rPr>
        <w:t xml:space="preserve">чення про значеннєвий і смисловий бік одиниць мови мало назву семасіологія. Відомо, що </w:t>
      </w:r>
      <w:r w:rsidR="003E360D">
        <w:rPr>
          <w:rFonts w:ascii="Times New Roman" w:eastAsia="Calibri" w:hAnsi="Times New Roman" w:cs="Times New Roman"/>
          <w:sz w:val="28"/>
          <w:szCs w:val="28"/>
          <w:lang w:val="uk-UA"/>
        </w:rPr>
        <w:t xml:space="preserve">1825 року німецьким лінгвістом Х. Райзигом запропоновано називати науку, що оперує значеннями слів, семасіологією. </w:t>
      </w:r>
      <w:r w:rsidR="001A5321">
        <w:rPr>
          <w:rFonts w:ascii="Times New Roman" w:hAnsi="Times New Roman"/>
          <w:sz w:val="28"/>
          <w:szCs w:val="28"/>
          <w:lang w:val="uk-UA"/>
        </w:rPr>
        <w:t>С</w:t>
      </w:r>
      <w:r w:rsidR="003E360D">
        <w:rPr>
          <w:rFonts w:ascii="Times New Roman" w:eastAsia="Calibri" w:hAnsi="Times New Roman" w:cs="Times New Roman"/>
          <w:sz w:val="28"/>
          <w:szCs w:val="28"/>
          <w:lang w:val="uk-UA"/>
        </w:rPr>
        <w:t>во</w:t>
      </w:r>
      <w:r w:rsidR="001A5321">
        <w:rPr>
          <w:rFonts w:ascii="Times New Roman" w:hAnsi="Times New Roman"/>
          <w:sz w:val="28"/>
          <w:szCs w:val="28"/>
          <w:lang w:val="uk-UA"/>
        </w:rPr>
        <w:t>є</w:t>
      </w:r>
      <w:r w:rsidR="003E360D">
        <w:rPr>
          <w:rFonts w:ascii="Times New Roman" w:eastAsia="Calibri" w:hAnsi="Times New Roman" w:cs="Times New Roman"/>
          <w:sz w:val="28"/>
          <w:szCs w:val="28"/>
          <w:lang w:val="uk-UA"/>
        </w:rPr>
        <w:t>ю черг</w:t>
      </w:r>
      <w:r w:rsidR="001A5321">
        <w:rPr>
          <w:rFonts w:ascii="Times New Roman" w:hAnsi="Times New Roman"/>
          <w:sz w:val="28"/>
          <w:szCs w:val="28"/>
          <w:lang w:val="uk-UA"/>
        </w:rPr>
        <w:t>ою</w:t>
      </w:r>
      <w:r w:rsidR="003E360D">
        <w:rPr>
          <w:rFonts w:ascii="Times New Roman" w:eastAsia="Calibri" w:hAnsi="Times New Roman" w:cs="Times New Roman"/>
          <w:sz w:val="28"/>
          <w:szCs w:val="28"/>
          <w:lang w:val="uk-UA"/>
        </w:rPr>
        <w:t>, його учень Ф. Хаазе опу</w:t>
      </w:r>
      <w:r w:rsidR="003E360D">
        <w:rPr>
          <w:rFonts w:ascii="Times New Roman" w:eastAsia="Calibri" w:hAnsi="Times New Roman" w:cs="Times New Roman"/>
          <w:sz w:val="28"/>
          <w:szCs w:val="28"/>
          <w:lang w:val="uk-UA"/>
        </w:rPr>
        <w:lastRenderedPageBreak/>
        <w:t xml:space="preserve">блікував праці свого вчителя, і тому 1839 року цей термін набув популярності у лінгвістичних науках. Однак поряд із цим терміном науковці вживали й такі, як «сематологія» (С. Коллін) та «семологія» (А. Норен). </w:t>
      </w:r>
      <w:r w:rsidR="003E360D">
        <w:rPr>
          <w:rFonts w:ascii="Times New Roman" w:eastAsia="Calibri" w:hAnsi="Times New Roman" w:cs="Times New Roman"/>
          <w:sz w:val="28"/>
          <w:lang w:val="uk-UA"/>
        </w:rPr>
        <w:t xml:space="preserve">І лише 1883 р., за одними даними, або 1897 р., за іншими джерелами, у роботах французького вченого М. Бреаля вперше з’являється термін «семантика», що за своєю сутністю був значно ширший за свого «попередника». Семантика, на відміну від семасіології, почала вивчати не тільки звуковий бік мови, але й психологічний. Звідси випливає, що основною передумовою виникнення семантики стало розширення дослідницьких горизонтів мовознавства та необхідність </w:t>
      </w:r>
      <w:r w:rsidR="001A5321">
        <w:rPr>
          <w:rFonts w:ascii="Times New Roman" w:hAnsi="Times New Roman"/>
          <w:sz w:val="28"/>
          <w:lang w:val="uk-UA"/>
        </w:rPr>
        <w:t>у</w:t>
      </w:r>
      <w:r w:rsidR="003E360D">
        <w:rPr>
          <w:rFonts w:ascii="Times New Roman" w:eastAsia="Calibri" w:hAnsi="Times New Roman" w:cs="Times New Roman"/>
          <w:sz w:val="28"/>
          <w:lang w:val="uk-UA"/>
        </w:rPr>
        <w:t xml:space="preserve">рахування під час інтерпретації значень мовних одиниць не </w:t>
      </w:r>
      <w:r w:rsidR="001A5321">
        <w:rPr>
          <w:rFonts w:ascii="Times New Roman" w:hAnsi="Times New Roman"/>
          <w:sz w:val="28"/>
          <w:lang w:val="uk-UA"/>
        </w:rPr>
        <w:t>лише</w:t>
      </w:r>
      <w:r w:rsidR="003E360D">
        <w:rPr>
          <w:rFonts w:ascii="Times New Roman" w:eastAsia="Calibri" w:hAnsi="Times New Roman" w:cs="Times New Roman"/>
          <w:sz w:val="28"/>
          <w:lang w:val="uk-UA"/>
        </w:rPr>
        <w:t xml:space="preserve"> їхніх словникових дефініцій, але й </w:t>
      </w:r>
      <w:r w:rsidR="001A5321">
        <w:rPr>
          <w:rFonts w:ascii="Times New Roman" w:hAnsi="Times New Roman"/>
          <w:sz w:val="28"/>
          <w:lang w:val="uk-UA"/>
        </w:rPr>
        <w:t>дистрибуцій</w:t>
      </w:r>
      <w:r w:rsidR="003E360D">
        <w:rPr>
          <w:rFonts w:ascii="Times New Roman" w:eastAsia="Calibri" w:hAnsi="Times New Roman" w:cs="Times New Roman"/>
          <w:sz w:val="28"/>
          <w:lang w:val="uk-UA"/>
        </w:rPr>
        <w:t xml:space="preserve"> (мовного оточення), меж комунікативних ситуацій і фондів знань мовців, які цими одиницями послуговуються. Про це йдеться в працях В. Вундта, Б. Яберга, Ф. Разводовського та ін.</w:t>
      </w:r>
    </w:p>
    <w:p w:rsidR="000A5EDD" w:rsidRDefault="003E360D" w:rsidP="003E360D">
      <w:pPr>
        <w:spacing w:after="0" w:line="360" w:lineRule="auto"/>
        <w:ind w:firstLine="709"/>
        <w:contextualSpacing/>
        <w:jc w:val="both"/>
        <w:rPr>
          <w:rFonts w:ascii="Times New Roman" w:hAnsi="Times New Roman"/>
          <w:sz w:val="28"/>
          <w:lang w:val="uk-UA"/>
        </w:rPr>
      </w:pPr>
      <w:r w:rsidRPr="000A5EDD">
        <w:rPr>
          <w:rFonts w:ascii="Times New Roman" w:eastAsia="Calibri" w:hAnsi="Times New Roman" w:cs="Times New Roman"/>
          <w:i/>
          <w:sz w:val="28"/>
          <w:lang w:val="uk-UA"/>
        </w:rPr>
        <w:t>Семантика як розділ науки про мову: історія, персоналії, концепції</w:t>
      </w:r>
      <w:r w:rsidR="000A5EDD">
        <w:rPr>
          <w:rFonts w:ascii="Times New Roman" w:hAnsi="Times New Roman"/>
          <w:i/>
          <w:sz w:val="28"/>
          <w:lang w:val="uk-UA"/>
        </w:rPr>
        <w:t xml:space="preserve">. </w:t>
      </w:r>
      <w:r w:rsidR="000A5EDD">
        <w:rPr>
          <w:rFonts w:ascii="Times New Roman" w:eastAsia="Calibri" w:hAnsi="Times New Roman" w:cs="Times New Roman"/>
          <w:sz w:val="28"/>
          <w:lang w:val="uk-UA"/>
        </w:rPr>
        <w:t>Семантика – це розділ лінгвістики, що вивчає смислове значення одиниць мови (природної, рідше – штучної).</w:t>
      </w:r>
      <w:r w:rsidR="000A5EDD">
        <w:rPr>
          <w:rFonts w:ascii="Times New Roman" w:hAnsi="Times New Roman"/>
          <w:sz w:val="28"/>
          <w:lang w:val="uk-UA"/>
        </w:rPr>
        <w:t xml:space="preserve"> </w:t>
      </w:r>
      <w:r w:rsidR="006C2FC8">
        <w:rPr>
          <w:rFonts w:ascii="Times New Roman" w:hAnsi="Times New Roman"/>
          <w:sz w:val="28"/>
          <w:lang w:val="uk-UA"/>
        </w:rPr>
        <w:t>Універсальною ж на сьо</w:t>
      </w:r>
      <w:r w:rsidR="006C2FC8">
        <w:rPr>
          <w:rFonts w:ascii="Times New Roman" w:hAnsi="Times New Roman"/>
          <w:sz w:val="28"/>
          <w:lang w:val="uk-UA"/>
        </w:rPr>
        <w:lastRenderedPageBreak/>
        <w:t xml:space="preserve">годні вважається дефініція, подана в лінгвістичній </w:t>
      </w:r>
      <w:r w:rsidR="006C2FC8">
        <w:rPr>
          <w:rFonts w:ascii="Times New Roman" w:eastAsia="Calibri" w:hAnsi="Times New Roman" w:cs="Times New Roman"/>
          <w:sz w:val="28"/>
          <w:lang w:val="uk-UA"/>
        </w:rPr>
        <w:t>енциклопедії О. Селіванової</w:t>
      </w:r>
      <w:r w:rsidR="006C2FC8">
        <w:rPr>
          <w:rFonts w:ascii="Times New Roman" w:hAnsi="Times New Roman"/>
          <w:sz w:val="28"/>
          <w:lang w:val="uk-UA"/>
        </w:rPr>
        <w:t>, де</w:t>
      </w:r>
      <w:r w:rsidR="006C2FC8">
        <w:rPr>
          <w:rFonts w:ascii="Times New Roman" w:eastAsia="Calibri" w:hAnsi="Times New Roman" w:cs="Times New Roman"/>
          <w:sz w:val="28"/>
          <w:lang w:val="uk-UA"/>
        </w:rPr>
        <w:t xml:space="preserve"> семантика трактується як </w:t>
      </w:r>
      <w:r w:rsidR="006C2FC8">
        <w:rPr>
          <w:rFonts w:ascii="Times New Roman" w:eastAsia="Calibri" w:hAnsi="Times New Roman" w:cs="Times New Roman"/>
          <w:sz w:val="28"/>
          <w:szCs w:val="28"/>
          <w:lang w:val="uk-UA"/>
        </w:rPr>
        <w:t>розділ мовознавства, що вивчає план змісту мови, значення та смисл її знакових одиниць, їхнє функціонування у мовленні.</w:t>
      </w:r>
      <w:r w:rsidR="006C2FC8">
        <w:rPr>
          <w:rFonts w:ascii="Times New Roman" w:eastAsia="Calibri" w:hAnsi="Times New Roman" w:cs="Times New Roman"/>
          <w:sz w:val="28"/>
          <w:lang w:val="uk-UA"/>
        </w:rPr>
        <w:t xml:space="preserve"> </w:t>
      </w:r>
      <w:r w:rsidR="000A5EDD">
        <w:rPr>
          <w:rFonts w:ascii="Times New Roman" w:hAnsi="Times New Roman"/>
          <w:sz w:val="28"/>
          <w:lang w:val="uk-UA"/>
        </w:rPr>
        <w:t xml:space="preserve">Однак цією дефініцією в лінгвістичних дослідженнях не обмежуються, застосовуючи </w:t>
      </w:r>
      <w:r w:rsidR="006C2FC8">
        <w:rPr>
          <w:rFonts w:ascii="Times New Roman" w:hAnsi="Times New Roman"/>
          <w:sz w:val="28"/>
          <w:lang w:val="uk-UA"/>
        </w:rPr>
        <w:t xml:space="preserve">часто </w:t>
      </w:r>
      <w:r w:rsidR="000A5EDD">
        <w:rPr>
          <w:rFonts w:ascii="Times New Roman" w:hAnsi="Times New Roman"/>
          <w:sz w:val="28"/>
          <w:lang w:val="uk-UA"/>
        </w:rPr>
        <w:t xml:space="preserve">й інші визначення </w:t>
      </w:r>
      <w:r w:rsidR="000A5EDD" w:rsidRPr="000A5EDD">
        <w:rPr>
          <w:rFonts w:ascii="Times New Roman" w:hAnsi="Times New Roman"/>
          <w:sz w:val="28"/>
          <w:lang w:val="uk-UA"/>
        </w:rPr>
        <w:t>(див. схему 2).</w:t>
      </w:r>
    </w:p>
    <w:p w:rsidR="000A5EDD" w:rsidRDefault="009A3AB5" w:rsidP="000A5EDD">
      <w:pPr>
        <w:spacing w:after="0" w:line="360" w:lineRule="auto"/>
        <w:contextualSpacing/>
        <w:jc w:val="both"/>
        <w:rPr>
          <w:rFonts w:ascii="Times New Roman" w:hAnsi="Times New Roman"/>
          <w:sz w:val="28"/>
          <w:lang w:val="uk-UA"/>
        </w:rPr>
      </w:pPr>
      <w:r>
        <w:rPr>
          <w:rFonts w:ascii="Times New Roman" w:hAnsi="Times New Roman"/>
          <w:noProof/>
          <w:sz w:val="28"/>
          <w:lang w:eastAsia="ru-RU"/>
        </w:rPr>
        <w:lastRenderedPageBreak/>
        <w:drawing>
          <wp:inline distT="0" distB="0" distL="0" distR="0">
            <wp:extent cx="6029325" cy="5581650"/>
            <wp:effectExtent l="0" t="0" r="0" b="3810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A3AB5" w:rsidRPr="00224AFF" w:rsidRDefault="009A3AB5" w:rsidP="009A3AB5">
      <w:pPr>
        <w:spacing w:after="0" w:line="360" w:lineRule="auto"/>
        <w:contextualSpacing/>
        <w:jc w:val="right"/>
        <w:rPr>
          <w:rFonts w:ascii="Times New Roman" w:hAnsi="Times New Roman"/>
          <w:i/>
          <w:sz w:val="24"/>
          <w:lang w:val="uk-UA"/>
        </w:rPr>
      </w:pPr>
      <w:r w:rsidRPr="00224AFF">
        <w:rPr>
          <w:rFonts w:ascii="Times New Roman" w:hAnsi="Times New Roman"/>
          <w:i/>
          <w:sz w:val="24"/>
          <w:lang w:val="uk-UA"/>
        </w:rPr>
        <w:t>Схема 2</w:t>
      </w:r>
    </w:p>
    <w:p w:rsidR="005D524E" w:rsidRDefault="003E360D" w:rsidP="005D524E">
      <w:pPr>
        <w:spacing w:after="0" w:line="360" w:lineRule="auto"/>
        <w:ind w:firstLine="709"/>
        <w:contextualSpacing/>
        <w:jc w:val="both"/>
        <w:rPr>
          <w:rFonts w:ascii="Times New Roman" w:hAnsi="Times New Roman"/>
          <w:sz w:val="28"/>
          <w:lang w:val="uk-UA"/>
        </w:rPr>
      </w:pPr>
      <w:r>
        <w:rPr>
          <w:rFonts w:ascii="Times New Roman" w:eastAsia="Calibri" w:hAnsi="Times New Roman" w:cs="Times New Roman"/>
          <w:sz w:val="28"/>
          <w:lang w:val="uk-UA"/>
        </w:rPr>
        <w:lastRenderedPageBreak/>
        <w:t>Основною задачею семантики виступає вирішення такого питання: яким чином людина, знаючи слова та граматичні правила природної мови, набуває здатності передати через них будь-яку інформацію про світ (у т.</w:t>
      </w:r>
      <w:r w:rsidR="005D524E">
        <w:rPr>
          <w:rFonts w:ascii="Times New Roman" w:hAnsi="Times New Roman"/>
          <w:sz w:val="28"/>
          <w:lang w:val="uk-UA"/>
        </w:rPr>
        <w:t> </w:t>
      </w:r>
      <w:r>
        <w:rPr>
          <w:rFonts w:ascii="Times New Roman" w:eastAsia="Calibri" w:hAnsi="Times New Roman" w:cs="Times New Roman"/>
          <w:sz w:val="28"/>
          <w:lang w:val="uk-UA"/>
        </w:rPr>
        <w:t>ч. про свій внутрішній світ), навіть якщо вона вперше стикається з таким завданням, і розуміє, яку інформацію несе висловлення про світ, навіть якщо вона вперше його чує.</w:t>
      </w:r>
    </w:p>
    <w:p w:rsidR="003E360D" w:rsidRDefault="003E360D" w:rsidP="005D524E">
      <w:pPr>
        <w:spacing w:after="0" w:line="360" w:lineRule="auto"/>
        <w:ind w:firstLine="709"/>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 xml:space="preserve">На першому етапі розвитку вчення про мовні значення основною проблемою було встановлення відповідності між словом і тим, що воно означає. У зв’язку з цим у </w:t>
      </w:r>
      <w:r>
        <w:rPr>
          <w:rFonts w:ascii="Times New Roman" w:eastAsia="Calibri" w:hAnsi="Times New Roman" w:cs="Times New Roman"/>
          <w:sz w:val="28"/>
          <w:lang w:val="en-US"/>
        </w:rPr>
        <w:t>V</w:t>
      </w:r>
      <w:r w:rsidRPr="00D3357A">
        <w:rPr>
          <w:rFonts w:ascii="Times New Roman" w:eastAsia="Calibri" w:hAnsi="Times New Roman" w:cs="Times New Roman"/>
          <w:sz w:val="28"/>
        </w:rPr>
        <w:t xml:space="preserve"> </w:t>
      </w:r>
      <w:r>
        <w:rPr>
          <w:rFonts w:ascii="Times New Roman" w:eastAsia="Calibri" w:hAnsi="Times New Roman" w:cs="Times New Roman"/>
          <w:sz w:val="28"/>
          <w:lang w:val="uk-UA"/>
        </w:rPr>
        <w:t xml:space="preserve">ст. до н. е. в Китаї розроблено концепцію про </w:t>
      </w:r>
      <w:r w:rsidR="005D524E">
        <w:rPr>
          <w:rFonts w:ascii="Times New Roman" w:hAnsi="Times New Roman"/>
          <w:sz w:val="28"/>
          <w:lang w:val="uk-UA"/>
        </w:rPr>
        <w:t>зв</w:t>
      </w:r>
      <w:r w:rsidR="005D524E" w:rsidRPr="005D524E">
        <w:rPr>
          <w:rFonts w:ascii="Times New Roman" w:hAnsi="Times New Roman"/>
          <w:sz w:val="28"/>
        </w:rPr>
        <w:t>’</w:t>
      </w:r>
      <w:r>
        <w:rPr>
          <w:rFonts w:ascii="Times New Roman" w:eastAsia="Calibri" w:hAnsi="Times New Roman" w:cs="Times New Roman"/>
          <w:sz w:val="28"/>
          <w:lang w:val="uk-UA"/>
        </w:rPr>
        <w:t xml:space="preserve">язок між словом і його позначенням, а також між його властивостями й тим, як вони зумовлюють </w:t>
      </w:r>
      <w:r w:rsidR="005D524E">
        <w:rPr>
          <w:rFonts w:ascii="Times New Roman" w:hAnsi="Times New Roman"/>
          <w:sz w:val="28"/>
          <w:lang w:val="uk-UA"/>
        </w:rPr>
        <w:t xml:space="preserve">появу </w:t>
      </w:r>
      <w:r>
        <w:rPr>
          <w:rFonts w:ascii="Times New Roman" w:eastAsia="Calibri" w:hAnsi="Times New Roman" w:cs="Times New Roman"/>
          <w:sz w:val="28"/>
          <w:lang w:val="uk-UA"/>
        </w:rPr>
        <w:t xml:space="preserve">його значення. Варто сказати, що ця проблема є актуальною й дотепер, а її масштаби спричинили появу такого </w:t>
      </w:r>
      <w:r w:rsidR="005D524E">
        <w:rPr>
          <w:rFonts w:ascii="Times New Roman" w:hAnsi="Times New Roman"/>
          <w:sz w:val="28"/>
          <w:lang w:val="uk-UA"/>
        </w:rPr>
        <w:t>напряму</w:t>
      </w:r>
      <w:r>
        <w:rPr>
          <w:rFonts w:ascii="Times New Roman" w:eastAsia="Calibri" w:hAnsi="Times New Roman" w:cs="Times New Roman"/>
          <w:sz w:val="28"/>
          <w:lang w:val="uk-UA"/>
        </w:rPr>
        <w:t xml:space="preserve"> семантики, як семантика ієрогліфів, до якої част</w:t>
      </w:r>
      <w:r w:rsidR="005D524E">
        <w:rPr>
          <w:rFonts w:ascii="Times New Roman" w:hAnsi="Times New Roman"/>
          <w:sz w:val="28"/>
          <w:lang w:val="uk-UA"/>
        </w:rPr>
        <w:t xml:space="preserve">о </w:t>
      </w:r>
      <w:r>
        <w:rPr>
          <w:rFonts w:ascii="Times New Roman" w:eastAsia="Calibri" w:hAnsi="Times New Roman" w:cs="Times New Roman"/>
          <w:sz w:val="28"/>
          <w:lang w:val="uk-UA"/>
        </w:rPr>
        <w:t>сьогодні звертаються ті, які бажають зробили тату на власному тілі чи оформити дизайн свого помешкання у відповідному стилі.</w:t>
      </w:r>
      <w:r w:rsidR="005D524E">
        <w:rPr>
          <w:rFonts w:ascii="Times New Roman" w:hAnsi="Times New Roman"/>
          <w:sz w:val="28"/>
          <w:lang w:val="uk-UA"/>
        </w:rPr>
        <w:t xml:space="preserve"> В</w:t>
      </w:r>
      <w:r>
        <w:rPr>
          <w:rFonts w:ascii="Times New Roman" w:eastAsia="Calibri" w:hAnsi="Times New Roman" w:cs="Times New Roman"/>
          <w:sz w:val="28"/>
          <w:lang w:val="uk-UA"/>
        </w:rPr>
        <w:t xml:space="preserve"> ІІІ ст. до н. е. виникає теорія «виправлення імен», за якою існує пряма залежність між тим, що позначає слово (ім’я) та власне його ім’ям. Із цією пробле</w:t>
      </w:r>
      <w:r>
        <w:rPr>
          <w:rFonts w:ascii="Times New Roman" w:eastAsia="Calibri" w:hAnsi="Times New Roman" w:cs="Times New Roman"/>
          <w:sz w:val="28"/>
          <w:lang w:val="uk-UA"/>
        </w:rPr>
        <w:lastRenderedPageBreak/>
        <w:t>мою стикається й сучасне суспільство, особливо тоді, коли постає необхідність наректи власну дитину. Популярним стало купувати книги типу «Як назвати дитину?» або «Таємниця імені» й відповідно до значення імені ним називати своїх дітей.</w:t>
      </w:r>
      <w:r w:rsidR="005D524E">
        <w:rPr>
          <w:rFonts w:ascii="Times New Roman" w:hAnsi="Times New Roman"/>
          <w:sz w:val="28"/>
          <w:lang w:val="uk-UA"/>
        </w:rPr>
        <w:t xml:space="preserve"> </w:t>
      </w:r>
      <w:r>
        <w:rPr>
          <w:rFonts w:ascii="Times New Roman" w:eastAsia="Calibri" w:hAnsi="Times New Roman" w:cs="Times New Roman"/>
          <w:sz w:val="28"/>
          <w:lang w:val="uk-UA"/>
        </w:rPr>
        <w:t>У Давній Греції семантичні традиції започатковано Платоном у його діалозі «Кратил», де порушено таку проблему: чи мають імена, які ми даємо речам і предметам, природне чи умовне походження. Одні учасники діалогу схиляються д</w:t>
      </w:r>
      <w:r w:rsidR="005D524E">
        <w:rPr>
          <w:rFonts w:ascii="Times New Roman" w:hAnsi="Times New Roman"/>
          <w:sz w:val="28"/>
          <w:lang w:val="uk-UA"/>
        </w:rPr>
        <w:t>о</w:t>
      </w:r>
      <w:r>
        <w:rPr>
          <w:rFonts w:ascii="Times New Roman" w:eastAsia="Calibri" w:hAnsi="Times New Roman" w:cs="Times New Roman"/>
          <w:sz w:val="28"/>
          <w:lang w:val="uk-UA"/>
        </w:rPr>
        <w:t xml:space="preserve"> думки, що всі слова мають природне походження, тобто відбивають сутність позначуваного ним предмета</w:t>
      </w:r>
      <w:r w:rsidR="005D524E">
        <w:rPr>
          <w:rFonts w:ascii="Times New Roman" w:hAnsi="Times New Roman"/>
          <w:sz w:val="28"/>
          <w:lang w:val="uk-UA"/>
        </w:rPr>
        <w:t>,</w:t>
      </w:r>
      <w:r>
        <w:rPr>
          <w:rFonts w:ascii="Times New Roman" w:eastAsia="Calibri" w:hAnsi="Times New Roman" w:cs="Times New Roman"/>
          <w:sz w:val="28"/>
          <w:lang w:val="uk-UA"/>
        </w:rPr>
        <w:t xml:space="preserve"> як у дзеркалі. Інші ж займають абсолютно протилежну позицію, запевняючи, що значення словам приписують люди за домовленістю. Необхідно зауважити, що ця проблема й досі не має однозначного вирішення. Ці дві думки заслуговують на повноправне існування. Зокрема природне походження слів доведено на прикладні звуконаслідування та звукового символізму.</w:t>
      </w:r>
      <w:r w:rsidR="005D524E">
        <w:rPr>
          <w:rFonts w:ascii="Times New Roman" w:hAnsi="Times New Roman"/>
          <w:sz w:val="28"/>
          <w:lang w:val="uk-UA"/>
        </w:rPr>
        <w:t xml:space="preserve"> </w:t>
      </w:r>
      <w:r>
        <w:rPr>
          <w:rFonts w:ascii="Times New Roman" w:eastAsia="Calibri" w:hAnsi="Times New Roman" w:cs="Times New Roman"/>
          <w:sz w:val="28"/>
          <w:lang w:val="uk-UA"/>
        </w:rPr>
        <w:t xml:space="preserve">Умовний </w:t>
      </w:r>
      <w:r w:rsidR="005D524E">
        <w:rPr>
          <w:rFonts w:ascii="Times New Roman" w:hAnsi="Times New Roman"/>
          <w:sz w:val="28"/>
          <w:lang w:val="uk-UA"/>
        </w:rPr>
        <w:t xml:space="preserve">же </w:t>
      </w:r>
      <w:r>
        <w:rPr>
          <w:rFonts w:ascii="Times New Roman" w:eastAsia="Calibri" w:hAnsi="Times New Roman" w:cs="Times New Roman"/>
          <w:sz w:val="28"/>
          <w:lang w:val="uk-UA"/>
        </w:rPr>
        <w:t>генезис засвідчує наявність слів у мові з переносним значенням або слів з емоційним забарвленням.</w:t>
      </w:r>
    </w:p>
    <w:p w:rsidR="003E360D" w:rsidRDefault="005D524E" w:rsidP="003E360D">
      <w:pPr>
        <w:spacing w:after="0" w:line="360" w:lineRule="auto"/>
        <w:ind w:firstLine="709"/>
        <w:contextualSpacing/>
        <w:jc w:val="both"/>
        <w:rPr>
          <w:rFonts w:ascii="Times New Roman" w:eastAsia="Calibri" w:hAnsi="Times New Roman" w:cs="Times New Roman"/>
          <w:sz w:val="28"/>
          <w:lang w:val="uk-UA"/>
        </w:rPr>
      </w:pPr>
      <w:r>
        <w:rPr>
          <w:rFonts w:ascii="Times New Roman" w:hAnsi="Times New Roman"/>
          <w:sz w:val="28"/>
          <w:lang w:val="uk-UA"/>
        </w:rPr>
        <w:lastRenderedPageBreak/>
        <w:t>Уявлення про зв</w:t>
      </w:r>
      <w:r w:rsidRPr="005D524E">
        <w:rPr>
          <w:rFonts w:ascii="Times New Roman" w:hAnsi="Times New Roman"/>
          <w:sz w:val="28"/>
        </w:rPr>
        <w:t>’</w:t>
      </w:r>
      <w:r w:rsidR="003E360D">
        <w:rPr>
          <w:rFonts w:ascii="Times New Roman" w:eastAsia="Calibri" w:hAnsi="Times New Roman" w:cs="Times New Roman"/>
          <w:sz w:val="28"/>
          <w:lang w:val="uk-UA"/>
        </w:rPr>
        <w:t>язок між словами та речами уточнено середньовічними філософами та граматистами. Їхньою головною заслугою вважається розмежування речі та поняття про неї. Зокрема для позначення поняттєвої основи слова схоласт Іоанн Солеберійський увів спеціальний термін – сигніфікат, що став відправною точкою у розробці концепції про подвійну співвіднесеність слова. Так, за цією концепцією, будь-яке слово одночасно співвідноситься з поняттям, яке воно виражає (сигніфікат) і предметом, що ним позначається (денотат або референт). Наприклад: слово «комп’ютер» має денотат – одиниця техніки, а сигніфікат – засіб зберігання, обробки та передачі інформації. Цими термінологічними одиницями користуються й сучасні семасіологи. Пізніше ця концепція лягла в основу семантичних трикутників Ч. О</w:t>
      </w:r>
      <w:r w:rsidR="003E360D" w:rsidRPr="003E360D">
        <w:rPr>
          <w:rFonts w:ascii="Times New Roman" w:eastAsia="Calibri" w:hAnsi="Times New Roman" w:cs="Times New Roman"/>
          <w:sz w:val="28"/>
          <w:lang w:val="uk-UA"/>
        </w:rPr>
        <w:t>гдена та А.</w:t>
      </w:r>
      <w:r w:rsidR="003E360D">
        <w:rPr>
          <w:rFonts w:ascii="Times New Roman" w:eastAsia="Calibri" w:hAnsi="Times New Roman" w:cs="Times New Roman"/>
          <w:sz w:val="28"/>
        </w:rPr>
        <w:t> </w:t>
      </w:r>
      <w:r w:rsidR="003E360D" w:rsidRPr="003E360D">
        <w:rPr>
          <w:rFonts w:ascii="Times New Roman" w:eastAsia="Calibri" w:hAnsi="Times New Roman" w:cs="Times New Roman"/>
          <w:sz w:val="28"/>
          <w:lang w:val="uk-UA"/>
        </w:rPr>
        <w:t>Р</w:t>
      </w:r>
      <w:r>
        <w:rPr>
          <w:rFonts w:ascii="Times New Roman" w:hAnsi="Times New Roman"/>
          <w:sz w:val="28"/>
          <w:lang w:val="uk-UA"/>
        </w:rPr>
        <w:t>і</w:t>
      </w:r>
      <w:r w:rsidR="003E360D" w:rsidRPr="003E360D">
        <w:rPr>
          <w:rFonts w:ascii="Times New Roman" w:eastAsia="Calibri" w:hAnsi="Times New Roman" w:cs="Times New Roman"/>
          <w:sz w:val="28"/>
          <w:lang w:val="uk-UA"/>
        </w:rPr>
        <w:t>чардса</w:t>
      </w:r>
      <w:r w:rsidR="003E360D">
        <w:rPr>
          <w:rFonts w:ascii="Times New Roman" w:eastAsia="Calibri" w:hAnsi="Times New Roman" w:cs="Times New Roman"/>
          <w:sz w:val="28"/>
          <w:lang w:val="uk-UA"/>
        </w:rPr>
        <w:t>.</w:t>
      </w:r>
    </w:p>
    <w:p w:rsidR="003E360D" w:rsidRPr="001479EA" w:rsidRDefault="003E360D" w:rsidP="003E360D">
      <w:pPr>
        <w:spacing w:after="0" w:line="360" w:lineRule="auto"/>
        <w:ind w:firstLine="709"/>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Семантичні дослідження продовжилися і в добу Відродження. Так, завдяки праці вченого-те</w:t>
      </w:r>
      <w:r w:rsidR="005D524E">
        <w:rPr>
          <w:rFonts w:ascii="Times New Roman" w:hAnsi="Times New Roman"/>
          <w:sz w:val="28"/>
          <w:lang w:val="uk-UA"/>
        </w:rPr>
        <w:t>о</w:t>
      </w:r>
      <w:r>
        <w:rPr>
          <w:rFonts w:ascii="Times New Roman" w:eastAsia="Calibri" w:hAnsi="Times New Roman" w:cs="Times New Roman"/>
          <w:sz w:val="28"/>
          <w:lang w:val="uk-UA"/>
        </w:rPr>
        <w:t>лога М. Кузанського «Компендій» сформульовано базові принципи формування значення, закладено першо</w:t>
      </w:r>
      <w:r>
        <w:rPr>
          <w:rFonts w:ascii="Times New Roman" w:eastAsia="Calibri" w:hAnsi="Times New Roman" w:cs="Times New Roman"/>
          <w:sz w:val="28"/>
          <w:lang w:val="uk-UA"/>
        </w:rPr>
        <w:lastRenderedPageBreak/>
        <w:t xml:space="preserve">основи компонентного аналізу значення слів природної мови, обґрунтовано необхідність </w:t>
      </w:r>
      <w:r w:rsidR="005D524E">
        <w:rPr>
          <w:rFonts w:ascii="Times New Roman" w:hAnsi="Times New Roman"/>
          <w:sz w:val="28"/>
          <w:lang w:val="uk-UA"/>
        </w:rPr>
        <w:t>у</w:t>
      </w:r>
      <w:r>
        <w:rPr>
          <w:rFonts w:ascii="Times New Roman" w:eastAsia="Calibri" w:hAnsi="Times New Roman" w:cs="Times New Roman"/>
          <w:sz w:val="28"/>
          <w:lang w:val="uk-UA"/>
        </w:rPr>
        <w:t xml:space="preserve">ведення семантичних мов для опису смислу цілих текстів або їхніх окремих фрагментів. </w:t>
      </w:r>
    </w:p>
    <w:p w:rsidR="005D524E" w:rsidRDefault="003E360D" w:rsidP="005D524E">
      <w:pPr>
        <w:spacing w:after="0" w:line="360" w:lineRule="auto"/>
        <w:ind w:firstLine="709"/>
        <w:contextualSpacing/>
        <w:jc w:val="both"/>
        <w:rPr>
          <w:rFonts w:ascii="Times New Roman" w:hAnsi="Times New Roman"/>
          <w:sz w:val="28"/>
          <w:lang w:val="uk-UA"/>
        </w:rPr>
      </w:pPr>
      <w:r>
        <w:rPr>
          <w:rFonts w:ascii="Times New Roman" w:eastAsia="Calibri" w:hAnsi="Times New Roman" w:cs="Times New Roman"/>
          <w:sz w:val="28"/>
          <w:lang w:val="uk-UA"/>
        </w:rPr>
        <w:t xml:space="preserve">Подальший розвиток семантики відбувався в період Відродження. У цей час на особливу увагу заслуговують розробки філософа Г. Лейбніца, який спромігся конструювати модель штучної ідеальної мови, що розумілася ним передусім як мова смислів і значень. Він </w:t>
      </w:r>
      <w:r w:rsidR="005D524E">
        <w:rPr>
          <w:rFonts w:ascii="Times New Roman" w:hAnsi="Times New Roman"/>
          <w:sz w:val="28"/>
          <w:lang w:val="uk-UA"/>
        </w:rPr>
        <w:t>у</w:t>
      </w:r>
      <w:r>
        <w:rPr>
          <w:rFonts w:ascii="Times New Roman" w:eastAsia="Calibri" w:hAnsi="Times New Roman" w:cs="Times New Roman"/>
          <w:sz w:val="28"/>
          <w:lang w:val="uk-UA"/>
        </w:rPr>
        <w:t>важав, що в цій системі (системі ідеальної мови) функціонує таке операційне поняття, як терм. Терми можуть бути простими та складними, причому останні утворюються шляхом нашаровування одне на одного простих. Наприклад, у лейбніцівській системі терм «заздрість» тлумачиться як неприємне відчуття, що виникає через те, що комусь добре не з-за того, що це нам шкодить, а тому що це є чужим. Цей терм є складним</w:t>
      </w:r>
      <w:r w:rsidR="005D524E">
        <w:rPr>
          <w:rFonts w:ascii="Times New Roman" w:hAnsi="Times New Roman"/>
          <w:sz w:val="28"/>
          <w:lang w:val="uk-UA"/>
        </w:rPr>
        <w:t xml:space="preserve"> і</w:t>
      </w:r>
      <w:r>
        <w:rPr>
          <w:rFonts w:ascii="Times New Roman" w:eastAsia="Calibri" w:hAnsi="Times New Roman" w:cs="Times New Roman"/>
          <w:sz w:val="28"/>
          <w:lang w:val="uk-UA"/>
        </w:rPr>
        <w:t xml:space="preserve"> містить два простих те</w:t>
      </w:r>
      <w:r w:rsidR="005D524E">
        <w:rPr>
          <w:rFonts w:ascii="Times New Roman" w:hAnsi="Times New Roman"/>
          <w:sz w:val="28"/>
          <w:lang w:val="uk-UA"/>
        </w:rPr>
        <w:t>р</w:t>
      </w:r>
      <w:r>
        <w:rPr>
          <w:rFonts w:ascii="Times New Roman" w:eastAsia="Calibri" w:hAnsi="Times New Roman" w:cs="Times New Roman"/>
          <w:sz w:val="28"/>
          <w:lang w:val="uk-UA"/>
        </w:rPr>
        <w:t>ми – відчуття та причини його виникнення.</w:t>
      </w:r>
    </w:p>
    <w:p w:rsidR="003E360D" w:rsidRDefault="003E360D" w:rsidP="005D524E">
      <w:pPr>
        <w:spacing w:after="0" w:line="360" w:lineRule="auto"/>
        <w:ind w:firstLine="709"/>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 xml:space="preserve">Цей період ознаменовано також виходом низки граматик, зокрема «Граматики загальної та раціональної», укладеної вченими монастиря Пор-Рояль А. Арно та К. Лансло, </w:t>
      </w:r>
      <w:r w:rsidR="005D524E">
        <w:rPr>
          <w:rFonts w:ascii="Times New Roman" w:hAnsi="Times New Roman"/>
          <w:sz w:val="28"/>
          <w:lang w:val="uk-UA"/>
        </w:rPr>
        <w:t>що</w:t>
      </w:r>
      <w:r>
        <w:rPr>
          <w:rFonts w:ascii="Times New Roman" w:eastAsia="Calibri" w:hAnsi="Times New Roman" w:cs="Times New Roman"/>
          <w:sz w:val="28"/>
          <w:lang w:val="uk-UA"/>
        </w:rPr>
        <w:t xml:space="preserve"> заклала основи для аналізу </w:t>
      </w:r>
      <w:r>
        <w:rPr>
          <w:rFonts w:ascii="Times New Roman" w:eastAsia="Calibri" w:hAnsi="Times New Roman" w:cs="Times New Roman"/>
          <w:sz w:val="28"/>
          <w:lang w:val="uk-UA"/>
        </w:rPr>
        <w:lastRenderedPageBreak/>
        <w:t>семантики висловлень будь-якої мови з точки зору думки, що ними виражається, та її логічної форми. Згодом ця граматична праця послужила виокремленню такого семантичног</w:t>
      </w:r>
      <w:r w:rsidR="005D524E">
        <w:rPr>
          <w:rFonts w:ascii="Times New Roman" w:hAnsi="Times New Roman"/>
          <w:sz w:val="28"/>
          <w:lang w:val="uk-UA"/>
        </w:rPr>
        <w:t xml:space="preserve">о напряму, як логічна семантика, тобто </w:t>
      </w:r>
      <w:r w:rsidR="005D524E" w:rsidRPr="005D524E">
        <w:rPr>
          <w:rFonts w:ascii="Times New Roman" w:hAnsi="Times New Roman" w:cs="Times New Roman"/>
          <w:sz w:val="28"/>
          <w:szCs w:val="28"/>
          <w:lang w:val="uk-UA"/>
        </w:rPr>
        <w:t>розділ</w:t>
      </w:r>
      <w:r w:rsidR="005D524E">
        <w:rPr>
          <w:rFonts w:ascii="Times New Roman" w:hAnsi="Times New Roman" w:cs="Times New Roman"/>
          <w:sz w:val="28"/>
          <w:szCs w:val="28"/>
          <w:lang w:val="uk-UA"/>
        </w:rPr>
        <w:t>у</w:t>
      </w:r>
      <w:r w:rsidR="005D524E" w:rsidRPr="005D524E">
        <w:rPr>
          <w:rFonts w:ascii="Times New Roman" w:hAnsi="Times New Roman" w:cs="Times New Roman"/>
          <w:sz w:val="28"/>
          <w:szCs w:val="28"/>
          <w:lang w:val="uk-UA"/>
        </w:rPr>
        <w:t xml:space="preserve"> математичної та формальної логіки, що вивчає взаємовідношення між виразами мови </w:t>
      </w:r>
      <w:r w:rsidR="005D524E">
        <w:rPr>
          <w:rFonts w:ascii="Times New Roman" w:hAnsi="Times New Roman" w:cs="Times New Roman"/>
          <w:sz w:val="28"/>
          <w:szCs w:val="28"/>
          <w:lang w:val="uk-UA"/>
        </w:rPr>
        <w:t>й</w:t>
      </w:r>
      <w:r w:rsidR="005D524E" w:rsidRPr="005D524E">
        <w:rPr>
          <w:rFonts w:ascii="Times New Roman" w:hAnsi="Times New Roman" w:cs="Times New Roman"/>
          <w:sz w:val="28"/>
          <w:szCs w:val="28"/>
          <w:lang w:val="uk-UA"/>
        </w:rPr>
        <w:t xml:space="preserve"> позначуваними ними поняттями чи судженнями.</w:t>
      </w:r>
    </w:p>
    <w:p w:rsidR="003E360D" w:rsidRDefault="003E360D" w:rsidP="003E360D">
      <w:pPr>
        <w:spacing w:after="0" w:line="360" w:lineRule="auto"/>
        <w:ind w:firstLine="709"/>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 xml:space="preserve">У ХІХ ст. із набуттям популярності порівняльно-історичного методу в дослідженні мовних явищ значення слів розглядаються вже в аспекті тих змін, які вони зазнають у ході історичного розвитку. Великий </w:t>
      </w:r>
      <w:r w:rsidR="00BB0512">
        <w:rPr>
          <w:rFonts w:ascii="Times New Roman" w:hAnsi="Times New Roman"/>
          <w:sz w:val="28"/>
          <w:lang w:val="uk-UA"/>
        </w:rPr>
        <w:t>у</w:t>
      </w:r>
      <w:r>
        <w:rPr>
          <w:rFonts w:ascii="Times New Roman" w:eastAsia="Calibri" w:hAnsi="Times New Roman" w:cs="Times New Roman"/>
          <w:sz w:val="28"/>
          <w:lang w:val="uk-UA"/>
        </w:rPr>
        <w:t xml:space="preserve">несок у це питання зробив Г. Пауль, німецький молодограматик, який у своїй книзі «Принципи історії мови» обґрунтував закономірності зміни значень слів і окреслив основні тенденції їхніх переносів і зсувів. </w:t>
      </w:r>
    </w:p>
    <w:p w:rsidR="003E360D" w:rsidRDefault="003E360D" w:rsidP="003E360D">
      <w:pPr>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Наприкінці ХІХ ст. російський мовознавець М. Покровський у своїй дисертації «</w:t>
      </w:r>
      <w:r w:rsidRPr="00A96902">
        <w:rPr>
          <w:rFonts w:ascii="Times New Roman" w:eastAsia="Calibri" w:hAnsi="Times New Roman" w:cs="Times New Roman"/>
          <w:sz w:val="28"/>
          <w:szCs w:val="28"/>
          <w:lang w:val="uk-UA"/>
        </w:rPr>
        <w:t>Семасилогические исследования в области древних языков»</w:t>
      </w:r>
      <w:r>
        <w:rPr>
          <w:rFonts w:ascii="Times New Roman" w:eastAsia="Calibri" w:hAnsi="Times New Roman" w:cs="Times New Roman"/>
          <w:sz w:val="28"/>
          <w:szCs w:val="28"/>
          <w:lang w:val="uk-UA"/>
        </w:rPr>
        <w:t xml:space="preserve"> довів, що процес семантичних змін в індоєвропейських мовах відбувався різними шляхами.</w:t>
      </w:r>
    </w:p>
    <w:p w:rsidR="003E360D" w:rsidRDefault="003E360D" w:rsidP="003E360D">
      <w:pPr>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Новий вектор наукових досліджень у сфері семантики окреслився у ХХ ст. На перших етапах у зв’язку з тотальним поширенням об’єктивізму спостерігалося «вигнання» семантичних категорій із понятійного апарату лінгвістики. Однак із беззаперечним існуванням глосематики Л. Єльмслева та Празького функціоналізму лінгвістика та семантика почали сприйматися науковою спільною як два нероздільних поняття, що зумовило появу такої наукової течії, як лінгвістична семантика.</w:t>
      </w:r>
    </w:p>
    <w:p w:rsidR="003E360D" w:rsidRDefault="003E360D" w:rsidP="003E360D">
      <w:pPr>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Слід сказати, що у науці до</w:t>
      </w:r>
      <w:r w:rsidR="00BB0512">
        <w:rPr>
          <w:rFonts w:ascii="Times New Roman" w:hAnsi="Times New Roman"/>
          <w:sz w:val="28"/>
          <w:szCs w:val="28"/>
          <w:lang w:val="uk-UA"/>
        </w:rPr>
        <w:t>волі</w:t>
      </w:r>
      <w:r>
        <w:rPr>
          <w:rFonts w:ascii="Times New Roman" w:eastAsia="Calibri" w:hAnsi="Times New Roman" w:cs="Times New Roman"/>
          <w:sz w:val="28"/>
          <w:szCs w:val="28"/>
          <w:lang w:val="uk-UA"/>
        </w:rPr>
        <w:t xml:space="preserve"> довгий час семантика і лінгвістична семантика вважалися абсолютними синонімами. Проте це не є так. І </w:t>
      </w:r>
      <w:r w:rsidR="00BB0512">
        <w:rPr>
          <w:rFonts w:ascii="Times New Roman" w:hAnsi="Times New Roman"/>
          <w:sz w:val="28"/>
          <w:szCs w:val="28"/>
          <w:lang w:val="uk-UA"/>
        </w:rPr>
        <w:t>це</w:t>
      </w:r>
      <w:r>
        <w:rPr>
          <w:rFonts w:ascii="Times New Roman" w:eastAsia="Calibri" w:hAnsi="Times New Roman" w:cs="Times New Roman"/>
          <w:sz w:val="28"/>
          <w:szCs w:val="28"/>
          <w:lang w:val="uk-UA"/>
        </w:rPr>
        <w:t xml:space="preserve"> науково обґрунтовано дослідником С. Ульманном, який </w:t>
      </w:r>
      <w:r w:rsidR="00BB0512">
        <w:rPr>
          <w:rFonts w:ascii="Times New Roman" w:hAnsi="Times New Roman"/>
          <w:sz w:val="28"/>
          <w:szCs w:val="28"/>
          <w:lang w:val="uk-UA"/>
        </w:rPr>
        <w:t>у</w:t>
      </w:r>
      <w:r>
        <w:rPr>
          <w:rFonts w:ascii="Times New Roman" w:eastAsia="Calibri" w:hAnsi="Times New Roman" w:cs="Times New Roman"/>
          <w:sz w:val="28"/>
          <w:szCs w:val="28"/>
          <w:lang w:val="uk-UA"/>
        </w:rPr>
        <w:t>важав, що семантика вивчає значення слів у синхронії та діахронії, а лінгвістична семантика займається дослідженням значень одиниць усіх рівнів мови – від фонеми до тексту.</w:t>
      </w:r>
    </w:p>
    <w:p w:rsidR="003E360D" w:rsidRDefault="003E360D" w:rsidP="003E360D">
      <w:pPr>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lang w:val="uk-UA"/>
        </w:rPr>
        <w:t xml:space="preserve">Характерно, що саме на цьому етапі відбувається поділ семантики на сильну та слабку. </w:t>
      </w:r>
      <w:r>
        <w:rPr>
          <w:rFonts w:ascii="Times New Roman" w:eastAsia="Calibri" w:hAnsi="Times New Roman" w:cs="Times New Roman"/>
          <w:sz w:val="28"/>
          <w:szCs w:val="28"/>
          <w:lang w:val="uk-UA"/>
        </w:rPr>
        <w:t xml:space="preserve">Сильна (зовнішня) семантика є інваріантом логічної семантики, що представлена логічними численнями фрагментів світу та протиставлена синтаксису, а тому виступає істинною інтерпретацією висловлювань (Г. Фреге, У. Куайн, Д. Девідсон, С. Крипке, </w:t>
      </w:r>
      <w:r>
        <w:rPr>
          <w:rFonts w:ascii="Times New Roman" w:eastAsia="Calibri" w:hAnsi="Times New Roman" w:cs="Times New Roman"/>
          <w:sz w:val="28"/>
          <w:szCs w:val="28"/>
          <w:lang w:val="uk-UA"/>
        </w:rPr>
        <w:lastRenderedPageBreak/>
        <w:t>А. Р</w:t>
      </w:r>
      <w:r w:rsidR="00BB0512">
        <w:rPr>
          <w:rFonts w:ascii="Times New Roman" w:hAnsi="Times New Roman"/>
          <w:sz w:val="28"/>
          <w:szCs w:val="28"/>
          <w:lang w:val="uk-UA"/>
        </w:rPr>
        <w:t>і</w:t>
      </w:r>
      <w:r>
        <w:rPr>
          <w:rFonts w:ascii="Times New Roman" w:eastAsia="Calibri" w:hAnsi="Times New Roman" w:cs="Times New Roman"/>
          <w:sz w:val="28"/>
          <w:szCs w:val="28"/>
          <w:lang w:val="uk-UA"/>
        </w:rPr>
        <w:t xml:space="preserve">чардс, З. Вендлер). Натомість слабка (внутрішня) семантика прирівнює значення до ментальних явищ, способів відображення світу </w:t>
      </w:r>
      <w:r w:rsidR="00BB0512">
        <w:rPr>
          <w:rFonts w:ascii="Times New Roman" w:hAnsi="Times New Roman"/>
          <w:sz w:val="28"/>
          <w:szCs w:val="28"/>
          <w:lang w:val="uk-UA"/>
        </w:rPr>
        <w:t>у</w:t>
      </w:r>
      <w:r>
        <w:rPr>
          <w:rFonts w:ascii="Times New Roman" w:eastAsia="Calibri" w:hAnsi="Times New Roman" w:cs="Times New Roman"/>
          <w:sz w:val="28"/>
          <w:szCs w:val="28"/>
          <w:lang w:val="uk-UA"/>
        </w:rPr>
        <w:t xml:space="preserve"> свідомості носіїв мови (Дж. Катц, Дж. Фодор, Ю. Найда, Дж. Лакофф, Ч. Філлмор, Р. Ленекер, М. Джонсон, Ж. Фоконьє, Л. Талмі).</w:t>
      </w:r>
    </w:p>
    <w:p w:rsidR="00D761D0" w:rsidRDefault="003E360D" w:rsidP="003E360D">
      <w:pPr>
        <w:spacing w:after="0" w:line="360" w:lineRule="auto"/>
        <w:ind w:firstLine="709"/>
        <w:contextualSpacing/>
        <w:jc w:val="both"/>
        <w:rPr>
          <w:rFonts w:ascii="Times New Roman" w:hAnsi="Times New Roman"/>
          <w:sz w:val="28"/>
          <w:szCs w:val="28"/>
          <w:lang w:val="uk-UA"/>
        </w:rPr>
      </w:pPr>
      <w:r>
        <w:rPr>
          <w:rFonts w:ascii="Times New Roman" w:eastAsia="Calibri" w:hAnsi="Times New Roman" w:cs="Times New Roman"/>
          <w:sz w:val="28"/>
          <w:szCs w:val="28"/>
          <w:lang w:val="uk-UA"/>
        </w:rPr>
        <w:t xml:space="preserve">Крім того, </w:t>
      </w:r>
      <w:r w:rsidR="00D761D0">
        <w:rPr>
          <w:rFonts w:ascii="Times New Roman" w:hAnsi="Times New Roman"/>
          <w:sz w:val="28"/>
          <w:szCs w:val="28"/>
          <w:lang w:val="uk-UA"/>
        </w:rPr>
        <w:t>виокремлюються</w:t>
      </w:r>
      <w:r>
        <w:rPr>
          <w:rFonts w:ascii="Times New Roman" w:eastAsia="Calibri" w:hAnsi="Times New Roman" w:cs="Times New Roman"/>
          <w:sz w:val="28"/>
          <w:szCs w:val="28"/>
          <w:lang w:val="uk-UA"/>
        </w:rPr>
        <w:t xml:space="preserve"> </w:t>
      </w:r>
      <w:r w:rsidR="00D761D0">
        <w:rPr>
          <w:rFonts w:ascii="Times New Roman" w:hAnsi="Times New Roman"/>
          <w:sz w:val="28"/>
          <w:szCs w:val="28"/>
          <w:lang w:val="uk-UA"/>
        </w:rPr>
        <w:t>різні</w:t>
      </w:r>
      <w:r>
        <w:rPr>
          <w:rFonts w:ascii="Times New Roman" w:eastAsia="Calibri" w:hAnsi="Times New Roman" w:cs="Times New Roman"/>
          <w:sz w:val="28"/>
          <w:szCs w:val="28"/>
          <w:lang w:val="uk-UA"/>
        </w:rPr>
        <w:t xml:space="preserve"> семантичні напрями</w:t>
      </w:r>
      <w:r w:rsidR="00D761D0">
        <w:rPr>
          <w:rFonts w:ascii="Times New Roman" w:hAnsi="Times New Roman"/>
          <w:sz w:val="28"/>
          <w:szCs w:val="28"/>
          <w:lang w:val="uk-UA"/>
        </w:rPr>
        <w:t xml:space="preserve"> (див. схему 3).</w:t>
      </w:r>
    </w:p>
    <w:p w:rsidR="00D761D0" w:rsidRDefault="00D761D0" w:rsidP="00D761D0">
      <w:pPr>
        <w:spacing w:after="0" w:line="360" w:lineRule="auto"/>
        <w:contextualSpacing/>
        <w:jc w:val="both"/>
        <w:rPr>
          <w:rFonts w:ascii="Times New Roman" w:hAnsi="Times New Roman"/>
          <w:sz w:val="28"/>
          <w:szCs w:val="28"/>
          <w:lang w:val="uk-UA"/>
        </w:rPr>
      </w:pPr>
      <w:r>
        <w:rPr>
          <w:rFonts w:ascii="Times New Roman" w:hAnsi="Times New Roman"/>
          <w:noProof/>
          <w:sz w:val="28"/>
          <w:szCs w:val="28"/>
          <w:lang w:eastAsia="ru-RU"/>
        </w:rPr>
        <w:lastRenderedPageBreak/>
        <w:drawing>
          <wp:inline distT="0" distB="0" distL="0" distR="0">
            <wp:extent cx="5991225" cy="4600575"/>
            <wp:effectExtent l="0" t="0" r="9525"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3E360D" w:rsidRPr="000F0F50" w:rsidRDefault="000F0F50" w:rsidP="000F0F50">
      <w:pPr>
        <w:spacing w:after="0" w:line="360" w:lineRule="auto"/>
        <w:ind w:firstLine="709"/>
        <w:contextualSpacing/>
        <w:jc w:val="right"/>
        <w:rPr>
          <w:rFonts w:ascii="Times New Roman" w:eastAsia="Calibri" w:hAnsi="Times New Roman" w:cs="Times New Roman"/>
          <w:i/>
          <w:sz w:val="24"/>
          <w:szCs w:val="28"/>
          <w:lang w:val="uk-UA"/>
        </w:rPr>
      </w:pPr>
      <w:r w:rsidRPr="000F0F50">
        <w:rPr>
          <w:rFonts w:ascii="Times New Roman" w:hAnsi="Times New Roman"/>
          <w:i/>
          <w:sz w:val="24"/>
          <w:szCs w:val="28"/>
          <w:lang w:val="uk-UA"/>
        </w:rPr>
        <w:t>Схема 3</w:t>
      </w:r>
    </w:p>
    <w:p w:rsidR="00A11E50" w:rsidRDefault="003E360D" w:rsidP="00A11E50">
      <w:pPr>
        <w:spacing w:after="0" w:line="360" w:lineRule="auto"/>
        <w:ind w:firstLine="709"/>
        <w:contextualSpacing/>
        <w:jc w:val="both"/>
        <w:rPr>
          <w:rFonts w:ascii="Times New Roman" w:hAnsi="Times New Roman"/>
          <w:sz w:val="28"/>
          <w:lang w:val="uk-UA"/>
        </w:rPr>
      </w:pPr>
      <w:r>
        <w:rPr>
          <w:rFonts w:ascii="Times New Roman" w:eastAsia="Calibri" w:hAnsi="Times New Roman" w:cs="Times New Roman"/>
          <w:sz w:val="28"/>
          <w:lang w:val="uk-UA"/>
        </w:rPr>
        <w:lastRenderedPageBreak/>
        <w:t>Семантична наука другої поло</w:t>
      </w:r>
      <w:r w:rsidR="00345195">
        <w:rPr>
          <w:rFonts w:ascii="Times New Roman" w:hAnsi="Times New Roman"/>
          <w:sz w:val="28"/>
          <w:lang w:val="uk-UA"/>
        </w:rPr>
        <w:t>вини ХХ ст. і до сьогодні має здебільшого</w:t>
      </w:r>
      <w:r>
        <w:rPr>
          <w:rFonts w:ascii="Times New Roman" w:eastAsia="Calibri" w:hAnsi="Times New Roman" w:cs="Times New Roman"/>
          <w:sz w:val="28"/>
          <w:lang w:val="uk-UA"/>
        </w:rPr>
        <w:t xml:space="preserve"> суто прикладний характер, тобто її дослідження більшою мірою скеровані на оптимізацію й аналіз семантичних значень слів за допомогою різноманітних комп’ютерних програм. </w:t>
      </w:r>
    </w:p>
    <w:p w:rsidR="003E360D" w:rsidRDefault="003E360D" w:rsidP="00A11E50">
      <w:pPr>
        <w:spacing w:after="0" w:line="360" w:lineRule="auto"/>
        <w:ind w:firstLine="709"/>
        <w:contextualSpacing/>
        <w:jc w:val="both"/>
        <w:rPr>
          <w:rFonts w:ascii="Times New Roman" w:hAnsi="Times New Roman"/>
          <w:sz w:val="28"/>
          <w:lang w:val="uk-UA"/>
        </w:rPr>
      </w:pPr>
      <w:r w:rsidRPr="00A11E50">
        <w:rPr>
          <w:rFonts w:ascii="Times New Roman" w:eastAsia="Calibri" w:hAnsi="Times New Roman" w:cs="Times New Roman"/>
          <w:i/>
          <w:sz w:val="28"/>
          <w:lang w:val="uk-UA"/>
        </w:rPr>
        <w:t>Метамова семантичної науки, її методи</w:t>
      </w:r>
      <w:r w:rsidR="00A11E50" w:rsidRPr="00A11E50">
        <w:rPr>
          <w:rFonts w:ascii="Times New Roman" w:hAnsi="Times New Roman"/>
          <w:i/>
          <w:sz w:val="28"/>
          <w:lang w:val="uk-UA"/>
        </w:rPr>
        <w:t>.</w:t>
      </w:r>
      <w:r w:rsidR="00A11E50">
        <w:rPr>
          <w:rFonts w:ascii="Times New Roman" w:hAnsi="Times New Roman"/>
          <w:i/>
          <w:sz w:val="28"/>
          <w:lang w:val="uk-UA"/>
        </w:rPr>
        <w:t xml:space="preserve"> </w:t>
      </w:r>
      <w:r>
        <w:rPr>
          <w:rFonts w:ascii="Times New Roman" w:eastAsia="Calibri" w:hAnsi="Times New Roman" w:cs="Times New Roman"/>
          <w:sz w:val="28"/>
          <w:lang w:val="uk-UA"/>
        </w:rPr>
        <w:t xml:space="preserve">Метамовою будь-якою науки є сукупність тих термінів і понять, якими вона оперує. </w:t>
      </w:r>
      <w:r w:rsidR="00A11E50">
        <w:rPr>
          <w:rFonts w:ascii="Times New Roman" w:hAnsi="Times New Roman"/>
          <w:sz w:val="28"/>
          <w:lang w:val="uk-UA"/>
        </w:rPr>
        <w:t>В</w:t>
      </w:r>
      <w:r>
        <w:rPr>
          <w:rFonts w:ascii="Times New Roman" w:eastAsia="Calibri" w:hAnsi="Times New Roman" w:cs="Times New Roman"/>
          <w:sz w:val="28"/>
          <w:lang w:val="uk-UA"/>
        </w:rPr>
        <w:t xml:space="preserve"> конгломераті семантики таких операційних одиниць є чимало</w:t>
      </w:r>
      <w:r w:rsidR="001C72B4">
        <w:rPr>
          <w:rFonts w:ascii="Times New Roman" w:hAnsi="Times New Roman"/>
          <w:sz w:val="28"/>
          <w:lang w:val="uk-UA"/>
        </w:rPr>
        <w:t xml:space="preserve"> (див. схему 4).</w:t>
      </w:r>
    </w:p>
    <w:p w:rsidR="001C72B4" w:rsidRDefault="001C72B4" w:rsidP="001C72B4">
      <w:pPr>
        <w:spacing w:after="0" w:line="360" w:lineRule="auto"/>
        <w:contextualSpacing/>
        <w:jc w:val="both"/>
        <w:rPr>
          <w:rFonts w:ascii="Times New Roman" w:hAnsi="Times New Roman"/>
          <w:i/>
          <w:sz w:val="28"/>
          <w:lang w:val="uk-UA"/>
        </w:rPr>
      </w:pPr>
      <w:r>
        <w:rPr>
          <w:rFonts w:ascii="Times New Roman" w:hAnsi="Times New Roman"/>
          <w:i/>
          <w:noProof/>
          <w:sz w:val="28"/>
          <w:lang w:eastAsia="ru-RU"/>
        </w:rPr>
        <w:lastRenderedPageBreak/>
        <w:drawing>
          <wp:inline distT="0" distB="0" distL="0" distR="0">
            <wp:extent cx="6010275" cy="6638925"/>
            <wp:effectExtent l="19050" t="0" r="9525"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236CAD" w:rsidRPr="00236CAD" w:rsidRDefault="00236CAD" w:rsidP="00236CAD">
      <w:pPr>
        <w:spacing w:after="0" w:line="360" w:lineRule="auto"/>
        <w:contextualSpacing/>
        <w:jc w:val="right"/>
        <w:rPr>
          <w:rFonts w:ascii="Times New Roman" w:eastAsia="Calibri" w:hAnsi="Times New Roman" w:cs="Times New Roman"/>
          <w:i/>
          <w:sz w:val="24"/>
          <w:lang w:val="uk-UA"/>
        </w:rPr>
      </w:pPr>
      <w:r w:rsidRPr="00236CAD">
        <w:rPr>
          <w:rFonts w:ascii="Times New Roman" w:hAnsi="Times New Roman"/>
          <w:i/>
          <w:sz w:val="24"/>
          <w:lang w:val="uk-UA"/>
        </w:rPr>
        <w:lastRenderedPageBreak/>
        <w:t>Схема 4</w:t>
      </w:r>
    </w:p>
    <w:p w:rsidR="003E360D" w:rsidRDefault="003E360D" w:rsidP="003E360D">
      <w:pPr>
        <w:spacing w:after="0" w:line="360" w:lineRule="auto"/>
        <w:ind w:firstLine="709"/>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 xml:space="preserve">До понять, якими доволі часто послуговуються </w:t>
      </w:r>
      <w:r w:rsidR="00236CAD">
        <w:rPr>
          <w:rFonts w:ascii="Times New Roman" w:hAnsi="Times New Roman"/>
          <w:sz w:val="28"/>
          <w:lang w:val="uk-UA"/>
        </w:rPr>
        <w:t>лінгвісти</w:t>
      </w:r>
      <w:r>
        <w:rPr>
          <w:rFonts w:ascii="Times New Roman" w:eastAsia="Calibri" w:hAnsi="Times New Roman" w:cs="Times New Roman"/>
          <w:sz w:val="28"/>
          <w:lang w:val="uk-UA"/>
        </w:rPr>
        <w:t>, належать й такі: семантична мережа, валентність, лексико-семантичний варіант, лексико-семантичне поле, семантичні відношення тощо.</w:t>
      </w:r>
    </w:p>
    <w:p w:rsidR="003E360D" w:rsidRDefault="003E360D" w:rsidP="003E360D">
      <w:pPr>
        <w:spacing w:after="0" w:line="360" w:lineRule="auto"/>
        <w:ind w:firstLine="709"/>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Існує безліч методів і методик семантичного аналізу, проте найбільш поширеними є такі:</w:t>
      </w:r>
    </w:p>
    <w:p w:rsidR="003E360D" w:rsidRDefault="003E360D" w:rsidP="003E360D">
      <w:pPr>
        <w:numPr>
          <w:ilvl w:val="0"/>
          <w:numId w:val="4"/>
        </w:numPr>
        <w:tabs>
          <w:tab w:val="left" w:pos="1134"/>
        </w:tabs>
        <w:spacing w:after="0" w:line="360" w:lineRule="auto"/>
        <w:ind w:left="0" w:firstLine="709"/>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метод компонентного аналізу, що шляхом дослідження змістового боку слів як значущих одиниць мови дозволяє виявити їхні мінімальні семантичні складники через розщеплення значення слова на семи;</w:t>
      </w:r>
    </w:p>
    <w:p w:rsidR="003E360D" w:rsidRDefault="003E360D" w:rsidP="003E360D">
      <w:pPr>
        <w:numPr>
          <w:ilvl w:val="0"/>
          <w:numId w:val="4"/>
        </w:numPr>
        <w:tabs>
          <w:tab w:val="left" w:pos="1134"/>
        </w:tabs>
        <w:spacing w:after="0" w:line="360" w:lineRule="auto"/>
        <w:ind w:left="0" w:firstLine="709"/>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метод семантичних відмінків, запропонований Ч. Філмором, який визначив, що кожне слово в будь-якій структурі чи системі може виконувати одну чи кілька із восьми семантичних ролей: 1) агента – живого ініціатора дії; 2) об’єкта – речі чи об’єкта дії; 3) контрагента – сили, проти якої спрямовано дію; 4) адресата – особи, для якої чиниться дія; 5) пацієнта – речі, що зазнає ефективності дії; 6) результату; 7) інструмента – фізичної причини чи стимулу; 8) джерела – вихідного стану об’єкта до дії;</w:t>
      </w:r>
    </w:p>
    <w:p w:rsidR="003E360D" w:rsidRDefault="003E360D" w:rsidP="003E360D">
      <w:pPr>
        <w:numPr>
          <w:ilvl w:val="0"/>
          <w:numId w:val="4"/>
        </w:numPr>
        <w:tabs>
          <w:tab w:val="left" w:pos="1134"/>
        </w:tabs>
        <w:spacing w:after="0" w:line="360" w:lineRule="auto"/>
        <w:ind w:left="0" w:firstLine="709"/>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lastRenderedPageBreak/>
        <w:t xml:space="preserve">метод семантичного радикалу – метод експериментальної семантики, спрямований на аналіз значень шляхом виявлення його асоціативних полів. Цей метод яскраво обґрунтовано в дослідах </w:t>
      </w:r>
      <w:r>
        <w:rPr>
          <w:rFonts w:ascii="Times New Roman" w:eastAsia="Calibri" w:hAnsi="Times New Roman" w:cs="Times New Roman"/>
          <w:sz w:val="28"/>
        </w:rPr>
        <w:t>О. Лур</w:t>
      </w:r>
      <w:r>
        <w:rPr>
          <w:rFonts w:ascii="Times New Roman" w:eastAsia="Calibri" w:hAnsi="Times New Roman" w:cs="Times New Roman"/>
          <w:sz w:val="28"/>
          <w:lang w:val="uk-UA"/>
        </w:rPr>
        <w:t>ії, де представлення низки понять (наприклад: скрипка) супроводжувалося негативним підкріпленням – ударом електроструму;</w:t>
      </w:r>
    </w:p>
    <w:p w:rsidR="003E360D" w:rsidRDefault="003E360D" w:rsidP="003E360D">
      <w:pPr>
        <w:numPr>
          <w:ilvl w:val="0"/>
          <w:numId w:val="4"/>
        </w:numPr>
        <w:tabs>
          <w:tab w:val="left" w:pos="1134"/>
        </w:tabs>
        <w:spacing w:after="0" w:line="360" w:lineRule="auto"/>
        <w:ind w:left="0" w:firstLine="709"/>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метод</w:t>
      </w:r>
      <w:r w:rsidR="003F3743">
        <w:rPr>
          <w:rFonts w:ascii="Times New Roman" w:hAnsi="Times New Roman"/>
          <w:sz w:val="28"/>
          <w:lang w:val="uk-UA"/>
        </w:rPr>
        <w:t>ика</w:t>
      </w:r>
      <w:r>
        <w:rPr>
          <w:rFonts w:ascii="Times New Roman" w:eastAsia="Calibri" w:hAnsi="Times New Roman" w:cs="Times New Roman"/>
          <w:sz w:val="28"/>
          <w:lang w:val="uk-UA"/>
        </w:rPr>
        <w:t xml:space="preserve"> семантичного диференціалу, уведений Ч. Осгудом для психологічних досліджень. Цей метод полягає в побудові індивідуальних чи групових семантичних просторів за оцінними шкалами, протилежні полюси яких задані вербальними антонімами (гарний – поганий, сильний – слабкий тощо). Цей метод зараз активно застосовується в психолінгвістиці.</w:t>
      </w:r>
    </w:p>
    <w:p w:rsidR="003F3743" w:rsidRDefault="003E360D" w:rsidP="003F3743">
      <w:pPr>
        <w:spacing w:after="0" w:line="360" w:lineRule="auto"/>
        <w:ind w:firstLine="709"/>
        <w:contextualSpacing/>
        <w:jc w:val="both"/>
        <w:rPr>
          <w:rFonts w:ascii="Times New Roman" w:hAnsi="Times New Roman"/>
          <w:sz w:val="28"/>
          <w:lang w:val="uk-UA"/>
        </w:rPr>
      </w:pPr>
      <w:r>
        <w:rPr>
          <w:rFonts w:ascii="Times New Roman" w:eastAsia="Calibri" w:hAnsi="Times New Roman" w:cs="Times New Roman"/>
          <w:sz w:val="28"/>
          <w:lang w:val="uk-UA"/>
        </w:rPr>
        <w:t>У своїй праці «Метод</w:t>
      </w:r>
      <w:r w:rsidRPr="00B412AE">
        <w:rPr>
          <w:rFonts w:ascii="Times New Roman" w:eastAsia="Calibri" w:hAnsi="Times New Roman" w:cs="Times New Roman"/>
          <w:sz w:val="28"/>
          <w:lang w:val="uk-UA"/>
        </w:rPr>
        <w:t xml:space="preserve">ы описания значения слова» </w:t>
      </w:r>
      <w:r w:rsidR="00236CAD">
        <w:rPr>
          <w:rFonts w:ascii="Times New Roman" w:hAnsi="Times New Roman"/>
          <w:sz w:val="28"/>
          <w:lang w:val="uk-UA"/>
        </w:rPr>
        <w:t>Й</w:t>
      </w:r>
      <w:r>
        <w:rPr>
          <w:rFonts w:ascii="Times New Roman" w:eastAsia="Calibri" w:hAnsi="Times New Roman" w:cs="Times New Roman"/>
          <w:sz w:val="28"/>
          <w:lang w:val="uk-UA"/>
        </w:rPr>
        <w:t>. Стернін виокремлює такі методи семантичних досліджень, а саме метод рефлексивного аналізу семного складу слова; метод прямого опозитивного компонентного аналізу; когнітивно-семантичний метод виявлення сем; методи отримання мовного матеріалу для семного опису; метод семної інтерпретації мовного матеріалу та формування сем; метод вериф</w:t>
      </w:r>
      <w:r w:rsidR="003F3743">
        <w:rPr>
          <w:rFonts w:ascii="Times New Roman" w:hAnsi="Times New Roman"/>
          <w:sz w:val="28"/>
          <w:lang w:val="uk-UA"/>
        </w:rPr>
        <w:t>ікації семного опису значення (детальніше в схемі 5).</w:t>
      </w:r>
    </w:p>
    <w:p w:rsidR="003F3743" w:rsidRPr="00B412AE" w:rsidRDefault="0000732C" w:rsidP="003F3743">
      <w:pPr>
        <w:spacing w:after="0" w:line="360" w:lineRule="auto"/>
        <w:contextualSpacing/>
        <w:jc w:val="both"/>
        <w:rPr>
          <w:rFonts w:ascii="Times New Roman" w:eastAsia="Calibri" w:hAnsi="Times New Roman" w:cs="Times New Roman"/>
          <w:sz w:val="28"/>
          <w:lang w:val="uk-UA"/>
        </w:rPr>
      </w:pPr>
      <w:r>
        <w:rPr>
          <w:rFonts w:ascii="Times New Roman" w:hAnsi="Times New Roman"/>
          <w:noProof/>
          <w:sz w:val="28"/>
          <w:lang w:eastAsia="ru-RU"/>
        </w:rPr>
        <w:lastRenderedPageBreak/>
        <w:drawing>
          <wp:inline distT="0" distB="0" distL="0" distR="0">
            <wp:extent cx="5924550" cy="3200400"/>
            <wp:effectExtent l="19050" t="0" r="19050" b="1905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3E360D" w:rsidRPr="00E24F0F" w:rsidRDefault="00E24F0F" w:rsidP="00E24F0F">
      <w:pPr>
        <w:spacing w:after="0" w:line="360" w:lineRule="auto"/>
        <w:ind w:firstLine="709"/>
        <w:contextualSpacing/>
        <w:jc w:val="right"/>
        <w:rPr>
          <w:rFonts w:ascii="Times New Roman" w:eastAsia="Calibri" w:hAnsi="Times New Roman" w:cs="Times New Roman"/>
          <w:i/>
          <w:sz w:val="24"/>
          <w:lang w:val="uk-UA"/>
        </w:rPr>
      </w:pPr>
      <w:r w:rsidRPr="00E24F0F">
        <w:rPr>
          <w:rFonts w:ascii="Times New Roman" w:hAnsi="Times New Roman"/>
          <w:i/>
          <w:sz w:val="24"/>
          <w:lang w:val="uk-UA"/>
        </w:rPr>
        <w:t>Схема 5</w:t>
      </w:r>
    </w:p>
    <w:p w:rsidR="003E360D" w:rsidRPr="00E24F0F" w:rsidRDefault="003E360D" w:rsidP="00E24F0F">
      <w:pPr>
        <w:spacing w:after="0" w:line="360" w:lineRule="auto"/>
        <w:ind w:firstLine="709"/>
        <w:contextualSpacing/>
        <w:rPr>
          <w:rFonts w:ascii="Times New Roman" w:eastAsia="Calibri" w:hAnsi="Times New Roman" w:cs="Times New Roman"/>
          <w:i/>
          <w:sz w:val="28"/>
          <w:lang w:val="uk-UA"/>
        </w:rPr>
      </w:pPr>
      <w:r w:rsidRPr="00E24F0F">
        <w:rPr>
          <w:rFonts w:ascii="Times New Roman" w:eastAsia="Calibri" w:hAnsi="Times New Roman" w:cs="Times New Roman"/>
          <w:i/>
          <w:sz w:val="28"/>
          <w:lang w:val="uk-UA"/>
        </w:rPr>
        <w:t>Коло проблем семантики</w:t>
      </w:r>
      <w:r w:rsidR="00E24F0F" w:rsidRPr="00E24F0F">
        <w:rPr>
          <w:rFonts w:ascii="Times New Roman" w:hAnsi="Times New Roman"/>
          <w:i/>
          <w:sz w:val="28"/>
          <w:lang w:val="uk-UA"/>
        </w:rPr>
        <w:t xml:space="preserve">. </w:t>
      </w:r>
      <w:r w:rsidRPr="001B6D8F">
        <w:rPr>
          <w:rFonts w:ascii="Times New Roman" w:eastAsia="Calibri" w:hAnsi="Times New Roman" w:cs="Times New Roman"/>
          <w:sz w:val="28"/>
          <w:lang w:val="uk-UA"/>
        </w:rPr>
        <w:t xml:space="preserve">Сучасна </w:t>
      </w:r>
      <w:r>
        <w:rPr>
          <w:rFonts w:ascii="Times New Roman" w:eastAsia="Calibri" w:hAnsi="Times New Roman" w:cs="Times New Roman"/>
          <w:sz w:val="28"/>
          <w:lang w:val="uk-UA"/>
        </w:rPr>
        <w:t>семантика</w:t>
      </w:r>
      <w:r w:rsidRPr="001B6D8F">
        <w:rPr>
          <w:rFonts w:ascii="Times New Roman" w:eastAsia="Calibri" w:hAnsi="Times New Roman" w:cs="Times New Roman"/>
          <w:sz w:val="28"/>
          <w:lang w:val="uk-UA"/>
        </w:rPr>
        <w:t xml:space="preserve"> має </w:t>
      </w:r>
      <w:r>
        <w:rPr>
          <w:rFonts w:ascii="Times New Roman" w:eastAsia="Calibri" w:hAnsi="Times New Roman" w:cs="Times New Roman"/>
          <w:sz w:val="28"/>
          <w:lang w:val="uk-UA"/>
        </w:rPr>
        <w:t>доволі широке</w:t>
      </w:r>
      <w:r w:rsidRPr="001B6D8F">
        <w:rPr>
          <w:rFonts w:ascii="Times New Roman" w:eastAsia="Calibri" w:hAnsi="Times New Roman" w:cs="Times New Roman"/>
          <w:sz w:val="28"/>
          <w:lang w:val="uk-UA"/>
        </w:rPr>
        <w:t xml:space="preserve"> коло </w:t>
      </w:r>
      <w:r>
        <w:rPr>
          <w:rFonts w:ascii="Times New Roman" w:eastAsia="Calibri" w:hAnsi="Times New Roman" w:cs="Times New Roman"/>
          <w:sz w:val="28"/>
          <w:lang w:val="uk-UA"/>
        </w:rPr>
        <w:t>проблем:</w:t>
      </w:r>
    </w:p>
    <w:p w:rsidR="003E360D" w:rsidRDefault="003E360D" w:rsidP="003E360D">
      <w:pPr>
        <w:numPr>
          <w:ilvl w:val="1"/>
          <w:numId w:val="5"/>
        </w:numPr>
        <w:spacing w:after="0" w:line="360" w:lineRule="auto"/>
        <w:ind w:left="1134" w:hanging="425"/>
        <w:contextualSpacing/>
        <w:jc w:val="both"/>
        <w:rPr>
          <w:rFonts w:ascii="Times New Roman" w:eastAsia="Calibri" w:hAnsi="Times New Roman" w:cs="Times New Roman"/>
          <w:sz w:val="28"/>
          <w:lang w:val="uk-UA"/>
        </w:rPr>
      </w:pPr>
      <w:r w:rsidRPr="001B6D8F">
        <w:rPr>
          <w:rFonts w:ascii="Times New Roman" w:eastAsia="Calibri" w:hAnsi="Times New Roman" w:cs="Times New Roman"/>
          <w:sz w:val="28"/>
          <w:lang w:val="uk-UA"/>
        </w:rPr>
        <w:t xml:space="preserve">розкриття семіотичної, психологічної, логічної, етнокультурної, когнітивної природи значення; </w:t>
      </w:r>
    </w:p>
    <w:p w:rsidR="003E360D" w:rsidRDefault="003E360D" w:rsidP="003E360D">
      <w:pPr>
        <w:numPr>
          <w:ilvl w:val="1"/>
          <w:numId w:val="5"/>
        </w:numPr>
        <w:spacing w:after="0" w:line="360" w:lineRule="auto"/>
        <w:ind w:left="1134" w:hanging="425"/>
        <w:contextualSpacing/>
        <w:jc w:val="both"/>
        <w:rPr>
          <w:rFonts w:ascii="Times New Roman" w:eastAsia="Calibri" w:hAnsi="Times New Roman" w:cs="Times New Roman"/>
          <w:sz w:val="28"/>
          <w:lang w:val="uk-UA"/>
        </w:rPr>
      </w:pPr>
      <w:r w:rsidRPr="001B6D8F">
        <w:rPr>
          <w:rFonts w:ascii="Times New Roman" w:eastAsia="Calibri" w:hAnsi="Times New Roman" w:cs="Times New Roman"/>
          <w:sz w:val="28"/>
          <w:lang w:val="uk-UA"/>
        </w:rPr>
        <w:t xml:space="preserve">розмежування значення та смислу; </w:t>
      </w:r>
    </w:p>
    <w:p w:rsidR="003E360D" w:rsidRDefault="003E360D" w:rsidP="003E360D">
      <w:pPr>
        <w:numPr>
          <w:ilvl w:val="1"/>
          <w:numId w:val="5"/>
        </w:numPr>
        <w:spacing w:after="0" w:line="360" w:lineRule="auto"/>
        <w:ind w:left="1134" w:hanging="425"/>
        <w:contextualSpacing/>
        <w:jc w:val="both"/>
        <w:rPr>
          <w:rFonts w:ascii="Times New Roman" w:eastAsia="Calibri" w:hAnsi="Times New Roman" w:cs="Times New Roman"/>
          <w:sz w:val="28"/>
          <w:lang w:val="uk-UA"/>
        </w:rPr>
      </w:pPr>
      <w:r w:rsidRPr="001B6D8F">
        <w:rPr>
          <w:rFonts w:ascii="Times New Roman" w:eastAsia="Calibri" w:hAnsi="Times New Roman" w:cs="Times New Roman"/>
          <w:sz w:val="28"/>
          <w:lang w:val="uk-UA"/>
        </w:rPr>
        <w:t>установлення типології значення;</w:t>
      </w:r>
    </w:p>
    <w:p w:rsidR="003E360D" w:rsidRDefault="003E360D" w:rsidP="003E360D">
      <w:pPr>
        <w:numPr>
          <w:ilvl w:val="1"/>
          <w:numId w:val="5"/>
        </w:numPr>
        <w:spacing w:after="0" w:line="360" w:lineRule="auto"/>
        <w:ind w:left="1134" w:hanging="425"/>
        <w:contextualSpacing/>
        <w:jc w:val="both"/>
        <w:rPr>
          <w:rFonts w:ascii="Times New Roman" w:eastAsia="Calibri" w:hAnsi="Times New Roman" w:cs="Times New Roman"/>
          <w:sz w:val="28"/>
          <w:lang w:val="uk-UA"/>
        </w:rPr>
      </w:pPr>
      <w:r w:rsidRPr="001B6D8F">
        <w:rPr>
          <w:rFonts w:ascii="Times New Roman" w:eastAsia="Calibri" w:hAnsi="Times New Roman" w:cs="Times New Roman"/>
          <w:sz w:val="28"/>
          <w:lang w:val="uk-UA"/>
        </w:rPr>
        <w:lastRenderedPageBreak/>
        <w:t>визначення семантичної структури лексеми</w:t>
      </w:r>
      <w:r>
        <w:rPr>
          <w:rFonts w:ascii="Times New Roman" w:eastAsia="Calibri" w:hAnsi="Times New Roman" w:cs="Times New Roman"/>
          <w:sz w:val="28"/>
          <w:lang w:val="uk-UA"/>
        </w:rPr>
        <w:t xml:space="preserve"> </w:t>
      </w:r>
      <w:r w:rsidRPr="001B6D8F">
        <w:rPr>
          <w:rFonts w:ascii="Times New Roman" w:eastAsia="Calibri" w:hAnsi="Times New Roman" w:cs="Times New Roman"/>
          <w:sz w:val="28"/>
          <w:lang w:val="uk-UA"/>
        </w:rPr>
        <w:t>й лексико-семантичного</w:t>
      </w:r>
      <w:r>
        <w:rPr>
          <w:rFonts w:ascii="Times New Roman" w:eastAsia="Calibri" w:hAnsi="Times New Roman" w:cs="Times New Roman"/>
          <w:sz w:val="28"/>
          <w:lang w:val="uk-UA"/>
        </w:rPr>
        <w:t xml:space="preserve"> </w:t>
      </w:r>
      <w:r w:rsidRPr="001B6D8F">
        <w:rPr>
          <w:rFonts w:ascii="Times New Roman" w:eastAsia="Calibri" w:hAnsi="Times New Roman" w:cs="Times New Roman"/>
          <w:sz w:val="28"/>
          <w:lang w:val="uk-UA"/>
        </w:rPr>
        <w:t>варіанта;</w:t>
      </w:r>
      <w:r>
        <w:rPr>
          <w:rFonts w:ascii="Times New Roman" w:eastAsia="Calibri" w:hAnsi="Times New Roman" w:cs="Times New Roman"/>
          <w:sz w:val="28"/>
          <w:lang w:val="uk-UA"/>
        </w:rPr>
        <w:t xml:space="preserve"> </w:t>
      </w:r>
    </w:p>
    <w:p w:rsidR="003E360D" w:rsidRDefault="003E360D" w:rsidP="003E360D">
      <w:pPr>
        <w:numPr>
          <w:ilvl w:val="1"/>
          <w:numId w:val="5"/>
        </w:numPr>
        <w:spacing w:after="0" w:line="360" w:lineRule="auto"/>
        <w:ind w:left="1134" w:hanging="425"/>
        <w:contextualSpacing/>
        <w:jc w:val="both"/>
        <w:rPr>
          <w:rFonts w:ascii="Times New Roman" w:eastAsia="Calibri" w:hAnsi="Times New Roman" w:cs="Times New Roman"/>
          <w:sz w:val="28"/>
          <w:lang w:val="uk-UA"/>
        </w:rPr>
      </w:pPr>
      <w:r w:rsidRPr="001B6D8F">
        <w:rPr>
          <w:rFonts w:ascii="Times New Roman" w:eastAsia="Calibri" w:hAnsi="Times New Roman" w:cs="Times New Roman"/>
          <w:sz w:val="28"/>
          <w:lang w:val="uk-UA"/>
        </w:rPr>
        <w:t>з’ясування</w:t>
      </w:r>
      <w:r>
        <w:rPr>
          <w:rFonts w:ascii="Times New Roman" w:eastAsia="Calibri" w:hAnsi="Times New Roman" w:cs="Times New Roman"/>
          <w:sz w:val="28"/>
          <w:lang w:val="uk-UA"/>
        </w:rPr>
        <w:t xml:space="preserve"> </w:t>
      </w:r>
      <w:r w:rsidRPr="001B6D8F">
        <w:rPr>
          <w:rFonts w:ascii="Times New Roman" w:eastAsia="Calibri" w:hAnsi="Times New Roman" w:cs="Times New Roman"/>
          <w:sz w:val="28"/>
          <w:lang w:val="uk-UA"/>
        </w:rPr>
        <w:t>способів</w:t>
      </w:r>
      <w:r>
        <w:rPr>
          <w:rFonts w:ascii="Times New Roman" w:eastAsia="Calibri" w:hAnsi="Times New Roman" w:cs="Times New Roman"/>
          <w:sz w:val="28"/>
          <w:lang w:val="uk-UA"/>
        </w:rPr>
        <w:t xml:space="preserve"> </w:t>
      </w:r>
      <w:r w:rsidRPr="001B6D8F">
        <w:rPr>
          <w:rFonts w:ascii="Times New Roman" w:eastAsia="Calibri" w:hAnsi="Times New Roman" w:cs="Times New Roman"/>
          <w:sz w:val="28"/>
          <w:lang w:val="uk-UA"/>
        </w:rPr>
        <w:t xml:space="preserve">і методик виокремлення значень полісемантів; </w:t>
      </w:r>
    </w:p>
    <w:p w:rsidR="003E360D" w:rsidRDefault="003E360D" w:rsidP="003E360D">
      <w:pPr>
        <w:numPr>
          <w:ilvl w:val="1"/>
          <w:numId w:val="5"/>
        </w:numPr>
        <w:spacing w:after="0" w:line="360" w:lineRule="auto"/>
        <w:ind w:left="1134" w:hanging="425"/>
        <w:contextualSpacing/>
        <w:jc w:val="both"/>
        <w:rPr>
          <w:rFonts w:ascii="Times New Roman" w:eastAsia="Calibri" w:hAnsi="Times New Roman" w:cs="Times New Roman"/>
          <w:sz w:val="28"/>
          <w:lang w:val="uk-UA"/>
        </w:rPr>
      </w:pPr>
      <w:r w:rsidRPr="001B6D8F">
        <w:rPr>
          <w:rFonts w:ascii="Times New Roman" w:eastAsia="Calibri" w:hAnsi="Times New Roman" w:cs="Times New Roman"/>
          <w:sz w:val="28"/>
          <w:lang w:val="uk-UA"/>
        </w:rPr>
        <w:t>встановлення умов і</w:t>
      </w:r>
      <w:r>
        <w:rPr>
          <w:rFonts w:ascii="Times New Roman" w:eastAsia="Calibri" w:hAnsi="Times New Roman" w:cs="Times New Roman"/>
          <w:sz w:val="28"/>
          <w:lang w:val="uk-UA"/>
        </w:rPr>
        <w:t xml:space="preserve"> </w:t>
      </w:r>
      <w:r w:rsidRPr="001B6D8F">
        <w:rPr>
          <w:rFonts w:ascii="Times New Roman" w:eastAsia="Calibri" w:hAnsi="Times New Roman" w:cs="Times New Roman"/>
          <w:sz w:val="28"/>
          <w:lang w:val="uk-UA"/>
        </w:rPr>
        <w:t>чинників існування</w:t>
      </w:r>
      <w:r>
        <w:rPr>
          <w:rFonts w:ascii="Times New Roman" w:eastAsia="Calibri" w:hAnsi="Times New Roman" w:cs="Times New Roman"/>
          <w:sz w:val="28"/>
          <w:lang w:val="uk-UA"/>
        </w:rPr>
        <w:t xml:space="preserve"> </w:t>
      </w:r>
      <w:r w:rsidRPr="001B6D8F">
        <w:rPr>
          <w:rFonts w:ascii="Times New Roman" w:eastAsia="Calibri" w:hAnsi="Times New Roman" w:cs="Times New Roman"/>
          <w:sz w:val="28"/>
          <w:lang w:val="uk-UA"/>
        </w:rPr>
        <w:t>лексичної</w:t>
      </w:r>
      <w:r>
        <w:rPr>
          <w:rFonts w:ascii="Times New Roman" w:eastAsia="Calibri" w:hAnsi="Times New Roman" w:cs="Times New Roman"/>
          <w:sz w:val="28"/>
          <w:lang w:val="uk-UA"/>
        </w:rPr>
        <w:t xml:space="preserve"> </w:t>
      </w:r>
      <w:r w:rsidRPr="001B6D8F">
        <w:rPr>
          <w:rFonts w:ascii="Times New Roman" w:eastAsia="Calibri" w:hAnsi="Times New Roman" w:cs="Times New Roman"/>
          <w:sz w:val="28"/>
          <w:lang w:val="uk-UA"/>
        </w:rPr>
        <w:t>парадигматики</w:t>
      </w:r>
      <w:r>
        <w:rPr>
          <w:rFonts w:ascii="Times New Roman" w:eastAsia="Calibri" w:hAnsi="Times New Roman" w:cs="Times New Roman"/>
          <w:sz w:val="28"/>
          <w:lang w:val="uk-UA"/>
        </w:rPr>
        <w:t xml:space="preserve"> </w:t>
      </w:r>
      <w:r w:rsidRPr="001B6D8F">
        <w:rPr>
          <w:rFonts w:ascii="Times New Roman" w:eastAsia="Calibri" w:hAnsi="Times New Roman" w:cs="Times New Roman"/>
          <w:sz w:val="28"/>
          <w:lang w:val="uk-UA"/>
        </w:rPr>
        <w:t>та</w:t>
      </w:r>
      <w:r>
        <w:rPr>
          <w:rFonts w:ascii="Times New Roman" w:eastAsia="Calibri" w:hAnsi="Times New Roman" w:cs="Times New Roman"/>
          <w:sz w:val="28"/>
          <w:lang w:val="uk-UA"/>
        </w:rPr>
        <w:t xml:space="preserve"> </w:t>
      </w:r>
      <w:r w:rsidRPr="001B6D8F">
        <w:rPr>
          <w:rFonts w:ascii="Times New Roman" w:eastAsia="Calibri" w:hAnsi="Times New Roman" w:cs="Times New Roman"/>
          <w:sz w:val="28"/>
          <w:lang w:val="uk-UA"/>
        </w:rPr>
        <w:t>синтагматики;</w:t>
      </w:r>
      <w:r>
        <w:rPr>
          <w:rFonts w:ascii="Times New Roman" w:eastAsia="Calibri" w:hAnsi="Times New Roman" w:cs="Times New Roman"/>
          <w:sz w:val="28"/>
          <w:lang w:val="uk-UA"/>
        </w:rPr>
        <w:t xml:space="preserve"> </w:t>
      </w:r>
    </w:p>
    <w:p w:rsidR="003E360D" w:rsidRDefault="003E360D" w:rsidP="003E360D">
      <w:pPr>
        <w:numPr>
          <w:ilvl w:val="1"/>
          <w:numId w:val="5"/>
        </w:numPr>
        <w:spacing w:after="0" w:line="360" w:lineRule="auto"/>
        <w:ind w:left="1134" w:hanging="425"/>
        <w:contextualSpacing/>
        <w:jc w:val="both"/>
        <w:rPr>
          <w:rFonts w:ascii="Times New Roman" w:eastAsia="Calibri" w:hAnsi="Times New Roman" w:cs="Times New Roman"/>
          <w:sz w:val="28"/>
          <w:lang w:val="uk-UA"/>
        </w:rPr>
      </w:pPr>
      <w:r w:rsidRPr="001B6D8F">
        <w:rPr>
          <w:rFonts w:ascii="Times New Roman" w:eastAsia="Calibri" w:hAnsi="Times New Roman" w:cs="Times New Roman"/>
          <w:sz w:val="28"/>
          <w:lang w:val="uk-UA"/>
        </w:rPr>
        <w:t>пояснення</w:t>
      </w:r>
      <w:r>
        <w:rPr>
          <w:rFonts w:ascii="Times New Roman" w:eastAsia="Calibri" w:hAnsi="Times New Roman" w:cs="Times New Roman"/>
          <w:sz w:val="28"/>
          <w:lang w:val="uk-UA"/>
        </w:rPr>
        <w:t xml:space="preserve"> </w:t>
      </w:r>
      <w:r w:rsidRPr="001B6D8F">
        <w:rPr>
          <w:rFonts w:ascii="Times New Roman" w:eastAsia="Calibri" w:hAnsi="Times New Roman" w:cs="Times New Roman"/>
          <w:sz w:val="28"/>
          <w:lang w:val="uk-UA"/>
        </w:rPr>
        <w:t>природи метонімії й метафори, динаміки значень у мовленні й тексті;</w:t>
      </w:r>
      <w:r>
        <w:rPr>
          <w:rFonts w:ascii="Times New Roman" w:eastAsia="Calibri" w:hAnsi="Times New Roman" w:cs="Times New Roman"/>
          <w:sz w:val="28"/>
          <w:lang w:val="uk-UA"/>
        </w:rPr>
        <w:t xml:space="preserve"> </w:t>
      </w:r>
    </w:p>
    <w:p w:rsidR="003E360D" w:rsidRDefault="003E360D" w:rsidP="003E360D">
      <w:pPr>
        <w:numPr>
          <w:ilvl w:val="1"/>
          <w:numId w:val="5"/>
        </w:numPr>
        <w:spacing w:after="0" w:line="360" w:lineRule="auto"/>
        <w:ind w:left="1134" w:hanging="425"/>
        <w:contextualSpacing/>
        <w:jc w:val="both"/>
        <w:rPr>
          <w:rFonts w:ascii="Times New Roman" w:eastAsia="Calibri" w:hAnsi="Times New Roman" w:cs="Times New Roman"/>
          <w:sz w:val="28"/>
          <w:lang w:val="uk-UA"/>
        </w:rPr>
      </w:pPr>
      <w:r w:rsidRPr="001B6D8F">
        <w:rPr>
          <w:rFonts w:ascii="Times New Roman" w:eastAsia="Calibri" w:hAnsi="Times New Roman" w:cs="Times New Roman"/>
          <w:sz w:val="28"/>
          <w:lang w:val="uk-UA"/>
        </w:rPr>
        <w:t>розмежування валентності</w:t>
      </w:r>
      <w:r>
        <w:rPr>
          <w:rFonts w:ascii="Times New Roman" w:eastAsia="Calibri" w:hAnsi="Times New Roman" w:cs="Times New Roman"/>
          <w:sz w:val="28"/>
          <w:lang w:val="uk-UA"/>
        </w:rPr>
        <w:t xml:space="preserve"> </w:t>
      </w:r>
      <w:r w:rsidRPr="001B6D8F">
        <w:rPr>
          <w:rFonts w:ascii="Times New Roman" w:eastAsia="Calibri" w:hAnsi="Times New Roman" w:cs="Times New Roman"/>
          <w:sz w:val="28"/>
          <w:lang w:val="uk-UA"/>
        </w:rPr>
        <w:t>та</w:t>
      </w:r>
      <w:r>
        <w:rPr>
          <w:rFonts w:ascii="Times New Roman" w:eastAsia="Calibri" w:hAnsi="Times New Roman" w:cs="Times New Roman"/>
          <w:sz w:val="28"/>
          <w:lang w:val="uk-UA"/>
        </w:rPr>
        <w:t xml:space="preserve"> </w:t>
      </w:r>
      <w:r w:rsidRPr="001B6D8F">
        <w:rPr>
          <w:rFonts w:ascii="Times New Roman" w:eastAsia="Calibri" w:hAnsi="Times New Roman" w:cs="Times New Roman"/>
          <w:sz w:val="28"/>
          <w:lang w:val="uk-UA"/>
        </w:rPr>
        <w:t>сполучуваності;</w:t>
      </w:r>
      <w:r>
        <w:rPr>
          <w:rFonts w:ascii="Times New Roman" w:eastAsia="Calibri" w:hAnsi="Times New Roman" w:cs="Times New Roman"/>
          <w:sz w:val="28"/>
          <w:lang w:val="uk-UA"/>
        </w:rPr>
        <w:t xml:space="preserve"> </w:t>
      </w:r>
    </w:p>
    <w:p w:rsidR="003E360D" w:rsidRDefault="003E360D" w:rsidP="003E360D">
      <w:pPr>
        <w:numPr>
          <w:ilvl w:val="1"/>
          <w:numId w:val="5"/>
        </w:numPr>
        <w:spacing w:after="0" w:line="360" w:lineRule="auto"/>
        <w:ind w:left="1134" w:hanging="425"/>
        <w:contextualSpacing/>
        <w:jc w:val="both"/>
        <w:rPr>
          <w:rFonts w:ascii="Times New Roman" w:eastAsia="Calibri" w:hAnsi="Times New Roman" w:cs="Times New Roman"/>
          <w:sz w:val="28"/>
          <w:lang w:val="uk-UA"/>
        </w:rPr>
      </w:pPr>
      <w:r w:rsidRPr="001B6D8F">
        <w:rPr>
          <w:rFonts w:ascii="Times New Roman" w:eastAsia="Calibri" w:hAnsi="Times New Roman" w:cs="Times New Roman"/>
          <w:sz w:val="28"/>
          <w:lang w:val="uk-UA"/>
        </w:rPr>
        <w:t>з’ясування</w:t>
      </w:r>
      <w:r>
        <w:rPr>
          <w:rFonts w:ascii="Times New Roman" w:eastAsia="Calibri" w:hAnsi="Times New Roman" w:cs="Times New Roman"/>
          <w:sz w:val="28"/>
          <w:lang w:val="uk-UA"/>
        </w:rPr>
        <w:t xml:space="preserve"> </w:t>
      </w:r>
      <w:r w:rsidRPr="001B6D8F">
        <w:rPr>
          <w:rFonts w:ascii="Times New Roman" w:eastAsia="Calibri" w:hAnsi="Times New Roman" w:cs="Times New Roman"/>
          <w:sz w:val="28"/>
          <w:lang w:val="uk-UA"/>
        </w:rPr>
        <w:t>природи</w:t>
      </w:r>
      <w:r>
        <w:rPr>
          <w:rFonts w:ascii="Times New Roman" w:eastAsia="Calibri" w:hAnsi="Times New Roman" w:cs="Times New Roman"/>
          <w:sz w:val="28"/>
          <w:lang w:val="uk-UA"/>
        </w:rPr>
        <w:t xml:space="preserve"> </w:t>
      </w:r>
      <w:r w:rsidRPr="001B6D8F">
        <w:rPr>
          <w:rFonts w:ascii="Times New Roman" w:eastAsia="Calibri" w:hAnsi="Times New Roman" w:cs="Times New Roman"/>
          <w:sz w:val="28"/>
          <w:lang w:val="uk-UA"/>
        </w:rPr>
        <w:t>семантичного</w:t>
      </w:r>
      <w:r>
        <w:rPr>
          <w:rFonts w:ascii="Times New Roman" w:eastAsia="Calibri" w:hAnsi="Times New Roman" w:cs="Times New Roman"/>
          <w:sz w:val="28"/>
          <w:lang w:val="uk-UA"/>
        </w:rPr>
        <w:t xml:space="preserve"> </w:t>
      </w:r>
      <w:r w:rsidRPr="001B6D8F">
        <w:rPr>
          <w:rFonts w:ascii="Times New Roman" w:eastAsia="Calibri" w:hAnsi="Times New Roman" w:cs="Times New Roman"/>
          <w:sz w:val="28"/>
          <w:lang w:val="uk-UA"/>
        </w:rPr>
        <w:t>узгодження слів у реченні й тексті та компенсаційних механізмів сполучуваності;</w:t>
      </w:r>
      <w:r>
        <w:rPr>
          <w:rFonts w:ascii="Times New Roman" w:eastAsia="Calibri" w:hAnsi="Times New Roman" w:cs="Times New Roman"/>
          <w:sz w:val="28"/>
          <w:lang w:val="uk-UA"/>
        </w:rPr>
        <w:t xml:space="preserve"> </w:t>
      </w:r>
    </w:p>
    <w:p w:rsidR="003E360D" w:rsidRDefault="003E360D" w:rsidP="003E360D">
      <w:pPr>
        <w:numPr>
          <w:ilvl w:val="1"/>
          <w:numId w:val="5"/>
        </w:numPr>
        <w:spacing w:after="0" w:line="360" w:lineRule="auto"/>
        <w:ind w:left="1134" w:hanging="425"/>
        <w:contextualSpacing/>
        <w:jc w:val="both"/>
        <w:rPr>
          <w:rFonts w:ascii="Times New Roman" w:eastAsia="Calibri" w:hAnsi="Times New Roman" w:cs="Times New Roman"/>
          <w:sz w:val="28"/>
          <w:lang w:val="uk-UA"/>
        </w:rPr>
      </w:pPr>
      <w:r w:rsidRPr="001B6D8F">
        <w:rPr>
          <w:rFonts w:ascii="Times New Roman" w:eastAsia="Calibri" w:hAnsi="Times New Roman" w:cs="Times New Roman"/>
          <w:sz w:val="28"/>
          <w:lang w:val="uk-UA"/>
        </w:rPr>
        <w:t xml:space="preserve">опис польової організації семантики; </w:t>
      </w:r>
    </w:p>
    <w:p w:rsidR="003E360D" w:rsidRDefault="003E360D" w:rsidP="003E360D">
      <w:pPr>
        <w:numPr>
          <w:ilvl w:val="1"/>
          <w:numId w:val="5"/>
        </w:numPr>
        <w:spacing w:after="0" w:line="360" w:lineRule="auto"/>
        <w:ind w:left="1134" w:hanging="425"/>
        <w:contextualSpacing/>
        <w:jc w:val="both"/>
        <w:rPr>
          <w:rFonts w:ascii="Times New Roman" w:eastAsia="Calibri" w:hAnsi="Times New Roman" w:cs="Times New Roman"/>
          <w:sz w:val="28"/>
          <w:lang w:val="uk-UA"/>
        </w:rPr>
      </w:pPr>
      <w:r w:rsidRPr="001B6D8F">
        <w:rPr>
          <w:rFonts w:ascii="Times New Roman" w:eastAsia="Calibri" w:hAnsi="Times New Roman" w:cs="Times New Roman"/>
          <w:sz w:val="28"/>
          <w:lang w:val="uk-UA"/>
        </w:rPr>
        <w:t>дослідження семантики як результату когнітивних процесів</w:t>
      </w:r>
      <w:r>
        <w:rPr>
          <w:rFonts w:ascii="Times New Roman" w:eastAsia="Calibri" w:hAnsi="Times New Roman" w:cs="Times New Roman"/>
          <w:sz w:val="28"/>
          <w:lang w:val="uk-UA"/>
        </w:rPr>
        <w:t xml:space="preserve"> </w:t>
      </w:r>
      <w:r w:rsidRPr="001B6D8F">
        <w:rPr>
          <w:rFonts w:ascii="Times New Roman" w:eastAsia="Calibri" w:hAnsi="Times New Roman" w:cs="Times New Roman"/>
          <w:sz w:val="28"/>
          <w:lang w:val="uk-UA"/>
        </w:rPr>
        <w:t>категоризації</w:t>
      </w:r>
      <w:r>
        <w:rPr>
          <w:rFonts w:ascii="Times New Roman" w:eastAsia="Calibri" w:hAnsi="Times New Roman" w:cs="Times New Roman"/>
          <w:sz w:val="28"/>
          <w:lang w:val="uk-UA"/>
        </w:rPr>
        <w:t xml:space="preserve"> </w:t>
      </w:r>
      <w:r w:rsidRPr="001B6D8F">
        <w:rPr>
          <w:rFonts w:ascii="Times New Roman" w:eastAsia="Calibri" w:hAnsi="Times New Roman" w:cs="Times New Roman"/>
          <w:sz w:val="28"/>
          <w:lang w:val="uk-UA"/>
        </w:rPr>
        <w:t>й</w:t>
      </w:r>
      <w:r>
        <w:rPr>
          <w:rFonts w:ascii="Times New Roman" w:eastAsia="Calibri" w:hAnsi="Times New Roman" w:cs="Times New Roman"/>
          <w:sz w:val="28"/>
          <w:lang w:val="uk-UA"/>
        </w:rPr>
        <w:t xml:space="preserve"> </w:t>
      </w:r>
      <w:r w:rsidRPr="001B6D8F">
        <w:rPr>
          <w:rFonts w:ascii="Times New Roman" w:eastAsia="Calibri" w:hAnsi="Times New Roman" w:cs="Times New Roman"/>
          <w:sz w:val="28"/>
          <w:lang w:val="uk-UA"/>
        </w:rPr>
        <w:t>концептуалізації</w:t>
      </w:r>
      <w:r>
        <w:rPr>
          <w:rFonts w:ascii="Times New Roman" w:eastAsia="Calibri" w:hAnsi="Times New Roman" w:cs="Times New Roman"/>
          <w:sz w:val="28"/>
          <w:lang w:val="uk-UA"/>
        </w:rPr>
        <w:t xml:space="preserve"> </w:t>
      </w:r>
      <w:r w:rsidRPr="001B6D8F">
        <w:rPr>
          <w:rFonts w:ascii="Times New Roman" w:eastAsia="Calibri" w:hAnsi="Times New Roman" w:cs="Times New Roman"/>
          <w:sz w:val="28"/>
          <w:lang w:val="uk-UA"/>
        </w:rPr>
        <w:t>досвіду;</w:t>
      </w:r>
      <w:r>
        <w:rPr>
          <w:rFonts w:ascii="Times New Roman" w:eastAsia="Calibri" w:hAnsi="Times New Roman" w:cs="Times New Roman"/>
          <w:sz w:val="28"/>
          <w:lang w:val="uk-UA"/>
        </w:rPr>
        <w:t xml:space="preserve"> </w:t>
      </w:r>
    </w:p>
    <w:p w:rsidR="003E360D" w:rsidRDefault="003E360D" w:rsidP="003E360D">
      <w:pPr>
        <w:numPr>
          <w:ilvl w:val="1"/>
          <w:numId w:val="5"/>
        </w:numPr>
        <w:spacing w:after="0" w:line="360" w:lineRule="auto"/>
        <w:ind w:left="1134" w:hanging="425"/>
        <w:contextualSpacing/>
        <w:jc w:val="both"/>
        <w:rPr>
          <w:rFonts w:ascii="Times New Roman" w:eastAsia="Calibri" w:hAnsi="Times New Roman" w:cs="Times New Roman"/>
          <w:sz w:val="28"/>
          <w:lang w:val="uk-UA"/>
        </w:rPr>
      </w:pPr>
      <w:r w:rsidRPr="001B6D8F">
        <w:rPr>
          <w:rFonts w:ascii="Times New Roman" w:eastAsia="Calibri" w:hAnsi="Times New Roman" w:cs="Times New Roman"/>
          <w:sz w:val="28"/>
          <w:lang w:val="uk-UA"/>
        </w:rPr>
        <w:t>вияв</w:t>
      </w:r>
      <w:r>
        <w:rPr>
          <w:rFonts w:ascii="Times New Roman" w:eastAsia="Calibri" w:hAnsi="Times New Roman" w:cs="Times New Roman"/>
          <w:sz w:val="28"/>
          <w:lang w:val="uk-UA"/>
        </w:rPr>
        <w:t xml:space="preserve"> </w:t>
      </w:r>
      <w:r w:rsidRPr="001B6D8F">
        <w:rPr>
          <w:rFonts w:ascii="Times New Roman" w:eastAsia="Calibri" w:hAnsi="Times New Roman" w:cs="Times New Roman"/>
          <w:sz w:val="28"/>
          <w:lang w:val="uk-UA"/>
        </w:rPr>
        <w:t>референційної природи значення;</w:t>
      </w:r>
      <w:r>
        <w:rPr>
          <w:rFonts w:ascii="Times New Roman" w:eastAsia="Calibri" w:hAnsi="Times New Roman" w:cs="Times New Roman"/>
          <w:sz w:val="28"/>
          <w:lang w:val="uk-UA"/>
        </w:rPr>
        <w:t xml:space="preserve"> </w:t>
      </w:r>
    </w:p>
    <w:p w:rsidR="003E360D" w:rsidRDefault="003E360D" w:rsidP="003E360D">
      <w:pPr>
        <w:numPr>
          <w:ilvl w:val="1"/>
          <w:numId w:val="5"/>
        </w:numPr>
        <w:spacing w:after="0" w:line="360" w:lineRule="auto"/>
        <w:ind w:left="1134" w:hanging="425"/>
        <w:contextualSpacing/>
        <w:jc w:val="both"/>
        <w:rPr>
          <w:rFonts w:ascii="Times New Roman" w:eastAsia="Calibri" w:hAnsi="Times New Roman" w:cs="Times New Roman"/>
          <w:sz w:val="28"/>
          <w:lang w:val="uk-UA"/>
        </w:rPr>
      </w:pPr>
      <w:r w:rsidRPr="001B6D8F">
        <w:rPr>
          <w:rFonts w:ascii="Times New Roman" w:eastAsia="Calibri" w:hAnsi="Times New Roman" w:cs="Times New Roman"/>
          <w:sz w:val="28"/>
          <w:lang w:val="uk-UA"/>
        </w:rPr>
        <w:t>аналіз</w:t>
      </w:r>
      <w:r>
        <w:rPr>
          <w:rFonts w:ascii="Times New Roman" w:eastAsia="Calibri" w:hAnsi="Times New Roman" w:cs="Times New Roman"/>
          <w:sz w:val="28"/>
          <w:lang w:val="uk-UA"/>
        </w:rPr>
        <w:t xml:space="preserve"> </w:t>
      </w:r>
      <w:r w:rsidRPr="001B6D8F">
        <w:rPr>
          <w:rFonts w:ascii="Times New Roman" w:eastAsia="Calibri" w:hAnsi="Times New Roman" w:cs="Times New Roman"/>
          <w:sz w:val="28"/>
          <w:lang w:val="uk-UA"/>
        </w:rPr>
        <w:t>особливостей</w:t>
      </w:r>
      <w:r>
        <w:rPr>
          <w:rFonts w:ascii="Times New Roman" w:eastAsia="Calibri" w:hAnsi="Times New Roman" w:cs="Times New Roman"/>
          <w:sz w:val="28"/>
          <w:lang w:val="uk-UA"/>
        </w:rPr>
        <w:t xml:space="preserve"> </w:t>
      </w:r>
      <w:r w:rsidRPr="001B6D8F">
        <w:rPr>
          <w:rFonts w:ascii="Times New Roman" w:eastAsia="Calibri" w:hAnsi="Times New Roman" w:cs="Times New Roman"/>
          <w:sz w:val="28"/>
          <w:lang w:val="uk-UA"/>
        </w:rPr>
        <w:t>індивідуальних</w:t>
      </w:r>
      <w:r>
        <w:rPr>
          <w:rFonts w:ascii="Times New Roman" w:eastAsia="Calibri" w:hAnsi="Times New Roman" w:cs="Times New Roman"/>
          <w:sz w:val="28"/>
          <w:lang w:val="uk-UA"/>
        </w:rPr>
        <w:t xml:space="preserve"> </w:t>
      </w:r>
      <w:r w:rsidRPr="001B6D8F">
        <w:rPr>
          <w:rFonts w:ascii="Times New Roman" w:eastAsia="Calibri" w:hAnsi="Times New Roman" w:cs="Times New Roman"/>
          <w:sz w:val="28"/>
          <w:lang w:val="uk-UA"/>
        </w:rPr>
        <w:t>смислів</w:t>
      </w:r>
      <w:r>
        <w:rPr>
          <w:rFonts w:ascii="Times New Roman" w:eastAsia="Calibri" w:hAnsi="Times New Roman" w:cs="Times New Roman"/>
          <w:sz w:val="28"/>
          <w:lang w:val="uk-UA"/>
        </w:rPr>
        <w:t xml:space="preserve"> </w:t>
      </w:r>
      <w:r w:rsidRPr="001B6D8F">
        <w:rPr>
          <w:rFonts w:ascii="Times New Roman" w:eastAsia="Calibri" w:hAnsi="Times New Roman" w:cs="Times New Roman"/>
          <w:sz w:val="28"/>
          <w:lang w:val="uk-UA"/>
        </w:rPr>
        <w:t>і</w:t>
      </w:r>
      <w:r>
        <w:rPr>
          <w:rFonts w:ascii="Times New Roman" w:eastAsia="Calibri" w:hAnsi="Times New Roman" w:cs="Times New Roman"/>
          <w:sz w:val="28"/>
          <w:lang w:val="uk-UA"/>
        </w:rPr>
        <w:t xml:space="preserve"> </w:t>
      </w:r>
      <w:r w:rsidRPr="001B6D8F">
        <w:rPr>
          <w:rFonts w:ascii="Times New Roman" w:eastAsia="Calibri" w:hAnsi="Times New Roman" w:cs="Times New Roman"/>
          <w:sz w:val="28"/>
          <w:lang w:val="uk-UA"/>
        </w:rPr>
        <w:t>їхнього функціонування;</w:t>
      </w:r>
      <w:r>
        <w:rPr>
          <w:rFonts w:ascii="Times New Roman" w:eastAsia="Calibri" w:hAnsi="Times New Roman" w:cs="Times New Roman"/>
          <w:sz w:val="28"/>
          <w:lang w:val="uk-UA"/>
        </w:rPr>
        <w:t xml:space="preserve"> </w:t>
      </w:r>
    </w:p>
    <w:p w:rsidR="003E360D" w:rsidRDefault="003E360D" w:rsidP="003E360D">
      <w:pPr>
        <w:numPr>
          <w:ilvl w:val="1"/>
          <w:numId w:val="5"/>
        </w:numPr>
        <w:spacing w:after="0" w:line="360" w:lineRule="auto"/>
        <w:ind w:left="1134" w:hanging="425"/>
        <w:contextualSpacing/>
        <w:jc w:val="both"/>
        <w:rPr>
          <w:rFonts w:ascii="Times New Roman" w:eastAsia="Calibri" w:hAnsi="Times New Roman" w:cs="Times New Roman"/>
          <w:sz w:val="28"/>
          <w:lang w:val="uk-UA"/>
        </w:rPr>
      </w:pPr>
      <w:r w:rsidRPr="001B6D8F">
        <w:rPr>
          <w:rFonts w:ascii="Times New Roman" w:eastAsia="Calibri" w:hAnsi="Times New Roman" w:cs="Times New Roman"/>
          <w:sz w:val="28"/>
          <w:lang w:val="uk-UA"/>
        </w:rPr>
        <w:lastRenderedPageBreak/>
        <w:t>установлення</w:t>
      </w:r>
      <w:r>
        <w:rPr>
          <w:rFonts w:ascii="Times New Roman" w:eastAsia="Calibri" w:hAnsi="Times New Roman" w:cs="Times New Roman"/>
          <w:sz w:val="28"/>
          <w:lang w:val="uk-UA"/>
        </w:rPr>
        <w:t xml:space="preserve"> </w:t>
      </w:r>
      <w:r w:rsidRPr="001B6D8F">
        <w:rPr>
          <w:rFonts w:ascii="Times New Roman" w:eastAsia="Calibri" w:hAnsi="Times New Roman" w:cs="Times New Roman"/>
          <w:sz w:val="28"/>
          <w:lang w:val="uk-UA"/>
        </w:rPr>
        <w:t>комунікативних</w:t>
      </w:r>
      <w:r>
        <w:rPr>
          <w:rFonts w:ascii="Times New Roman" w:eastAsia="Calibri" w:hAnsi="Times New Roman" w:cs="Times New Roman"/>
          <w:sz w:val="28"/>
          <w:lang w:val="uk-UA"/>
        </w:rPr>
        <w:t xml:space="preserve"> </w:t>
      </w:r>
      <w:r w:rsidRPr="001B6D8F">
        <w:rPr>
          <w:rFonts w:ascii="Times New Roman" w:eastAsia="Calibri" w:hAnsi="Times New Roman" w:cs="Times New Roman"/>
          <w:sz w:val="28"/>
          <w:lang w:val="uk-UA"/>
        </w:rPr>
        <w:t>смислів</w:t>
      </w:r>
      <w:r>
        <w:rPr>
          <w:rFonts w:ascii="Times New Roman" w:eastAsia="Calibri" w:hAnsi="Times New Roman" w:cs="Times New Roman"/>
          <w:sz w:val="28"/>
          <w:lang w:val="uk-UA"/>
        </w:rPr>
        <w:t xml:space="preserve"> </w:t>
      </w:r>
      <w:r w:rsidRPr="001B6D8F">
        <w:rPr>
          <w:rFonts w:ascii="Times New Roman" w:eastAsia="Calibri" w:hAnsi="Times New Roman" w:cs="Times New Roman"/>
          <w:sz w:val="28"/>
          <w:lang w:val="uk-UA"/>
        </w:rPr>
        <w:t>і</w:t>
      </w:r>
      <w:r>
        <w:rPr>
          <w:rFonts w:ascii="Times New Roman" w:eastAsia="Calibri" w:hAnsi="Times New Roman" w:cs="Times New Roman"/>
          <w:sz w:val="28"/>
          <w:lang w:val="uk-UA"/>
        </w:rPr>
        <w:t xml:space="preserve"> </w:t>
      </w:r>
      <w:r w:rsidRPr="001B6D8F">
        <w:rPr>
          <w:rFonts w:ascii="Times New Roman" w:eastAsia="Calibri" w:hAnsi="Times New Roman" w:cs="Times New Roman"/>
          <w:sz w:val="28"/>
          <w:lang w:val="uk-UA"/>
        </w:rPr>
        <w:t>їхніх</w:t>
      </w:r>
      <w:r>
        <w:rPr>
          <w:rFonts w:ascii="Times New Roman" w:eastAsia="Calibri" w:hAnsi="Times New Roman" w:cs="Times New Roman"/>
          <w:sz w:val="28"/>
          <w:lang w:val="uk-UA"/>
        </w:rPr>
        <w:t xml:space="preserve"> </w:t>
      </w:r>
      <w:r w:rsidRPr="001B6D8F">
        <w:rPr>
          <w:rFonts w:ascii="Times New Roman" w:eastAsia="Calibri" w:hAnsi="Times New Roman" w:cs="Times New Roman"/>
          <w:sz w:val="28"/>
          <w:lang w:val="uk-UA"/>
        </w:rPr>
        <w:t>функцій у дискурсі;</w:t>
      </w:r>
    </w:p>
    <w:p w:rsidR="003E360D" w:rsidRDefault="003E360D" w:rsidP="003E360D">
      <w:pPr>
        <w:numPr>
          <w:ilvl w:val="1"/>
          <w:numId w:val="5"/>
        </w:numPr>
        <w:spacing w:after="0" w:line="360" w:lineRule="auto"/>
        <w:ind w:left="1134" w:hanging="425"/>
        <w:contextualSpacing/>
        <w:jc w:val="both"/>
        <w:rPr>
          <w:rFonts w:ascii="Times New Roman" w:eastAsia="Calibri" w:hAnsi="Times New Roman" w:cs="Times New Roman"/>
          <w:sz w:val="28"/>
          <w:lang w:val="uk-UA"/>
        </w:rPr>
      </w:pPr>
      <w:r w:rsidRPr="001B6D8F">
        <w:rPr>
          <w:rFonts w:ascii="Times New Roman" w:eastAsia="Calibri" w:hAnsi="Times New Roman" w:cs="Times New Roman"/>
          <w:sz w:val="28"/>
          <w:lang w:val="uk-UA"/>
        </w:rPr>
        <w:t>розробка методик аналізу семантики;</w:t>
      </w:r>
      <w:r>
        <w:rPr>
          <w:rFonts w:ascii="Times New Roman" w:eastAsia="Calibri" w:hAnsi="Times New Roman" w:cs="Times New Roman"/>
          <w:sz w:val="28"/>
          <w:lang w:val="uk-UA"/>
        </w:rPr>
        <w:t xml:space="preserve"> </w:t>
      </w:r>
    </w:p>
    <w:p w:rsidR="003E360D" w:rsidRPr="00025E96" w:rsidRDefault="003E360D" w:rsidP="003E360D">
      <w:pPr>
        <w:numPr>
          <w:ilvl w:val="1"/>
          <w:numId w:val="5"/>
        </w:numPr>
        <w:spacing w:after="0" w:line="360" w:lineRule="auto"/>
        <w:ind w:left="1134" w:hanging="425"/>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 xml:space="preserve">семантичне числення </w:t>
      </w:r>
      <w:r w:rsidRPr="001B6D8F">
        <w:rPr>
          <w:rFonts w:ascii="Times New Roman" w:eastAsia="Calibri" w:hAnsi="Times New Roman" w:cs="Times New Roman"/>
          <w:sz w:val="28"/>
          <w:lang w:val="uk-UA"/>
        </w:rPr>
        <w:t>й</w:t>
      </w:r>
      <w:r>
        <w:rPr>
          <w:rFonts w:ascii="Times New Roman" w:eastAsia="Calibri" w:hAnsi="Times New Roman" w:cs="Times New Roman"/>
          <w:sz w:val="28"/>
          <w:lang w:val="uk-UA"/>
        </w:rPr>
        <w:t xml:space="preserve"> </w:t>
      </w:r>
      <w:r w:rsidRPr="001B6D8F">
        <w:rPr>
          <w:rFonts w:ascii="Times New Roman" w:eastAsia="Calibri" w:hAnsi="Times New Roman" w:cs="Times New Roman"/>
          <w:sz w:val="28"/>
          <w:lang w:val="uk-UA"/>
        </w:rPr>
        <w:t>репрезентації</w:t>
      </w:r>
      <w:r>
        <w:rPr>
          <w:rFonts w:ascii="Times New Roman" w:eastAsia="Calibri" w:hAnsi="Times New Roman" w:cs="Times New Roman"/>
          <w:sz w:val="28"/>
          <w:lang w:val="uk-UA"/>
        </w:rPr>
        <w:t xml:space="preserve"> </w:t>
      </w:r>
      <w:r w:rsidRPr="001B6D8F">
        <w:rPr>
          <w:rFonts w:ascii="Times New Roman" w:eastAsia="Calibri" w:hAnsi="Times New Roman" w:cs="Times New Roman"/>
          <w:sz w:val="28"/>
          <w:lang w:val="uk-UA"/>
        </w:rPr>
        <w:t>у</w:t>
      </w:r>
      <w:r>
        <w:rPr>
          <w:rFonts w:ascii="Times New Roman" w:eastAsia="Calibri" w:hAnsi="Times New Roman" w:cs="Times New Roman"/>
          <w:sz w:val="28"/>
          <w:lang w:val="uk-UA"/>
        </w:rPr>
        <w:t xml:space="preserve"> </w:t>
      </w:r>
      <w:r w:rsidRPr="001B6D8F">
        <w:rPr>
          <w:rFonts w:ascii="Times New Roman" w:eastAsia="Calibri" w:hAnsi="Times New Roman" w:cs="Times New Roman"/>
          <w:sz w:val="28"/>
          <w:lang w:val="uk-UA"/>
        </w:rPr>
        <w:t>системах</w:t>
      </w:r>
      <w:r>
        <w:rPr>
          <w:rFonts w:ascii="Times New Roman" w:eastAsia="Calibri" w:hAnsi="Times New Roman" w:cs="Times New Roman"/>
          <w:sz w:val="28"/>
          <w:lang w:val="uk-UA"/>
        </w:rPr>
        <w:t xml:space="preserve"> </w:t>
      </w:r>
      <w:r w:rsidRPr="001B6D8F">
        <w:rPr>
          <w:rFonts w:ascii="Times New Roman" w:eastAsia="Calibri" w:hAnsi="Times New Roman" w:cs="Times New Roman"/>
          <w:sz w:val="28"/>
          <w:lang w:val="uk-UA"/>
        </w:rPr>
        <w:t>штучного</w:t>
      </w:r>
      <w:r>
        <w:rPr>
          <w:rFonts w:ascii="Times New Roman" w:eastAsia="Calibri" w:hAnsi="Times New Roman" w:cs="Times New Roman"/>
          <w:sz w:val="28"/>
          <w:lang w:val="uk-UA"/>
        </w:rPr>
        <w:t xml:space="preserve"> </w:t>
      </w:r>
      <w:r w:rsidRPr="001B6D8F">
        <w:rPr>
          <w:rFonts w:ascii="Times New Roman" w:eastAsia="Calibri" w:hAnsi="Times New Roman" w:cs="Times New Roman"/>
          <w:sz w:val="28"/>
          <w:lang w:val="uk-UA"/>
        </w:rPr>
        <w:t>інтелекту</w:t>
      </w:r>
      <w:r>
        <w:rPr>
          <w:rFonts w:ascii="Times New Roman" w:eastAsia="Calibri" w:hAnsi="Times New Roman" w:cs="Times New Roman"/>
          <w:sz w:val="28"/>
          <w:lang w:val="uk-UA"/>
        </w:rPr>
        <w:t xml:space="preserve"> </w:t>
      </w:r>
      <w:r w:rsidRPr="001B6D8F">
        <w:rPr>
          <w:rFonts w:ascii="Times New Roman" w:eastAsia="Calibri" w:hAnsi="Times New Roman" w:cs="Times New Roman"/>
          <w:sz w:val="28"/>
          <w:lang w:val="uk-UA"/>
        </w:rPr>
        <w:t>тощо.</w:t>
      </w:r>
      <w:r>
        <w:rPr>
          <w:rFonts w:ascii="Times New Roman" w:eastAsia="Calibri" w:hAnsi="Times New Roman" w:cs="Times New Roman"/>
          <w:sz w:val="28"/>
          <w:lang w:val="uk-UA"/>
        </w:rPr>
        <w:t xml:space="preserve"> </w:t>
      </w:r>
    </w:p>
    <w:p w:rsidR="003E360D" w:rsidRPr="00E24F0F" w:rsidRDefault="003E360D" w:rsidP="00E24F0F">
      <w:pPr>
        <w:spacing w:after="0" w:line="360" w:lineRule="auto"/>
        <w:ind w:firstLine="709"/>
        <w:contextualSpacing/>
        <w:jc w:val="both"/>
        <w:rPr>
          <w:rFonts w:ascii="Times New Roman" w:eastAsia="Calibri" w:hAnsi="Times New Roman" w:cs="Times New Roman"/>
          <w:i/>
          <w:sz w:val="28"/>
          <w:lang w:val="uk-UA"/>
        </w:rPr>
      </w:pPr>
      <w:r w:rsidRPr="00E24F0F">
        <w:rPr>
          <w:rFonts w:ascii="Times New Roman" w:eastAsia="Calibri" w:hAnsi="Times New Roman" w:cs="Times New Roman"/>
          <w:i/>
          <w:sz w:val="28"/>
          <w:lang w:val="uk-UA"/>
        </w:rPr>
        <w:t>Міждисциплінарні зв’язки семантики із філософією, логікою, лінгвістикою та семіотикою</w:t>
      </w:r>
      <w:r w:rsidR="00E24F0F" w:rsidRPr="00E24F0F">
        <w:rPr>
          <w:rFonts w:ascii="Times New Roman" w:hAnsi="Times New Roman"/>
          <w:i/>
          <w:sz w:val="28"/>
          <w:lang w:val="uk-UA"/>
        </w:rPr>
        <w:t xml:space="preserve">. </w:t>
      </w:r>
      <w:r>
        <w:rPr>
          <w:rFonts w:ascii="Times New Roman" w:eastAsia="Calibri" w:hAnsi="Times New Roman" w:cs="Times New Roman"/>
          <w:sz w:val="28"/>
          <w:lang w:val="uk-UA"/>
        </w:rPr>
        <w:t>Семантика як наука має тісні зв’язки з іншими навчальними дисциплінами гуманітарного циклу, що зумовлено насамперед їхньою антропоцентричною скерованістю.</w:t>
      </w:r>
    </w:p>
    <w:p w:rsidR="003E360D" w:rsidRDefault="003E360D" w:rsidP="003E360D">
      <w:pPr>
        <w:spacing w:after="0" w:line="360" w:lineRule="auto"/>
        <w:ind w:firstLine="709"/>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Потужними є зв’язки семантики та філософії, існування яких можна пояснити двома факторами: по-перше, філософія є своєрідною метанаукою, на основі якої чи на постулатах якої сформувалися інші галузі знання, зокрема й семантика; по-друге, співвідношення значення та смислу, значення та позначення його словом спочатку було суто філософською проблемою, про що переконливо свідчать праці Платона, Аристотеля, Птолемея та інших видатних філософів.</w:t>
      </w:r>
    </w:p>
    <w:p w:rsidR="003E360D" w:rsidRDefault="003E360D" w:rsidP="003E360D">
      <w:pPr>
        <w:spacing w:after="0" w:line="360" w:lineRule="auto"/>
        <w:ind w:firstLine="709"/>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 xml:space="preserve">Із розвитком філософії простежуються тісні зв’язки семантики та логіки, бо ж приписування значення словам чи іншим одиницям мови </w:t>
      </w:r>
      <w:r>
        <w:rPr>
          <w:rFonts w:ascii="Times New Roman" w:eastAsia="Calibri" w:hAnsi="Times New Roman" w:cs="Times New Roman"/>
          <w:sz w:val="28"/>
          <w:lang w:val="uk-UA"/>
        </w:rPr>
        <w:lastRenderedPageBreak/>
        <w:t xml:space="preserve">відбувається  за відповідними правилами, що мають суто логічний характер і логічну побудову. Крім того, зв’язки семантики логіки породили в системі першої проблеми істинності значення, інформативності логічних форм, типології семантичних категорій, а також проблему мовних універсалій. </w:t>
      </w:r>
    </w:p>
    <w:p w:rsidR="003E360D" w:rsidRDefault="003E360D" w:rsidP="003E360D">
      <w:pPr>
        <w:spacing w:after="0" w:line="360" w:lineRule="auto"/>
        <w:ind w:firstLine="709"/>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Зважаючи на те, що мова є системою знаків, семантика має доволі</w:t>
      </w:r>
      <w:r w:rsidRPr="00EE59F4">
        <w:rPr>
          <w:rFonts w:ascii="Times New Roman" w:eastAsia="Calibri" w:hAnsi="Times New Roman" w:cs="Times New Roman"/>
          <w:sz w:val="28"/>
        </w:rPr>
        <w:t xml:space="preserve"> </w:t>
      </w:r>
      <w:r>
        <w:rPr>
          <w:rFonts w:ascii="Times New Roman" w:eastAsia="Calibri" w:hAnsi="Times New Roman" w:cs="Times New Roman"/>
          <w:sz w:val="28"/>
          <w:lang w:val="uk-UA"/>
        </w:rPr>
        <w:t>тісні зв’язки й із семіотикою, наукою про знаки та знакові системи. В межах семіотики семантика є першим рівнем існування знака, другим є синтактика, третім – прагматика. Зважаючи на спектр проблем семіотики, виникають підстави говорити про те, що в мові значення мають не лише слова, й менші та більші за них одиниці (морфеми, речення, тексти).</w:t>
      </w:r>
    </w:p>
    <w:p w:rsidR="003E360D" w:rsidRDefault="003E360D" w:rsidP="003E360D">
      <w:pPr>
        <w:spacing w:after="0" w:line="360" w:lineRule="auto"/>
        <w:ind w:firstLine="709"/>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Доведено, що семантика пов</w:t>
      </w:r>
      <w:r w:rsidR="00E24F0F">
        <w:rPr>
          <w:rFonts w:ascii="Times New Roman" w:hAnsi="Times New Roman"/>
          <w:sz w:val="28"/>
          <w:lang w:val="uk-UA"/>
        </w:rPr>
        <w:t>’язана з лінгвістикою. Їхній зв</w:t>
      </w:r>
      <w:r w:rsidR="00E24F0F" w:rsidRPr="00E24F0F">
        <w:rPr>
          <w:rFonts w:ascii="Times New Roman" w:hAnsi="Times New Roman"/>
          <w:sz w:val="28"/>
          <w:lang w:val="uk-UA"/>
        </w:rPr>
        <w:t>’</w:t>
      </w:r>
      <w:r>
        <w:rPr>
          <w:rFonts w:ascii="Times New Roman" w:eastAsia="Calibri" w:hAnsi="Times New Roman" w:cs="Times New Roman"/>
          <w:sz w:val="28"/>
          <w:lang w:val="uk-UA"/>
        </w:rPr>
        <w:t>язок репрезентується на будь-якому мовному рівні: якщо досліджується фонетичний рівень, з’ясовується значення звуків; якщо досліджується морфемний – значення морфем, лексичний – значення лексем (слів), морфологічний – значення відмінків, синтаксичний – значення речень, рівень тексту – значення текстів.</w:t>
      </w:r>
    </w:p>
    <w:p w:rsidR="003E360D" w:rsidRDefault="003E360D" w:rsidP="003E360D">
      <w:pPr>
        <w:spacing w:after="0" w:line="360" w:lineRule="auto"/>
        <w:ind w:firstLine="709"/>
        <w:contextualSpacing/>
        <w:jc w:val="both"/>
        <w:rPr>
          <w:rFonts w:ascii="Times New Roman" w:hAnsi="Times New Roman"/>
          <w:sz w:val="28"/>
          <w:lang w:val="uk-UA"/>
        </w:rPr>
      </w:pPr>
      <w:r>
        <w:rPr>
          <w:rFonts w:ascii="Times New Roman" w:eastAsia="Calibri" w:hAnsi="Times New Roman" w:cs="Times New Roman"/>
          <w:sz w:val="28"/>
          <w:lang w:val="uk-UA"/>
        </w:rPr>
        <w:lastRenderedPageBreak/>
        <w:t>Беручи до уваги той факт, що на сьогодні в лінгвістиці розвиненими є чимало її маргінальних та суміжних галузей, вони також звертаються до категорій і методів семантики. Наприклад, у когнітивній лінгвістиці застосується метод семантичних відмінків, у лінгвокультурології – метод компонентного аналізу, в психолінгвістиці – метод</w:t>
      </w:r>
      <w:r w:rsidR="00E24F0F">
        <w:rPr>
          <w:rFonts w:ascii="Times New Roman" w:hAnsi="Times New Roman"/>
          <w:sz w:val="28"/>
          <w:lang w:val="uk-UA"/>
        </w:rPr>
        <w:t>ика</w:t>
      </w:r>
      <w:r>
        <w:rPr>
          <w:rFonts w:ascii="Times New Roman" w:eastAsia="Calibri" w:hAnsi="Times New Roman" w:cs="Times New Roman"/>
          <w:sz w:val="28"/>
          <w:lang w:val="uk-UA"/>
        </w:rPr>
        <w:t xml:space="preserve"> семантичного диференціалу</w:t>
      </w:r>
      <w:r w:rsidR="00E24F0F">
        <w:rPr>
          <w:rFonts w:ascii="Times New Roman" w:hAnsi="Times New Roman"/>
          <w:sz w:val="28"/>
          <w:lang w:val="uk-UA"/>
        </w:rPr>
        <w:t>.</w:t>
      </w:r>
    </w:p>
    <w:p w:rsidR="00E24F0F" w:rsidRDefault="00E24F0F" w:rsidP="003E360D">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t xml:space="preserve">Має семантика і зв’язки з </w:t>
      </w:r>
      <w:r w:rsidR="00EB388D">
        <w:rPr>
          <w:rFonts w:ascii="Times New Roman" w:hAnsi="Times New Roman"/>
          <w:sz w:val="28"/>
          <w:lang w:val="uk-UA"/>
        </w:rPr>
        <w:t>дисциплінами</w:t>
      </w:r>
      <w:r>
        <w:rPr>
          <w:rFonts w:ascii="Times New Roman" w:hAnsi="Times New Roman"/>
          <w:sz w:val="28"/>
          <w:lang w:val="uk-UA"/>
        </w:rPr>
        <w:t xml:space="preserve"> </w:t>
      </w:r>
      <w:r w:rsidR="00EB388D">
        <w:rPr>
          <w:rFonts w:ascii="Times New Roman" w:hAnsi="Times New Roman"/>
          <w:sz w:val="28"/>
          <w:lang w:val="uk-UA"/>
        </w:rPr>
        <w:t xml:space="preserve">суспільного </w:t>
      </w:r>
      <w:r>
        <w:rPr>
          <w:rFonts w:ascii="Times New Roman" w:hAnsi="Times New Roman"/>
          <w:sz w:val="28"/>
          <w:lang w:val="uk-UA"/>
        </w:rPr>
        <w:t>циклу (схема 6).</w:t>
      </w:r>
    </w:p>
    <w:p w:rsidR="00E24F0F" w:rsidRDefault="008E053B" w:rsidP="00E24F0F">
      <w:pPr>
        <w:spacing w:after="0" w:line="360" w:lineRule="auto"/>
        <w:contextualSpacing/>
        <w:jc w:val="both"/>
        <w:rPr>
          <w:rFonts w:ascii="Times New Roman" w:hAnsi="Times New Roman"/>
          <w:sz w:val="28"/>
          <w:lang w:val="uk-UA"/>
        </w:rPr>
      </w:pPr>
      <w:r>
        <w:rPr>
          <w:rFonts w:ascii="Times New Roman" w:hAnsi="Times New Roman"/>
          <w:noProof/>
          <w:sz w:val="28"/>
          <w:lang w:eastAsia="ru-RU"/>
        </w:rPr>
        <w:lastRenderedPageBreak/>
        <w:drawing>
          <wp:inline distT="0" distB="0" distL="0" distR="0">
            <wp:extent cx="5915025" cy="3533775"/>
            <wp:effectExtent l="0" t="0" r="0" b="9525"/>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EB388D" w:rsidRPr="00EB388D" w:rsidRDefault="00EB388D" w:rsidP="00EB388D">
      <w:pPr>
        <w:spacing w:after="0" w:line="360" w:lineRule="auto"/>
        <w:contextualSpacing/>
        <w:jc w:val="right"/>
        <w:rPr>
          <w:rFonts w:ascii="Times New Roman" w:eastAsia="Calibri" w:hAnsi="Times New Roman" w:cs="Times New Roman"/>
          <w:i/>
          <w:sz w:val="24"/>
          <w:lang w:val="uk-UA"/>
        </w:rPr>
      </w:pPr>
      <w:r w:rsidRPr="00EB388D">
        <w:rPr>
          <w:rFonts w:ascii="Times New Roman" w:hAnsi="Times New Roman"/>
          <w:i/>
          <w:sz w:val="24"/>
          <w:lang w:val="uk-UA"/>
        </w:rPr>
        <w:t>Схема 6</w:t>
      </w:r>
    </w:p>
    <w:p w:rsidR="003E360D" w:rsidRDefault="003E360D" w:rsidP="003E360D">
      <w:pPr>
        <w:spacing w:after="0" w:line="360" w:lineRule="auto"/>
        <w:contextualSpacing/>
        <w:jc w:val="both"/>
        <w:rPr>
          <w:rFonts w:ascii="Times New Roman" w:hAnsi="Times New Roman" w:cs="Times New Roman"/>
          <w:sz w:val="28"/>
          <w:lang w:val="uk-UA"/>
        </w:rPr>
      </w:pPr>
    </w:p>
    <w:p w:rsidR="007F1972" w:rsidRDefault="007F1972" w:rsidP="003E360D">
      <w:pPr>
        <w:spacing w:after="0" w:line="360" w:lineRule="auto"/>
        <w:contextualSpacing/>
        <w:jc w:val="both"/>
        <w:rPr>
          <w:rFonts w:ascii="Times New Roman" w:hAnsi="Times New Roman" w:cs="Times New Roman"/>
          <w:sz w:val="28"/>
          <w:lang w:val="uk-UA"/>
        </w:rPr>
      </w:pPr>
    </w:p>
    <w:p w:rsidR="007F1972" w:rsidRPr="008E1FDC" w:rsidRDefault="007F1972" w:rsidP="007F1972">
      <w:pPr>
        <w:spacing w:after="0" w:line="360" w:lineRule="auto"/>
        <w:contextualSpacing/>
        <w:jc w:val="center"/>
        <w:rPr>
          <w:rFonts w:ascii="Times New Roman" w:hAnsi="Times New Roman" w:cs="Times New Roman"/>
          <w:b/>
          <w:i/>
          <w:sz w:val="28"/>
          <w:lang w:val="uk-UA"/>
        </w:rPr>
      </w:pPr>
      <w:r w:rsidRPr="008E1FDC">
        <w:rPr>
          <w:rFonts w:ascii="Times New Roman" w:hAnsi="Times New Roman" w:cs="Times New Roman"/>
          <w:b/>
          <w:i/>
          <w:sz w:val="28"/>
          <w:lang w:val="uk-UA"/>
        </w:rPr>
        <w:t>Практичний блок</w:t>
      </w:r>
    </w:p>
    <w:p w:rsidR="007F1972" w:rsidRDefault="007F1972" w:rsidP="000F3721">
      <w:pPr>
        <w:pStyle w:val="a5"/>
        <w:numPr>
          <w:ilvl w:val="0"/>
          <w:numId w:val="6"/>
        </w:numPr>
        <w:spacing w:after="0" w:line="360" w:lineRule="auto"/>
        <w:ind w:hanging="720"/>
        <w:jc w:val="both"/>
        <w:rPr>
          <w:rFonts w:ascii="Times New Roman" w:hAnsi="Times New Roman"/>
          <w:sz w:val="28"/>
          <w:lang w:val="uk-UA"/>
        </w:rPr>
      </w:pPr>
      <w:r>
        <w:rPr>
          <w:rFonts w:ascii="Times New Roman" w:hAnsi="Times New Roman"/>
          <w:sz w:val="28"/>
          <w:lang w:val="uk-UA"/>
        </w:rPr>
        <w:t>Дайте відповіді на питання:</w:t>
      </w:r>
    </w:p>
    <w:p w:rsidR="007F1972" w:rsidRDefault="007F1972" w:rsidP="000F3721">
      <w:pPr>
        <w:numPr>
          <w:ilvl w:val="0"/>
          <w:numId w:val="7"/>
        </w:numPr>
        <w:spacing w:after="0" w:line="360" w:lineRule="auto"/>
        <w:ind w:left="1134" w:hanging="425"/>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Що вивчає семантика? Назвіть об’єкт і предмет науки.</w:t>
      </w:r>
    </w:p>
    <w:p w:rsidR="007F1972" w:rsidRDefault="007F1972" w:rsidP="000F3721">
      <w:pPr>
        <w:numPr>
          <w:ilvl w:val="0"/>
          <w:numId w:val="7"/>
        </w:numPr>
        <w:spacing w:after="0" w:line="360" w:lineRule="auto"/>
        <w:ind w:left="1134" w:hanging="425"/>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lastRenderedPageBreak/>
        <w:t>Які дослідження стали науковим підґрунтям власне семантичного аналізу мовних одиниць?</w:t>
      </w:r>
    </w:p>
    <w:p w:rsidR="007F1972" w:rsidRDefault="007F1972" w:rsidP="000F3721">
      <w:pPr>
        <w:numPr>
          <w:ilvl w:val="0"/>
          <w:numId w:val="7"/>
        </w:numPr>
        <w:spacing w:after="0" w:line="360" w:lineRule="auto"/>
        <w:ind w:left="1134" w:hanging="425"/>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Скільки етапів у розвитку семантики прийнято виокремлювати? Схарактеризуйте кожний із цих етапів.</w:t>
      </w:r>
    </w:p>
    <w:p w:rsidR="007F1972" w:rsidRDefault="007F1972" w:rsidP="000F3721">
      <w:pPr>
        <w:numPr>
          <w:ilvl w:val="0"/>
          <w:numId w:val="7"/>
        </w:numPr>
        <w:spacing w:after="0" w:line="360" w:lineRule="auto"/>
        <w:ind w:left="1134" w:hanging="425"/>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Які методи семантичного аналізу є основними, а які – допоміжними?</w:t>
      </w:r>
    </w:p>
    <w:p w:rsidR="007F1972" w:rsidRDefault="007F1972" w:rsidP="000F3721">
      <w:pPr>
        <w:numPr>
          <w:ilvl w:val="0"/>
          <w:numId w:val="7"/>
        </w:numPr>
        <w:spacing w:after="0" w:line="360" w:lineRule="auto"/>
        <w:ind w:left="1134" w:hanging="425"/>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У чому полягає відмінність між значенням і смислом? Доведіть.</w:t>
      </w:r>
    </w:p>
    <w:p w:rsidR="007F1972" w:rsidRDefault="007F1972" w:rsidP="000F3721">
      <w:pPr>
        <w:numPr>
          <w:ilvl w:val="0"/>
          <w:numId w:val="7"/>
        </w:numPr>
        <w:spacing w:after="0" w:line="360" w:lineRule="auto"/>
        <w:ind w:left="1134" w:hanging="425"/>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Розмежуйте поняття «денотат», «сигніфікат», «конотат».</w:t>
      </w:r>
    </w:p>
    <w:p w:rsidR="007F1972" w:rsidRDefault="007F1972" w:rsidP="000F3721">
      <w:pPr>
        <w:numPr>
          <w:ilvl w:val="0"/>
          <w:numId w:val="7"/>
        </w:numPr>
        <w:spacing w:after="0" w:line="360" w:lineRule="auto"/>
        <w:ind w:left="1134" w:hanging="425"/>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Що входить до кола проблем семантичної науки?</w:t>
      </w:r>
    </w:p>
    <w:p w:rsidR="007F1972" w:rsidRDefault="007F1972" w:rsidP="000F3721">
      <w:pPr>
        <w:numPr>
          <w:ilvl w:val="0"/>
          <w:numId w:val="7"/>
        </w:numPr>
        <w:spacing w:after="0" w:line="360" w:lineRule="auto"/>
        <w:ind w:left="1134" w:hanging="425"/>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Назвіть відомих зарубіжних та українських семасіологів і їхні основні семантичні концепції.</w:t>
      </w:r>
    </w:p>
    <w:p w:rsidR="007F1972" w:rsidRPr="007F1972" w:rsidRDefault="007F1972" w:rsidP="000F3721">
      <w:pPr>
        <w:numPr>
          <w:ilvl w:val="0"/>
          <w:numId w:val="7"/>
        </w:numPr>
        <w:spacing w:after="0" w:line="360" w:lineRule="auto"/>
        <w:ind w:left="1134" w:hanging="425"/>
        <w:contextualSpacing/>
        <w:jc w:val="both"/>
        <w:rPr>
          <w:rFonts w:ascii="Times New Roman" w:hAnsi="Times New Roman"/>
          <w:sz w:val="28"/>
          <w:lang w:val="uk-UA"/>
        </w:rPr>
      </w:pPr>
      <w:r>
        <w:rPr>
          <w:rFonts w:ascii="Times New Roman" w:eastAsia="Calibri" w:hAnsi="Times New Roman" w:cs="Times New Roman"/>
          <w:sz w:val="28"/>
          <w:lang w:val="uk-UA"/>
        </w:rPr>
        <w:t>У чо</w:t>
      </w:r>
      <w:r>
        <w:rPr>
          <w:rFonts w:ascii="Times New Roman" w:hAnsi="Times New Roman"/>
          <w:sz w:val="28"/>
          <w:lang w:val="uk-UA"/>
        </w:rPr>
        <w:t>му виявляється зв</w:t>
      </w:r>
      <w:r w:rsidRPr="007F1972">
        <w:rPr>
          <w:rFonts w:ascii="Times New Roman" w:hAnsi="Times New Roman"/>
          <w:sz w:val="28"/>
          <w:lang w:val="uk-UA"/>
        </w:rPr>
        <w:t>’</w:t>
      </w:r>
      <w:r>
        <w:rPr>
          <w:rFonts w:ascii="Times New Roman" w:eastAsia="Calibri" w:hAnsi="Times New Roman" w:cs="Times New Roman"/>
          <w:sz w:val="28"/>
          <w:lang w:val="uk-UA"/>
        </w:rPr>
        <w:t>язок семантики із філософією, логікою, семіотикою та лінгвістикою?</w:t>
      </w:r>
    </w:p>
    <w:p w:rsidR="007F1972" w:rsidRPr="007F1972" w:rsidRDefault="007F1972" w:rsidP="000F3721">
      <w:pPr>
        <w:pStyle w:val="a5"/>
        <w:numPr>
          <w:ilvl w:val="0"/>
          <w:numId w:val="6"/>
        </w:numPr>
        <w:spacing w:after="0" w:line="360" w:lineRule="auto"/>
        <w:ind w:hanging="720"/>
        <w:jc w:val="both"/>
        <w:rPr>
          <w:rFonts w:ascii="Times New Roman" w:hAnsi="Times New Roman"/>
          <w:sz w:val="28"/>
          <w:lang w:val="uk-UA"/>
        </w:rPr>
      </w:pPr>
      <w:r w:rsidRPr="007F1972">
        <w:rPr>
          <w:rFonts w:ascii="Times New Roman" w:hAnsi="Times New Roman"/>
          <w:sz w:val="28"/>
          <w:lang w:val="uk-UA"/>
        </w:rPr>
        <w:t>Заповніть таблицю «Дві концепції загальної семантики»:</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2"/>
        <w:gridCol w:w="4275"/>
        <w:gridCol w:w="2410"/>
      </w:tblGrid>
      <w:tr w:rsidR="007F1972" w:rsidRPr="00504B47" w:rsidTr="00FA50E3">
        <w:tc>
          <w:tcPr>
            <w:tcW w:w="2212" w:type="dxa"/>
          </w:tcPr>
          <w:p w:rsidR="007F1972" w:rsidRPr="00504B47" w:rsidRDefault="007F1972" w:rsidP="00FA50E3">
            <w:pPr>
              <w:spacing w:after="0" w:line="360" w:lineRule="auto"/>
              <w:contextualSpacing/>
              <w:jc w:val="center"/>
              <w:rPr>
                <w:rFonts w:ascii="Times New Roman" w:eastAsia="Calibri" w:hAnsi="Times New Roman" w:cs="Times New Roman"/>
                <w:i/>
                <w:sz w:val="28"/>
                <w:lang w:val="uk-UA"/>
              </w:rPr>
            </w:pPr>
            <w:r w:rsidRPr="00504B47">
              <w:rPr>
                <w:rFonts w:ascii="Times New Roman" w:eastAsia="Calibri" w:hAnsi="Times New Roman" w:cs="Times New Roman"/>
                <w:i/>
                <w:sz w:val="28"/>
                <w:lang w:val="uk-UA"/>
              </w:rPr>
              <w:t>Концепція</w:t>
            </w:r>
          </w:p>
        </w:tc>
        <w:tc>
          <w:tcPr>
            <w:tcW w:w="4275" w:type="dxa"/>
          </w:tcPr>
          <w:p w:rsidR="007F1972" w:rsidRPr="00504B47" w:rsidRDefault="007F1972" w:rsidP="00FA50E3">
            <w:pPr>
              <w:spacing w:after="0" w:line="360" w:lineRule="auto"/>
              <w:contextualSpacing/>
              <w:jc w:val="center"/>
              <w:rPr>
                <w:rFonts w:ascii="Times New Roman" w:eastAsia="Calibri" w:hAnsi="Times New Roman" w:cs="Times New Roman"/>
                <w:i/>
                <w:sz w:val="28"/>
                <w:lang w:val="uk-UA"/>
              </w:rPr>
            </w:pPr>
            <w:r w:rsidRPr="00504B47">
              <w:rPr>
                <w:rFonts w:ascii="Times New Roman" w:eastAsia="Calibri" w:hAnsi="Times New Roman" w:cs="Times New Roman"/>
                <w:i/>
                <w:sz w:val="28"/>
                <w:lang w:val="uk-UA"/>
              </w:rPr>
              <w:t>Сутність концепції</w:t>
            </w:r>
          </w:p>
        </w:tc>
        <w:tc>
          <w:tcPr>
            <w:tcW w:w="2410" w:type="dxa"/>
          </w:tcPr>
          <w:p w:rsidR="007F1972" w:rsidRPr="00504B47" w:rsidRDefault="007F1972" w:rsidP="00FA50E3">
            <w:pPr>
              <w:spacing w:after="0" w:line="360" w:lineRule="auto"/>
              <w:contextualSpacing/>
              <w:jc w:val="center"/>
              <w:rPr>
                <w:rFonts w:ascii="Times New Roman" w:eastAsia="Calibri" w:hAnsi="Times New Roman" w:cs="Times New Roman"/>
                <w:i/>
                <w:sz w:val="28"/>
                <w:lang w:val="uk-UA"/>
              </w:rPr>
            </w:pPr>
            <w:r w:rsidRPr="00504B47">
              <w:rPr>
                <w:rFonts w:ascii="Times New Roman" w:eastAsia="Calibri" w:hAnsi="Times New Roman" w:cs="Times New Roman"/>
                <w:i/>
                <w:sz w:val="28"/>
                <w:lang w:val="uk-UA"/>
              </w:rPr>
              <w:t>Представники</w:t>
            </w:r>
          </w:p>
        </w:tc>
      </w:tr>
      <w:tr w:rsidR="007F1972" w:rsidRPr="00504B47" w:rsidTr="00FA50E3">
        <w:tc>
          <w:tcPr>
            <w:tcW w:w="2212" w:type="dxa"/>
          </w:tcPr>
          <w:p w:rsidR="007F1972" w:rsidRPr="00504B47" w:rsidRDefault="007F1972" w:rsidP="00FA50E3">
            <w:pPr>
              <w:spacing w:after="0" w:line="360" w:lineRule="auto"/>
              <w:contextualSpacing/>
              <w:jc w:val="both"/>
              <w:rPr>
                <w:rFonts w:ascii="Times New Roman" w:eastAsia="Calibri" w:hAnsi="Times New Roman" w:cs="Times New Roman"/>
                <w:sz w:val="28"/>
                <w:lang w:val="uk-UA"/>
              </w:rPr>
            </w:pPr>
            <w:r w:rsidRPr="00504B47">
              <w:rPr>
                <w:rFonts w:ascii="Times New Roman" w:eastAsia="Calibri" w:hAnsi="Times New Roman" w:cs="Times New Roman"/>
                <w:sz w:val="28"/>
                <w:lang w:val="uk-UA"/>
              </w:rPr>
              <w:t>Вузька</w:t>
            </w:r>
          </w:p>
        </w:tc>
        <w:tc>
          <w:tcPr>
            <w:tcW w:w="4275" w:type="dxa"/>
          </w:tcPr>
          <w:p w:rsidR="007F1972" w:rsidRPr="00504B47" w:rsidRDefault="007F1972" w:rsidP="00FA50E3">
            <w:pPr>
              <w:spacing w:after="0" w:line="360" w:lineRule="auto"/>
              <w:contextualSpacing/>
              <w:jc w:val="both"/>
              <w:rPr>
                <w:rFonts w:ascii="Times New Roman" w:eastAsia="Calibri" w:hAnsi="Times New Roman" w:cs="Times New Roman"/>
                <w:sz w:val="28"/>
                <w:lang w:val="uk-UA"/>
              </w:rPr>
            </w:pPr>
          </w:p>
        </w:tc>
        <w:tc>
          <w:tcPr>
            <w:tcW w:w="2410" w:type="dxa"/>
          </w:tcPr>
          <w:p w:rsidR="007F1972" w:rsidRPr="00504B47" w:rsidRDefault="007F1972" w:rsidP="00FA50E3">
            <w:pPr>
              <w:spacing w:after="0" w:line="360" w:lineRule="auto"/>
              <w:contextualSpacing/>
              <w:jc w:val="both"/>
              <w:rPr>
                <w:rFonts w:ascii="Times New Roman" w:eastAsia="Calibri" w:hAnsi="Times New Roman" w:cs="Times New Roman"/>
                <w:sz w:val="28"/>
                <w:lang w:val="uk-UA"/>
              </w:rPr>
            </w:pPr>
          </w:p>
        </w:tc>
      </w:tr>
      <w:tr w:rsidR="007F1972" w:rsidRPr="00504B47" w:rsidTr="00FA50E3">
        <w:tc>
          <w:tcPr>
            <w:tcW w:w="2212" w:type="dxa"/>
          </w:tcPr>
          <w:p w:rsidR="007F1972" w:rsidRPr="00504B47" w:rsidRDefault="007F1972" w:rsidP="00FA50E3">
            <w:pPr>
              <w:spacing w:after="0" w:line="360" w:lineRule="auto"/>
              <w:contextualSpacing/>
              <w:jc w:val="both"/>
              <w:rPr>
                <w:rFonts w:ascii="Times New Roman" w:eastAsia="Calibri" w:hAnsi="Times New Roman" w:cs="Times New Roman"/>
                <w:sz w:val="28"/>
                <w:lang w:val="uk-UA"/>
              </w:rPr>
            </w:pPr>
            <w:r w:rsidRPr="00504B47">
              <w:rPr>
                <w:rFonts w:ascii="Times New Roman" w:eastAsia="Calibri" w:hAnsi="Times New Roman" w:cs="Times New Roman"/>
                <w:sz w:val="28"/>
                <w:lang w:val="uk-UA"/>
              </w:rPr>
              <w:t>Широка</w:t>
            </w:r>
          </w:p>
        </w:tc>
        <w:tc>
          <w:tcPr>
            <w:tcW w:w="4275" w:type="dxa"/>
          </w:tcPr>
          <w:p w:rsidR="007F1972" w:rsidRPr="00504B47" w:rsidRDefault="007F1972" w:rsidP="00FA50E3">
            <w:pPr>
              <w:spacing w:after="0" w:line="360" w:lineRule="auto"/>
              <w:contextualSpacing/>
              <w:jc w:val="both"/>
              <w:rPr>
                <w:rFonts w:ascii="Times New Roman" w:eastAsia="Calibri" w:hAnsi="Times New Roman" w:cs="Times New Roman"/>
                <w:sz w:val="28"/>
                <w:lang w:val="uk-UA"/>
              </w:rPr>
            </w:pPr>
          </w:p>
        </w:tc>
        <w:tc>
          <w:tcPr>
            <w:tcW w:w="2410" w:type="dxa"/>
          </w:tcPr>
          <w:p w:rsidR="007F1972" w:rsidRPr="00504B47" w:rsidRDefault="007F1972" w:rsidP="00FA50E3">
            <w:pPr>
              <w:spacing w:after="0" w:line="360" w:lineRule="auto"/>
              <w:contextualSpacing/>
              <w:jc w:val="both"/>
              <w:rPr>
                <w:rFonts w:ascii="Times New Roman" w:eastAsia="Calibri" w:hAnsi="Times New Roman" w:cs="Times New Roman"/>
                <w:sz w:val="28"/>
                <w:lang w:val="uk-UA"/>
              </w:rPr>
            </w:pPr>
          </w:p>
        </w:tc>
      </w:tr>
    </w:tbl>
    <w:p w:rsidR="007F1972" w:rsidRDefault="007F1972" w:rsidP="007F1972">
      <w:pPr>
        <w:spacing w:after="0" w:line="360" w:lineRule="auto"/>
        <w:ind w:left="567"/>
        <w:contextualSpacing/>
        <w:jc w:val="both"/>
        <w:rPr>
          <w:rFonts w:ascii="Times New Roman" w:eastAsia="Calibri" w:hAnsi="Times New Roman" w:cs="Times New Roman"/>
          <w:sz w:val="28"/>
          <w:lang w:val="uk-UA"/>
        </w:rPr>
      </w:pPr>
    </w:p>
    <w:p w:rsidR="007F1972" w:rsidRDefault="007F1972" w:rsidP="000F3721">
      <w:pPr>
        <w:numPr>
          <w:ilvl w:val="0"/>
          <w:numId w:val="6"/>
        </w:numPr>
        <w:spacing w:after="0" w:line="360" w:lineRule="auto"/>
        <w:ind w:hanging="720"/>
        <w:contextualSpacing/>
        <w:jc w:val="both"/>
        <w:rPr>
          <w:rFonts w:ascii="Times New Roman" w:eastAsia="Calibri" w:hAnsi="Times New Roman" w:cs="Times New Roman"/>
          <w:sz w:val="28"/>
          <w:lang w:val="uk-UA"/>
        </w:rPr>
      </w:pPr>
      <w:r>
        <w:rPr>
          <w:rFonts w:ascii="Times New Roman" w:hAnsi="Times New Roman"/>
          <w:sz w:val="28"/>
          <w:lang w:val="uk-UA"/>
        </w:rPr>
        <w:lastRenderedPageBreak/>
        <w:t>О</w:t>
      </w:r>
      <w:r>
        <w:rPr>
          <w:rFonts w:ascii="Times New Roman" w:eastAsia="Calibri" w:hAnsi="Times New Roman" w:cs="Times New Roman"/>
          <w:sz w:val="28"/>
          <w:lang w:val="uk-UA"/>
        </w:rPr>
        <w:t xml:space="preserve">бґрунтуйте зв’язки семантики з дисциплінами </w:t>
      </w:r>
      <w:r>
        <w:rPr>
          <w:rFonts w:ascii="Times New Roman" w:hAnsi="Times New Roman"/>
          <w:sz w:val="28"/>
          <w:lang w:val="uk-UA"/>
        </w:rPr>
        <w:t>суспільного</w:t>
      </w:r>
      <w:r>
        <w:rPr>
          <w:rFonts w:ascii="Times New Roman" w:eastAsia="Calibri" w:hAnsi="Times New Roman" w:cs="Times New Roman"/>
          <w:sz w:val="28"/>
          <w:lang w:val="uk-UA"/>
        </w:rPr>
        <w:t xml:space="preserve"> циклу.</w:t>
      </w:r>
    </w:p>
    <w:p w:rsidR="007F1972" w:rsidRDefault="007F1972" w:rsidP="007F1972">
      <w:pPr>
        <w:spacing w:after="0" w:line="360" w:lineRule="auto"/>
        <w:jc w:val="both"/>
        <w:rPr>
          <w:rFonts w:ascii="Times New Roman" w:hAnsi="Times New Roman"/>
          <w:sz w:val="28"/>
          <w:lang w:val="uk-UA"/>
        </w:rPr>
      </w:pPr>
    </w:p>
    <w:p w:rsidR="004C0A9E" w:rsidRPr="004C0A9E" w:rsidRDefault="004C0A9E" w:rsidP="004C0A9E">
      <w:pPr>
        <w:spacing w:after="0" w:line="360" w:lineRule="auto"/>
        <w:jc w:val="center"/>
        <w:rPr>
          <w:rFonts w:ascii="Times New Roman" w:hAnsi="Times New Roman"/>
          <w:b/>
          <w:i/>
          <w:sz w:val="28"/>
          <w:lang w:val="uk-UA"/>
        </w:rPr>
      </w:pPr>
      <w:r w:rsidRPr="004C0A9E">
        <w:rPr>
          <w:rFonts w:ascii="Times New Roman" w:hAnsi="Times New Roman"/>
          <w:b/>
          <w:i/>
          <w:sz w:val="28"/>
          <w:lang w:val="uk-UA"/>
        </w:rPr>
        <w:t>Тема 2</w:t>
      </w:r>
    </w:p>
    <w:p w:rsidR="004C0A9E" w:rsidRPr="004C0A9E" w:rsidRDefault="004C0A9E" w:rsidP="004C0A9E">
      <w:pPr>
        <w:pStyle w:val="a5"/>
        <w:tabs>
          <w:tab w:val="left" w:pos="284"/>
        </w:tabs>
        <w:spacing w:after="0" w:line="360" w:lineRule="auto"/>
        <w:ind w:left="0"/>
        <w:jc w:val="center"/>
        <w:rPr>
          <w:rFonts w:ascii="Times New Roman" w:hAnsi="Times New Roman"/>
          <w:b/>
          <w:i/>
          <w:sz w:val="28"/>
          <w:lang w:val="uk-UA"/>
        </w:rPr>
      </w:pPr>
      <w:r w:rsidRPr="004C0A9E">
        <w:rPr>
          <w:rFonts w:ascii="Times New Roman" w:hAnsi="Times New Roman"/>
          <w:b/>
          <w:i/>
          <w:sz w:val="28"/>
          <w:lang w:val="uk-UA"/>
        </w:rPr>
        <w:t>Лінгвістична семантика як сфера дослідження значення одиниць природної мови</w:t>
      </w:r>
    </w:p>
    <w:p w:rsidR="004C0A9E" w:rsidRPr="009E72DE" w:rsidRDefault="004C0A9E" w:rsidP="004C0A9E">
      <w:pPr>
        <w:pStyle w:val="a5"/>
        <w:tabs>
          <w:tab w:val="left" w:pos="284"/>
        </w:tabs>
        <w:spacing w:after="0" w:line="360" w:lineRule="auto"/>
        <w:ind w:left="0"/>
        <w:jc w:val="center"/>
        <w:rPr>
          <w:rFonts w:ascii="Times New Roman" w:hAnsi="Times New Roman"/>
          <w:i/>
          <w:sz w:val="28"/>
          <w:lang w:val="uk-UA"/>
        </w:rPr>
      </w:pPr>
      <w:r w:rsidRPr="009E72DE">
        <w:rPr>
          <w:rFonts w:ascii="Times New Roman" w:hAnsi="Times New Roman"/>
          <w:i/>
          <w:sz w:val="28"/>
          <w:lang w:val="uk-UA"/>
        </w:rPr>
        <w:t>План</w:t>
      </w:r>
    </w:p>
    <w:p w:rsidR="004C0A9E" w:rsidRDefault="004C0A9E" w:rsidP="000F3721">
      <w:pPr>
        <w:pStyle w:val="a5"/>
        <w:numPr>
          <w:ilvl w:val="0"/>
          <w:numId w:val="9"/>
        </w:numPr>
        <w:tabs>
          <w:tab w:val="left" w:pos="709"/>
        </w:tabs>
        <w:spacing w:after="0" w:line="360" w:lineRule="auto"/>
        <w:ind w:left="709" w:hanging="709"/>
        <w:jc w:val="both"/>
        <w:rPr>
          <w:rFonts w:ascii="Times New Roman" w:hAnsi="Times New Roman"/>
          <w:sz w:val="28"/>
          <w:lang w:val="uk-UA"/>
        </w:rPr>
      </w:pPr>
      <w:r>
        <w:rPr>
          <w:rFonts w:ascii="Times New Roman" w:hAnsi="Times New Roman"/>
          <w:sz w:val="28"/>
          <w:lang w:val="uk-UA"/>
        </w:rPr>
        <w:t>Роль семантики в лінгвістичній площині.</w:t>
      </w:r>
    </w:p>
    <w:p w:rsidR="004C0A9E" w:rsidRDefault="004C0A9E" w:rsidP="000F3721">
      <w:pPr>
        <w:pStyle w:val="a5"/>
        <w:numPr>
          <w:ilvl w:val="0"/>
          <w:numId w:val="9"/>
        </w:numPr>
        <w:tabs>
          <w:tab w:val="left" w:pos="709"/>
        </w:tabs>
        <w:spacing w:after="0" w:line="360" w:lineRule="auto"/>
        <w:ind w:left="709" w:hanging="709"/>
        <w:jc w:val="both"/>
        <w:rPr>
          <w:rFonts w:ascii="Times New Roman" w:hAnsi="Times New Roman"/>
          <w:sz w:val="28"/>
          <w:lang w:val="uk-UA"/>
        </w:rPr>
      </w:pPr>
      <w:r>
        <w:rPr>
          <w:rFonts w:ascii="Times New Roman" w:hAnsi="Times New Roman"/>
          <w:sz w:val="28"/>
          <w:lang w:val="uk-UA"/>
        </w:rPr>
        <w:t>Теоретичні підвалини розвитку лінгвістичної семантики.</w:t>
      </w:r>
    </w:p>
    <w:p w:rsidR="004C0A9E" w:rsidRDefault="004C0A9E" w:rsidP="000F3721">
      <w:pPr>
        <w:pStyle w:val="a5"/>
        <w:numPr>
          <w:ilvl w:val="0"/>
          <w:numId w:val="9"/>
        </w:numPr>
        <w:tabs>
          <w:tab w:val="left" w:pos="709"/>
        </w:tabs>
        <w:spacing w:after="0" w:line="360" w:lineRule="auto"/>
        <w:ind w:left="709" w:hanging="709"/>
        <w:jc w:val="both"/>
        <w:rPr>
          <w:rFonts w:ascii="Times New Roman" w:hAnsi="Times New Roman"/>
          <w:sz w:val="28"/>
          <w:lang w:val="uk-UA"/>
        </w:rPr>
      </w:pPr>
      <w:r>
        <w:rPr>
          <w:rFonts w:ascii="Times New Roman" w:hAnsi="Times New Roman"/>
          <w:sz w:val="28"/>
          <w:lang w:val="uk-UA"/>
        </w:rPr>
        <w:t xml:space="preserve">Значення як об’єкт дослідження лінгвістичної семантики. Типи значень. </w:t>
      </w:r>
    </w:p>
    <w:p w:rsidR="004C0A9E" w:rsidRPr="00C32496" w:rsidRDefault="004C0A9E" w:rsidP="000F3721">
      <w:pPr>
        <w:pStyle w:val="a5"/>
        <w:numPr>
          <w:ilvl w:val="0"/>
          <w:numId w:val="9"/>
        </w:numPr>
        <w:tabs>
          <w:tab w:val="left" w:pos="709"/>
        </w:tabs>
        <w:spacing w:after="0" w:line="360" w:lineRule="auto"/>
        <w:ind w:left="709" w:hanging="709"/>
        <w:jc w:val="both"/>
        <w:rPr>
          <w:rFonts w:ascii="Times New Roman" w:hAnsi="Times New Roman"/>
          <w:sz w:val="28"/>
          <w:lang w:val="uk-UA"/>
        </w:rPr>
      </w:pPr>
      <w:r>
        <w:rPr>
          <w:rFonts w:ascii="Times New Roman" w:hAnsi="Times New Roman"/>
          <w:sz w:val="28"/>
          <w:lang w:val="uk-UA"/>
        </w:rPr>
        <w:t>Інтенсіонали та екстенсіонали.</w:t>
      </w:r>
    </w:p>
    <w:p w:rsidR="00D32A2C" w:rsidRDefault="00D32A2C" w:rsidP="00D32A2C">
      <w:pPr>
        <w:spacing w:after="0" w:line="360" w:lineRule="auto"/>
        <w:ind w:firstLine="709"/>
        <w:jc w:val="both"/>
        <w:rPr>
          <w:rFonts w:ascii="Times New Roman" w:hAnsi="Times New Roman"/>
          <w:sz w:val="28"/>
          <w:lang w:val="uk-UA"/>
        </w:rPr>
      </w:pPr>
      <w:r w:rsidRPr="00D32A2C">
        <w:rPr>
          <w:rFonts w:ascii="Times New Roman" w:hAnsi="Times New Roman"/>
          <w:i/>
          <w:sz w:val="28"/>
          <w:lang w:val="uk-UA"/>
        </w:rPr>
        <w:t>Студенти повинні знати:</w:t>
      </w:r>
      <w:r w:rsidRPr="00D32A2C">
        <w:rPr>
          <w:rFonts w:ascii="Times New Roman" w:hAnsi="Times New Roman"/>
          <w:sz w:val="28"/>
          <w:lang w:val="uk-UA"/>
        </w:rPr>
        <w:t xml:space="preserve"> передумови виникнення лінгвістичної семантики; напрями розвитку лінгвістичної семантики; критерії класифікації семантичних значень; типи семантичних значень; етапи визначення значення мовної одиниці; специфіку інтенсіоналів та екстенсіоналів.</w:t>
      </w:r>
    </w:p>
    <w:p w:rsidR="00D32A2C" w:rsidRDefault="00D32A2C" w:rsidP="00D32A2C">
      <w:pPr>
        <w:spacing w:after="0" w:line="360" w:lineRule="auto"/>
        <w:ind w:firstLine="709"/>
        <w:jc w:val="both"/>
        <w:rPr>
          <w:rFonts w:ascii="Times New Roman" w:hAnsi="Times New Roman"/>
          <w:sz w:val="28"/>
          <w:lang w:val="uk-UA"/>
        </w:rPr>
      </w:pPr>
      <w:r w:rsidRPr="00D32A2C">
        <w:rPr>
          <w:rFonts w:ascii="Times New Roman" w:hAnsi="Times New Roman"/>
          <w:i/>
          <w:sz w:val="28"/>
          <w:lang w:val="uk-UA"/>
        </w:rPr>
        <w:lastRenderedPageBreak/>
        <w:t>Студенти повинні вміти:</w:t>
      </w:r>
      <w:r w:rsidRPr="00D32A2C">
        <w:rPr>
          <w:rFonts w:ascii="Times New Roman" w:hAnsi="Times New Roman"/>
          <w:sz w:val="28"/>
          <w:lang w:val="uk-UA"/>
        </w:rPr>
        <w:t xml:space="preserve"> визначати роль семантики для лінгвістичних досліджень; аналізувати теоретичні положення різних напрямів лінгвістичної семантики; ілюструвати типологічний спектр семантичних значень; описувати семантичне значення; диференціювати інтенсіонали та екстенсіонали.</w:t>
      </w:r>
    </w:p>
    <w:p w:rsidR="00D32A2C" w:rsidRPr="00D32A2C" w:rsidRDefault="00D32A2C" w:rsidP="00D32A2C">
      <w:pPr>
        <w:spacing w:after="0" w:line="360" w:lineRule="auto"/>
        <w:ind w:firstLine="709"/>
        <w:jc w:val="both"/>
        <w:rPr>
          <w:rFonts w:ascii="Times New Roman" w:hAnsi="Times New Roman"/>
          <w:sz w:val="28"/>
          <w:lang w:val="uk-UA"/>
        </w:rPr>
      </w:pPr>
      <w:r w:rsidRPr="00D32A2C">
        <w:rPr>
          <w:rFonts w:ascii="Times New Roman" w:hAnsi="Times New Roman"/>
          <w:i/>
          <w:sz w:val="28"/>
          <w:lang w:val="uk-UA"/>
        </w:rPr>
        <w:t>Ключові слова:</w:t>
      </w:r>
      <w:r w:rsidRPr="00D32A2C">
        <w:rPr>
          <w:rFonts w:ascii="Times New Roman" w:hAnsi="Times New Roman"/>
          <w:sz w:val="28"/>
          <w:lang w:val="uk-UA"/>
        </w:rPr>
        <w:t xml:space="preserve"> лінгвістична семантика, структурна лексична семантика, синтаксична семантика, інтерпретаційна семантика, значення, типи значень, інтенсіонал, екстенсіонал.</w:t>
      </w:r>
    </w:p>
    <w:p w:rsidR="004C0A9E" w:rsidRPr="00403EF9" w:rsidRDefault="004C0A9E" w:rsidP="004C0A9E">
      <w:pPr>
        <w:spacing w:after="0" w:line="360" w:lineRule="auto"/>
        <w:contextualSpacing/>
        <w:jc w:val="center"/>
        <w:rPr>
          <w:rFonts w:ascii="Times New Roman" w:hAnsi="Times New Roman"/>
          <w:i/>
          <w:sz w:val="28"/>
          <w:lang w:val="uk-UA"/>
        </w:rPr>
      </w:pPr>
      <w:r w:rsidRPr="00403EF9">
        <w:rPr>
          <w:rFonts w:ascii="Times New Roman" w:hAnsi="Times New Roman"/>
          <w:i/>
          <w:sz w:val="28"/>
          <w:lang w:val="uk-UA"/>
        </w:rPr>
        <w:t>Основна література:</w:t>
      </w:r>
    </w:p>
    <w:p w:rsidR="004C0A9E" w:rsidRPr="004C0A9E" w:rsidRDefault="004C0A9E" w:rsidP="000F3721">
      <w:pPr>
        <w:pStyle w:val="a5"/>
        <w:numPr>
          <w:ilvl w:val="0"/>
          <w:numId w:val="10"/>
        </w:numPr>
        <w:shd w:val="clear" w:color="auto" w:fill="FFFFFF"/>
        <w:tabs>
          <w:tab w:val="left" w:pos="709"/>
        </w:tabs>
        <w:spacing w:after="0" w:line="360" w:lineRule="auto"/>
        <w:ind w:hanging="720"/>
        <w:jc w:val="both"/>
        <w:rPr>
          <w:rFonts w:ascii="Times New Roman" w:hAnsi="Times New Roman"/>
          <w:sz w:val="28"/>
          <w:szCs w:val="28"/>
        </w:rPr>
      </w:pPr>
      <w:r>
        <w:rPr>
          <w:rFonts w:ascii="Times New Roman" w:hAnsi="Times New Roman"/>
          <w:sz w:val="28"/>
          <w:szCs w:val="28"/>
        </w:rPr>
        <w:t>Васильев Л. М. Современная лингвистическая семантика / Л. М. Васильев. – М. : «Либроком», 2015. – 192 с.</w:t>
      </w:r>
    </w:p>
    <w:p w:rsidR="004C0A9E" w:rsidRPr="000C2778" w:rsidRDefault="004C0A9E" w:rsidP="000F3721">
      <w:pPr>
        <w:pStyle w:val="a5"/>
        <w:numPr>
          <w:ilvl w:val="0"/>
          <w:numId w:val="10"/>
        </w:numPr>
        <w:shd w:val="clear" w:color="auto" w:fill="FFFFFF"/>
        <w:tabs>
          <w:tab w:val="left" w:pos="709"/>
        </w:tabs>
        <w:spacing w:after="0" w:line="360" w:lineRule="auto"/>
        <w:ind w:hanging="720"/>
        <w:jc w:val="both"/>
        <w:rPr>
          <w:rFonts w:ascii="Times New Roman" w:hAnsi="Times New Roman"/>
          <w:sz w:val="28"/>
          <w:szCs w:val="28"/>
        </w:rPr>
      </w:pPr>
      <w:r>
        <w:rPr>
          <w:rFonts w:ascii="Times New Roman" w:hAnsi="Times New Roman"/>
          <w:sz w:val="28"/>
          <w:szCs w:val="28"/>
          <w:lang w:val="uk-UA"/>
        </w:rPr>
        <w:t xml:space="preserve">Звегинцев В. А. </w:t>
      </w:r>
      <w:r>
        <w:rPr>
          <w:rFonts w:ascii="Times New Roman" w:hAnsi="Times New Roman"/>
          <w:sz w:val="28"/>
          <w:szCs w:val="28"/>
        </w:rPr>
        <w:t xml:space="preserve">Зарубежная лингвистическая семантика последних десятилетий / В. А. Звегинцев // </w:t>
      </w:r>
      <w:r w:rsidRPr="000C2778">
        <w:rPr>
          <w:rFonts w:ascii="Times New Roman" w:hAnsi="Times New Roman"/>
          <w:sz w:val="28"/>
        </w:rPr>
        <w:t>Новое</w:t>
      </w:r>
      <w:r>
        <w:rPr>
          <w:rFonts w:ascii="Times New Roman" w:hAnsi="Times New Roman"/>
          <w:sz w:val="28"/>
        </w:rPr>
        <w:t xml:space="preserve"> в зарубежной лингвистике. Вып. </w:t>
      </w:r>
      <w:r w:rsidRPr="000C2778">
        <w:rPr>
          <w:rFonts w:ascii="Times New Roman" w:hAnsi="Times New Roman"/>
          <w:sz w:val="28"/>
        </w:rPr>
        <w:t>Х. Лингвистическая семантика. – М.</w:t>
      </w:r>
      <w:r>
        <w:rPr>
          <w:rFonts w:ascii="Times New Roman" w:hAnsi="Times New Roman"/>
          <w:sz w:val="28"/>
        </w:rPr>
        <w:t xml:space="preserve"> </w:t>
      </w:r>
      <w:r w:rsidRPr="000C2778">
        <w:rPr>
          <w:rFonts w:ascii="Times New Roman" w:hAnsi="Times New Roman"/>
          <w:sz w:val="28"/>
        </w:rPr>
        <w:t>: Прогресс, 1981. – С. 5–32.</w:t>
      </w:r>
      <w:r w:rsidRPr="000C2778">
        <w:rPr>
          <w:sz w:val="28"/>
        </w:rPr>
        <w:t xml:space="preserve"> </w:t>
      </w:r>
    </w:p>
    <w:p w:rsidR="004C0A9E" w:rsidRPr="00C246BB" w:rsidRDefault="004C0A9E" w:rsidP="000F3721">
      <w:pPr>
        <w:pStyle w:val="a5"/>
        <w:numPr>
          <w:ilvl w:val="0"/>
          <w:numId w:val="10"/>
        </w:numPr>
        <w:shd w:val="clear" w:color="auto" w:fill="FFFFFF"/>
        <w:tabs>
          <w:tab w:val="left" w:pos="709"/>
        </w:tabs>
        <w:spacing w:after="0" w:line="360" w:lineRule="auto"/>
        <w:ind w:left="709" w:hanging="709"/>
        <w:jc w:val="both"/>
        <w:rPr>
          <w:rFonts w:ascii="Times New Roman" w:hAnsi="Times New Roman"/>
          <w:sz w:val="28"/>
          <w:szCs w:val="28"/>
        </w:rPr>
      </w:pPr>
      <w:r>
        <w:rPr>
          <w:rFonts w:ascii="Times New Roman" w:hAnsi="Times New Roman"/>
          <w:sz w:val="28"/>
          <w:szCs w:val="28"/>
        </w:rPr>
        <w:t>Кобозева И.</w:t>
      </w:r>
      <w:r>
        <w:rPr>
          <w:rFonts w:ascii="Times New Roman" w:hAnsi="Times New Roman"/>
          <w:sz w:val="28"/>
          <w:szCs w:val="28"/>
          <w:lang w:val="uk-UA"/>
        </w:rPr>
        <w:t> </w:t>
      </w:r>
      <w:r w:rsidRPr="00F7148B">
        <w:rPr>
          <w:rFonts w:ascii="Times New Roman" w:hAnsi="Times New Roman"/>
          <w:sz w:val="28"/>
          <w:szCs w:val="28"/>
        </w:rPr>
        <w:t>М. Лингвистическая семантика : учеб</w:t>
      </w:r>
      <w:r>
        <w:rPr>
          <w:rFonts w:ascii="Times New Roman" w:hAnsi="Times New Roman"/>
          <w:sz w:val="28"/>
          <w:szCs w:val="28"/>
          <w:lang w:val="uk-UA"/>
        </w:rPr>
        <w:t>ник</w:t>
      </w:r>
      <w:r>
        <w:rPr>
          <w:rFonts w:ascii="Times New Roman" w:hAnsi="Times New Roman"/>
          <w:sz w:val="28"/>
          <w:szCs w:val="28"/>
        </w:rPr>
        <w:t xml:space="preserve"> / И.</w:t>
      </w:r>
      <w:r>
        <w:rPr>
          <w:rFonts w:ascii="Times New Roman" w:hAnsi="Times New Roman"/>
          <w:sz w:val="28"/>
          <w:szCs w:val="28"/>
          <w:lang w:val="uk-UA"/>
        </w:rPr>
        <w:t> </w:t>
      </w:r>
      <w:r>
        <w:rPr>
          <w:rFonts w:ascii="Times New Roman" w:hAnsi="Times New Roman"/>
          <w:sz w:val="28"/>
          <w:szCs w:val="28"/>
        </w:rPr>
        <w:t>М.</w:t>
      </w:r>
      <w:r>
        <w:rPr>
          <w:rFonts w:ascii="Times New Roman" w:hAnsi="Times New Roman"/>
          <w:sz w:val="28"/>
          <w:szCs w:val="28"/>
          <w:lang w:val="uk-UA"/>
        </w:rPr>
        <w:t> </w:t>
      </w:r>
      <w:r>
        <w:rPr>
          <w:rFonts w:ascii="Times New Roman" w:hAnsi="Times New Roman"/>
          <w:sz w:val="28"/>
          <w:szCs w:val="28"/>
        </w:rPr>
        <w:t>Кобозева.</w:t>
      </w:r>
      <w:r>
        <w:rPr>
          <w:rFonts w:ascii="Times New Roman" w:hAnsi="Times New Roman"/>
          <w:sz w:val="28"/>
          <w:szCs w:val="28"/>
          <w:lang w:val="uk-UA"/>
        </w:rPr>
        <w:t> </w:t>
      </w:r>
      <w:r w:rsidRPr="00F7148B">
        <w:rPr>
          <w:rFonts w:ascii="Times New Roman" w:hAnsi="Times New Roman"/>
          <w:sz w:val="28"/>
          <w:szCs w:val="28"/>
        </w:rPr>
        <w:t xml:space="preserve">– </w:t>
      </w:r>
      <w:r>
        <w:rPr>
          <w:rFonts w:ascii="Times New Roman" w:hAnsi="Times New Roman"/>
          <w:sz w:val="28"/>
          <w:szCs w:val="28"/>
          <w:lang w:val="uk-UA"/>
        </w:rPr>
        <w:t>5</w:t>
      </w:r>
      <w:r w:rsidRPr="00F7148B">
        <w:rPr>
          <w:rFonts w:ascii="Times New Roman" w:hAnsi="Times New Roman"/>
          <w:sz w:val="28"/>
          <w:szCs w:val="28"/>
        </w:rPr>
        <w:t xml:space="preserve">-е изд. – М. : </w:t>
      </w:r>
      <w:r>
        <w:rPr>
          <w:rFonts w:ascii="Times New Roman" w:hAnsi="Times New Roman"/>
          <w:sz w:val="28"/>
          <w:szCs w:val="28"/>
          <w:lang w:val="uk-UA"/>
        </w:rPr>
        <w:t>ВАМ</w:t>
      </w:r>
      <w:r w:rsidRPr="00F7148B">
        <w:rPr>
          <w:rFonts w:ascii="Times New Roman" w:hAnsi="Times New Roman"/>
          <w:sz w:val="28"/>
          <w:szCs w:val="28"/>
        </w:rPr>
        <w:t>, 20</w:t>
      </w:r>
      <w:r>
        <w:rPr>
          <w:rFonts w:ascii="Times New Roman" w:hAnsi="Times New Roman"/>
          <w:sz w:val="28"/>
          <w:szCs w:val="28"/>
          <w:lang w:val="uk-UA"/>
        </w:rPr>
        <w:t>16</w:t>
      </w:r>
      <w:r w:rsidRPr="00F7148B">
        <w:rPr>
          <w:rFonts w:ascii="Times New Roman" w:hAnsi="Times New Roman"/>
          <w:sz w:val="28"/>
          <w:szCs w:val="28"/>
        </w:rPr>
        <w:t xml:space="preserve">. – 352 с. </w:t>
      </w:r>
      <w:r>
        <w:rPr>
          <w:rFonts w:ascii="Times New Roman" w:hAnsi="Times New Roman"/>
          <w:sz w:val="28"/>
          <w:szCs w:val="28"/>
          <w:lang w:val="uk-UA"/>
        </w:rPr>
        <w:t>– («Нов</w:t>
      </w:r>
      <w:r>
        <w:rPr>
          <w:rFonts w:ascii="Times New Roman" w:hAnsi="Times New Roman"/>
          <w:sz w:val="28"/>
          <w:szCs w:val="28"/>
        </w:rPr>
        <w:t>ый лингвистический учебник»).</w:t>
      </w:r>
    </w:p>
    <w:p w:rsidR="004C0A9E" w:rsidRPr="004C0A9E" w:rsidRDefault="004C0A9E" w:rsidP="000F3721">
      <w:pPr>
        <w:pStyle w:val="a5"/>
        <w:numPr>
          <w:ilvl w:val="0"/>
          <w:numId w:val="10"/>
        </w:numPr>
        <w:shd w:val="clear" w:color="auto" w:fill="FFFFFF"/>
        <w:tabs>
          <w:tab w:val="left" w:pos="709"/>
        </w:tabs>
        <w:spacing w:after="0" w:line="360" w:lineRule="auto"/>
        <w:ind w:left="709" w:hanging="709"/>
        <w:jc w:val="both"/>
        <w:rPr>
          <w:rFonts w:ascii="Times New Roman" w:hAnsi="Times New Roman"/>
          <w:sz w:val="28"/>
          <w:szCs w:val="28"/>
        </w:rPr>
      </w:pPr>
      <w:r>
        <w:rPr>
          <w:rFonts w:ascii="Times New Roman" w:hAnsi="Times New Roman"/>
          <w:sz w:val="28"/>
          <w:szCs w:val="28"/>
        </w:rPr>
        <w:lastRenderedPageBreak/>
        <w:t xml:space="preserve">Колшанский Г. В. Контекстная семантика / Г. В. Колшанский. – М. : </w:t>
      </w:r>
      <w:r>
        <w:rPr>
          <w:rFonts w:ascii="Times New Roman" w:hAnsi="Times New Roman"/>
          <w:sz w:val="28"/>
          <w:szCs w:val="28"/>
          <w:lang w:val="en-US"/>
        </w:rPr>
        <w:t>URSS</w:t>
      </w:r>
      <w:r>
        <w:rPr>
          <w:rFonts w:ascii="Times New Roman" w:hAnsi="Times New Roman"/>
          <w:sz w:val="28"/>
          <w:szCs w:val="28"/>
          <w:lang w:val="uk-UA"/>
        </w:rPr>
        <w:t>, 2016. – 152 с. – («Лингвистическое наследие ХХ века»).</w:t>
      </w:r>
    </w:p>
    <w:p w:rsidR="004C0A9E" w:rsidRDefault="004C0A9E" w:rsidP="000F3721">
      <w:pPr>
        <w:pStyle w:val="a5"/>
        <w:numPr>
          <w:ilvl w:val="0"/>
          <w:numId w:val="10"/>
        </w:numPr>
        <w:shd w:val="clear" w:color="auto" w:fill="FFFFFF"/>
        <w:tabs>
          <w:tab w:val="left" w:pos="709"/>
        </w:tabs>
        <w:spacing w:after="0" w:line="360" w:lineRule="auto"/>
        <w:ind w:left="709" w:hanging="709"/>
        <w:jc w:val="both"/>
        <w:rPr>
          <w:rFonts w:ascii="Times New Roman" w:hAnsi="Times New Roman"/>
          <w:sz w:val="28"/>
          <w:szCs w:val="28"/>
        </w:rPr>
      </w:pPr>
      <w:r>
        <w:rPr>
          <w:rFonts w:ascii="Times New Roman" w:hAnsi="Times New Roman"/>
          <w:sz w:val="28"/>
          <w:szCs w:val="28"/>
        </w:rPr>
        <w:t>Кронгауз М. А. Семантика : Учебник для студ. лингв. фак. высш. учеб. заведений / М. А. Кронгауз. – 2-е изд., испр. и доп. – М. : Издательский центр «Академия», 2005. – 352 с.</w:t>
      </w:r>
    </w:p>
    <w:p w:rsidR="004C0A9E" w:rsidRPr="00F7148B" w:rsidRDefault="004C0A9E" w:rsidP="000F3721">
      <w:pPr>
        <w:pStyle w:val="a5"/>
        <w:numPr>
          <w:ilvl w:val="0"/>
          <w:numId w:val="10"/>
        </w:numPr>
        <w:shd w:val="clear" w:color="auto" w:fill="FFFFFF"/>
        <w:tabs>
          <w:tab w:val="left" w:pos="709"/>
        </w:tabs>
        <w:spacing w:after="0" w:line="360" w:lineRule="auto"/>
        <w:ind w:left="709" w:hanging="709"/>
        <w:jc w:val="both"/>
        <w:rPr>
          <w:rFonts w:ascii="Times New Roman" w:hAnsi="Times New Roman"/>
          <w:sz w:val="28"/>
          <w:szCs w:val="28"/>
        </w:rPr>
      </w:pPr>
      <w:r>
        <w:rPr>
          <w:rFonts w:ascii="Times New Roman" w:hAnsi="Times New Roman"/>
          <w:sz w:val="28"/>
          <w:szCs w:val="28"/>
        </w:rPr>
        <w:t>Лайонз Дж. Лингвистическая семантика. Введение / Дж. Лайонз. – М. : Языки славянской культуры, 2003. – 400 с.</w:t>
      </w:r>
    </w:p>
    <w:p w:rsidR="004C0A9E" w:rsidRPr="00030120" w:rsidRDefault="004C0A9E" w:rsidP="004C0A9E">
      <w:pPr>
        <w:tabs>
          <w:tab w:val="left" w:pos="709"/>
        </w:tabs>
        <w:spacing w:after="0" w:line="360" w:lineRule="auto"/>
        <w:ind w:left="709" w:hanging="709"/>
        <w:contextualSpacing/>
        <w:jc w:val="center"/>
        <w:rPr>
          <w:rFonts w:ascii="Times New Roman" w:hAnsi="Times New Roman"/>
          <w:i/>
          <w:sz w:val="28"/>
          <w:lang w:val="uk-UA"/>
        </w:rPr>
      </w:pPr>
      <w:r w:rsidRPr="00030120">
        <w:rPr>
          <w:rFonts w:ascii="Times New Roman" w:hAnsi="Times New Roman"/>
          <w:i/>
          <w:sz w:val="28"/>
          <w:lang w:val="uk-UA"/>
        </w:rPr>
        <w:t>Допоміжна література:</w:t>
      </w:r>
    </w:p>
    <w:p w:rsidR="004C0A9E" w:rsidRPr="001366BF" w:rsidRDefault="004C0A9E" w:rsidP="000F3721">
      <w:pPr>
        <w:pStyle w:val="a5"/>
        <w:numPr>
          <w:ilvl w:val="0"/>
          <w:numId w:val="11"/>
        </w:numPr>
        <w:tabs>
          <w:tab w:val="left" w:pos="709"/>
        </w:tabs>
        <w:suppressAutoHyphens/>
        <w:spacing w:after="0" w:line="360" w:lineRule="auto"/>
        <w:ind w:hanging="720"/>
        <w:jc w:val="both"/>
        <w:rPr>
          <w:rFonts w:ascii="Times New Roman" w:hAnsi="Times New Roman"/>
          <w:sz w:val="40"/>
          <w:szCs w:val="28"/>
          <w:lang w:val="uk-UA"/>
        </w:rPr>
      </w:pPr>
      <w:r>
        <w:rPr>
          <w:rFonts w:ascii="Times New Roman" w:hAnsi="Times New Roman"/>
          <w:sz w:val="28"/>
          <w:szCs w:val="20"/>
          <w:lang w:val="uk-UA"/>
        </w:rPr>
        <w:t xml:space="preserve">Архангельська А. М. </w:t>
      </w:r>
      <w:r w:rsidRPr="001366BF">
        <w:rPr>
          <w:rFonts w:ascii="Times New Roman" w:hAnsi="Times New Roman"/>
          <w:sz w:val="28"/>
          <w:szCs w:val="20"/>
        </w:rPr>
        <w:t>Методи компонентного аналізу і компонентного синтезу в сучасних ономасіологічних дослідженнях / А.</w:t>
      </w:r>
      <w:r>
        <w:rPr>
          <w:rFonts w:ascii="Times New Roman" w:hAnsi="Times New Roman"/>
          <w:sz w:val="28"/>
          <w:szCs w:val="20"/>
          <w:lang w:val="uk-UA"/>
        </w:rPr>
        <w:t> </w:t>
      </w:r>
      <w:r w:rsidRPr="001366BF">
        <w:rPr>
          <w:rFonts w:ascii="Times New Roman" w:hAnsi="Times New Roman"/>
          <w:sz w:val="28"/>
          <w:szCs w:val="20"/>
        </w:rPr>
        <w:t>М.</w:t>
      </w:r>
      <w:r>
        <w:rPr>
          <w:rFonts w:ascii="Times New Roman" w:hAnsi="Times New Roman"/>
          <w:sz w:val="28"/>
          <w:szCs w:val="20"/>
          <w:lang w:val="uk-UA"/>
        </w:rPr>
        <w:t> </w:t>
      </w:r>
      <w:r w:rsidRPr="001366BF">
        <w:rPr>
          <w:rFonts w:ascii="Times New Roman" w:hAnsi="Times New Roman"/>
          <w:sz w:val="28"/>
          <w:szCs w:val="20"/>
        </w:rPr>
        <w:t xml:space="preserve">Архангельська // Мовознавство. </w:t>
      </w:r>
      <w:r>
        <w:rPr>
          <w:rFonts w:ascii="Times New Roman" w:hAnsi="Times New Roman"/>
          <w:sz w:val="28"/>
          <w:szCs w:val="20"/>
          <w:lang w:val="uk-UA"/>
        </w:rPr>
        <w:t>–</w:t>
      </w:r>
      <w:r>
        <w:rPr>
          <w:rFonts w:ascii="Times New Roman" w:hAnsi="Times New Roman"/>
          <w:sz w:val="28"/>
          <w:szCs w:val="20"/>
        </w:rPr>
        <w:t xml:space="preserve"> 2010. </w:t>
      </w:r>
      <w:r>
        <w:rPr>
          <w:rFonts w:ascii="Times New Roman" w:hAnsi="Times New Roman"/>
          <w:sz w:val="28"/>
          <w:szCs w:val="20"/>
          <w:lang w:val="uk-UA"/>
        </w:rPr>
        <w:t>–</w:t>
      </w:r>
      <w:r>
        <w:rPr>
          <w:rFonts w:ascii="Times New Roman" w:hAnsi="Times New Roman"/>
          <w:sz w:val="28"/>
          <w:szCs w:val="20"/>
        </w:rPr>
        <w:t xml:space="preserve"> № 1. </w:t>
      </w:r>
      <w:r>
        <w:rPr>
          <w:rFonts w:ascii="Times New Roman" w:hAnsi="Times New Roman"/>
          <w:sz w:val="28"/>
          <w:szCs w:val="20"/>
          <w:lang w:val="uk-UA"/>
        </w:rPr>
        <w:t>–</w:t>
      </w:r>
      <w:r>
        <w:rPr>
          <w:rFonts w:ascii="Times New Roman" w:hAnsi="Times New Roman"/>
          <w:sz w:val="28"/>
          <w:szCs w:val="20"/>
        </w:rPr>
        <w:t xml:space="preserve"> С. 45</w:t>
      </w:r>
      <w:r>
        <w:rPr>
          <w:rFonts w:ascii="Times New Roman" w:hAnsi="Times New Roman"/>
          <w:sz w:val="28"/>
          <w:szCs w:val="20"/>
          <w:lang w:val="uk-UA"/>
        </w:rPr>
        <w:t>–</w:t>
      </w:r>
      <w:r w:rsidRPr="001366BF">
        <w:rPr>
          <w:rFonts w:ascii="Times New Roman" w:hAnsi="Times New Roman"/>
          <w:sz w:val="28"/>
          <w:szCs w:val="20"/>
        </w:rPr>
        <w:t>53.</w:t>
      </w:r>
    </w:p>
    <w:p w:rsidR="00F75796" w:rsidRDefault="00F75796" w:rsidP="000F3721">
      <w:pPr>
        <w:pStyle w:val="a5"/>
        <w:numPr>
          <w:ilvl w:val="0"/>
          <w:numId w:val="11"/>
        </w:numPr>
        <w:tabs>
          <w:tab w:val="left" w:pos="709"/>
        </w:tabs>
        <w:suppressAutoHyphens/>
        <w:spacing w:after="0" w:line="360" w:lineRule="auto"/>
        <w:ind w:left="709" w:hanging="709"/>
        <w:jc w:val="both"/>
        <w:rPr>
          <w:rFonts w:ascii="Times New Roman" w:hAnsi="Times New Roman"/>
          <w:sz w:val="28"/>
          <w:szCs w:val="28"/>
          <w:lang w:val="uk-UA"/>
        </w:rPr>
      </w:pPr>
      <w:r>
        <w:rPr>
          <w:rFonts w:ascii="Times New Roman" w:hAnsi="Times New Roman"/>
          <w:sz w:val="28"/>
          <w:szCs w:val="28"/>
          <w:lang w:val="uk-UA"/>
        </w:rPr>
        <w:t>Глебкин В. В. Смена парадигм в лингвистической семантике. От изоляционизма к социокультурным моделям / В. В. Глебкин. – М. : Центр гуманитарных инициатив, 2014. – 368 с.</w:t>
      </w:r>
    </w:p>
    <w:p w:rsidR="00F75796" w:rsidRDefault="004C0A9E" w:rsidP="000F3721">
      <w:pPr>
        <w:pStyle w:val="a5"/>
        <w:numPr>
          <w:ilvl w:val="0"/>
          <w:numId w:val="11"/>
        </w:numPr>
        <w:tabs>
          <w:tab w:val="left" w:pos="709"/>
        </w:tabs>
        <w:suppressAutoHyphens/>
        <w:spacing w:after="0" w:line="360" w:lineRule="auto"/>
        <w:ind w:left="709" w:hanging="709"/>
        <w:jc w:val="both"/>
        <w:rPr>
          <w:rFonts w:ascii="Times New Roman" w:hAnsi="Times New Roman"/>
          <w:sz w:val="28"/>
          <w:szCs w:val="28"/>
          <w:lang w:val="uk-UA"/>
        </w:rPr>
      </w:pPr>
      <w:r w:rsidRPr="002B3D05">
        <w:rPr>
          <w:rFonts w:ascii="Times New Roman" w:hAnsi="Times New Roman"/>
          <w:sz w:val="28"/>
          <w:szCs w:val="28"/>
          <w:lang w:val="uk-UA"/>
        </w:rPr>
        <w:t>Ло</w:t>
      </w:r>
      <w:r>
        <w:rPr>
          <w:rFonts w:ascii="Times New Roman" w:hAnsi="Times New Roman"/>
          <w:sz w:val="28"/>
          <w:szCs w:val="28"/>
          <w:lang w:val="uk-UA"/>
        </w:rPr>
        <w:t>зова Н. Г. Когнітивна</w:t>
      </w:r>
      <w:r w:rsidRPr="002B3D05">
        <w:rPr>
          <w:rFonts w:ascii="Times New Roman" w:hAnsi="Times New Roman"/>
          <w:sz w:val="28"/>
          <w:szCs w:val="28"/>
        </w:rPr>
        <w:t xml:space="preserve"> </w:t>
      </w:r>
      <w:r>
        <w:rPr>
          <w:rFonts w:ascii="Times New Roman" w:hAnsi="Times New Roman"/>
          <w:sz w:val="28"/>
          <w:szCs w:val="28"/>
          <w:lang w:val="uk-UA"/>
        </w:rPr>
        <w:t xml:space="preserve">семасіологія (семантика) як новий напрям досліджень </w:t>
      </w:r>
      <w:r w:rsidRPr="002B3D05">
        <w:rPr>
          <w:rFonts w:ascii="Times New Roman" w:hAnsi="Times New Roman"/>
          <w:sz w:val="28"/>
          <w:szCs w:val="28"/>
        </w:rPr>
        <w:t>[</w:t>
      </w:r>
      <w:r>
        <w:rPr>
          <w:rFonts w:ascii="Times New Roman" w:hAnsi="Times New Roman"/>
          <w:sz w:val="28"/>
          <w:szCs w:val="28"/>
          <w:lang w:val="uk-UA"/>
        </w:rPr>
        <w:t>Електронний ресурс</w:t>
      </w:r>
      <w:r w:rsidRPr="002B3D05">
        <w:rPr>
          <w:rFonts w:ascii="Times New Roman" w:hAnsi="Times New Roman"/>
          <w:sz w:val="28"/>
          <w:szCs w:val="28"/>
        </w:rPr>
        <w:t xml:space="preserve">] </w:t>
      </w:r>
      <w:r>
        <w:rPr>
          <w:rFonts w:ascii="Times New Roman" w:hAnsi="Times New Roman"/>
          <w:sz w:val="28"/>
          <w:szCs w:val="28"/>
          <w:lang w:val="uk-UA"/>
        </w:rPr>
        <w:t xml:space="preserve">// Н. Г. Лозова // Режим </w:t>
      </w:r>
      <w:r>
        <w:rPr>
          <w:rFonts w:ascii="Times New Roman" w:hAnsi="Times New Roman"/>
          <w:sz w:val="28"/>
          <w:szCs w:val="28"/>
          <w:lang w:val="uk-UA"/>
        </w:rPr>
        <w:lastRenderedPageBreak/>
        <w:t xml:space="preserve">доступу : </w:t>
      </w:r>
      <w:hyperlink r:id="rId38" w:history="1">
        <w:r w:rsidRPr="004C0A9E">
          <w:rPr>
            <w:rStyle w:val="aa"/>
            <w:rFonts w:ascii="Times New Roman" w:hAnsi="Times New Roman"/>
            <w:color w:val="auto"/>
            <w:sz w:val="28"/>
            <w:szCs w:val="28"/>
            <w:u w:val="none"/>
            <w:lang w:val="uk-UA"/>
          </w:rPr>
          <w:t>http://www.philology.kiev.ua/library/zagal/Literaturoznavchi_studii_2011_33/303_308.pdf</w:t>
        </w:r>
      </w:hyperlink>
      <w:r>
        <w:rPr>
          <w:rFonts w:ascii="Times New Roman" w:hAnsi="Times New Roman"/>
          <w:sz w:val="28"/>
          <w:szCs w:val="28"/>
          <w:lang w:val="uk-UA"/>
        </w:rPr>
        <w:t xml:space="preserve"> ; Назва з екрана.</w:t>
      </w:r>
    </w:p>
    <w:p w:rsidR="00F75796" w:rsidRPr="00F75796" w:rsidRDefault="00F75796" w:rsidP="000F3721">
      <w:pPr>
        <w:pStyle w:val="a5"/>
        <w:numPr>
          <w:ilvl w:val="0"/>
          <w:numId w:val="11"/>
        </w:numPr>
        <w:tabs>
          <w:tab w:val="left" w:pos="709"/>
        </w:tabs>
        <w:suppressAutoHyphens/>
        <w:spacing w:after="0" w:line="360" w:lineRule="auto"/>
        <w:ind w:left="709" w:hanging="709"/>
        <w:jc w:val="both"/>
        <w:rPr>
          <w:rFonts w:ascii="Times New Roman" w:hAnsi="Times New Roman"/>
          <w:sz w:val="28"/>
          <w:szCs w:val="28"/>
          <w:lang w:val="uk-UA"/>
        </w:rPr>
      </w:pPr>
      <w:r w:rsidRPr="00F75796">
        <w:rPr>
          <w:rFonts w:ascii="Times New Roman" w:hAnsi="Times New Roman"/>
          <w:sz w:val="28"/>
          <w:szCs w:val="28"/>
        </w:rPr>
        <w:t>Селіванова О.</w:t>
      </w:r>
      <w:r w:rsidRPr="00F75796">
        <w:rPr>
          <w:rFonts w:ascii="Times New Roman" w:hAnsi="Times New Roman"/>
          <w:sz w:val="28"/>
          <w:szCs w:val="28"/>
          <w:lang w:val="uk-UA"/>
        </w:rPr>
        <w:t> </w:t>
      </w:r>
      <w:r w:rsidRPr="00F75796">
        <w:rPr>
          <w:rFonts w:ascii="Times New Roman" w:hAnsi="Times New Roman"/>
          <w:sz w:val="28"/>
          <w:szCs w:val="28"/>
        </w:rPr>
        <w:t>О.</w:t>
      </w:r>
      <w:r w:rsidRPr="00F75796">
        <w:rPr>
          <w:rFonts w:ascii="Times New Roman" w:hAnsi="Times New Roman"/>
          <w:sz w:val="28"/>
          <w:szCs w:val="28"/>
          <w:lang w:val="uk-UA"/>
        </w:rPr>
        <w:t> </w:t>
      </w:r>
      <w:r w:rsidRPr="00F75796">
        <w:rPr>
          <w:rFonts w:ascii="Times New Roman" w:hAnsi="Times New Roman"/>
          <w:sz w:val="28"/>
          <w:szCs w:val="28"/>
        </w:rPr>
        <w:t>Лінгвістична енциклопедія / О.</w:t>
      </w:r>
      <w:r w:rsidRPr="00F75796">
        <w:rPr>
          <w:rFonts w:ascii="Times New Roman" w:hAnsi="Times New Roman"/>
          <w:sz w:val="28"/>
          <w:szCs w:val="28"/>
          <w:lang w:val="uk-UA"/>
        </w:rPr>
        <w:t> </w:t>
      </w:r>
      <w:r w:rsidRPr="00F75796">
        <w:rPr>
          <w:rFonts w:ascii="Times New Roman" w:hAnsi="Times New Roman"/>
          <w:sz w:val="28"/>
          <w:szCs w:val="28"/>
        </w:rPr>
        <w:t>О.</w:t>
      </w:r>
      <w:r w:rsidRPr="00F75796">
        <w:rPr>
          <w:rFonts w:ascii="Times New Roman" w:hAnsi="Times New Roman"/>
          <w:sz w:val="28"/>
          <w:szCs w:val="28"/>
          <w:lang w:val="uk-UA"/>
        </w:rPr>
        <w:t> </w:t>
      </w:r>
      <w:r w:rsidRPr="00F75796">
        <w:rPr>
          <w:rFonts w:ascii="Times New Roman" w:hAnsi="Times New Roman"/>
          <w:sz w:val="28"/>
          <w:szCs w:val="28"/>
        </w:rPr>
        <w:t xml:space="preserve">Селіванова. – Полтава : Довкілля, 2010. – 844 с. </w:t>
      </w:r>
    </w:p>
    <w:p w:rsidR="004C0A9E" w:rsidRPr="00912157" w:rsidRDefault="004C0A9E" w:rsidP="000F3721">
      <w:pPr>
        <w:pStyle w:val="a5"/>
        <w:numPr>
          <w:ilvl w:val="0"/>
          <w:numId w:val="11"/>
        </w:numPr>
        <w:tabs>
          <w:tab w:val="left" w:pos="709"/>
        </w:tabs>
        <w:suppressAutoHyphens/>
        <w:spacing w:after="0" w:line="360" w:lineRule="auto"/>
        <w:ind w:left="709" w:hanging="709"/>
        <w:jc w:val="both"/>
        <w:rPr>
          <w:rFonts w:ascii="Times New Roman" w:hAnsi="Times New Roman"/>
          <w:sz w:val="36"/>
          <w:szCs w:val="28"/>
          <w:lang w:val="uk-UA"/>
        </w:rPr>
      </w:pPr>
      <w:r w:rsidRPr="00912157">
        <w:rPr>
          <w:rFonts w:ascii="Times New Roman" w:hAnsi="Times New Roman"/>
          <w:sz w:val="28"/>
        </w:rPr>
        <w:t>Стернин И.</w:t>
      </w:r>
      <w:r>
        <w:rPr>
          <w:rFonts w:ascii="Times New Roman" w:hAnsi="Times New Roman"/>
          <w:sz w:val="28"/>
          <w:lang w:val="uk-UA"/>
        </w:rPr>
        <w:t> </w:t>
      </w:r>
      <w:r>
        <w:rPr>
          <w:rFonts w:ascii="Times New Roman" w:hAnsi="Times New Roman"/>
          <w:sz w:val="28"/>
        </w:rPr>
        <w:t>А</w:t>
      </w:r>
      <w:r w:rsidRPr="00912157">
        <w:rPr>
          <w:rFonts w:ascii="Times New Roman" w:hAnsi="Times New Roman"/>
          <w:sz w:val="28"/>
        </w:rPr>
        <w:t xml:space="preserve">. Методы </w:t>
      </w:r>
      <w:r>
        <w:rPr>
          <w:rFonts w:ascii="Times New Roman" w:hAnsi="Times New Roman"/>
          <w:sz w:val="28"/>
          <w:lang w:val="uk-UA"/>
        </w:rPr>
        <w:t>описания</w:t>
      </w:r>
      <w:r w:rsidRPr="00912157">
        <w:rPr>
          <w:rFonts w:ascii="Times New Roman" w:hAnsi="Times New Roman"/>
          <w:sz w:val="28"/>
        </w:rPr>
        <w:t xml:space="preserve"> семантики слова</w:t>
      </w:r>
      <w:r>
        <w:rPr>
          <w:rFonts w:ascii="Times New Roman" w:hAnsi="Times New Roman"/>
          <w:sz w:val="28"/>
          <w:lang w:val="uk-UA"/>
        </w:rPr>
        <w:t xml:space="preserve"> / И. А. Стернин</w:t>
      </w:r>
      <w:r w:rsidRPr="00912157">
        <w:rPr>
          <w:rFonts w:ascii="Times New Roman" w:hAnsi="Times New Roman"/>
          <w:sz w:val="28"/>
        </w:rPr>
        <w:t>. – Ярославль</w:t>
      </w:r>
      <w:r>
        <w:rPr>
          <w:rFonts w:ascii="Times New Roman" w:hAnsi="Times New Roman"/>
          <w:sz w:val="28"/>
          <w:lang w:val="uk-UA"/>
        </w:rPr>
        <w:t xml:space="preserve"> </w:t>
      </w:r>
      <w:r w:rsidRPr="00912157">
        <w:rPr>
          <w:rFonts w:ascii="Times New Roman" w:hAnsi="Times New Roman"/>
          <w:sz w:val="28"/>
        </w:rPr>
        <w:t xml:space="preserve">: «Истоки», 2013. </w:t>
      </w:r>
      <w:r>
        <w:rPr>
          <w:rFonts w:ascii="Times New Roman" w:hAnsi="Times New Roman"/>
          <w:sz w:val="28"/>
          <w:lang w:val="uk-UA"/>
        </w:rPr>
        <w:t>– 34 с.</w:t>
      </w:r>
    </w:p>
    <w:p w:rsidR="004C0A9E" w:rsidRPr="00F7148B" w:rsidRDefault="004C0A9E" w:rsidP="000F3721">
      <w:pPr>
        <w:pStyle w:val="a5"/>
        <w:numPr>
          <w:ilvl w:val="0"/>
          <w:numId w:val="11"/>
        </w:numPr>
        <w:tabs>
          <w:tab w:val="left" w:pos="709"/>
        </w:tabs>
        <w:suppressAutoHyphens/>
        <w:spacing w:after="0" w:line="360" w:lineRule="auto"/>
        <w:ind w:left="709" w:hanging="709"/>
        <w:jc w:val="both"/>
        <w:rPr>
          <w:rFonts w:ascii="Times New Roman" w:hAnsi="Times New Roman"/>
          <w:sz w:val="28"/>
          <w:szCs w:val="28"/>
          <w:lang w:val="uk-UA"/>
        </w:rPr>
      </w:pPr>
      <w:r w:rsidRPr="00F7148B">
        <w:rPr>
          <w:rFonts w:ascii="Times New Roman" w:hAnsi="Times New Roman"/>
          <w:sz w:val="28"/>
          <w:szCs w:val="28"/>
        </w:rPr>
        <w:t>Топоров В. Н. Исследования по этимологии и семантике. Т. 1. Теория и некот</w:t>
      </w:r>
      <w:r>
        <w:rPr>
          <w:rFonts w:ascii="Times New Roman" w:hAnsi="Times New Roman"/>
          <w:sz w:val="28"/>
          <w:szCs w:val="28"/>
        </w:rPr>
        <w:t>орые частные её приложения / В.</w:t>
      </w:r>
      <w:r>
        <w:rPr>
          <w:rFonts w:ascii="Times New Roman" w:hAnsi="Times New Roman"/>
          <w:sz w:val="28"/>
          <w:szCs w:val="28"/>
          <w:lang w:val="uk-UA"/>
        </w:rPr>
        <w:t> </w:t>
      </w:r>
      <w:r>
        <w:rPr>
          <w:rFonts w:ascii="Times New Roman" w:hAnsi="Times New Roman"/>
          <w:sz w:val="28"/>
          <w:szCs w:val="28"/>
        </w:rPr>
        <w:t>Н.</w:t>
      </w:r>
      <w:r>
        <w:rPr>
          <w:rFonts w:ascii="Times New Roman" w:hAnsi="Times New Roman"/>
          <w:sz w:val="28"/>
          <w:szCs w:val="28"/>
          <w:lang w:val="uk-UA"/>
        </w:rPr>
        <w:t> </w:t>
      </w:r>
      <w:r w:rsidRPr="00F7148B">
        <w:rPr>
          <w:rFonts w:ascii="Times New Roman" w:hAnsi="Times New Roman"/>
          <w:sz w:val="28"/>
          <w:szCs w:val="28"/>
        </w:rPr>
        <w:t>Топоров. – М. : Языки славянской культуры, 2005. – 814 с.</w:t>
      </w:r>
    </w:p>
    <w:p w:rsidR="004C0A9E" w:rsidRPr="008E1FDC" w:rsidRDefault="008E1FDC" w:rsidP="008E1FDC">
      <w:pPr>
        <w:spacing w:after="0" w:line="360" w:lineRule="auto"/>
        <w:jc w:val="center"/>
        <w:rPr>
          <w:rFonts w:ascii="Times New Roman" w:hAnsi="Times New Roman"/>
          <w:b/>
          <w:i/>
          <w:sz w:val="28"/>
          <w:lang w:val="uk-UA"/>
        </w:rPr>
      </w:pPr>
      <w:r w:rsidRPr="008E1FDC">
        <w:rPr>
          <w:rFonts w:ascii="Times New Roman" w:hAnsi="Times New Roman"/>
          <w:b/>
          <w:i/>
          <w:sz w:val="28"/>
          <w:lang w:val="uk-UA"/>
        </w:rPr>
        <w:t>Теоретичний блок</w:t>
      </w:r>
    </w:p>
    <w:p w:rsidR="00DF53D7" w:rsidRPr="00DF53D7" w:rsidRDefault="00DF53D7" w:rsidP="00DF53D7">
      <w:pPr>
        <w:spacing w:after="0" w:line="360" w:lineRule="auto"/>
        <w:ind w:firstLine="709"/>
        <w:contextualSpacing/>
        <w:jc w:val="both"/>
        <w:rPr>
          <w:rFonts w:ascii="Times New Roman" w:hAnsi="Times New Roman"/>
          <w:i/>
          <w:sz w:val="28"/>
          <w:lang w:val="uk-UA"/>
        </w:rPr>
      </w:pPr>
      <w:r w:rsidRPr="00DF53D7">
        <w:rPr>
          <w:rFonts w:ascii="Times New Roman" w:hAnsi="Times New Roman"/>
          <w:i/>
          <w:sz w:val="28"/>
          <w:lang w:val="uk-UA"/>
        </w:rPr>
        <w:t>Роль семантики в лінгвістичній площині.</w:t>
      </w:r>
      <w:r>
        <w:rPr>
          <w:rFonts w:ascii="Times New Roman" w:hAnsi="Times New Roman"/>
          <w:i/>
          <w:sz w:val="28"/>
          <w:lang w:val="uk-UA"/>
        </w:rPr>
        <w:t xml:space="preserve"> </w:t>
      </w:r>
      <w:r>
        <w:rPr>
          <w:rFonts w:ascii="Times New Roman" w:hAnsi="Times New Roman"/>
          <w:sz w:val="28"/>
          <w:lang w:val="uk-UA"/>
        </w:rPr>
        <w:t>Про вагому роль семантики в пізнанні та дослідженні різноманітних мовних фактів і явищ одним із перших заговорив Ю. Апресян, указавши, що люди (мовці), володіючи певною мовою, а отже, оперуючи та розрізняючи значення її одиниць, здатні виконувати такі операції:</w:t>
      </w:r>
    </w:p>
    <w:p w:rsidR="00DF53D7" w:rsidRDefault="00DF53D7" w:rsidP="000F3721">
      <w:pPr>
        <w:numPr>
          <w:ilvl w:val="0"/>
          <w:numId w:val="15"/>
        </w:numPr>
        <w:spacing w:after="0" w:line="360" w:lineRule="auto"/>
        <w:ind w:left="1134" w:hanging="425"/>
        <w:contextualSpacing/>
        <w:jc w:val="both"/>
        <w:rPr>
          <w:rFonts w:ascii="Times New Roman" w:hAnsi="Times New Roman"/>
          <w:sz w:val="28"/>
          <w:lang w:val="uk-UA"/>
        </w:rPr>
      </w:pPr>
      <w:r>
        <w:rPr>
          <w:rFonts w:ascii="Times New Roman" w:hAnsi="Times New Roman"/>
          <w:sz w:val="28"/>
          <w:lang w:val="uk-UA"/>
        </w:rPr>
        <w:t xml:space="preserve">будувати тексти певною мовою, виражаючи в них різні значення та репрезентуючи власні наміри (реалізація здатності </w:t>
      </w:r>
      <w:r>
        <w:rPr>
          <w:rFonts w:ascii="Times New Roman" w:hAnsi="Times New Roman"/>
          <w:sz w:val="28"/>
          <w:lang w:val="uk-UA"/>
        </w:rPr>
        <w:lastRenderedPageBreak/>
        <w:t>говорити), а також сприймати тексти та вичленовувати з текстів, створених іншими учасниками комунікації, значення, що ними продукуються (реалізація здатності розуміти);</w:t>
      </w:r>
    </w:p>
    <w:p w:rsidR="00DF53D7" w:rsidRDefault="00DF53D7" w:rsidP="000F3721">
      <w:pPr>
        <w:numPr>
          <w:ilvl w:val="0"/>
          <w:numId w:val="15"/>
        </w:numPr>
        <w:spacing w:after="0" w:line="360" w:lineRule="auto"/>
        <w:ind w:left="1134" w:hanging="425"/>
        <w:contextualSpacing/>
        <w:jc w:val="both"/>
        <w:rPr>
          <w:rFonts w:ascii="Times New Roman" w:hAnsi="Times New Roman"/>
          <w:sz w:val="28"/>
          <w:lang w:val="uk-UA"/>
        </w:rPr>
      </w:pPr>
      <w:r w:rsidRPr="008D7F75">
        <w:rPr>
          <w:rFonts w:ascii="Times New Roman" w:hAnsi="Times New Roman"/>
          <w:sz w:val="28"/>
          <w:lang w:val="uk-UA"/>
        </w:rPr>
        <w:t>поєднувати між собою слова за ідіоматичним принципом, тобто відповідно до норм поєднання одиниць різних рівнів, уставлених у певній мові. Це означає, що відповідні слова вимагають певної форми від слів, із якими вони поєднуються або вступають у різні семантичні т</w:t>
      </w:r>
      <w:r>
        <w:rPr>
          <w:rFonts w:ascii="Times New Roman" w:hAnsi="Times New Roman"/>
          <w:sz w:val="28"/>
          <w:lang w:val="uk-UA"/>
        </w:rPr>
        <w:t>а синтаксичні зв’язки;</w:t>
      </w:r>
    </w:p>
    <w:p w:rsidR="00DF53D7" w:rsidRPr="00D57CA2" w:rsidRDefault="00DF53D7" w:rsidP="000F3721">
      <w:pPr>
        <w:numPr>
          <w:ilvl w:val="0"/>
          <w:numId w:val="15"/>
        </w:numPr>
        <w:spacing w:after="0" w:line="360" w:lineRule="auto"/>
        <w:ind w:left="1134" w:hanging="425"/>
        <w:contextualSpacing/>
        <w:jc w:val="both"/>
        <w:rPr>
          <w:rFonts w:ascii="Times New Roman" w:hAnsi="Times New Roman"/>
          <w:sz w:val="28"/>
          <w:lang w:val="uk-UA"/>
        </w:rPr>
      </w:pPr>
      <w:r w:rsidRPr="00353E60">
        <w:rPr>
          <w:rFonts w:ascii="Times New Roman" w:hAnsi="Times New Roman"/>
          <w:sz w:val="28"/>
          <w:lang w:val="uk-UA"/>
        </w:rPr>
        <w:t xml:space="preserve">встановлювати різні семантичні відношення, зокрема </w:t>
      </w:r>
      <w:r w:rsidRPr="00D57CA2">
        <w:rPr>
          <w:rFonts w:ascii="Times New Roman" w:hAnsi="Times New Roman"/>
          <w:sz w:val="28"/>
          <w:lang w:val="uk-UA"/>
        </w:rPr>
        <w:t>синонімічні; антонімічні; гіпо- та гіперонімічні; логічної послідовності;</w:t>
      </w:r>
    </w:p>
    <w:p w:rsidR="00DF53D7" w:rsidRDefault="00DF53D7" w:rsidP="000F3721">
      <w:pPr>
        <w:numPr>
          <w:ilvl w:val="0"/>
          <w:numId w:val="15"/>
        </w:numPr>
        <w:spacing w:after="0" w:line="360" w:lineRule="auto"/>
        <w:ind w:left="1134" w:hanging="425"/>
        <w:contextualSpacing/>
        <w:jc w:val="both"/>
        <w:rPr>
          <w:rFonts w:ascii="Times New Roman" w:hAnsi="Times New Roman"/>
          <w:sz w:val="28"/>
          <w:lang w:val="uk-UA"/>
        </w:rPr>
      </w:pPr>
      <w:r>
        <w:rPr>
          <w:rFonts w:ascii="Times New Roman" w:hAnsi="Times New Roman"/>
          <w:sz w:val="28"/>
          <w:lang w:val="uk-UA"/>
        </w:rPr>
        <w:t xml:space="preserve">визначати семантичні властивості та ознаки одиниць мовної системи, насамперед речень. Ця функційна здатність семантичної системи мови проявляється в умінні мовців розрізняти семантично правильні речення від семантично неправильних або семантично зв’язні речення від семантично незв’язних. Для здійснення останньої дії необхідно володіти не тільки </w:t>
      </w:r>
      <w:r>
        <w:rPr>
          <w:rFonts w:ascii="Times New Roman" w:hAnsi="Times New Roman"/>
          <w:sz w:val="28"/>
          <w:lang w:val="uk-UA"/>
        </w:rPr>
        <w:lastRenderedPageBreak/>
        <w:t xml:space="preserve">знаннями мовної системи, але й мати фонові та енциклопедичні знання. </w:t>
      </w:r>
    </w:p>
    <w:p w:rsidR="00BD33E0" w:rsidRDefault="00BD33E0" w:rsidP="00BD33E0">
      <w:pPr>
        <w:spacing w:after="0" w:line="360" w:lineRule="auto"/>
        <w:contextualSpacing/>
        <w:jc w:val="both"/>
        <w:rPr>
          <w:rFonts w:ascii="Times New Roman" w:hAnsi="Times New Roman"/>
          <w:sz w:val="28"/>
          <w:lang w:val="uk-UA"/>
        </w:rPr>
      </w:pPr>
      <w:r>
        <w:rPr>
          <w:rFonts w:ascii="Times New Roman" w:hAnsi="Times New Roman"/>
          <w:noProof/>
          <w:sz w:val="28"/>
          <w:lang w:eastAsia="ru-RU"/>
        </w:rPr>
        <w:drawing>
          <wp:inline distT="0" distB="0" distL="0" distR="0">
            <wp:extent cx="6000750" cy="3876675"/>
            <wp:effectExtent l="38100" t="19050" r="19050" b="28575"/>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BD33E0" w:rsidRPr="00BD33E0" w:rsidRDefault="00BD33E0" w:rsidP="00BD33E0">
      <w:pPr>
        <w:spacing w:after="0" w:line="360" w:lineRule="auto"/>
        <w:contextualSpacing/>
        <w:jc w:val="right"/>
        <w:rPr>
          <w:rFonts w:ascii="Times New Roman" w:hAnsi="Times New Roman"/>
          <w:i/>
          <w:sz w:val="28"/>
          <w:lang w:val="uk-UA"/>
        </w:rPr>
      </w:pPr>
      <w:r w:rsidRPr="00BD33E0">
        <w:rPr>
          <w:rFonts w:ascii="Times New Roman" w:hAnsi="Times New Roman"/>
          <w:i/>
          <w:sz w:val="28"/>
          <w:lang w:val="uk-UA"/>
        </w:rPr>
        <w:t>Схема 7</w:t>
      </w:r>
    </w:p>
    <w:p w:rsidR="00DF53D7" w:rsidRDefault="00DF53D7" w:rsidP="00DF53D7">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t xml:space="preserve">Отже, роллю семантики в лінгвістичних дослідженнях не варто нехтувати, оскільки вона не просто вивчає значення слів, </w:t>
      </w:r>
      <w:r w:rsidR="00BD33E0">
        <w:rPr>
          <w:rFonts w:ascii="Times New Roman" w:hAnsi="Times New Roman"/>
          <w:sz w:val="28"/>
          <w:lang w:val="uk-UA"/>
        </w:rPr>
        <w:t>а і</w:t>
      </w:r>
      <w:r>
        <w:rPr>
          <w:rFonts w:ascii="Times New Roman" w:hAnsi="Times New Roman"/>
          <w:sz w:val="28"/>
          <w:lang w:val="uk-UA"/>
        </w:rPr>
        <w:t xml:space="preserve"> відповідає </w:t>
      </w:r>
      <w:r>
        <w:rPr>
          <w:rFonts w:ascii="Times New Roman" w:hAnsi="Times New Roman"/>
          <w:sz w:val="28"/>
          <w:lang w:val="uk-UA"/>
        </w:rPr>
        <w:lastRenderedPageBreak/>
        <w:t xml:space="preserve">за розробку механізмів для запису семантичної інформації та вироблення правил інтерпретації значень на різних рівнях мовного представлення. </w:t>
      </w:r>
      <w:r w:rsidR="00BD33E0">
        <w:rPr>
          <w:rFonts w:ascii="Times New Roman" w:hAnsi="Times New Roman"/>
          <w:sz w:val="28"/>
          <w:lang w:val="uk-UA"/>
        </w:rPr>
        <w:t>Відтак</w:t>
      </w:r>
      <w:r>
        <w:rPr>
          <w:rFonts w:ascii="Times New Roman" w:hAnsi="Times New Roman"/>
          <w:sz w:val="28"/>
          <w:lang w:val="uk-UA"/>
        </w:rPr>
        <w:t xml:space="preserve"> ідеться про моделювання знань мови, а не дійсності, у якій перебуває мовець. </w:t>
      </w:r>
      <w:r w:rsidR="00BD33E0">
        <w:rPr>
          <w:rFonts w:ascii="Times New Roman" w:hAnsi="Times New Roman"/>
          <w:sz w:val="28"/>
          <w:lang w:val="uk-UA"/>
        </w:rPr>
        <w:t>У</w:t>
      </w:r>
      <w:r>
        <w:rPr>
          <w:rFonts w:ascii="Times New Roman" w:hAnsi="Times New Roman"/>
          <w:sz w:val="28"/>
          <w:lang w:val="uk-UA"/>
        </w:rPr>
        <w:t xml:space="preserve">сі семантичні операції носії будь-якої природної мови здійснюють інтуїтивно, не задумуючись, та не зважають на чинники, що зумовили їх учинити саме так. </w:t>
      </w:r>
    </w:p>
    <w:p w:rsidR="00DF53D7" w:rsidRPr="00704126" w:rsidRDefault="00DF53D7" w:rsidP="00704126">
      <w:pPr>
        <w:spacing w:after="0" w:line="360" w:lineRule="auto"/>
        <w:ind w:firstLine="709"/>
        <w:contextualSpacing/>
        <w:jc w:val="both"/>
        <w:rPr>
          <w:rFonts w:ascii="Times New Roman" w:hAnsi="Times New Roman"/>
          <w:i/>
          <w:sz w:val="28"/>
          <w:lang w:val="uk-UA"/>
        </w:rPr>
      </w:pPr>
      <w:r w:rsidRPr="00704126">
        <w:rPr>
          <w:rFonts w:ascii="Times New Roman" w:hAnsi="Times New Roman"/>
          <w:i/>
          <w:sz w:val="28"/>
          <w:lang w:val="uk-UA"/>
        </w:rPr>
        <w:t>Теоретичні підвалини розвитку лінгвістичної семантики</w:t>
      </w:r>
      <w:r w:rsidR="00704126" w:rsidRPr="00704126">
        <w:rPr>
          <w:rFonts w:ascii="Times New Roman" w:hAnsi="Times New Roman"/>
          <w:i/>
          <w:sz w:val="28"/>
          <w:lang w:val="uk-UA"/>
        </w:rPr>
        <w:t xml:space="preserve">. </w:t>
      </w:r>
      <w:r>
        <w:rPr>
          <w:rFonts w:ascii="Times New Roman" w:hAnsi="Times New Roman"/>
          <w:sz w:val="28"/>
          <w:lang w:val="uk-UA"/>
        </w:rPr>
        <w:t xml:space="preserve">Витоки лінгвістичної семантики сягають основних положень і постулатів загальної семантики, з якої перенесено на суто лінгвістичну площину уявлення про компонентну структуру лексичного значення (наприклад: </w:t>
      </w:r>
      <w:r w:rsidRPr="00CF5048">
        <w:rPr>
          <w:rFonts w:ascii="Times New Roman" w:hAnsi="Times New Roman"/>
          <w:i/>
          <w:sz w:val="28"/>
          <w:lang w:val="uk-UA"/>
        </w:rPr>
        <w:t>чоловік</w:t>
      </w:r>
      <w:r>
        <w:rPr>
          <w:rFonts w:ascii="Times New Roman" w:hAnsi="Times New Roman"/>
          <w:sz w:val="28"/>
          <w:lang w:val="uk-UA"/>
        </w:rPr>
        <w:t xml:space="preserve"> = людина + самець + дорослий; </w:t>
      </w:r>
      <w:r w:rsidRPr="00CF5048">
        <w:rPr>
          <w:rFonts w:ascii="Times New Roman" w:hAnsi="Times New Roman"/>
          <w:i/>
          <w:sz w:val="28"/>
          <w:lang w:val="uk-UA"/>
        </w:rPr>
        <w:t>жінка</w:t>
      </w:r>
      <w:r>
        <w:rPr>
          <w:rFonts w:ascii="Times New Roman" w:hAnsi="Times New Roman"/>
          <w:sz w:val="28"/>
          <w:lang w:val="uk-UA"/>
        </w:rPr>
        <w:t xml:space="preserve"> = людина + самка + дорослий; </w:t>
      </w:r>
      <w:r w:rsidRPr="00CF5048">
        <w:rPr>
          <w:rFonts w:ascii="Times New Roman" w:hAnsi="Times New Roman"/>
          <w:i/>
          <w:sz w:val="28"/>
          <w:lang w:val="uk-UA"/>
        </w:rPr>
        <w:t>хлопчик</w:t>
      </w:r>
      <w:r>
        <w:rPr>
          <w:rFonts w:ascii="Times New Roman" w:hAnsi="Times New Roman"/>
          <w:sz w:val="28"/>
          <w:lang w:val="uk-UA"/>
        </w:rPr>
        <w:t xml:space="preserve"> = людина + самець + дитина; </w:t>
      </w:r>
      <w:r w:rsidRPr="00CF5048">
        <w:rPr>
          <w:rFonts w:ascii="Times New Roman" w:hAnsi="Times New Roman"/>
          <w:i/>
          <w:sz w:val="28"/>
          <w:lang w:val="uk-UA"/>
        </w:rPr>
        <w:t>дівчинка</w:t>
      </w:r>
      <w:r>
        <w:rPr>
          <w:rFonts w:ascii="Times New Roman" w:hAnsi="Times New Roman"/>
          <w:sz w:val="28"/>
          <w:lang w:val="uk-UA"/>
        </w:rPr>
        <w:t xml:space="preserve"> = людина + самка + дитина). </w:t>
      </w:r>
    </w:p>
    <w:p w:rsidR="00DF53D7" w:rsidRDefault="00DF53D7" w:rsidP="00DF53D7">
      <w:pPr>
        <w:tabs>
          <w:tab w:val="left" w:pos="709"/>
        </w:tabs>
        <w:spacing w:after="0" w:line="360" w:lineRule="auto"/>
        <w:ind w:firstLine="709"/>
        <w:contextualSpacing/>
        <w:jc w:val="both"/>
        <w:rPr>
          <w:sz w:val="28"/>
          <w:lang w:val="uk-UA"/>
        </w:rPr>
      </w:pPr>
      <w:r w:rsidRPr="00E053DA">
        <w:rPr>
          <w:rFonts w:ascii="Times New Roman" w:hAnsi="Times New Roman"/>
          <w:sz w:val="28"/>
          <w:lang w:val="uk-UA"/>
        </w:rPr>
        <w:t>Нагадаємо, що історія мовної семанти</w:t>
      </w:r>
      <w:r>
        <w:rPr>
          <w:rFonts w:ascii="Times New Roman" w:hAnsi="Times New Roman"/>
          <w:sz w:val="28"/>
          <w:lang w:val="uk-UA"/>
        </w:rPr>
        <w:t>ки починається з досліджень Х. </w:t>
      </w:r>
      <w:r w:rsidRPr="00E053DA">
        <w:rPr>
          <w:rFonts w:ascii="Times New Roman" w:hAnsi="Times New Roman"/>
          <w:sz w:val="28"/>
          <w:lang w:val="uk-UA"/>
        </w:rPr>
        <w:t>Рейзига (</w:t>
      </w:r>
      <w:r>
        <w:rPr>
          <w:rFonts w:ascii="Times New Roman" w:hAnsi="Times New Roman"/>
          <w:sz w:val="28"/>
          <w:lang w:val="uk-UA"/>
        </w:rPr>
        <w:t xml:space="preserve">І </w:t>
      </w:r>
      <w:r w:rsidR="004D0D95">
        <w:rPr>
          <w:rFonts w:ascii="Times New Roman" w:hAnsi="Times New Roman"/>
          <w:sz w:val="28"/>
          <w:lang w:val="uk-UA"/>
        </w:rPr>
        <w:t>пол.</w:t>
      </w:r>
      <w:r>
        <w:rPr>
          <w:rFonts w:ascii="Times New Roman" w:hAnsi="Times New Roman"/>
          <w:sz w:val="28"/>
          <w:lang w:val="uk-UA"/>
        </w:rPr>
        <w:t xml:space="preserve"> ХІХ ст.</w:t>
      </w:r>
      <w:r w:rsidRPr="00E053DA">
        <w:rPr>
          <w:rFonts w:ascii="Times New Roman" w:hAnsi="Times New Roman"/>
          <w:sz w:val="28"/>
          <w:lang w:val="uk-UA"/>
        </w:rPr>
        <w:t>), німецького мовознавця</w:t>
      </w:r>
      <w:r>
        <w:rPr>
          <w:rFonts w:ascii="Times New Roman" w:hAnsi="Times New Roman"/>
          <w:sz w:val="28"/>
          <w:lang w:val="uk-UA"/>
        </w:rPr>
        <w:t>,</w:t>
      </w:r>
      <w:r w:rsidRPr="00E053DA">
        <w:rPr>
          <w:rFonts w:ascii="Times New Roman" w:hAnsi="Times New Roman"/>
          <w:sz w:val="28"/>
          <w:lang w:val="uk-UA"/>
        </w:rPr>
        <w:t xml:space="preserve"> який, читаючи лекції з латинської філології в університеті міста Халле запровадив термін «семасіологія». Під </w:t>
      </w:r>
      <w:r>
        <w:rPr>
          <w:rFonts w:ascii="Times New Roman" w:hAnsi="Times New Roman"/>
          <w:sz w:val="28"/>
          <w:lang w:val="uk-UA"/>
        </w:rPr>
        <w:t xml:space="preserve">цим </w:t>
      </w:r>
      <w:r w:rsidRPr="00E053DA">
        <w:rPr>
          <w:rFonts w:ascii="Times New Roman" w:hAnsi="Times New Roman"/>
          <w:sz w:val="28"/>
          <w:lang w:val="uk-UA"/>
        </w:rPr>
        <w:t xml:space="preserve">терміном </w:t>
      </w:r>
      <w:r w:rsidR="00D57CA2">
        <w:rPr>
          <w:rFonts w:ascii="Times New Roman" w:hAnsi="Times New Roman"/>
          <w:sz w:val="28"/>
          <w:lang w:val="uk-UA"/>
        </w:rPr>
        <w:t>дослідник</w:t>
      </w:r>
      <w:r w:rsidRPr="00E053DA">
        <w:rPr>
          <w:rFonts w:ascii="Times New Roman" w:hAnsi="Times New Roman"/>
          <w:sz w:val="28"/>
          <w:lang w:val="uk-UA"/>
        </w:rPr>
        <w:t xml:space="preserve"> розумів сукупність </w:t>
      </w:r>
      <w:r w:rsidRPr="00E053DA">
        <w:rPr>
          <w:rFonts w:ascii="Times New Roman" w:hAnsi="Times New Roman"/>
          <w:sz w:val="28"/>
          <w:lang w:val="uk-UA"/>
        </w:rPr>
        <w:lastRenderedPageBreak/>
        <w:t xml:space="preserve">явищ, що охоплюють синекдоху, метонімію, метафору, </w:t>
      </w:r>
      <w:r>
        <w:rPr>
          <w:rFonts w:ascii="Times New Roman" w:hAnsi="Times New Roman"/>
          <w:sz w:val="28"/>
          <w:lang w:val="uk-UA"/>
        </w:rPr>
        <w:t>відношення</w:t>
      </w:r>
      <w:r w:rsidRPr="00E053DA">
        <w:rPr>
          <w:rFonts w:ascii="Times New Roman" w:hAnsi="Times New Roman"/>
          <w:sz w:val="28"/>
          <w:lang w:val="uk-UA"/>
        </w:rPr>
        <w:t xml:space="preserve"> перехідних</w:t>
      </w:r>
      <w:r>
        <w:rPr>
          <w:rFonts w:ascii="Times New Roman" w:hAnsi="Times New Roman"/>
          <w:sz w:val="28"/>
          <w:lang w:val="uk-UA"/>
        </w:rPr>
        <w:t xml:space="preserve"> </w:t>
      </w:r>
      <w:r w:rsidRPr="00E053DA">
        <w:rPr>
          <w:rFonts w:ascii="Times New Roman" w:hAnsi="Times New Roman"/>
          <w:sz w:val="28"/>
          <w:lang w:val="uk-UA"/>
        </w:rPr>
        <w:t>/</w:t>
      </w:r>
      <w:r>
        <w:rPr>
          <w:rFonts w:ascii="Times New Roman" w:hAnsi="Times New Roman"/>
          <w:sz w:val="28"/>
          <w:lang w:val="uk-UA"/>
        </w:rPr>
        <w:t xml:space="preserve"> </w:t>
      </w:r>
      <w:r w:rsidRPr="00E053DA">
        <w:rPr>
          <w:rFonts w:ascii="Times New Roman" w:hAnsi="Times New Roman"/>
          <w:sz w:val="28"/>
          <w:lang w:val="uk-UA"/>
        </w:rPr>
        <w:t xml:space="preserve">неперехідних значень дієслів, прийменники, </w:t>
      </w:r>
      <w:r>
        <w:rPr>
          <w:rFonts w:ascii="Times New Roman" w:hAnsi="Times New Roman"/>
          <w:sz w:val="28"/>
          <w:lang w:val="uk-UA"/>
        </w:rPr>
        <w:t>що</w:t>
      </w:r>
      <w:r w:rsidRPr="00E053DA">
        <w:rPr>
          <w:rFonts w:ascii="Times New Roman" w:hAnsi="Times New Roman"/>
          <w:sz w:val="28"/>
          <w:lang w:val="uk-UA"/>
        </w:rPr>
        <w:t xml:space="preserve"> модифікують значення слів. </w:t>
      </w:r>
      <w:r w:rsidR="00D57CA2">
        <w:rPr>
          <w:rFonts w:ascii="Times New Roman" w:hAnsi="Times New Roman"/>
          <w:sz w:val="28"/>
          <w:lang w:val="uk-UA"/>
        </w:rPr>
        <w:t>Науковець</w:t>
      </w:r>
      <w:r w:rsidRPr="00E053DA">
        <w:rPr>
          <w:rFonts w:ascii="Times New Roman" w:hAnsi="Times New Roman"/>
          <w:sz w:val="28"/>
          <w:lang w:val="uk-UA"/>
        </w:rPr>
        <w:t xml:space="preserve"> розглянув концептуальні, соціальні та стилістичні критерії відбору слів, синонімію, повторн</w:t>
      </w:r>
      <w:r w:rsidR="00704126">
        <w:rPr>
          <w:rFonts w:ascii="Times New Roman" w:hAnsi="Times New Roman"/>
          <w:sz w:val="28"/>
          <w:lang w:val="uk-UA"/>
        </w:rPr>
        <w:t>о</w:t>
      </w:r>
      <w:r w:rsidRPr="00E053DA">
        <w:rPr>
          <w:rFonts w:ascii="Times New Roman" w:hAnsi="Times New Roman"/>
          <w:sz w:val="28"/>
          <w:lang w:val="uk-UA"/>
        </w:rPr>
        <w:t xml:space="preserve"> вживані слова і </w:t>
      </w:r>
      <w:r w:rsidR="00704126">
        <w:rPr>
          <w:rFonts w:ascii="Times New Roman" w:hAnsi="Times New Roman"/>
          <w:sz w:val="28"/>
          <w:lang w:val="uk-UA"/>
        </w:rPr>
        <w:t>розробив</w:t>
      </w:r>
      <w:r w:rsidRPr="00E053DA">
        <w:rPr>
          <w:rFonts w:ascii="Times New Roman" w:hAnsi="Times New Roman"/>
          <w:sz w:val="28"/>
          <w:lang w:val="uk-UA"/>
        </w:rPr>
        <w:t xml:space="preserve"> класифікацію семантичних характеристик.</w:t>
      </w:r>
      <w:r w:rsidRPr="00E053DA">
        <w:rPr>
          <w:sz w:val="28"/>
          <w:lang w:val="uk-UA"/>
        </w:rPr>
        <w:t xml:space="preserve"> </w:t>
      </w:r>
    </w:p>
    <w:p w:rsidR="00DF53D7" w:rsidRDefault="00DF53D7" w:rsidP="00DF53D7">
      <w:pPr>
        <w:tabs>
          <w:tab w:val="left" w:pos="709"/>
        </w:tabs>
        <w:spacing w:after="0" w:line="360" w:lineRule="auto"/>
        <w:ind w:firstLine="709"/>
        <w:contextualSpacing/>
        <w:jc w:val="both"/>
        <w:rPr>
          <w:rFonts w:ascii="Times New Roman" w:hAnsi="Times New Roman"/>
          <w:sz w:val="28"/>
          <w:lang w:val="uk-UA"/>
        </w:rPr>
      </w:pPr>
      <w:r w:rsidRPr="00E053DA">
        <w:rPr>
          <w:rFonts w:ascii="Times New Roman" w:hAnsi="Times New Roman"/>
          <w:sz w:val="28"/>
          <w:lang w:val="uk-UA"/>
        </w:rPr>
        <w:t>Проте</w:t>
      </w:r>
      <w:r>
        <w:rPr>
          <w:sz w:val="28"/>
          <w:lang w:val="uk-UA"/>
        </w:rPr>
        <w:t xml:space="preserve"> </w:t>
      </w:r>
      <w:r>
        <w:rPr>
          <w:rFonts w:ascii="Times New Roman" w:hAnsi="Times New Roman"/>
          <w:sz w:val="28"/>
          <w:lang w:val="uk-UA"/>
        </w:rPr>
        <w:t xml:space="preserve">формування вчення про семантичні потенції мови та мовних одиниць </w:t>
      </w:r>
      <w:r w:rsidR="00704126">
        <w:rPr>
          <w:rFonts w:ascii="Times New Roman" w:hAnsi="Times New Roman"/>
          <w:sz w:val="28"/>
          <w:lang w:val="uk-UA"/>
        </w:rPr>
        <w:t>припадає</w:t>
      </w:r>
      <w:r>
        <w:rPr>
          <w:rFonts w:ascii="Times New Roman" w:hAnsi="Times New Roman"/>
          <w:sz w:val="28"/>
          <w:lang w:val="uk-UA"/>
        </w:rPr>
        <w:t xml:space="preserve"> лише </w:t>
      </w:r>
      <w:r w:rsidR="00704126">
        <w:rPr>
          <w:rFonts w:ascii="Times New Roman" w:hAnsi="Times New Roman"/>
          <w:sz w:val="28"/>
          <w:lang w:val="uk-UA"/>
        </w:rPr>
        <w:t>на</w:t>
      </w:r>
      <w:r>
        <w:rPr>
          <w:rFonts w:ascii="Times New Roman" w:hAnsi="Times New Roman"/>
          <w:sz w:val="28"/>
          <w:lang w:val="uk-UA"/>
        </w:rPr>
        <w:t xml:space="preserve"> 40–50-х рр. ХХ ст. </w:t>
      </w:r>
      <w:r w:rsidR="00704126">
        <w:rPr>
          <w:rFonts w:ascii="Times New Roman" w:hAnsi="Times New Roman"/>
          <w:sz w:val="28"/>
          <w:lang w:val="uk-UA"/>
        </w:rPr>
        <w:t>Так,</w:t>
      </w:r>
      <w:r>
        <w:rPr>
          <w:rFonts w:ascii="Times New Roman" w:hAnsi="Times New Roman"/>
          <w:sz w:val="28"/>
          <w:lang w:val="uk-UA"/>
        </w:rPr>
        <w:t xml:space="preserve"> </w:t>
      </w:r>
      <w:r w:rsidR="001022B4">
        <w:rPr>
          <w:rFonts w:ascii="Times New Roman" w:hAnsi="Times New Roman"/>
          <w:sz w:val="28"/>
          <w:lang w:val="uk-UA"/>
        </w:rPr>
        <w:t xml:space="preserve">уже </w:t>
      </w:r>
      <w:r>
        <w:rPr>
          <w:rFonts w:ascii="Times New Roman" w:hAnsi="Times New Roman"/>
          <w:sz w:val="28"/>
          <w:lang w:val="uk-UA"/>
        </w:rPr>
        <w:t xml:space="preserve">на початку 70-х </w:t>
      </w:r>
      <w:r w:rsidR="001022B4">
        <w:rPr>
          <w:rFonts w:ascii="Times New Roman" w:hAnsi="Times New Roman"/>
          <w:sz w:val="28"/>
          <w:lang w:val="uk-UA"/>
        </w:rPr>
        <w:t>рр.</w:t>
      </w:r>
      <w:r>
        <w:rPr>
          <w:rFonts w:ascii="Times New Roman" w:hAnsi="Times New Roman"/>
          <w:sz w:val="28"/>
          <w:lang w:val="uk-UA"/>
        </w:rPr>
        <w:t xml:space="preserve"> наросло незадоволення від довготривалої орієнтації досліджень на дескриптивну (описову) лінгвістику, особливо на вивчення суто дистрибутивних особливостей мовних феноменів, а також генеративну (породжувальну) лінгвістику, в якій узагалі значеннєвий принцип пізнання не застосовувався. В цей час наукова спільнота одностайно проголосила недостатню адекватність традиційного підходу до мовного значення, обм</w:t>
      </w:r>
      <w:r w:rsidR="00704126">
        <w:rPr>
          <w:rFonts w:ascii="Times New Roman" w:hAnsi="Times New Roman"/>
          <w:sz w:val="28"/>
          <w:lang w:val="uk-UA"/>
        </w:rPr>
        <w:t>еженість семантичних уявлень Г. Пауля та М. </w:t>
      </w:r>
      <w:r>
        <w:rPr>
          <w:rFonts w:ascii="Times New Roman" w:hAnsi="Times New Roman"/>
          <w:sz w:val="28"/>
          <w:lang w:val="uk-UA"/>
        </w:rPr>
        <w:t xml:space="preserve">Бреаля, які предметом аналізу семантики вважали лише історичні зміни в значеннях слів, а також заперечення біхевіористської (поведінкової) теорії Л. Блумфільда в трактуванні значення як того чи іншого </w:t>
      </w:r>
      <w:r>
        <w:rPr>
          <w:rFonts w:ascii="Times New Roman" w:hAnsi="Times New Roman"/>
          <w:sz w:val="28"/>
          <w:lang w:val="uk-UA"/>
        </w:rPr>
        <w:lastRenderedPageBreak/>
        <w:t>фізичного предмета чи вчинку (дії), що локалізується в позамовній дійсності. У зв’язку з цим розширення дослідницького поля семантики (не лише значення слів, а й цілих текстів) зумовило появу нового наукового напряму – лінгвістична семантика.</w:t>
      </w:r>
    </w:p>
    <w:p w:rsidR="00DF53D7" w:rsidRDefault="00DF53D7" w:rsidP="00DF53D7">
      <w:pPr>
        <w:tabs>
          <w:tab w:val="left" w:pos="709"/>
        </w:tabs>
        <w:spacing w:after="0" w:line="360" w:lineRule="auto"/>
        <w:ind w:firstLine="709"/>
        <w:contextualSpacing/>
        <w:jc w:val="both"/>
        <w:rPr>
          <w:rFonts w:ascii="Times New Roman" w:hAnsi="Times New Roman"/>
          <w:sz w:val="28"/>
          <w:lang w:val="uk-UA"/>
        </w:rPr>
      </w:pPr>
      <w:r>
        <w:rPr>
          <w:rFonts w:ascii="Times New Roman" w:hAnsi="Times New Roman"/>
          <w:sz w:val="28"/>
          <w:lang w:val="uk-UA"/>
        </w:rPr>
        <w:t xml:space="preserve">Спочатку лінгвістична семантика розвивалася як </w:t>
      </w:r>
      <w:r w:rsidRPr="00D57CA2">
        <w:rPr>
          <w:rFonts w:ascii="Times New Roman" w:hAnsi="Times New Roman"/>
          <w:sz w:val="28"/>
          <w:lang w:val="uk-UA"/>
        </w:rPr>
        <w:t>структурна лексикологія або структурна лексична семантика</w:t>
      </w:r>
      <w:r>
        <w:rPr>
          <w:rFonts w:ascii="Times New Roman" w:hAnsi="Times New Roman"/>
          <w:sz w:val="28"/>
          <w:lang w:val="uk-UA"/>
        </w:rPr>
        <w:t xml:space="preserve"> через посилений інтерес представників структуралізму до системних зв’язків, що встановлюються між лексичними одиницями. На основі досліджень у цьому руслі в лінгвістичній семантиці з’явилися й міцно утвердилися теорії лексичних (семантичних, лексико-семантичних) полів і методу компонентного аналізу значень групи взаємопов’язаних слів.</w:t>
      </w:r>
    </w:p>
    <w:p w:rsidR="00D57CA2" w:rsidRDefault="00DF53D7" w:rsidP="00DF53D7">
      <w:pPr>
        <w:tabs>
          <w:tab w:val="left" w:pos="709"/>
        </w:tabs>
        <w:spacing w:after="0" w:line="360" w:lineRule="auto"/>
        <w:ind w:firstLine="709"/>
        <w:contextualSpacing/>
        <w:jc w:val="both"/>
        <w:rPr>
          <w:rFonts w:ascii="Times New Roman" w:hAnsi="Times New Roman"/>
          <w:sz w:val="28"/>
          <w:lang w:val="uk-UA"/>
        </w:rPr>
      </w:pPr>
      <w:r>
        <w:rPr>
          <w:rFonts w:ascii="Times New Roman" w:hAnsi="Times New Roman"/>
          <w:sz w:val="28"/>
          <w:lang w:val="uk-UA"/>
        </w:rPr>
        <w:t>На цьому етапі досліджувалася прості та замкнуті системи типу термінів, ген</w:t>
      </w:r>
      <w:r w:rsidR="001022B4">
        <w:rPr>
          <w:rFonts w:ascii="Times New Roman" w:hAnsi="Times New Roman"/>
          <w:sz w:val="28"/>
          <w:lang w:val="uk-UA"/>
        </w:rPr>
        <w:t>етично пов’язаних між собою. М. </w:t>
      </w:r>
      <w:r>
        <w:rPr>
          <w:rFonts w:ascii="Times New Roman" w:hAnsi="Times New Roman"/>
          <w:sz w:val="28"/>
          <w:lang w:val="uk-UA"/>
        </w:rPr>
        <w:t>Матьо висловив думку, що розчленування значення слова на диференційні складники чи ознаки виявляється можливим лише в межах таких систем. Згодом теорія диференційних семантичних ознак доповнена ко</w:t>
      </w:r>
      <w:r w:rsidR="00D57CA2">
        <w:rPr>
          <w:rFonts w:ascii="Times New Roman" w:hAnsi="Times New Roman"/>
          <w:sz w:val="28"/>
          <w:lang w:val="uk-UA"/>
        </w:rPr>
        <w:t>нцепцією інтегральних ознак (Ю. Найда, Д. </w:t>
      </w:r>
      <w:r>
        <w:rPr>
          <w:rFonts w:ascii="Times New Roman" w:hAnsi="Times New Roman"/>
          <w:sz w:val="28"/>
          <w:lang w:val="uk-UA"/>
        </w:rPr>
        <w:t xml:space="preserve">Шмельов), згідно з якою до значення слова </w:t>
      </w:r>
      <w:r>
        <w:rPr>
          <w:rFonts w:ascii="Times New Roman" w:hAnsi="Times New Roman"/>
          <w:sz w:val="28"/>
          <w:lang w:val="uk-UA"/>
        </w:rPr>
        <w:lastRenderedPageBreak/>
        <w:t xml:space="preserve">можуть входити такі семантичні компоненти, за якими воно не протиставляється жодним іншим значенням у межах конкретного тематичного кола слів. </w:t>
      </w:r>
      <w:r w:rsidR="00D57CA2">
        <w:rPr>
          <w:rFonts w:ascii="Times New Roman" w:hAnsi="Times New Roman"/>
          <w:sz w:val="28"/>
          <w:lang w:val="uk-UA"/>
        </w:rPr>
        <w:t>Приклад наведено у схемі 8.</w:t>
      </w:r>
    </w:p>
    <w:p w:rsidR="00D57CA2" w:rsidRDefault="00D57CA2" w:rsidP="00D57CA2">
      <w:pPr>
        <w:tabs>
          <w:tab w:val="left" w:pos="709"/>
        </w:tabs>
        <w:spacing w:after="0" w:line="360" w:lineRule="auto"/>
        <w:contextualSpacing/>
        <w:jc w:val="both"/>
        <w:rPr>
          <w:rFonts w:ascii="Times New Roman" w:hAnsi="Times New Roman"/>
          <w:sz w:val="28"/>
          <w:lang w:val="uk-UA"/>
        </w:rPr>
      </w:pPr>
      <w:r>
        <w:rPr>
          <w:rFonts w:ascii="Times New Roman" w:hAnsi="Times New Roman"/>
          <w:noProof/>
          <w:sz w:val="28"/>
          <w:lang w:eastAsia="ru-RU"/>
        </w:rPr>
        <w:drawing>
          <wp:inline distT="0" distB="0" distL="0" distR="0">
            <wp:extent cx="5486400" cy="3200400"/>
            <wp:effectExtent l="0" t="0" r="19050" b="5715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D57CA2" w:rsidRPr="00D57CA2" w:rsidRDefault="00D57CA2" w:rsidP="00D57CA2">
      <w:pPr>
        <w:tabs>
          <w:tab w:val="left" w:pos="709"/>
        </w:tabs>
        <w:spacing w:after="0" w:line="360" w:lineRule="auto"/>
        <w:contextualSpacing/>
        <w:jc w:val="right"/>
        <w:rPr>
          <w:rFonts w:ascii="Times New Roman" w:hAnsi="Times New Roman"/>
          <w:i/>
          <w:sz w:val="28"/>
          <w:lang w:val="uk-UA"/>
        </w:rPr>
      </w:pPr>
      <w:r w:rsidRPr="00D57CA2">
        <w:rPr>
          <w:rFonts w:ascii="Times New Roman" w:hAnsi="Times New Roman"/>
          <w:i/>
          <w:sz w:val="28"/>
          <w:lang w:val="uk-UA"/>
        </w:rPr>
        <w:t>Схема 8</w:t>
      </w:r>
    </w:p>
    <w:p w:rsidR="00DF53D7" w:rsidRDefault="00DF53D7" w:rsidP="00DF53D7">
      <w:pPr>
        <w:tabs>
          <w:tab w:val="left" w:pos="709"/>
        </w:tabs>
        <w:spacing w:after="0" w:line="360" w:lineRule="auto"/>
        <w:ind w:firstLine="709"/>
        <w:contextualSpacing/>
        <w:jc w:val="both"/>
        <w:rPr>
          <w:rFonts w:ascii="Times New Roman" w:hAnsi="Times New Roman"/>
          <w:sz w:val="28"/>
          <w:lang w:val="uk-UA"/>
        </w:rPr>
      </w:pPr>
      <w:r>
        <w:rPr>
          <w:rFonts w:ascii="Times New Roman" w:hAnsi="Times New Roman"/>
          <w:sz w:val="28"/>
          <w:lang w:val="uk-UA"/>
        </w:rPr>
        <w:t>Ще одним теоретичним висновком, зробленим у структурній лексикології як напрямі лінгвістичної семантики, є встановлення несут</w:t>
      </w:r>
      <w:r>
        <w:rPr>
          <w:rFonts w:ascii="Times New Roman" w:hAnsi="Times New Roman"/>
          <w:sz w:val="28"/>
          <w:lang w:val="uk-UA"/>
        </w:rPr>
        <w:lastRenderedPageBreak/>
        <w:t>тєвих ознак, за якими розрізняються семантичні значення. Ними є асоціативні</w:t>
      </w:r>
      <w:r w:rsidR="001022B4">
        <w:rPr>
          <w:rFonts w:ascii="Times New Roman" w:hAnsi="Times New Roman"/>
          <w:sz w:val="28"/>
          <w:lang w:val="uk-UA"/>
        </w:rPr>
        <w:t xml:space="preserve"> (Д. Шмельов) та потенційні (В. </w:t>
      </w:r>
      <w:r>
        <w:rPr>
          <w:rFonts w:ascii="Times New Roman" w:hAnsi="Times New Roman"/>
          <w:sz w:val="28"/>
          <w:lang w:val="uk-UA"/>
        </w:rPr>
        <w:t xml:space="preserve">Гак) ознаки. Наприклад, для слова «блискавка» потенційними ознаками можна вважати яскравість природного явища; для слів «дід» і «бабка» – старий вік; для слів «тітка» та «дядько» – той факт, що вони є трохи старшими за того, хто до них звертається чи про них говорить. </w:t>
      </w:r>
      <w:r w:rsidR="001022B4">
        <w:rPr>
          <w:rFonts w:ascii="Times New Roman" w:hAnsi="Times New Roman"/>
          <w:sz w:val="28"/>
          <w:lang w:val="uk-UA"/>
        </w:rPr>
        <w:t>А</w:t>
      </w:r>
      <w:r>
        <w:rPr>
          <w:rFonts w:ascii="Times New Roman" w:hAnsi="Times New Roman"/>
          <w:sz w:val="28"/>
          <w:lang w:val="uk-UA"/>
        </w:rPr>
        <w:t xml:space="preserve">соціативні </w:t>
      </w:r>
      <w:r w:rsidR="001022B4">
        <w:rPr>
          <w:rFonts w:ascii="Times New Roman" w:hAnsi="Times New Roman"/>
          <w:sz w:val="28"/>
          <w:lang w:val="uk-UA"/>
        </w:rPr>
        <w:t xml:space="preserve">ж </w:t>
      </w:r>
      <w:r>
        <w:rPr>
          <w:rFonts w:ascii="Times New Roman" w:hAnsi="Times New Roman"/>
          <w:sz w:val="28"/>
          <w:lang w:val="uk-UA"/>
        </w:rPr>
        <w:t>ознаки можемо спостерігати в таких висловах, як «блискавична промова», «улюблена тітонька» тощо.</w:t>
      </w:r>
    </w:p>
    <w:p w:rsidR="00DF53D7" w:rsidRDefault="00DF53D7" w:rsidP="00DF53D7">
      <w:pPr>
        <w:tabs>
          <w:tab w:val="left" w:pos="709"/>
        </w:tabs>
        <w:spacing w:after="0" w:line="360" w:lineRule="auto"/>
        <w:ind w:firstLine="709"/>
        <w:contextualSpacing/>
        <w:jc w:val="both"/>
        <w:rPr>
          <w:rFonts w:ascii="Times New Roman" w:hAnsi="Times New Roman"/>
          <w:sz w:val="28"/>
          <w:lang w:val="uk-UA"/>
        </w:rPr>
      </w:pPr>
      <w:r>
        <w:rPr>
          <w:rFonts w:ascii="Times New Roman" w:hAnsi="Times New Roman"/>
          <w:sz w:val="28"/>
          <w:lang w:val="uk-UA"/>
        </w:rPr>
        <w:t xml:space="preserve">Заслуговують на увагу в цьому контексті й теоретичні розробки М. Толстого, який у складі семантичних ознак чи сем, що утворюють це значення, виокремив семи двох видів – опорні (конкретні та немарковані) та допоміжні (абстрактні та марковані, що служать основою для протиставлень). Це положення можна пояснити на прикладі слова «березнячок», що в тлумачному словнику дефінується як «невеликий березовий ліс, гай». </w:t>
      </w:r>
      <w:r w:rsidR="001022B4">
        <w:rPr>
          <w:rFonts w:ascii="Times New Roman" w:hAnsi="Times New Roman"/>
          <w:sz w:val="28"/>
          <w:lang w:val="uk-UA"/>
        </w:rPr>
        <w:t>Його</w:t>
      </w:r>
      <w:r>
        <w:rPr>
          <w:rFonts w:ascii="Times New Roman" w:hAnsi="Times New Roman"/>
          <w:sz w:val="28"/>
          <w:lang w:val="uk-UA"/>
        </w:rPr>
        <w:t xml:space="preserve"> опорною семою буде слово «береза», а допоміжними – «ліс», «невеликий розмір».</w:t>
      </w:r>
    </w:p>
    <w:p w:rsidR="00DF53D7" w:rsidRDefault="00DF53D7" w:rsidP="00DF53D7">
      <w:pPr>
        <w:tabs>
          <w:tab w:val="left" w:pos="709"/>
        </w:tabs>
        <w:spacing w:after="0" w:line="360" w:lineRule="auto"/>
        <w:ind w:firstLine="709"/>
        <w:contextualSpacing/>
        <w:jc w:val="both"/>
        <w:rPr>
          <w:rFonts w:ascii="Times New Roman" w:hAnsi="Times New Roman"/>
          <w:sz w:val="28"/>
          <w:lang w:val="uk-UA"/>
        </w:rPr>
      </w:pPr>
      <w:r>
        <w:rPr>
          <w:rFonts w:ascii="Times New Roman" w:hAnsi="Times New Roman"/>
          <w:sz w:val="28"/>
          <w:lang w:val="uk-UA"/>
        </w:rPr>
        <w:lastRenderedPageBreak/>
        <w:t>Усл</w:t>
      </w:r>
      <w:r w:rsidR="001022B4">
        <w:rPr>
          <w:rFonts w:ascii="Times New Roman" w:hAnsi="Times New Roman"/>
          <w:sz w:val="28"/>
          <w:lang w:val="uk-UA"/>
        </w:rPr>
        <w:t xml:space="preserve">ід за структурною лексикологією, </w:t>
      </w:r>
      <w:r>
        <w:rPr>
          <w:rFonts w:ascii="Times New Roman" w:hAnsi="Times New Roman"/>
          <w:sz w:val="28"/>
          <w:lang w:val="uk-UA"/>
        </w:rPr>
        <w:t xml:space="preserve">розвинулася </w:t>
      </w:r>
      <w:r w:rsidRPr="00D57CA2">
        <w:rPr>
          <w:rFonts w:ascii="Times New Roman" w:hAnsi="Times New Roman"/>
          <w:sz w:val="28"/>
          <w:lang w:val="uk-UA"/>
        </w:rPr>
        <w:t>синтаксична семантика.</w:t>
      </w:r>
      <w:r>
        <w:rPr>
          <w:rFonts w:ascii="Times New Roman" w:hAnsi="Times New Roman"/>
          <w:sz w:val="28"/>
          <w:lang w:val="uk-UA"/>
        </w:rPr>
        <w:t xml:space="preserve"> Її зародження та виокремлення в самостійний напрям зумовлено такими чинниками:</w:t>
      </w:r>
    </w:p>
    <w:p w:rsidR="00DF53D7" w:rsidRDefault="00DF53D7" w:rsidP="000F3721">
      <w:pPr>
        <w:numPr>
          <w:ilvl w:val="0"/>
          <w:numId w:val="12"/>
        </w:numPr>
        <w:tabs>
          <w:tab w:val="left" w:pos="709"/>
        </w:tabs>
        <w:spacing w:after="0" w:line="360" w:lineRule="auto"/>
        <w:ind w:left="1134" w:hanging="425"/>
        <w:contextualSpacing/>
        <w:jc w:val="both"/>
        <w:rPr>
          <w:rFonts w:ascii="Times New Roman" w:hAnsi="Times New Roman"/>
          <w:sz w:val="28"/>
          <w:lang w:val="uk-UA"/>
        </w:rPr>
      </w:pPr>
      <w:r>
        <w:rPr>
          <w:rFonts w:ascii="Times New Roman" w:hAnsi="Times New Roman"/>
          <w:sz w:val="28"/>
          <w:lang w:val="uk-UA"/>
        </w:rPr>
        <w:t>пріоритетність генеративної трансформаційної лінгвістики в системі мовознавства, основні дослідження якої скеровані на динамічний (процесуальний) аспект мовних фактів і феноменів;</w:t>
      </w:r>
    </w:p>
    <w:p w:rsidR="00DF53D7" w:rsidRDefault="00DF53D7" w:rsidP="000F3721">
      <w:pPr>
        <w:numPr>
          <w:ilvl w:val="0"/>
          <w:numId w:val="12"/>
        </w:numPr>
        <w:tabs>
          <w:tab w:val="left" w:pos="709"/>
        </w:tabs>
        <w:spacing w:after="0" w:line="360" w:lineRule="auto"/>
        <w:ind w:left="1134" w:hanging="425"/>
        <w:contextualSpacing/>
        <w:jc w:val="both"/>
        <w:rPr>
          <w:rFonts w:ascii="Times New Roman" w:hAnsi="Times New Roman"/>
          <w:sz w:val="28"/>
          <w:lang w:val="uk-UA"/>
        </w:rPr>
      </w:pPr>
      <w:r>
        <w:rPr>
          <w:rFonts w:ascii="Times New Roman" w:hAnsi="Times New Roman"/>
          <w:sz w:val="28"/>
          <w:lang w:val="uk-UA"/>
        </w:rPr>
        <w:t>сильний уплив із боку нової логіки, особливо таких її розділів, як семантична та модальна логіка;</w:t>
      </w:r>
    </w:p>
    <w:p w:rsidR="00DF53D7" w:rsidRDefault="00DF53D7" w:rsidP="000F3721">
      <w:pPr>
        <w:numPr>
          <w:ilvl w:val="0"/>
          <w:numId w:val="12"/>
        </w:numPr>
        <w:tabs>
          <w:tab w:val="left" w:pos="709"/>
        </w:tabs>
        <w:spacing w:after="0" w:line="360" w:lineRule="auto"/>
        <w:ind w:left="1134" w:hanging="425"/>
        <w:contextualSpacing/>
        <w:jc w:val="both"/>
        <w:rPr>
          <w:rFonts w:ascii="Times New Roman" w:hAnsi="Times New Roman"/>
          <w:sz w:val="28"/>
          <w:lang w:val="uk-UA"/>
        </w:rPr>
      </w:pPr>
      <w:r>
        <w:rPr>
          <w:rFonts w:ascii="Times New Roman" w:hAnsi="Times New Roman"/>
          <w:sz w:val="28"/>
          <w:lang w:val="uk-UA"/>
        </w:rPr>
        <w:t>значні успіхи у галузі інформатики, автоматичного перекладу, штучного інтелекту;</w:t>
      </w:r>
    </w:p>
    <w:p w:rsidR="00DF53D7" w:rsidRDefault="00DF53D7" w:rsidP="000F3721">
      <w:pPr>
        <w:numPr>
          <w:ilvl w:val="0"/>
          <w:numId w:val="12"/>
        </w:numPr>
        <w:tabs>
          <w:tab w:val="left" w:pos="709"/>
        </w:tabs>
        <w:spacing w:after="0" w:line="360" w:lineRule="auto"/>
        <w:ind w:left="1134" w:hanging="425"/>
        <w:contextualSpacing/>
        <w:jc w:val="both"/>
        <w:rPr>
          <w:rFonts w:ascii="Times New Roman" w:hAnsi="Times New Roman"/>
          <w:sz w:val="28"/>
          <w:lang w:val="uk-UA"/>
        </w:rPr>
      </w:pPr>
      <w:r>
        <w:rPr>
          <w:rFonts w:ascii="Times New Roman" w:hAnsi="Times New Roman"/>
          <w:sz w:val="28"/>
          <w:lang w:val="uk-UA"/>
        </w:rPr>
        <w:t>вплив результатів досліджень у лінгвістиці тексту, функціональному синтаксисі, теорії мовленнєвих актів, етнолінгвістиці, етнографії мовлення, дискурсології, соціолінгвістиці, психолінгвістиці тощо.</w:t>
      </w:r>
    </w:p>
    <w:p w:rsidR="00DF53D7" w:rsidRDefault="00D57CA2" w:rsidP="00DF53D7">
      <w:pPr>
        <w:tabs>
          <w:tab w:val="left" w:pos="709"/>
        </w:tabs>
        <w:spacing w:after="0" w:line="360" w:lineRule="auto"/>
        <w:ind w:firstLine="709"/>
        <w:contextualSpacing/>
        <w:jc w:val="both"/>
        <w:rPr>
          <w:rFonts w:ascii="Times New Roman" w:hAnsi="Times New Roman"/>
          <w:sz w:val="28"/>
          <w:lang w:val="uk-UA"/>
        </w:rPr>
      </w:pPr>
      <w:r>
        <w:rPr>
          <w:rFonts w:ascii="Times New Roman" w:hAnsi="Times New Roman"/>
          <w:sz w:val="28"/>
          <w:lang w:val="uk-UA"/>
        </w:rPr>
        <w:t>Ґ</w:t>
      </w:r>
      <w:r w:rsidR="00DF53D7">
        <w:rPr>
          <w:rFonts w:ascii="Times New Roman" w:hAnsi="Times New Roman"/>
          <w:sz w:val="28"/>
          <w:lang w:val="uk-UA"/>
        </w:rPr>
        <w:t>рунтовними в галузі синтаксичної семантики вважаються праці Дж. Лайонза, Л. Васильєва та В. Богданова.</w:t>
      </w:r>
    </w:p>
    <w:p w:rsidR="00DF53D7" w:rsidRDefault="00DF53D7" w:rsidP="00DF53D7">
      <w:pPr>
        <w:tabs>
          <w:tab w:val="left" w:pos="709"/>
        </w:tabs>
        <w:spacing w:after="0" w:line="360" w:lineRule="auto"/>
        <w:ind w:firstLine="709"/>
        <w:contextualSpacing/>
        <w:jc w:val="both"/>
        <w:rPr>
          <w:rFonts w:ascii="Times New Roman" w:hAnsi="Times New Roman"/>
          <w:sz w:val="28"/>
          <w:szCs w:val="28"/>
          <w:shd w:val="clear" w:color="auto" w:fill="FFFFFF"/>
          <w:lang w:val="uk-UA"/>
        </w:rPr>
      </w:pPr>
      <w:r>
        <w:rPr>
          <w:rFonts w:ascii="Times New Roman" w:hAnsi="Times New Roman"/>
          <w:sz w:val="28"/>
          <w:lang w:val="uk-UA"/>
        </w:rPr>
        <w:lastRenderedPageBreak/>
        <w:t>Головною задачею синтаксичної семантики став опис семантичної структури речення, скерований, по-перше, на побудову типових онтологічних ситуацій; по-друге, на суб’єктно-предикатну структуру (Н. Арутюнова, Н. Шведова), де не завжди чітко розмежовуються тема й рема (відоме та нове); по-третє, на пропозиційну</w:t>
      </w:r>
      <w:r w:rsidR="00D57CA2">
        <w:rPr>
          <w:rFonts w:ascii="Times New Roman" w:hAnsi="Times New Roman"/>
          <w:sz w:val="28"/>
          <w:lang w:val="uk-UA"/>
        </w:rPr>
        <w:t>,</w:t>
      </w:r>
      <w:r>
        <w:rPr>
          <w:rFonts w:ascii="Times New Roman" w:hAnsi="Times New Roman"/>
          <w:sz w:val="28"/>
          <w:lang w:val="uk-UA"/>
        </w:rPr>
        <w:t xml:space="preserve"> або реляційну структуру </w:t>
      </w:r>
      <w:r w:rsidRPr="00F80FE1">
        <w:rPr>
          <w:rFonts w:ascii="Times New Roman" w:hAnsi="Times New Roman"/>
          <w:sz w:val="28"/>
          <w:szCs w:val="28"/>
          <w:lang w:val="uk-UA"/>
        </w:rPr>
        <w:t>(</w:t>
      </w:r>
      <w:r>
        <w:rPr>
          <w:rFonts w:ascii="Times New Roman" w:hAnsi="Times New Roman"/>
          <w:sz w:val="28"/>
          <w:szCs w:val="28"/>
          <w:shd w:val="clear" w:color="auto" w:fill="FFFFFF"/>
          <w:lang w:val="uk-UA"/>
        </w:rPr>
        <w:t>В</w:t>
      </w:r>
      <w:r>
        <w:rPr>
          <w:rFonts w:ascii="Times New Roman" w:hAnsi="Times New Roman"/>
          <w:sz w:val="28"/>
          <w:szCs w:val="28"/>
          <w:shd w:val="clear" w:color="auto" w:fill="FFFFFF"/>
        </w:rPr>
        <w:t>.</w:t>
      </w:r>
      <w:r>
        <w:rPr>
          <w:rFonts w:ascii="Times New Roman" w:hAnsi="Times New Roman"/>
          <w:sz w:val="28"/>
          <w:szCs w:val="28"/>
          <w:shd w:val="clear" w:color="auto" w:fill="FFFFFF"/>
          <w:lang w:val="uk-UA"/>
        </w:rPr>
        <w:t> </w:t>
      </w:r>
      <w:r>
        <w:rPr>
          <w:rFonts w:ascii="Times New Roman" w:hAnsi="Times New Roman"/>
          <w:sz w:val="28"/>
          <w:szCs w:val="28"/>
          <w:shd w:val="clear" w:color="auto" w:fill="FFFFFF"/>
        </w:rPr>
        <w:t>Кук, Ф. Блейк, С.</w:t>
      </w:r>
      <w:r>
        <w:rPr>
          <w:rFonts w:ascii="Times New Roman" w:hAnsi="Times New Roman"/>
          <w:sz w:val="28"/>
          <w:szCs w:val="28"/>
          <w:shd w:val="clear" w:color="auto" w:fill="FFFFFF"/>
          <w:lang w:val="uk-UA"/>
        </w:rPr>
        <w:t> </w:t>
      </w:r>
      <w:r w:rsidRPr="00F80FE1">
        <w:rPr>
          <w:rFonts w:ascii="Times New Roman" w:hAnsi="Times New Roman"/>
          <w:sz w:val="28"/>
          <w:szCs w:val="28"/>
          <w:shd w:val="clear" w:color="auto" w:fill="FFFFFF"/>
        </w:rPr>
        <w:t>Староста, Дж. Андерсон, Р. Шенк,</w:t>
      </w:r>
      <w:r>
        <w:rPr>
          <w:rFonts w:ascii="Times New Roman" w:hAnsi="Times New Roman"/>
          <w:sz w:val="28"/>
          <w:szCs w:val="28"/>
          <w:shd w:val="clear" w:color="auto" w:fill="FFFFFF"/>
          <w:lang w:val="uk-UA"/>
        </w:rPr>
        <w:t xml:space="preserve"> Дж. МакКолі, Дж. Лакофф, П. Адамець, О. Падучева, В. Касевич, В. Гак та ін.); по-четверте, на власне синтаксичну структуру речення (Н. Шведова, О. Мухін).</w:t>
      </w:r>
    </w:p>
    <w:p w:rsidR="00D57CA2" w:rsidRDefault="00DF53D7" w:rsidP="00DF53D7">
      <w:pPr>
        <w:tabs>
          <w:tab w:val="left" w:pos="709"/>
        </w:tabs>
        <w:spacing w:after="0" w:line="360" w:lineRule="auto"/>
        <w:ind w:firstLine="709"/>
        <w:contextualSpacing/>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На сьогодні найбільш довершеним визнається пропозиційний</w:t>
      </w:r>
      <w:r w:rsidR="00D57CA2">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 xml:space="preserve"> або реляційний підхід до опису семантичного значення речення. Вченими в цій галузі визначено та обґрунтовано специфіку семантичних актантів, розмежовано поняття пропозицій і модусів, з’ясовано способи реченнєвої та реченнєвої вербалізації людської думки. </w:t>
      </w:r>
    </w:p>
    <w:p w:rsidR="00D57CA2" w:rsidRDefault="00DF53D7" w:rsidP="00DF53D7">
      <w:pPr>
        <w:tabs>
          <w:tab w:val="left" w:pos="709"/>
        </w:tabs>
        <w:spacing w:after="0" w:line="360" w:lineRule="auto"/>
        <w:ind w:firstLine="709"/>
        <w:contextualSpacing/>
        <w:jc w:val="both"/>
        <w:rPr>
          <w:rFonts w:ascii="Times New Roman" w:hAnsi="Times New Roman"/>
          <w:sz w:val="28"/>
          <w:lang w:val="uk-UA"/>
        </w:rPr>
      </w:pPr>
      <w:r>
        <w:rPr>
          <w:rFonts w:ascii="Times New Roman" w:hAnsi="Times New Roman"/>
          <w:sz w:val="28"/>
          <w:lang w:val="uk-UA"/>
        </w:rPr>
        <w:t>З активним практичним застосуванням породжу</w:t>
      </w:r>
      <w:r w:rsidR="00D57CA2">
        <w:rPr>
          <w:rFonts w:ascii="Times New Roman" w:hAnsi="Times New Roman"/>
          <w:sz w:val="28"/>
          <w:lang w:val="uk-UA"/>
        </w:rPr>
        <w:t xml:space="preserve">вальної трансформаційної граматики Н. Хомського </w:t>
      </w:r>
      <w:r>
        <w:rPr>
          <w:rFonts w:ascii="Times New Roman" w:hAnsi="Times New Roman"/>
          <w:sz w:val="28"/>
          <w:lang w:val="uk-UA"/>
        </w:rPr>
        <w:t xml:space="preserve">виникла </w:t>
      </w:r>
      <w:r w:rsidRPr="00D57CA2">
        <w:rPr>
          <w:rFonts w:ascii="Times New Roman" w:hAnsi="Times New Roman"/>
          <w:sz w:val="28"/>
          <w:lang w:val="uk-UA"/>
        </w:rPr>
        <w:t>інтерпретаційна семантика</w:t>
      </w:r>
      <w:r>
        <w:rPr>
          <w:rFonts w:ascii="Times New Roman" w:hAnsi="Times New Roman"/>
          <w:sz w:val="28"/>
          <w:lang w:val="uk-UA"/>
        </w:rPr>
        <w:t xml:space="preserve">, засадничі ідеї якої викладено в роботах Н. Хомського, Дж. Катца, </w:t>
      </w:r>
      <w:r>
        <w:rPr>
          <w:rFonts w:ascii="Times New Roman" w:hAnsi="Times New Roman"/>
          <w:sz w:val="28"/>
          <w:lang w:val="uk-UA"/>
        </w:rPr>
        <w:lastRenderedPageBreak/>
        <w:t xml:space="preserve">П. Постола, Дж. Фодора, Р. Джеккендоффа та ін. У роботах цих дослідників описано принцип роботи семантичного компонента, що приписує значення окремим елементам глибинної структури та виводить на основі спеціальних проективних правил значення речення в цілому; опис значення елементарних символів відбувається в термінах семантичних ознак і називаються такі символи атомами значення; речення конструюються як двовершинні структури (нижня – глибинна, верхня – поверхнева); аналіз загального семантичного навантаження слова, а, отже, й тексту, відбувається в русі від його формальної структури до </w:t>
      </w:r>
      <w:r w:rsidR="00D57CA2">
        <w:rPr>
          <w:rFonts w:ascii="Times New Roman" w:hAnsi="Times New Roman"/>
          <w:sz w:val="28"/>
          <w:lang w:val="uk-UA"/>
        </w:rPr>
        <w:t xml:space="preserve">власне семантичної. Проте така </w:t>
      </w:r>
      <w:r>
        <w:rPr>
          <w:rFonts w:ascii="Times New Roman" w:hAnsi="Times New Roman"/>
          <w:sz w:val="28"/>
          <w:lang w:val="uk-UA"/>
        </w:rPr>
        <w:t>координованість дій повністю не відповідала реальній послідовності етапів породження мовлення й текстів того, хто говорить, чи того, хто пише. У зв’язку з цим у подальшому інтерпретаційна семантика як напрям лінгвістичної почала спиратися на інші моделі, опозиційні хомкіанському підходу</w:t>
      </w:r>
      <w:r w:rsidR="00D57CA2">
        <w:rPr>
          <w:rFonts w:ascii="Times New Roman" w:hAnsi="Times New Roman"/>
          <w:sz w:val="28"/>
          <w:lang w:val="uk-UA"/>
        </w:rPr>
        <w:t xml:space="preserve"> (див. схему 9).</w:t>
      </w:r>
    </w:p>
    <w:p w:rsidR="00D57CA2" w:rsidRDefault="00D57CA2" w:rsidP="00D57CA2">
      <w:pPr>
        <w:tabs>
          <w:tab w:val="left" w:pos="709"/>
        </w:tabs>
        <w:spacing w:after="0" w:line="360" w:lineRule="auto"/>
        <w:contextualSpacing/>
        <w:jc w:val="both"/>
        <w:rPr>
          <w:rFonts w:ascii="Times New Roman" w:hAnsi="Times New Roman"/>
          <w:sz w:val="28"/>
          <w:lang w:val="uk-UA"/>
        </w:rPr>
      </w:pPr>
      <w:r>
        <w:rPr>
          <w:rFonts w:ascii="Times New Roman" w:hAnsi="Times New Roman"/>
          <w:noProof/>
          <w:sz w:val="28"/>
          <w:lang w:eastAsia="ru-RU"/>
        </w:rPr>
        <w:lastRenderedPageBreak/>
        <w:drawing>
          <wp:inline distT="0" distB="0" distL="0" distR="0">
            <wp:extent cx="5924550" cy="3390900"/>
            <wp:effectExtent l="0" t="0" r="0"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rsidR="00D57CA2" w:rsidRPr="00D57CA2" w:rsidRDefault="00D57CA2" w:rsidP="00D57CA2">
      <w:pPr>
        <w:tabs>
          <w:tab w:val="left" w:pos="709"/>
        </w:tabs>
        <w:spacing w:after="0" w:line="360" w:lineRule="auto"/>
        <w:contextualSpacing/>
        <w:jc w:val="right"/>
        <w:rPr>
          <w:rFonts w:ascii="Times New Roman" w:hAnsi="Times New Roman"/>
          <w:i/>
          <w:sz w:val="28"/>
          <w:lang w:val="uk-UA"/>
        </w:rPr>
      </w:pPr>
      <w:r w:rsidRPr="00D57CA2">
        <w:rPr>
          <w:rFonts w:ascii="Times New Roman" w:hAnsi="Times New Roman"/>
          <w:i/>
          <w:sz w:val="28"/>
          <w:lang w:val="uk-UA"/>
        </w:rPr>
        <w:t>Схема 9</w:t>
      </w:r>
    </w:p>
    <w:p w:rsidR="00DF53D7" w:rsidRDefault="00DF53D7" w:rsidP="00DF53D7">
      <w:pPr>
        <w:tabs>
          <w:tab w:val="left" w:pos="709"/>
        </w:tabs>
        <w:spacing w:after="0" w:line="360" w:lineRule="auto"/>
        <w:ind w:firstLine="709"/>
        <w:contextualSpacing/>
        <w:jc w:val="both"/>
        <w:rPr>
          <w:rFonts w:ascii="Times New Roman" w:hAnsi="Times New Roman"/>
          <w:sz w:val="28"/>
          <w:lang w:val="uk-UA"/>
        </w:rPr>
      </w:pPr>
      <w:r>
        <w:rPr>
          <w:rFonts w:ascii="Times New Roman" w:hAnsi="Times New Roman"/>
          <w:sz w:val="28"/>
          <w:lang w:val="uk-UA"/>
        </w:rPr>
        <w:t>Отже, поява лінгвістичної семантики як окремого та самостійного напряму мовознавчої думки пов’язана з скерованістю загальної семантики до мовної системи. Теоретичне підґрунтя лінгвістичної семантики</w:t>
      </w:r>
      <w:r w:rsidR="00D57CA2">
        <w:rPr>
          <w:rFonts w:ascii="Times New Roman" w:hAnsi="Times New Roman"/>
          <w:sz w:val="28"/>
          <w:lang w:val="uk-UA"/>
        </w:rPr>
        <w:t>,</w:t>
      </w:r>
      <w:r>
        <w:rPr>
          <w:rFonts w:ascii="Times New Roman" w:hAnsi="Times New Roman"/>
          <w:sz w:val="28"/>
          <w:lang w:val="uk-UA"/>
        </w:rPr>
        <w:t xml:space="preserve"> або семантики мови, що є цілком зрозуміло й логічно, становлять результати досліджень у галузі загальної семантики. Однак із бу</w:t>
      </w:r>
      <w:r>
        <w:rPr>
          <w:rFonts w:ascii="Times New Roman" w:hAnsi="Times New Roman"/>
          <w:sz w:val="28"/>
          <w:lang w:val="uk-UA"/>
        </w:rPr>
        <w:lastRenderedPageBreak/>
        <w:t>рхливим розвитком лінгвістичного вчення та його суміжних галузей лінгвістична семантика розширила своє коло дослідження, а тому її фокус нині спрямований не тільки на лексичний рівень мови, а й на рівень синтаксису й тексту. У зв’язку з цим лінгвістична семантика інтегрувала в собі такі течії, як лексичну семантику, синтаксичну семантику та інтерпретаційну семантику. Через це повністю виправданим на сьогодні вважається поділ лінгвістичної семантики на власне лексичну та граматичну, до останньої ж уналежнюються синтаксична й інтерпретаційна.</w:t>
      </w:r>
    </w:p>
    <w:p w:rsidR="00DF53D7" w:rsidRPr="00D57CA2" w:rsidRDefault="00DF53D7" w:rsidP="00D57CA2">
      <w:pPr>
        <w:pStyle w:val="a5"/>
        <w:tabs>
          <w:tab w:val="left" w:pos="709"/>
        </w:tabs>
        <w:spacing w:after="0" w:line="360" w:lineRule="auto"/>
        <w:ind w:left="0" w:firstLine="709"/>
        <w:jc w:val="both"/>
        <w:rPr>
          <w:rFonts w:ascii="Times New Roman" w:hAnsi="Times New Roman"/>
          <w:i/>
          <w:sz w:val="28"/>
          <w:lang w:val="uk-UA"/>
        </w:rPr>
      </w:pPr>
      <w:r w:rsidRPr="00D57CA2">
        <w:rPr>
          <w:rFonts w:ascii="Times New Roman" w:hAnsi="Times New Roman"/>
          <w:i/>
          <w:sz w:val="28"/>
          <w:lang w:val="uk-UA"/>
        </w:rPr>
        <w:t>Значення як об’єкт дослідження лінгвістичної семантики. Типи значень</w:t>
      </w:r>
      <w:r w:rsidR="00D57CA2" w:rsidRPr="00D57CA2">
        <w:rPr>
          <w:rFonts w:ascii="Times New Roman" w:hAnsi="Times New Roman"/>
          <w:i/>
          <w:sz w:val="28"/>
          <w:lang w:val="uk-UA"/>
        </w:rPr>
        <w:t>.</w:t>
      </w:r>
      <w:r w:rsidR="00D57CA2">
        <w:rPr>
          <w:rFonts w:ascii="Times New Roman" w:hAnsi="Times New Roman"/>
          <w:i/>
          <w:sz w:val="28"/>
          <w:lang w:val="uk-UA"/>
        </w:rPr>
        <w:t xml:space="preserve"> </w:t>
      </w:r>
      <w:r>
        <w:rPr>
          <w:rFonts w:ascii="Times New Roman" w:hAnsi="Times New Roman"/>
          <w:sz w:val="28"/>
          <w:lang w:val="uk-UA"/>
        </w:rPr>
        <w:t>У тлумачних словниках української мови подається така дефініція слова «значення» – це суть чого-небудь, зміст. Однак у науковій площині значення може трактуватися із двох різних позицій: субстанціальної та реляційної. За першого підходу, значення репрезентує всю інформацію, що передається мовних знаком, тобто словом. При</w:t>
      </w:r>
      <w:r w:rsidR="00D57CA2">
        <w:rPr>
          <w:rFonts w:ascii="Times New Roman" w:hAnsi="Times New Roman"/>
          <w:sz w:val="28"/>
          <w:lang w:val="uk-UA"/>
        </w:rPr>
        <w:t>хильником такого підходу був Г. </w:t>
      </w:r>
      <w:r>
        <w:rPr>
          <w:rFonts w:ascii="Times New Roman" w:hAnsi="Times New Roman"/>
          <w:sz w:val="28"/>
          <w:lang w:val="uk-UA"/>
        </w:rPr>
        <w:t xml:space="preserve">Стерн, який ототожнював значення слова з </w:t>
      </w:r>
      <w:r>
        <w:rPr>
          <w:rFonts w:ascii="Times New Roman" w:hAnsi="Times New Roman"/>
          <w:sz w:val="28"/>
          <w:lang w:val="uk-UA"/>
        </w:rPr>
        <w:lastRenderedPageBreak/>
        <w:t xml:space="preserve">його поняттям. За другого підходу, що застосовувався вкрай рідко, значення розумілося як відношення слова до його смислу. На цьому наполягав С. Ульманн. </w:t>
      </w:r>
    </w:p>
    <w:p w:rsidR="00DF53D7" w:rsidRDefault="00DF53D7" w:rsidP="00DF53D7">
      <w:pPr>
        <w:tabs>
          <w:tab w:val="left" w:pos="709"/>
        </w:tabs>
        <w:spacing w:after="0" w:line="360" w:lineRule="auto"/>
        <w:ind w:firstLine="709"/>
        <w:contextualSpacing/>
        <w:jc w:val="both"/>
        <w:rPr>
          <w:rFonts w:ascii="Times New Roman" w:hAnsi="Times New Roman"/>
          <w:sz w:val="28"/>
          <w:lang w:val="uk-UA"/>
        </w:rPr>
      </w:pPr>
      <w:r w:rsidRPr="00F2120F">
        <w:rPr>
          <w:rFonts w:ascii="Times New Roman" w:hAnsi="Times New Roman"/>
          <w:sz w:val="28"/>
          <w:lang w:val="uk-UA"/>
        </w:rPr>
        <w:t>Теорія значення сягає ще праць Х. Рейзига</w:t>
      </w:r>
      <w:r>
        <w:rPr>
          <w:rFonts w:ascii="Times New Roman" w:hAnsi="Times New Roman"/>
          <w:sz w:val="28"/>
          <w:lang w:val="uk-UA"/>
        </w:rPr>
        <w:t>, Ф. Хаазе,</w:t>
      </w:r>
      <w:r w:rsidRPr="00F2120F">
        <w:rPr>
          <w:rFonts w:ascii="Times New Roman" w:hAnsi="Times New Roman"/>
          <w:sz w:val="28"/>
          <w:lang w:val="uk-UA"/>
        </w:rPr>
        <w:t xml:space="preserve"> Ф. Хеердегена, М. Б</w:t>
      </w:r>
      <w:r w:rsidR="00D57CA2">
        <w:rPr>
          <w:rFonts w:ascii="Times New Roman" w:hAnsi="Times New Roman"/>
          <w:sz w:val="28"/>
          <w:lang w:val="uk-UA"/>
        </w:rPr>
        <w:t>реаля, М. Покровського. Так, Ф. </w:t>
      </w:r>
      <w:r w:rsidRPr="00F2120F">
        <w:rPr>
          <w:rFonts w:ascii="Times New Roman" w:hAnsi="Times New Roman"/>
          <w:sz w:val="28"/>
          <w:lang w:val="uk-UA"/>
        </w:rPr>
        <w:t xml:space="preserve">Хеердеген розвинув теорію зміни значення як історичного процесу. </w:t>
      </w:r>
      <w:r w:rsidR="00D57CA2">
        <w:rPr>
          <w:rFonts w:ascii="Times New Roman" w:hAnsi="Times New Roman"/>
          <w:sz w:val="28"/>
          <w:lang w:val="uk-UA"/>
        </w:rPr>
        <w:t>Вчений</w:t>
      </w:r>
      <w:r w:rsidRPr="00F2120F">
        <w:rPr>
          <w:rFonts w:ascii="Times New Roman" w:hAnsi="Times New Roman"/>
          <w:sz w:val="28"/>
          <w:lang w:val="uk-UA"/>
        </w:rPr>
        <w:t xml:space="preserve"> указав на складність структури значення</w:t>
      </w:r>
      <w:r w:rsidR="00D57CA2">
        <w:rPr>
          <w:rFonts w:ascii="Times New Roman" w:hAnsi="Times New Roman"/>
          <w:sz w:val="28"/>
          <w:lang w:val="uk-UA"/>
        </w:rPr>
        <w:t>. Ц</w:t>
      </w:r>
      <w:r w:rsidRPr="00F2120F">
        <w:rPr>
          <w:rFonts w:ascii="Times New Roman" w:hAnsi="Times New Roman"/>
          <w:sz w:val="28"/>
          <w:lang w:val="uk-UA"/>
        </w:rPr>
        <w:t xml:space="preserve">я думка пізніше спричинила виникнення теорії «атомізації» значення та виокремлення семантичних компонентів. Б. Смарт опублікував «Нариси із семасіології», </w:t>
      </w:r>
      <w:r w:rsidR="00D57CA2">
        <w:rPr>
          <w:rFonts w:ascii="Times New Roman" w:hAnsi="Times New Roman"/>
          <w:sz w:val="28"/>
          <w:lang w:val="uk-UA"/>
        </w:rPr>
        <w:t>де розглянув знаки значення. А. </w:t>
      </w:r>
      <w:r w:rsidRPr="00F2120F">
        <w:rPr>
          <w:rFonts w:ascii="Times New Roman" w:hAnsi="Times New Roman"/>
          <w:sz w:val="28"/>
          <w:lang w:val="uk-UA"/>
        </w:rPr>
        <w:t xml:space="preserve">Дармстетер </w:t>
      </w:r>
      <w:r>
        <w:rPr>
          <w:rFonts w:ascii="Times New Roman" w:hAnsi="Times New Roman"/>
          <w:sz w:val="28"/>
          <w:lang w:val="uk-UA"/>
        </w:rPr>
        <w:t>так</w:t>
      </w:r>
      <w:r w:rsidRPr="00F2120F">
        <w:rPr>
          <w:rFonts w:ascii="Times New Roman" w:hAnsi="Times New Roman"/>
          <w:sz w:val="28"/>
          <w:lang w:val="uk-UA"/>
        </w:rPr>
        <w:t xml:space="preserve">ож видав фундаментальну працю, в основі якої ґрунтовний огляд процесу зміни значення слова внаслідок аналогії </w:t>
      </w:r>
      <w:r w:rsidR="00D57CA2">
        <w:rPr>
          <w:rFonts w:ascii="Times New Roman" w:hAnsi="Times New Roman"/>
          <w:sz w:val="28"/>
          <w:lang w:val="uk-UA"/>
        </w:rPr>
        <w:t>та вживання метафори. Робота М. </w:t>
      </w:r>
      <w:r w:rsidRPr="00F2120F">
        <w:rPr>
          <w:rFonts w:ascii="Times New Roman" w:hAnsi="Times New Roman"/>
          <w:sz w:val="28"/>
          <w:lang w:val="uk-UA"/>
        </w:rPr>
        <w:t>Бреаля «</w:t>
      </w:r>
      <w:r>
        <w:rPr>
          <w:rFonts w:ascii="Times New Roman" w:hAnsi="Times New Roman"/>
          <w:sz w:val="28"/>
          <w:lang w:val="uk-UA"/>
        </w:rPr>
        <w:t>Есе із семантики</w:t>
      </w:r>
      <w:r w:rsidRPr="00F2120F">
        <w:rPr>
          <w:rFonts w:ascii="Times New Roman" w:hAnsi="Times New Roman"/>
          <w:sz w:val="28"/>
          <w:lang w:val="uk-UA"/>
        </w:rPr>
        <w:t xml:space="preserve">» становить підсумок розвитку мовної семантики ХІХ ст. </w:t>
      </w:r>
      <w:r w:rsidRPr="00F2120F">
        <w:rPr>
          <w:rFonts w:ascii="Times New Roman" w:hAnsi="Times New Roman"/>
          <w:sz w:val="28"/>
        </w:rPr>
        <w:t xml:space="preserve">На </w:t>
      </w:r>
      <w:r>
        <w:rPr>
          <w:rFonts w:ascii="Times New Roman" w:hAnsi="Times New Roman"/>
          <w:sz w:val="28"/>
          <w:lang w:val="uk-UA"/>
        </w:rPr>
        <w:t xml:space="preserve">його </w:t>
      </w:r>
      <w:r w:rsidRPr="00F2120F">
        <w:rPr>
          <w:rFonts w:ascii="Times New Roman" w:hAnsi="Times New Roman"/>
          <w:sz w:val="28"/>
        </w:rPr>
        <w:t xml:space="preserve">думку, семантика належить до історичних досліджень: кожна зміна значення є історичною подією. Слова, </w:t>
      </w:r>
      <w:r>
        <w:rPr>
          <w:rFonts w:ascii="Times New Roman" w:hAnsi="Times New Roman"/>
          <w:sz w:val="28"/>
          <w:lang w:val="uk-UA"/>
        </w:rPr>
        <w:t xml:space="preserve">як </w:t>
      </w:r>
      <w:r w:rsidRPr="00F2120F">
        <w:rPr>
          <w:rFonts w:ascii="Times New Roman" w:hAnsi="Times New Roman"/>
          <w:sz w:val="28"/>
        </w:rPr>
        <w:t xml:space="preserve">пише він, надто часто вивчаються ізольовано, тому що взяти окреме слово </w:t>
      </w:r>
      <w:r>
        <w:rPr>
          <w:rFonts w:ascii="Times New Roman" w:hAnsi="Times New Roman"/>
          <w:sz w:val="28"/>
          <w:lang w:val="uk-UA"/>
        </w:rPr>
        <w:t>та</w:t>
      </w:r>
      <w:r w:rsidRPr="00F2120F">
        <w:rPr>
          <w:rFonts w:ascii="Times New Roman" w:hAnsi="Times New Roman"/>
          <w:sz w:val="28"/>
        </w:rPr>
        <w:t xml:space="preserve"> прослідкувати його історію до</w:t>
      </w:r>
      <w:r>
        <w:rPr>
          <w:rFonts w:ascii="Times New Roman" w:hAnsi="Times New Roman"/>
          <w:sz w:val="28"/>
          <w:lang w:val="uk-UA"/>
        </w:rPr>
        <w:t>волі</w:t>
      </w:r>
      <w:r w:rsidRPr="00F2120F">
        <w:rPr>
          <w:rFonts w:ascii="Times New Roman" w:hAnsi="Times New Roman"/>
          <w:sz w:val="28"/>
        </w:rPr>
        <w:t xml:space="preserve"> легко, тоді як слово – це сконденсоване явище, за значенням протиставлене іншим словам. Ґрунтовн</w:t>
      </w:r>
      <w:r>
        <w:rPr>
          <w:rFonts w:ascii="Times New Roman" w:hAnsi="Times New Roman"/>
          <w:sz w:val="28"/>
          <w:lang w:val="uk-UA"/>
        </w:rPr>
        <w:t>ими були й</w:t>
      </w:r>
      <w:r w:rsidRPr="00F2120F">
        <w:rPr>
          <w:rFonts w:ascii="Times New Roman" w:hAnsi="Times New Roman"/>
          <w:sz w:val="28"/>
        </w:rPr>
        <w:t xml:space="preserve"> робот</w:t>
      </w:r>
      <w:r>
        <w:rPr>
          <w:rFonts w:ascii="Times New Roman" w:hAnsi="Times New Roman"/>
          <w:sz w:val="28"/>
          <w:lang w:val="uk-UA"/>
        </w:rPr>
        <w:t>и</w:t>
      </w:r>
      <w:r w:rsidRPr="00F2120F">
        <w:rPr>
          <w:rFonts w:ascii="Times New Roman" w:hAnsi="Times New Roman"/>
          <w:sz w:val="28"/>
        </w:rPr>
        <w:t xml:space="preserve"> ХХ ст.</w:t>
      </w:r>
      <w:r>
        <w:rPr>
          <w:rFonts w:ascii="Times New Roman" w:hAnsi="Times New Roman"/>
          <w:sz w:val="28"/>
          <w:lang w:val="uk-UA"/>
        </w:rPr>
        <w:t>, зокрема праця</w:t>
      </w:r>
      <w:r w:rsidRPr="00F2120F">
        <w:rPr>
          <w:rFonts w:ascii="Times New Roman" w:hAnsi="Times New Roman"/>
          <w:sz w:val="28"/>
        </w:rPr>
        <w:t xml:space="preserve"> </w:t>
      </w:r>
      <w:r w:rsidRPr="00F2120F">
        <w:rPr>
          <w:rFonts w:ascii="Times New Roman" w:hAnsi="Times New Roman"/>
          <w:sz w:val="28"/>
        </w:rPr>
        <w:lastRenderedPageBreak/>
        <w:t>«</w:t>
      </w:r>
      <w:r>
        <w:rPr>
          <w:rFonts w:ascii="Times New Roman" w:hAnsi="Times New Roman"/>
          <w:sz w:val="28"/>
          <w:lang w:val="uk-UA"/>
        </w:rPr>
        <w:t>Значення значення</w:t>
      </w:r>
      <w:r w:rsidRPr="00F2120F">
        <w:rPr>
          <w:rFonts w:ascii="Times New Roman" w:hAnsi="Times New Roman"/>
          <w:sz w:val="28"/>
        </w:rPr>
        <w:t>:</w:t>
      </w:r>
      <w:r>
        <w:rPr>
          <w:rFonts w:ascii="Times New Roman" w:hAnsi="Times New Roman"/>
          <w:sz w:val="28"/>
          <w:lang w:val="uk-UA"/>
        </w:rPr>
        <w:t xml:space="preserve"> вчення про вплив мови на думку та її смисл»</w:t>
      </w:r>
      <w:r w:rsidR="00D57CA2">
        <w:rPr>
          <w:rFonts w:ascii="Times New Roman" w:hAnsi="Times New Roman"/>
          <w:sz w:val="28"/>
        </w:rPr>
        <w:t xml:space="preserve"> Ч.</w:t>
      </w:r>
      <w:r w:rsidR="00D57CA2">
        <w:rPr>
          <w:rFonts w:ascii="Times New Roman" w:hAnsi="Times New Roman"/>
          <w:sz w:val="28"/>
          <w:lang w:val="uk-UA"/>
        </w:rPr>
        <w:t> </w:t>
      </w:r>
      <w:r w:rsidRPr="00F2120F">
        <w:rPr>
          <w:rFonts w:ascii="Times New Roman" w:hAnsi="Times New Roman"/>
          <w:sz w:val="28"/>
        </w:rPr>
        <w:t>Огден</w:t>
      </w:r>
      <w:r>
        <w:rPr>
          <w:rFonts w:ascii="Times New Roman" w:hAnsi="Times New Roman"/>
          <w:sz w:val="28"/>
          <w:lang w:val="uk-UA"/>
        </w:rPr>
        <w:t>а</w:t>
      </w:r>
      <w:r w:rsidRPr="00F2120F">
        <w:rPr>
          <w:rFonts w:ascii="Times New Roman" w:hAnsi="Times New Roman"/>
          <w:sz w:val="28"/>
        </w:rPr>
        <w:t xml:space="preserve"> та А</w:t>
      </w:r>
      <w:r>
        <w:rPr>
          <w:rFonts w:ascii="Times New Roman" w:hAnsi="Times New Roman"/>
          <w:sz w:val="28"/>
        </w:rPr>
        <w:t>.</w:t>
      </w:r>
      <w:r>
        <w:rPr>
          <w:rFonts w:ascii="Times New Roman" w:hAnsi="Times New Roman"/>
          <w:sz w:val="28"/>
          <w:lang w:val="uk-UA"/>
        </w:rPr>
        <w:t> </w:t>
      </w:r>
      <w:r w:rsidRPr="00F2120F">
        <w:rPr>
          <w:rFonts w:ascii="Times New Roman" w:hAnsi="Times New Roman"/>
          <w:sz w:val="28"/>
        </w:rPr>
        <w:t>Річард</w:t>
      </w:r>
      <w:r>
        <w:rPr>
          <w:rFonts w:ascii="Times New Roman" w:hAnsi="Times New Roman"/>
          <w:sz w:val="28"/>
          <w:lang w:val="uk-UA"/>
        </w:rPr>
        <w:t>а</w:t>
      </w:r>
      <w:r w:rsidRPr="00F2120F">
        <w:rPr>
          <w:rFonts w:ascii="Times New Roman" w:hAnsi="Times New Roman"/>
          <w:sz w:val="28"/>
        </w:rPr>
        <w:t xml:space="preserve">, </w:t>
      </w:r>
      <w:r>
        <w:rPr>
          <w:rFonts w:ascii="Times New Roman" w:hAnsi="Times New Roman"/>
          <w:sz w:val="28"/>
          <w:lang w:val="uk-UA"/>
        </w:rPr>
        <w:t xml:space="preserve">де </w:t>
      </w:r>
      <w:r w:rsidRPr="00F2120F">
        <w:rPr>
          <w:rFonts w:ascii="Times New Roman" w:hAnsi="Times New Roman"/>
          <w:sz w:val="28"/>
        </w:rPr>
        <w:t>наголошувалос</w:t>
      </w:r>
      <w:r>
        <w:rPr>
          <w:rFonts w:ascii="Times New Roman" w:hAnsi="Times New Roman"/>
          <w:sz w:val="28"/>
          <w:lang w:val="uk-UA"/>
        </w:rPr>
        <w:t>я</w:t>
      </w:r>
      <w:r w:rsidRPr="00F2120F">
        <w:rPr>
          <w:rFonts w:ascii="Times New Roman" w:hAnsi="Times New Roman"/>
          <w:sz w:val="28"/>
        </w:rPr>
        <w:t xml:space="preserve"> на необхідності </w:t>
      </w:r>
      <w:r>
        <w:rPr>
          <w:rFonts w:ascii="Times New Roman" w:hAnsi="Times New Roman"/>
          <w:sz w:val="28"/>
          <w:lang w:val="uk-UA"/>
        </w:rPr>
        <w:t xml:space="preserve">застосування </w:t>
      </w:r>
      <w:r>
        <w:rPr>
          <w:rFonts w:ascii="Times New Roman" w:hAnsi="Times New Roman"/>
          <w:sz w:val="28"/>
        </w:rPr>
        <w:t>між</w:t>
      </w:r>
      <w:r w:rsidRPr="00F2120F">
        <w:rPr>
          <w:rFonts w:ascii="Times New Roman" w:hAnsi="Times New Roman"/>
          <w:sz w:val="28"/>
        </w:rPr>
        <w:t xml:space="preserve">предметного підходу до </w:t>
      </w:r>
      <w:r>
        <w:rPr>
          <w:rFonts w:ascii="Times New Roman" w:hAnsi="Times New Roman"/>
          <w:sz w:val="28"/>
          <w:lang w:val="uk-UA"/>
        </w:rPr>
        <w:t xml:space="preserve">семантики як </w:t>
      </w:r>
      <w:r w:rsidRPr="00F2120F">
        <w:rPr>
          <w:rFonts w:ascii="Times New Roman" w:hAnsi="Times New Roman"/>
          <w:sz w:val="28"/>
        </w:rPr>
        <w:t xml:space="preserve">науки </w:t>
      </w:r>
      <w:r>
        <w:rPr>
          <w:rFonts w:ascii="Times New Roman" w:hAnsi="Times New Roman"/>
          <w:sz w:val="28"/>
          <w:lang w:val="uk-UA"/>
        </w:rPr>
        <w:t>та комплексного підходу до з’ясування значення окремої мовної одиниці.</w:t>
      </w:r>
    </w:p>
    <w:p w:rsidR="00D57CA2" w:rsidRDefault="00DF53D7" w:rsidP="00F26872">
      <w:pPr>
        <w:tabs>
          <w:tab w:val="left" w:pos="709"/>
        </w:tabs>
        <w:spacing w:after="0" w:line="360" w:lineRule="auto"/>
        <w:ind w:firstLine="709"/>
        <w:contextualSpacing/>
        <w:jc w:val="both"/>
        <w:rPr>
          <w:rFonts w:ascii="Times New Roman" w:hAnsi="Times New Roman"/>
          <w:sz w:val="28"/>
          <w:lang w:val="uk-UA"/>
        </w:rPr>
      </w:pPr>
      <w:r>
        <w:rPr>
          <w:rFonts w:ascii="Times New Roman" w:hAnsi="Times New Roman"/>
          <w:sz w:val="28"/>
          <w:lang w:val="uk-UA"/>
        </w:rPr>
        <w:t>Зважаючи на той факт, що лінгвістична семантика поділяється на лексичну та граматичну, значення, якими вона оперує</w:t>
      </w:r>
      <w:r w:rsidR="00D57CA2">
        <w:rPr>
          <w:rFonts w:ascii="Times New Roman" w:hAnsi="Times New Roman"/>
          <w:sz w:val="28"/>
          <w:lang w:val="uk-UA"/>
        </w:rPr>
        <w:t>,</w:t>
      </w:r>
      <w:r>
        <w:rPr>
          <w:rFonts w:ascii="Times New Roman" w:hAnsi="Times New Roman"/>
          <w:sz w:val="28"/>
          <w:lang w:val="uk-UA"/>
        </w:rPr>
        <w:t xml:space="preserve"> також можуть бути лексичними та граматичними. </w:t>
      </w:r>
      <w:r w:rsidR="00D57CA2">
        <w:rPr>
          <w:rFonts w:ascii="Times New Roman" w:hAnsi="Times New Roman"/>
          <w:sz w:val="28"/>
          <w:lang w:val="uk-UA"/>
        </w:rPr>
        <w:t>Про їхні відмінності можна дізнатися зі схеми 10.</w:t>
      </w:r>
    </w:p>
    <w:p w:rsidR="00EA4BE6" w:rsidRPr="00D32A2C" w:rsidRDefault="00F26872" w:rsidP="00EA4BE6">
      <w:pPr>
        <w:tabs>
          <w:tab w:val="left" w:pos="709"/>
        </w:tabs>
        <w:spacing w:after="0" w:line="360" w:lineRule="auto"/>
        <w:ind w:firstLine="709"/>
        <w:contextualSpacing/>
        <w:jc w:val="right"/>
        <w:rPr>
          <w:rFonts w:ascii="Times New Roman" w:hAnsi="Times New Roman"/>
          <w:i/>
          <w:sz w:val="28"/>
          <w:lang w:val="uk-UA"/>
        </w:rPr>
      </w:pPr>
      <w:r>
        <w:rPr>
          <w:rFonts w:ascii="Times New Roman" w:hAnsi="Times New Roman"/>
          <w:noProof/>
          <w:sz w:val="28"/>
          <w:lang w:eastAsia="ru-RU"/>
        </w:rPr>
        <w:lastRenderedPageBreak/>
        <w:drawing>
          <wp:inline distT="0" distB="0" distL="0" distR="0">
            <wp:extent cx="5486400" cy="3286125"/>
            <wp:effectExtent l="19050" t="0" r="19050" b="0"/>
            <wp:docPr id="12"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r w:rsidR="00EA4BE6" w:rsidRPr="00D32A2C">
        <w:rPr>
          <w:rFonts w:ascii="Times New Roman" w:hAnsi="Times New Roman"/>
          <w:i/>
          <w:sz w:val="28"/>
          <w:lang w:val="uk-UA"/>
        </w:rPr>
        <w:t>Схема 10</w:t>
      </w:r>
    </w:p>
    <w:p w:rsidR="00DF53D7" w:rsidRPr="005F1A04" w:rsidRDefault="00EA4BE6" w:rsidP="00DF53D7">
      <w:pPr>
        <w:tabs>
          <w:tab w:val="left" w:pos="709"/>
        </w:tabs>
        <w:spacing w:after="0" w:line="360" w:lineRule="auto"/>
        <w:ind w:firstLine="709"/>
        <w:contextualSpacing/>
        <w:jc w:val="both"/>
        <w:rPr>
          <w:rFonts w:ascii="Times New Roman" w:hAnsi="Times New Roman"/>
          <w:sz w:val="36"/>
          <w:lang w:val="uk-UA"/>
        </w:rPr>
      </w:pPr>
      <w:r w:rsidRPr="00EA4BE6">
        <w:rPr>
          <w:rFonts w:ascii="Times New Roman" w:hAnsi="Times New Roman"/>
          <w:sz w:val="28"/>
          <w:lang w:val="uk-UA"/>
        </w:rPr>
        <w:t>З наведених у схемі дефініцій випливає, що</w:t>
      </w:r>
      <w:r>
        <w:rPr>
          <w:rFonts w:ascii="Times New Roman" w:hAnsi="Times New Roman"/>
          <w:i/>
          <w:sz w:val="28"/>
          <w:lang w:val="uk-UA"/>
        </w:rPr>
        <w:t xml:space="preserve"> </w:t>
      </w:r>
      <w:r w:rsidR="00DF53D7">
        <w:rPr>
          <w:rFonts w:ascii="Times New Roman" w:hAnsi="Times New Roman"/>
          <w:sz w:val="28"/>
          <w:lang w:val="uk-UA"/>
        </w:rPr>
        <w:t>лексичні значення також можуть мати власну типологію. Так, Л. Науменко пише, що л</w:t>
      </w:r>
      <w:r w:rsidR="00DF53D7" w:rsidRPr="005F1A04">
        <w:rPr>
          <w:rFonts w:ascii="Times New Roman" w:hAnsi="Times New Roman"/>
          <w:sz w:val="28"/>
        </w:rPr>
        <w:t>ексичні значення прийнято поділяти на денотативні та конотативні. Кожне слово має певний денотат, тобто поняття (річ, явище, дія, процес, стан, ознака, якість, кількість</w:t>
      </w:r>
      <w:r w:rsidR="00DF53D7">
        <w:rPr>
          <w:rFonts w:ascii="Times New Roman" w:hAnsi="Times New Roman"/>
          <w:sz w:val="28"/>
        </w:rPr>
        <w:t xml:space="preserve">, якість якості); деякі слова, </w:t>
      </w:r>
      <w:r w:rsidR="00DF53D7" w:rsidRPr="005F1A04">
        <w:rPr>
          <w:rFonts w:ascii="Times New Roman" w:hAnsi="Times New Roman"/>
          <w:sz w:val="28"/>
        </w:rPr>
        <w:t xml:space="preserve">крім денотативного значення, мають </w:t>
      </w:r>
      <w:r w:rsidR="00DF53D7">
        <w:rPr>
          <w:rFonts w:ascii="Times New Roman" w:hAnsi="Times New Roman"/>
          <w:sz w:val="28"/>
          <w:lang w:val="uk-UA"/>
        </w:rPr>
        <w:t xml:space="preserve">ще й </w:t>
      </w:r>
      <w:r w:rsidR="00DF53D7" w:rsidRPr="005F1A04">
        <w:rPr>
          <w:rFonts w:ascii="Times New Roman" w:hAnsi="Times New Roman"/>
          <w:sz w:val="28"/>
        </w:rPr>
        <w:t>конотації. Конотативний компонент значення до</w:t>
      </w:r>
      <w:r w:rsidR="00DF53D7" w:rsidRPr="005F1A04">
        <w:rPr>
          <w:rFonts w:ascii="Times New Roman" w:hAnsi="Times New Roman"/>
          <w:sz w:val="28"/>
        </w:rPr>
        <w:lastRenderedPageBreak/>
        <w:t xml:space="preserve">повнює денотативний та граматичний зміст мовної одиниці асоціативно-образним уявленням та надає їй експресивної функції – як, наприклад, слова </w:t>
      </w:r>
      <w:r w:rsidR="00DF53D7">
        <w:rPr>
          <w:rFonts w:ascii="Times New Roman" w:hAnsi="Times New Roman"/>
          <w:sz w:val="28"/>
          <w:lang w:val="uk-UA"/>
        </w:rPr>
        <w:t>«батько»</w:t>
      </w:r>
      <w:r w:rsidR="00DF53D7" w:rsidRPr="005F1A04">
        <w:rPr>
          <w:rFonts w:ascii="Times New Roman" w:hAnsi="Times New Roman"/>
          <w:sz w:val="28"/>
        </w:rPr>
        <w:t xml:space="preserve"> та </w:t>
      </w:r>
      <w:r w:rsidR="00DF53D7">
        <w:rPr>
          <w:rFonts w:ascii="Times New Roman" w:hAnsi="Times New Roman"/>
          <w:sz w:val="28"/>
          <w:lang w:val="uk-UA"/>
        </w:rPr>
        <w:t>«татко»</w:t>
      </w:r>
      <w:r w:rsidR="00DF53D7" w:rsidRPr="005F1A04">
        <w:rPr>
          <w:rFonts w:ascii="Times New Roman" w:hAnsi="Times New Roman"/>
          <w:sz w:val="28"/>
        </w:rPr>
        <w:t xml:space="preserve"> мають один денотат; конотації є стилістичними (нейтральна</w:t>
      </w:r>
      <w:r w:rsidR="00DF53D7">
        <w:rPr>
          <w:rFonts w:ascii="Times New Roman" w:hAnsi="Times New Roman"/>
          <w:sz w:val="28"/>
          <w:lang w:val="uk-UA"/>
        </w:rPr>
        <w:t xml:space="preserve"> </w:t>
      </w:r>
      <w:r w:rsidR="00DF53D7" w:rsidRPr="005F1A04">
        <w:rPr>
          <w:rFonts w:ascii="Times New Roman" w:hAnsi="Times New Roman"/>
          <w:sz w:val="28"/>
        </w:rPr>
        <w:t>/</w:t>
      </w:r>
      <w:r w:rsidR="00DF53D7">
        <w:rPr>
          <w:rFonts w:ascii="Times New Roman" w:hAnsi="Times New Roman"/>
          <w:sz w:val="28"/>
          <w:lang w:val="uk-UA"/>
        </w:rPr>
        <w:t xml:space="preserve"> </w:t>
      </w:r>
      <w:r w:rsidR="00DF53D7" w:rsidRPr="005F1A04">
        <w:rPr>
          <w:rFonts w:ascii="Times New Roman" w:hAnsi="Times New Roman"/>
          <w:sz w:val="28"/>
        </w:rPr>
        <w:t xml:space="preserve">розмовна сфери вживання). </w:t>
      </w:r>
      <w:r w:rsidR="00DF53D7">
        <w:rPr>
          <w:rFonts w:ascii="Times New Roman" w:hAnsi="Times New Roman"/>
          <w:sz w:val="28"/>
          <w:lang w:val="uk-UA"/>
        </w:rPr>
        <w:t>У таких словах, як «відомий», «славетний», «сумнозвісний»</w:t>
      </w:r>
      <w:r w:rsidR="00F26872">
        <w:rPr>
          <w:rFonts w:ascii="Times New Roman" w:hAnsi="Times New Roman"/>
          <w:sz w:val="28"/>
          <w:lang w:val="uk-UA"/>
        </w:rPr>
        <w:t>,</w:t>
      </w:r>
      <w:r w:rsidR="00DF53D7">
        <w:rPr>
          <w:rFonts w:ascii="Times New Roman" w:hAnsi="Times New Roman"/>
          <w:sz w:val="28"/>
          <w:lang w:val="uk-UA"/>
        </w:rPr>
        <w:t xml:space="preserve"> </w:t>
      </w:r>
      <w:r w:rsidR="00DF53D7" w:rsidRPr="005F1A04">
        <w:rPr>
          <w:rFonts w:ascii="Times New Roman" w:hAnsi="Times New Roman"/>
          <w:sz w:val="28"/>
        </w:rPr>
        <w:t xml:space="preserve">конотації лежать у сфері оцінності – (нейтральне, позитивно-оцінне та негативно оцінне). </w:t>
      </w:r>
    </w:p>
    <w:p w:rsidR="00DF53D7" w:rsidRPr="00EA4BE6" w:rsidRDefault="00EA4BE6" w:rsidP="00DF53D7">
      <w:pPr>
        <w:tabs>
          <w:tab w:val="left" w:pos="709"/>
        </w:tabs>
        <w:spacing w:after="0" w:line="360" w:lineRule="auto"/>
        <w:ind w:firstLine="709"/>
        <w:contextualSpacing/>
        <w:jc w:val="both"/>
        <w:rPr>
          <w:rFonts w:ascii="Times New Roman" w:hAnsi="Times New Roman" w:cs="Times New Roman"/>
          <w:sz w:val="28"/>
          <w:szCs w:val="28"/>
        </w:rPr>
      </w:pPr>
      <w:r>
        <w:rPr>
          <w:rFonts w:ascii="Times New Roman" w:hAnsi="Times New Roman"/>
          <w:sz w:val="28"/>
          <w:szCs w:val="28"/>
          <w:lang w:val="uk-UA"/>
        </w:rPr>
        <w:t>Г</w:t>
      </w:r>
      <w:r w:rsidRPr="006A252C">
        <w:rPr>
          <w:rFonts w:ascii="Times New Roman" w:hAnsi="Times New Roman"/>
          <w:sz w:val="28"/>
          <w:szCs w:val="28"/>
        </w:rPr>
        <w:t xml:space="preserve">раматичні </w:t>
      </w:r>
      <w:r>
        <w:rPr>
          <w:rFonts w:ascii="Times New Roman" w:hAnsi="Times New Roman"/>
          <w:sz w:val="28"/>
          <w:szCs w:val="28"/>
          <w:lang w:val="uk-UA"/>
        </w:rPr>
        <w:t xml:space="preserve">ж </w:t>
      </w:r>
      <w:r w:rsidRPr="006A252C">
        <w:rPr>
          <w:rFonts w:ascii="Times New Roman" w:hAnsi="Times New Roman"/>
          <w:sz w:val="28"/>
          <w:szCs w:val="28"/>
        </w:rPr>
        <w:t xml:space="preserve">значення </w:t>
      </w:r>
      <w:r>
        <w:rPr>
          <w:rFonts w:ascii="Times New Roman" w:hAnsi="Times New Roman"/>
          <w:sz w:val="28"/>
          <w:szCs w:val="28"/>
          <w:lang w:val="uk-UA"/>
        </w:rPr>
        <w:t>з</w:t>
      </w:r>
      <w:r w:rsidR="00DF53D7" w:rsidRPr="006A252C">
        <w:rPr>
          <w:rFonts w:ascii="Times New Roman" w:hAnsi="Times New Roman"/>
          <w:sz w:val="28"/>
          <w:szCs w:val="28"/>
        </w:rPr>
        <w:t>а роллю в мові слова поділяються на</w:t>
      </w:r>
      <w:r>
        <w:rPr>
          <w:rStyle w:val="apple-converted-space"/>
          <w:rFonts w:ascii="Times New Roman" w:hAnsi="Times New Roman"/>
          <w:sz w:val="28"/>
          <w:szCs w:val="28"/>
          <w:lang w:val="uk-UA"/>
        </w:rPr>
        <w:t xml:space="preserve"> </w:t>
      </w:r>
      <w:r w:rsidR="00DF53D7" w:rsidRPr="006A252C">
        <w:rPr>
          <w:rFonts w:ascii="Times New Roman" w:hAnsi="Times New Roman"/>
          <w:iCs/>
          <w:sz w:val="28"/>
          <w:szCs w:val="28"/>
        </w:rPr>
        <w:t>класифікаційні</w:t>
      </w:r>
      <w:r w:rsidR="00DF53D7" w:rsidRPr="006A252C">
        <w:rPr>
          <w:rFonts w:ascii="Times New Roman" w:hAnsi="Times New Roman"/>
          <w:sz w:val="28"/>
          <w:szCs w:val="28"/>
        </w:rPr>
        <w:t>,</w:t>
      </w:r>
      <w:r>
        <w:rPr>
          <w:rStyle w:val="apple-converted-space"/>
          <w:rFonts w:ascii="Times New Roman" w:hAnsi="Times New Roman"/>
          <w:sz w:val="28"/>
          <w:szCs w:val="28"/>
          <w:lang w:val="uk-UA"/>
        </w:rPr>
        <w:t xml:space="preserve"> </w:t>
      </w:r>
      <w:r w:rsidR="00DF53D7" w:rsidRPr="006A252C">
        <w:rPr>
          <w:rFonts w:ascii="Times New Roman" w:hAnsi="Times New Roman"/>
          <w:iCs/>
          <w:sz w:val="28"/>
          <w:szCs w:val="28"/>
        </w:rPr>
        <w:t>синтаксичні</w:t>
      </w:r>
      <w:r>
        <w:rPr>
          <w:rStyle w:val="apple-converted-space"/>
          <w:rFonts w:ascii="Times New Roman" w:hAnsi="Times New Roman"/>
          <w:sz w:val="28"/>
          <w:szCs w:val="28"/>
          <w:lang w:val="uk-UA"/>
        </w:rPr>
        <w:t xml:space="preserve"> </w:t>
      </w:r>
      <w:r w:rsidR="00DF53D7">
        <w:rPr>
          <w:rFonts w:ascii="Times New Roman" w:hAnsi="Times New Roman"/>
          <w:sz w:val="28"/>
          <w:szCs w:val="28"/>
          <w:lang w:val="uk-UA"/>
        </w:rPr>
        <w:t>та</w:t>
      </w:r>
      <w:r>
        <w:rPr>
          <w:rStyle w:val="apple-converted-space"/>
          <w:rFonts w:ascii="Times New Roman" w:hAnsi="Times New Roman"/>
          <w:sz w:val="28"/>
          <w:szCs w:val="28"/>
          <w:lang w:val="uk-UA"/>
        </w:rPr>
        <w:t xml:space="preserve"> </w:t>
      </w:r>
      <w:r w:rsidR="00DF53D7" w:rsidRPr="006A252C">
        <w:rPr>
          <w:rFonts w:ascii="Times New Roman" w:hAnsi="Times New Roman"/>
          <w:iCs/>
          <w:sz w:val="28"/>
          <w:szCs w:val="28"/>
        </w:rPr>
        <w:t>номінативні</w:t>
      </w:r>
      <w:r w:rsidR="00DF53D7" w:rsidRPr="006A252C">
        <w:rPr>
          <w:rFonts w:ascii="Times New Roman" w:hAnsi="Times New Roman"/>
          <w:sz w:val="28"/>
          <w:szCs w:val="28"/>
        </w:rPr>
        <w:t>.</w:t>
      </w:r>
      <w:r w:rsidR="00DF53D7">
        <w:rPr>
          <w:rFonts w:ascii="Times New Roman" w:hAnsi="Times New Roman"/>
          <w:sz w:val="28"/>
          <w:szCs w:val="28"/>
          <w:lang w:val="uk-UA"/>
        </w:rPr>
        <w:t xml:space="preserve"> Зокрема</w:t>
      </w:r>
      <w:r w:rsidR="00DF53D7">
        <w:rPr>
          <w:rFonts w:ascii="Times New Roman" w:hAnsi="Times New Roman"/>
          <w:sz w:val="28"/>
          <w:szCs w:val="28"/>
          <w:shd w:val="clear" w:color="auto" w:fill="FFFFFF"/>
          <w:lang w:val="uk-UA"/>
        </w:rPr>
        <w:t xml:space="preserve"> к</w:t>
      </w:r>
      <w:r w:rsidR="00DF53D7" w:rsidRPr="006A252C">
        <w:rPr>
          <w:rFonts w:ascii="Times New Roman" w:hAnsi="Times New Roman"/>
          <w:bCs/>
          <w:sz w:val="28"/>
          <w:szCs w:val="28"/>
        </w:rPr>
        <w:t>ласифікаційні граматичні значення</w:t>
      </w:r>
      <w:r w:rsidR="00DF53D7">
        <w:rPr>
          <w:rStyle w:val="apple-converted-space"/>
          <w:rFonts w:ascii="Times New Roman" w:hAnsi="Times New Roman"/>
          <w:sz w:val="28"/>
          <w:szCs w:val="28"/>
          <w:lang w:val="uk-UA"/>
        </w:rPr>
        <w:t xml:space="preserve"> </w:t>
      </w:r>
      <w:r w:rsidR="00DF53D7" w:rsidRPr="006A252C">
        <w:rPr>
          <w:rFonts w:ascii="Times New Roman" w:hAnsi="Times New Roman"/>
          <w:sz w:val="28"/>
          <w:szCs w:val="28"/>
        </w:rPr>
        <w:t>виступають у різних словах і є постійними, незмінними. Вони зумовлені</w:t>
      </w:r>
      <w:r w:rsidR="00DF53D7">
        <w:rPr>
          <w:rStyle w:val="apple-converted-space"/>
          <w:rFonts w:ascii="Times New Roman" w:hAnsi="Times New Roman"/>
          <w:sz w:val="28"/>
          <w:szCs w:val="28"/>
          <w:lang w:val="uk-UA"/>
        </w:rPr>
        <w:t xml:space="preserve"> </w:t>
      </w:r>
      <w:hyperlink r:id="rId59" w:tooltip="Лексичне значення" w:history="1">
        <w:r w:rsidR="00DF53D7" w:rsidRPr="00EA4BE6">
          <w:rPr>
            <w:rStyle w:val="aa"/>
            <w:rFonts w:ascii="Times New Roman" w:hAnsi="Times New Roman" w:cs="Times New Roman"/>
            <w:color w:val="auto"/>
            <w:sz w:val="28"/>
            <w:szCs w:val="28"/>
            <w:u w:val="none"/>
          </w:rPr>
          <w:t>лексичним значенням</w:t>
        </w:r>
      </w:hyperlink>
      <w:r w:rsidR="00DF53D7" w:rsidRPr="00EA4BE6">
        <w:rPr>
          <w:rFonts w:ascii="Times New Roman" w:hAnsi="Times New Roman" w:cs="Times New Roman"/>
          <w:sz w:val="28"/>
          <w:szCs w:val="28"/>
        </w:rPr>
        <w:t xml:space="preserve"> </w:t>
      </w:r>
      <w:hyperlink r:id="rId60" w:tooltip="Слово" w:history="1">
        <w:r w:rsidR="00DF53D7" w:rsidRPr="00EA4BE6">
          <w:rPr>
            <w:rStyle w:val="aa"/>
            <w:rFonts w:ascii="Times New Roman" w:hAnsi="Times New Roman" w:cs="Times New Roman"/>
            <w:color w:val="auto"/>
            <w:sz w:val="28"/>
            <w:szCs w:val="28"/>
            <w:u w:val="none"/>
          </w:rPr>
          <w:t>слова</w:t>
        </w:r>
      </w:hyperlink>
      <w:r w:rsidR="00DF53D7" w:rsidRPr="00EA4BE6">
        <w:rPr>
          <w:rFonts w:ascii="Times New Roman" w:hAnsi="Times New Roman" w:cs="Times New Roman"/>
          <w:sz w:val="28"/>
          <w:szCs w:val="28"/>
        </w:rPr>
        <w:t>. Такими в українській мові є, наприклад, належність до</w:t>
      </w:r>
      <w:r>
        <w:rPr>
          <w:rFonts w:ascii="Times New Roman" w:hAnsi="Times New Roman" w:cs="Times New Roman"/>
          <w:sz w:val="28"/>
          <w:szCs w:val="28"/>
          <w:lang w:val="uk-UA"/>
        </w:rPr>
        <w:t xml:space="preserve"> </w:t>
      </w:r>
      <w:hyperlink r:id="rId61" w:tooltip="Частини мови" w:history="1">
        <w:r w:rsidR="00DF53D7" w:rsidRPr="00EA4BE6">
          <w:rPr>
            <w:rStyle w:val="aa"/>
            <w:rFonts w:ascii="Times New Roman" w:hAnsi="Times New Roman" w:cs="Times New Roman"/>
            <w:color w:val="auto"/>
            <w:sz w:val="28"/>
            <w:szCs w:val="28"/>
            <w:u w:val="none"/>
          </w:rPr>
          <w:t>частини мови</w:t>
        </w:r>
      </w:hyperlink>
      <w:r>
        <w:rPr>
          <w:rFonts w:ascii="Times New Roman" w:hAnsi="Times New Roman" w:cs="Times New Roman"/>
          <w:sz w:val="28"/>
          <w:szCs w:val="28"/>
          <w:lang w:val="uk-UA"/>
        </w:rPr>
        <w:t xml:space="preserve"> </w:t>
      </w:r>
      <w:r w:rsidR="00DF53D7" w:rsidRPr="00EA4BE6">
        <w:rPr>
          <w:rFonts w:ascii="Times New Roman" w:hAnsi="Times New Roman" w:cs="Times New Roman"/>
          <w:sz w:val="28"/>
          <w:szCs w:val="28"/>
        </w:rPr>
        <w:t>(чорний, чорніти</w:t>
      </w:r>
      <w:r w:rsidR="00F26872">
        <w:rPr>
          <w:rFonts w:ascii="Times New Roman" w:hAnsi="Times New Roman" w:cs="Times New Roman"/>
          <w:sz w:val="28"/>
          <w:szCs w:val="28"/>
          <w:lang w:val="uk-UA"/>
        </w:rPr>
        <w:t>;</w:t>
      </w:r>
      <w:r>
        <w:rPr>
          <w:rFonts w:ascii="Times New Roman" w:hAnsi="Times New Roman" w:cs="Times New Roman"/>
          <w:sz w:val="28"/>
          <w:szCs w:val="28"/>
          <w:lang w:val="uk-UA"/>
        </w:rPr>
        <w:t xml:space="preserve"> білий, біліти</w:t>
      </w:r>
      <w:r w:rsidR="00DF53D7" w:rsidRPr="00EA4BE6">
        <w:rPr>
          <w:rFonts w:ascii="Times New Roman" w:hAnsi="Times New Roman" w:cs="Times New Roman"/>
          <w:sz w:val="28"/>
          <w:szCs w:val="28"/>
        </w:rPr>
        <w:t>), вид</w:t>
      </w:r>
      <w:r>
        <w:rPr>
          <w:rFonts w:ascii="Times New Roman" w:hAnsi="Times New Roman" w:cs="Times New Roman"/>
          <w:sz w:val="28"/>
          <w:szCs w:val="28"/>
          <w:lang w:val="uk-UA"/>
        </w:rPr>
        <w:t xml:space="preserve"> </w:t>
      </w:r>
      <w:hyperlink r:id="rId62" w:tooltip="Дієслово" w:history="1">
        <w:r w:rsidR="00DF53D7" w:rsidRPr="00EA4BE6">
          <w:rPr>
            <w:rStyle w:val="aa"/>
            <w:rFonts w:ascii="Times New Roman" w:hAnsi="Times New Roman" w:cs="Times New Roman"/>
            <w:color w:val="auto"/>
            <w:sz w:val="28"/>
            <w:szCs w:val="28"/>
            <w:u w:val="none"/>
          </w:rPr>
          <w:t>дієслів</w:t>
        </w:r>
      </w:hyperlink>
      <w:r>
        <w:rPr>
          <w:rFonts w:ascii="Times New Roman" w:hAnsi="Times New Roman" w:cs="Times New Roman"/>
          <w:sz w:val="28"/>
          <w:szCs w:val="28"/>
          <w:lang w:val="uk-UA"/>
        </w:rPr>
        <w:t xml:space="preserve"> </w:t>
      </w:r>
      <w:r w:rsidR="00DF53D7" w:rsidRPr="00EA4BE6">
        <w:rPr>
          <w:rFonts w:ascii="Times New Roman" w:hAnsi="Times New Roman" w:cs="Times New Roman"/>
          <w:sz w:val="28"/>
          <w:szCs w:val="28"/>
        </w:rPr>
        <w:t>(робив, зробив</w:t>
      </w:r>
      <w:r w:rsidR="00F26872">
        <w:rPr>
          <w:rFonts w:ascii="Times New Roman" w:hAnsi="Times New Roman" w:cs="Times New Roman"/>
          <w:sz w:val="28"/>
          <w:szCs w:val="28"/>
          <w:lang w:val="uk-UA"/>
        </w:rPr>
        <w:t>; дізнавався, дізнався</w:t>
      </w:r>
      <w:r w:rsidR="00DF53D7" w:rsidRPr="00EA4BE6">
        <w:rPr>
          <w:rFonts w:ascii="Times New Roman" w:hAnsi="Times New Roman" w:cs="Times New Roman"/>
          <w:sz w:val="28"/>
          <w:szCs w:val="28"/>
        </w:rPr>
        <w:t>),</w:t>
      </w:r>
      <w:r>
        <w:rPr>
          <w:rFonts w:ascii="Times New Roman" w:hAnsi="Times New Roman" w:cs="Times New Roman"/>
          <w:sz w:val="28"/>
          <w:szCs w:val="28"/>
          <w:lang w:val="uk-UA"/>
        </w:rPr>
        <w:t xml:space="preserve"> </w:t>
      </w:r>
      <w:hyperlink r:id="rId63" w:tooltip="Рід" w:history="1">
        <w:r w:rsidR="00DF53D7" w:rsidRPr="00EA4BE6">
          <w:rPr>
            <w:rStyle w:val="aa"/>
            <w:rFonts w:ascii="Times New Roman" w:hAnsi="Times New Roman" w:cs="Times New Roman"/>
            <w:color w:val="auto"/>
            <w:sz w:val="28"/>
            <w:szCs w:val="28"/>
            <w:u w:val="none"/>
          </w:rPr>
          <w:t>рід</w:t>
        </w:r>
      </w:hyperlink>
      <w:r>
        <w:rPr>
          <w:rFonts w:ascii="Times New Roman" w:hAnsi="Times New Roman" w:cs="Times New Roman"/>
          <w:sz w:val="28"/>
          <w:szCs w:val="28"/>
          <w:lang w:val="uk-UA"/>
        </w:rPr>
        <w:t xml:space="preserve"> </w:t>
      </w:r>
      <w:hyperlink r:id="rId64" w:tooltip="Іменник" w:history="1">
        <w:r w:rsidR="00DF53D7" w:rsidRPr="00EA4BE6">
          <w:rPr>
            <w:rStyle w:val="aa"/>
            <w:rFonts w:ascii="Times New Roman" w:hAnsi="Times New Roman" w:cs="Times New Roman"/>
            <w:color w:val="auto"/>
            <w:sz w:val="28"/>
            <w:szCs w:val="28"/>
            <w:u w:val="none"/>
          </w:rPr>
          <w:t>іменників</w:t>
        </w:r>
      </w:hyperlink>
      <w:r>
        <w:rPr>
          <w:rFonts w:ascii="Times New Roman" w:hAnsi="Times New Roman" w:cs="Times New Roman"/>
          <w:sz w:val="28"/>
          <w:szCs w:val="28"/>
          <w:lang w:val="uk-UA"/>
        </w:rPr>
        <w:t xml:space="preserve"> </w:t>
      </w:r>
      <w:r w:rsidR="00DF53D7" w:rsidRPr="00EA4BE6">
        <w:rPr>
          <w:rFonts w:ascii="Times New Roman" w:hAnsi="Times New Roman" w:cs="Times New Roman"/>
          <w:sz w:val="28"/>
          <w:szCs w:val="28"/>
        </w:rPr>
        <w:t>(рік, ріка). Синтаксичні граматичні значення</w:t>
      </w:r>
      <w:r w:rsidR="00F26872">
        <w:rPr>
          <w:rFonts w:ascii="Times New Roman" w:hAnsi="Times New Roman" w:cs="Times New Roman"/>
          <w:sz w:val="28"/>
          <w:szCs w:val="28"/>
          <w:lang w:val="uk-UA"/>
        </w:rPr>
        <w:t xml:space="preserve"> </w:t>
      </w:r>
      <w:r w:rsidR="00FB7776">
        <w:rPr>
          <w:rFonts w:ascii="Times New Roman" w:hAnsi="Times New Roman" w:cs="Times New Roman"/>
          <w:sz w:val="28"/>
          <w:szCs w:val="28"/>
        </w:rPr>
        <w:t>використовуються лише для зв</w:t>
      </w:r>
      <w:r w:rsidR="00FB7776" w:rsidRPr="00FB7776">
        <w:rPr>
          <w:rFonts w:ascii="Times New Roman" w:hAnsi="Times New Roman" w:cs="Times New Roman"/>
          <w:sz w:val="28"/>
          <w:szCs w:val="28"/>
        </w:rPr>
        <w:t>’</w:t>
      </w:r>
      <w:r w:rsidR="00DF53D7" w:rsidRPr="00EA4BE6">
        <w:rPr>
          <w:rFonts w:ascii="Times New Roman" w:hAnsi="Times New Roman" w:cs="Times New Roman"/>
          <w:sz w:val="28"/>
          <w:szCs w:val="28"/>
        </w:rPr>
        <w:t>язку слів у</w:t>
      </w:r>
      <w:r w:rsidR="00F26872">
        <w:rPr>
          <w:rFonts w:ascii="Times New Roman" w:hAnsi="Times New Roman" w:cs="Times New Roman"/>
          <w:sz w:val="28"/>
          <w:szCs w:val="28"/>
          <w:lang w:val="uk-UA"/>
        </w:rPr>
        <w:t xml:space="preserve"> </w:t>
      </w:r>
      <w:hyperlink r:id="rId65" w:tooltip="Речення" w:history="1">
        <w:r w:rsidR="00DF53D7" w:rsidRPr="00EA4BE6">
          <w:rPr>
            <w:rStyle w:val="aa"/>
            <w:rFonts w:ascii="Times New Roman" w:hAnsi="Times New Roman" w:cs="Times New Roman"/>
            <w:color w:val="auto"/>
            <w:sz w:val="28"/>
            <w:szCs w:val="28"/>
            <w:u w:val="none"/>
          </w:rPr>
          <w:t>реченні</w:t>
        </w:r>
      </w:hyperlink>
      <w:r w:rsidR="00DF53D7" w:rsidRPr="00EA4BE6">
        <w:rPr>
          <w:rFonts w:ascii="Times New Roman" w:hAnsi="Times New Roman" w:cs="Times New Roman"/>
          <w:sz w:val="28"/>
          <w:szCs w:val="28"/>
        </w:rPr>
        <w:t xml:space="preserve">. Вони є змінними. До таких значень належать </w:t>
      </w:r>
      <w:hyperlink r:id="rId66" w:tooltip="Рід" w:history="1">
        <w:r w:rsidR="00DF53D7" w:rsidRPr="00EA4BE6">
          <w:rPr>
            <w:rStyle w:val="aa"/>
            <w:rFonts w:ascii="Times New Roman" w:hAnsi="Times New Roman" w:cs="Times New Roman"/>
            <w:color w:val="auto"/>
            <w:sz w:val="28"/>
            <w:szCs w:val="28"/>
            <w:u w:val="none"/>
          </w:rPr>
          <w:t>рід</w:t>
        </w:r>
      </w:hyperlink>
      <w:r w:rsidR="00DF53D7" w:rsidRPr="00EA4BE6">
        <w:rPr>
          <w:rFonts w:ascii="Times New Roman" w:hAnsi="Times New Roman" w:cs="Times New Roman"/>
          <w:sz w:val="28"/>
          <w:szCs w:val="28"/>
        </w:rPr>
        <w:t xml:space="preserve">, </w:t>
      </w:r>
      <w:hyperlink r:id="rId67" w:tooltip="Число" w:history="1">
        <w:r w:rsidR="00DF53D7" w:rsidRPr="00EA4BE6">
          <w:rPr>
            <w:rStyle w:val="aa"/>
            <w:rFonts w:ascii="Times New Roman" w:hAnsi="Times New Roman" w:cs="Times New Roman"/>
            <w:color w:val="auto"/>
            <w:sz w:val="28"/>
            <w:szCs w:val="28"/>
            <w:u w:val="none"/>
          </w:rPr>
          <w:t>число</w:t>
        </w:r>
      </w:hyperlink>
      <w:r w:rsidR="00DF53D7" w:rsidRPr="00EA4BE6">
        <w:rPr>
          <w:rFonts w:ascii="Times New Roman" w:hAnsi="Times New Roman" w:cs="Times New Roman"/>
          <w:sz w:val="28"/>
          <w:szCs w:val="28"/>
        </w:rPr>
        <w:t xml:space="preserve"> і </w:t>
      </w:r>
      <w:hyperlink r:id="rId68" w:tooltip="Відмінок" w:history="1">
        <w:r w:rsidR="00DF53D7" w:rsidRPr="00EA4BE6">
          <w:rPr>
            <w:rStyle w:val="aa"/>
            <w:rFonts w:ascii="Times New Roman" w:hAnsi="Times New Roman" w:cs="Times New Roman"/>
            <w:color w:val="auto"/>
            <w:sz w:val="28"/>
            <w:szCs w:val="28"/>
            <w:u w:val="none"/>
          </w:rPr>
          <w:t>відмінок</w:t>
        </w:r>
      </w:hyperlink>
      <w:r w:rsidR="00DF53D7" w:rsidRPr="00EA4BE6">
        <w:rPr>
          <w:rFonts w:ascii="Times New Roman" w:hAnsi="Times New Roman" w:cs="Times New Roman"/>
          <w:sz w:val="28"/>
          <w:szCs w:val="28"/>
        </w:rPr>
        <w:t xml:space="preserve"> </w:t>
      </w:r>
      <w:hyperlink r:id="rId69" w:tooltip="Прикметник" w:history="1">
        <w:r w:rsidR="00DF53D7" w:rsidRPr="00EA4BE6">
          <w:rPr>
            <w:rStyle w:val="aa"/>
            <w:rFonts w:ascii="Times New Roman" w:hAnsi="Times New Roman" w:cs="Times New Roman"/>
            <w:color w:val="auto"/>
            <w:sz w:val="28"/>
            <w:szCs w:val="28"/>
            <w:u w:val="none"/>
          </w:rPr>
          <w:t>прикметників</w:t>
        </w:r>
      </w:hyperlink>
      <w:r w:rsidR="00DF53D7" w:rsidRPr="00EA4BE6">
        <w:rPr>
          <w:rFonts w:ascii="Times New Roman" w:hAnsi="Times New Roman" w:cs="Times New Roman"/>
          <w:sz w:val="28"/>
          <w:szCs w:val="28"/>
        </w:rPr>
        <w:t xml:space="preserve">, </w:t>
      </w:r>
      <w:hyperlink r:id="rId70" w:tooltip="Рід" w:history="1">
        <w:r w:rsidR="00DF53D7" w:rsidRPr="00EA4BE6">
          <w:rPr>
            <w:rStyle w:val="aa"/>
            <w:rFonts w:ascii="Times New Roman" w:hAnsi="Times New Roman" w:cs="Times New Roman"/>
            <w:color w:val="auto"/>
            <w:sz w:val="28"/>
            <w:szCs w:val="28"/>
            <w:u w:val="none"/>
          </w:rPr>
          <w:t>рід</w:t>
        </w:r>
      </w:hyperlink>
      <w:r w:rsidR="00DF53D7" w:rsidRPr="00EA4BE6">
        <w:rPr>
          <w:rFonts w:ascii="Times New Roman" w:hAnsi="Times New Roman" w:cs="Times New Roman"/>
          <w:sz w:val="28"/>
          <w:szCs w:val="28"/>
        </w:rPr>
        <w:t xml:space="preserve"> і </w:t>
      </w:r>
      <w:hyperlink r:id="rId71" w:tooltip="Число" w:history="1">
        <w:r w:rsidR="00DF53D7" w:rsidRPr="00EA4BE6">
          <w:rPr>
            <w:rStyle w:val="aa"/>
            <w:rFonts w:ascii="Times New Roman" w:hAnsi="Times New Roman" w:cs="Times New Roman"/>
            <w:color w:val="auto"/>
            <w:sz w:val="28"/>
            <w:szCs w:val="28"/>
            <w:u w:val="none"/>
          </w:rPr>
          <w:t>число</w:t>
        </w:r>
      </w:hyperlink>
      <w:r w:rsidR="00DF53D7" w:rsidRPr="00EA4BE6">
        <w:rPr>
          <w:rFonts w:ascii="Times New Roman" w:hAnsi="Times New Roman" w:cs="Times New Roman"/>
          <w:sz w:val="28"/>
          <w:szCs w:val="28"/>
        </w:rPr>
        <w:t xml:space="preserve"> </w:t>
      </w:r>
      <w:hyperlink r:id="rId72" w:tooltip="Дієслово" w:history="1">
        <w:r w:rsidR="00DF53D7" w:rsidRPr="00EA4BE6">
          <w:rPr>
            <w:rStyle w:val="aa"/>
            <w:rFonts w:ascii="Times New Roman" w:hAnsi="Times New Roman" w:cs="Times New Roman"/>
            <w:color w:val="auto"/>
            <w:sz w:val="28"/>
            <w:szCs w:val="28"/>
            <w:u w:val="none"/>
          </w:rPr>
          <w:t>дієслів</w:t>
        </w:r>
      </w:hyperlink>
      <w:r w:rsidR="00DF53D7" w:rsidRPr="00EA4BE6">
        <w:rPr>
          <w:rFonts w:ascii="Times New Roman" w:hAnsi="Times New Roman" w:cs="Times New Roman"/>
          <w:sz w:val="28"/>
          <w:szCs w:val="28"/>
        </w:rPr>
        <w:t xml:space="preserve">, у певних випадках – </w:t>
      </w:r>
      <w:hyperlink r:id="rId73" w:tooltip="Відмінок" w:history="1">
        <w:r w:rsidR="00DF53D7" w:rsidRPr="00EA4BE6">
          <w:rPr>
            <w:rStyle w:val="aa"/>
            <w:rFonts w:ascii="Times New Roman" w:hAnsi="Times New Roman" w:cs="Times New Roman"/>
            <w:color w:val="auto"/>
            <w:sz w:val="28"/>
            <w:szCs w:val="28"/>
            <w:u w:val="none"/>
          </w:rPr>
          <w:t>відмінки</w:t>
        </w:r>
      </w:hyperlink>
      <w:r w:rsidR="00DF53D7" w:rsidRPr="00EA4BE6">
        <w:rPr>
          <w:rFonts w:ascii="Times New Roman" w:hAnsi="Times New Roman" w:cs="Times New Roman"/>
          <w:sz w:val="28"/>
          <w:szCs w:val="28"/>
        </w:rPr>
        <w:t> </w:t>
      </w:r>
      <w:hyperlink r:id="rId74" w:tooltip="Іменник" w:history="1">
        <w:r w:rsidR="00DF53D7" w:rsidRPr="00EA4BE6">
          <w:rPr>
            <w:rStyle w:val="aa"/>
            <w:rFonts w:ascii="Times New Roman" w:hAnsi="Times New Roman" w:cs="Times New Roman"/>
            <w:color w:val="auto"/>
            <w:sz w:val="28"/>
            <w:szCs w:val="28"/>
            <w:u w:val="none"/>
          </w:rPr>
          <w:t>іменників</w:t>
        </w:r>
      </w:hyperlink>
      <w:r w:rsidR="00DF53D7" w:rsidRPr="00EA4BE6">
        <w:rPr>
          <w:rFonts w:ascii="Times New Roman" w:hAnsi="Times New Roman" w:cs="Times New Roman"/>
          <w:sz w:val="28"/>
          <w:szCs w:val="28"/>
        </w:rPr>
        <w:t>. Номінативні граматичні значення виступають також у тому самому </w:t>
      </w:r>
      <w:hyperlink r:id="rId75" w:tooltip="Слово" w:history="1">
        <w:r w:rsidR="00DF53D7" w:rsidRPr="00EA4BE6">
          <w:rPr>
            <w:rStyle w:val="aa"/>
            <w:rFonts w:ascii="Times New Roman" w:hAnsi="Times New Roman" w:cs="Times New Roman"/>
            <w:color w:val="auto"/>
            <w:sz w:val="28"/>
            <w:szCs w:val="28"/>
            <w:u w:val="none"/>
          </w:rPr>
          <w:t>слові</w:t>
        </w:r>
      </w:hyperlink>
      <w:r w:rsidR="00DF53D7" w:rsidRPr="00EA4BE6">
        <w:rPr>
          <w:rFonts w:ascii="Times New Roman" w:hAnsi="Times New Roman" w:cs="Times New Roman"/>
          <w:sz w:val="28"/>
          <w:szCs w:val="28"/>
        </w:rPr>
        <w:t xml:space="preserve">, але виражають </w:t>
      </w:r>
      <w:r w:rsidR="00DF53D7" w:rsidRPr="00EA4BE6">
        <w:rPr>
          <w:rFonts w:ascii="Times New Roman" w:hAnsi="Times New Roman" w:cs="Times New Roman"/>
          <w:sz w:val="28"/>
          <w:szCs w:val="28"/>
        </w:rPr>
        <w:lastRenderedPageBreak/>
        <w:t xml:space="preserve">найзагальніші властивості буття і тим доповнюють, уточнюють </w:t>
      </w:r>
      <w:hyperlink r:id="rId76" w:tooltip="Лексичне значення" w:history="1">
        <w:r w:rsidR="00DF53D7" w:rsidRPr="00EA4BE6">
          <w:rPr>
            <w:rStyle w:val="aa"/>
            <w:rFonts w:ascii="Times New Roman" w:hAnsi="Times New Roman" w:cs="Times New Roman"/>
            <w:color w:val="auto"/>
            <w:sz w:val="28"/>
            <w:szCs w:val="28"/>
            <w:u w:val="none"/>
          </w:rPr>
          <w:t>лексичне значення</w:t>
        </w:r>
      </w:hyperlink>
      <w:r w:rsidR="00DF53D7" w:rsidRPr="00EA4BE6">
        <w:rPr>
          <w:rFonts w:ascii="Times New Roman" w:hAnsi="Times New Roman" w:cs="Times New Roman"/>
          <w:sz w:val="28"/>
          <w:szCs w:val="28"/>
        </w:rPr>
        <w:t> слова. Таку роль виконує, зокрема, </w:t>
      </w:r>
      <w:hyperlink r:id="rId77" w:tooltip="Число" w:history="1">
        <w:r w:rsidR="00DF53D7" w:rsidRPr="00EA4BE6">
          <w:rPr>
            <w:rStyle w:val="aa"/>
            <w:rFonts w:ascii="Times New Roman" w:hAnsi="Times New Roman" w:cs="Times New Roman"/>
            <w:color w:val="auto"/>
            <w:sz w:val="28"/>
            <w:szCs w:val="28"/>
            <w:u w:val="none"/>
          </w:rPr>
          <w:t>число</w:t>
        </w:r>
      </w:hyperlink>
      <w:r w:rsidR="00DF53D7" w:rsidRPr="00EA4BE6">
        <w:rPr>
          <w:rFonts w:ascii="Times New Roman" w:hAnsi="Times New Roman" w:cs="Times New Roman"/>
          <w:sz w:val="28"/>
          <w:szCs w:val="28"/>
        </w:rPr>
        <w:t> </w:t>
      </w:r>
      <w:hyperlink r:id="rId78" w:tooltip="Іменник" w:history="1">
        <w:r w:rsidR="00DF53D7" w:rsidRPr="00EA4BE6">
          <w:rPr>
            <w:rStyle w:val="aa"/>
            <w:rFonts w:ascii="Times New Roman" w:hAnsi="Times New Roman" w:cs="Times New Roman"/>
            <w:color w:val="auto"/>
            <w:sz w:val="28"/>
            <w:szCs w:val="28"/>
            <w:u w:val="none"/>
          </w:rPr>
          <w:t>іменника</w:t>
        </w:r>
      </w:hyperlink>
      <w:r w:rsidR="00DF53D7" w:rsidRPr="00EA4BE6">
        <w:rPr>
          <w:rFonts w:ascii="Times New Roman" w:hAnsi="Times New Roman" w:cs="Times New Roman"/>
          <w:sz w:val="28"/>
          <w:szCs w:val="28"/>
        </w:rPr>
        <w:t>: різне реальне значення передають однина і множина того самого </w:t>
      </w:r>
      <w:hyperlink r:id="rId79" w:tooltip="Слово" w:history="1">
        <w:r w:rsidR="00DF53D7" w:rsidRPr="00EA4BE6">
          <w:rPr>
            <w:rStyle w:val="aa"/>
            <w:rFonts w:ascii="Times New Roman" w:hAnsi="Times New Roman" w:cs="Times New Roman"/>
            <w:color w:val="auto"/>
            <w:sz w:val="28"/>
            <w:szCs w:val="28"/>
            <w:u w:val="none"/>
          </w:rPr>
          <w:t>слова</w:t>
        </w:r>
      </w:hyperlink>
      <w:r w:rsidR="00DF53D7" w:rsidRPr="00EA4BE6">
        <w:rPr>
          <w:rFonts w:ascii="Times New Roman" w:hAnsi="Times New Roman" w:cs="Times New Roman"/>
          <w:sz w:val="28"/>
          <w:szCs w:val="28"/>
        </w:rPr>
        <w:t xml:space="preserve">: день (це </w:t>
      </w:r>
      <w:r w:rsidR="00F26872">
        <w:rPr>
          <w:rFonts w:ascii="Times New Roman" w:hAnsi="Times New Roman" w:cs="Times New Roman"/>
          <w:sz w:val="28"/>
          <w:szCs w:val="28"/>
          <w:lang w:val="uk-UA"/>
        </w:rPr>
        <w:t>лише</w:t>
      </w:r>
      <w:r w:rsidR="00DF53D7" w:rsidRPr="00EA4BE6">
        <w:rPr>
          <w:rFonts w:ascii="Times New Roman" w:hAnsi="Times New Roman" w:cs="Times New Roman"/>
          <w:sz w:val="28"/>
          <w:szCs w:val="28"/>
        </w:rPr>
        <w:t xml:space="preserve"> один день) і дні (це більше ніж один день). </w:t>
      </w:r>
    </w:p>
    <w:p w:rsidR="00F26872" w:rsidRDefault="00DF53D7" w:rsidP="00DF53D7">
      <w:pPr>
        <w:tabs>
          <w:tab w:val="left" w:pos="709"/>
        </w:tabs>
        <w:spacing w:after="0" w:line="360" w:lineRule="auto"/>
        <w:ind w:firstLine="709"/>
        <w:contextualSpacing/>
        <w:jc w:val="both"/>
        <w:rPr>
          <w:rFonts w:ascii="Times New Roman" w:hAnsi="Times New Roman"/>
          <w:sz w:val="28"/>
          <w:lang w:val="uk-UA"/>
        </w:rPr>
      </w:pPr>
      <w:r w:rsidRPr="00D93C5C">
        <w:rPr>
          <w:rFonts w:ascii="Times New Roman" w:hAnsi="Times New Roman"/>
          <w:sz w:val="28"/>
        </w:rPr>
        <w:t xml:space="preserve">Значення можуть бути прямими </w:t>
      </w:r>
      <w:r>
        <w:rPr>
          <w:rFonts w:ascii="Times New Roman" w:hAnsi="Times New Roman"/>
          <w:sz w:val="28"/>
          <w:lang w:val="uk-UA"/>
        </w:rPr>
        <w:t>та</w:t>
      </w:r>
      <w:r w:rsidRPr="00D93C5C">
        <w:rPr>
          <w:rFonts w:ascii="Times New Roman" w:hAnsi="Times New Roman"/>
          <w:sz w:val="28"/>
        </w:rPr>
        <w:t xml:space="preserve"> переносними</w:t>
      </w:r>
      <w:r w:rsidR="00F26872">
        <w:rPr>
          <w:rFonts w:ascii="Times New Roman" w:hAnsi="Times New Roman"/>
          <w:sz w:val="28"/>
          <w:lang w:val="uk-UA"/>
        </w:rPr>
        <w:t xml:space="preserve"> (див. схему 11).</w:t>
      </w:r>
    </w:p>
    <w:p w:rsidR="00F26872" w:rsidRDefault="00F26872" w:rsidP="00DF53D7">
      <w:pPr>
        <w:tabs>
          <w:tab w:val="left" w:pos="709"/>
        </w:tabs>
        <w:spacing w:after="0" w:line="360" w:lineRule="auto"/>
        <w:ind w:firstLine="709"/>
        <w:contextualSpacing/>
        <w:jc w:val="both"/>
        <w:rPr>
          <w:rFonts w:ascii="Times New Roman" w:hAnsi="Times New Roman"/>
          <w:i/>
          <w:sz w:val="28"/>
          <w:lang w:val="uk-UA"/>
        </w:rPr>
      </w:pPr>
      <w:r>
        <w:rPr>
          <w:rFonts w:ascii="Times New Roman" w:hAnsi="Times New Roman"/>
          <w:i/>
          <w:noProof/>
          <w:sz w:val="28"/>
          <w:lang w:eastAsia="ru-RU"/>
        </w:rPr>
        <w:drawing>
          <wp:inline distT="0" distB="0" distL="0" distR="0">
            <wp:extent cx="5486400" cy="1619250"/>
            <wp:effectExtent l="0" t="38100" r="0" b="1905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0" r:lo="rId81" r:qs="rId82" r:cs="rId83"/>
              </a:graphicData>
            </a:graphic>
          </wp:inline>
        </w:drawing>
      </w:r>
    </w:p>
    <w:p w:rsidR="00F26872" w:rsidRDefault="00F26872" w:rsidP="00F26872">
      <w:pPr>
        <w:tabs>
          <w:tab w:val="left" w:pos="709"/>
        </w:tabs>
        <w:spacing w:after="0" w:line="360" w:lineRule="auto"/>
        <w:ind w:firstLine="709"/>
        <w:contextualSpacing/>
        <w:jc w:val="right"/>
        <w:rPr>
          <w:rFonts w:ascii="Times New Roman" w:hAnsi="Times New Roman"/>
          <w:i/>
          <w:sz w:val="28"/>
          <w:lang w:val="uk-UA"/>
        </w:rPr>
      </w:pPr>
      <w:r>
        <w:rPr>
          <w:rFonts w:ascii="Times New Roman" w:hAnsi="Times New Roman"/>
          <w:i/>
          <w:sz w:val="28"/>
          <w:lang w:val="uk-UA"/>
        </w:rPr>
        <w:t>Схема 11</w:t>
      </w:r>
    </w:p>
    <w:p w:rsidR="00DF53D7" w:rsidRDefault="00DF53D7" w:rsidP="00DF53D7">
      <w:pPr>
        <w:tabs>
          <w:tab w:val="left" w:pos="709"/>
        </w:tabs>
        <w:spacing w:after="0" w:line="360" w:lineRule="auto"/>
        <w:ind w:firstLine="709"/>
        <w:contextualSpacing/>
        <w:jc w:val="both"/>
        <w:rPr>
          <w:rFonts w:ascii="Times New Roman" w:hAnsi="Times New Roman"/>
          <w:sz w:val="28"/>
          <w:lang w:val="uk-UA"/>
        </w:rPr>
      </w:pPr>
      <w:r>
        <w:rPr>
          <w:rFonts w:ascii="Times New Roman" w:hAnsi="Times New Roman"/>
          <w:sz w:val="28"/>
          <w:lang w:val="uk-UA"/>
        </w:rPr>
        <w:t xml:space="preserve">Наприклад, англійське слово «hand», що в перекладі означає «рука» має 92 словникових значення, проте залежно від сполучуваності з іншими словами, значення яких нашаровуються на основне номінативне значення, маємо найрізноманітніші переносні значення – не вистачає робочих рук, відсувається рука майстра, прошу вашої руки тощо. </w:t>
      </w:r>
      <w:r w:rsidR="00F26872">
        <w:rPr>
          <w:rFonts w:ascii="Times New Roman" w:hAnsi="Times New Roman"/>
          <w:sz w:val="28"/>
          <w:lang w:val="uk-UA"/>
        </w:rPr>
        <w:t>Звідси випливає</w:t>
      </w:r>
      <w:r>
        <w:rPr>
          <w:rFonts w:ascii="Times New Roman" w:hAnsi="Times New Roman"/>
          <w:sz w:val="28"/>
          <w:lang w:val="uk-UA"/>
        </w:rPr>
        <w:t xml:space="preserve">, </w:t>
      </w:r>
      <w:r w:rsidR="00F26872">
        <w:rPr>
          <w:rFonts w:ascii="Times New Roman" w:hAnsi="Times New Roman"/>
          <w:sz w:val="28"/>
          <w:lang w:val="uk-UA"/>
        </w:rPr>
        <w:t xml:space="preserve">що </w:t>
      </w:r>
      <w:r>
        <w:rPr>
          <w:rFonts w:ascii="Times New Roman" w:hAnsi="Times New Roman"/>
          <w:sz w:val="28"/>
          <w:lang w:val="uk-UA"/>
        </w:rPr>
        <w:t xml:space="preserve">поява переносного значення слова відбувається шляхом порівняння, співставлення та метонімічного переосмислення. </w:t>
      </w:r>
    </w:p>
    <w:p w:rsidR="00DF53D7" w:rsidRDefault="00DF53D7" w:rsidP="00DF53D7">
      <w:pPr>
        <w:tabs>
          <w:tab w:val="left" w:pos="709"/>
        </w:tabs>
        <w:spacing w:after="0" w:line="360" w:lineRule="auto"/>
        <w:ind w:firstLine="709"/>
        <w:contextualSpacing/>
        <w:jc w:val="both"/>
        <w:rPr>
          <w:rFonts w:ascii="Times New Roman" w:hAnsi="Times New Roman"/>
          <w:sz w:val="28"/>
          <w:lang w:val="uk-UA"/>
        </w:rPr>
      </w:pPr>
      <w:r>
        <w:rPr>
          <w:rFonts w:ascii="Times New Roman" w:hAnsi="Times New Roman"/>
          <w:sz w:val="28"/>
          <w:lang w:val="uk-UA"/>
        </w:rPr>
        <w:lastRenderedPageBreak/>
        <w:t>В лінгвістичній семантиці широко використовуються й інші типологічні різновиди значень, особливості яких узагальнено в книзі І. Кобоз</w:t>
      </w:r>
      <w:r w:rsidR="00F26872">
        <w:rPr>
          <w:rFonts w:ascii="Times New Roman" w:hAnsi="Times New Roman"/>
          <w:sz w:val="28"/>
          <w:lang w:val="uk-UA"/>
        </w:rPr>
        <w:t>євої «Лінгвістична семантика» (див. схему 12 та далі):</w:t>
      </w:r>
    </w:p>
    <w:p w:rsidR="00F26872" w:rsidRDefault="00B3159A" w:rsidP="00FB7776">
      <w:pPr>
        <w:tabs>
          <w:tab w:val="left" w:pos="709"/>
        </w:tabs>
        <w:spacing w:after="0" w:line="360" w:lineRule="auto"/>
        <w:contextualSpacing/>
        <w:jc w:val="both"/>
        <w:rPr>
          <w:rFonts w:ascii="Times New Roman" w:hAnsi="Times New Roman"/>
          <w:sz w:val="28"/>
          <w:lang w:val="uk-UA"/>
        </w:rPr>
      </w:pPr>
      <w:r>
        <w:rPr>
          <w:rFonts w:ascii="Times New Roman" w:hAnsi="Times New Roman"/>
          <w:noProof/>
          <w:sz w:val="28"/>
          <w:lang w:eastAsia="ru-RU"/>
        </w:rPr>
        <w:lastRenderedPageBreak/>
        <w:drawing>
          <wp:inline distT="0" distB="0" distL="0" distR="0">
            <wp:extent cx="5781675" cy="5734050"/>
            <wp:effectExtent l="0" t="0" r="0" b="1905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5" r:lo="rId86" r:qs="rId87" r:cs="rId88"/>
              </a:graphicData>
            </a:graphic>
          </wp:inline>
        </w:drawing>
      </w:r>
    </w:p>
    <w:p w:rsidR="00FB7776" w:rsidRPr="00FB7776" w:rsidRDefault="00FB7776" w:rsidP="00FB7776">
      <w:pPr>
        <w:tabs>
          <w:tab w:val="left" w:pos="709"/>
        </w:tabs>
        <w:spacing w:after="0" w:line="360" w:lineRule="auto"/>
        <w:contextualSpacing/>
        <w:jc w:val="right"/>
        <w:rPr>
          <w:rFonts w:ascii="Times New Roman" w:hAnsi="Times New Roman"/>
          <w:i/>
          <w:sz w:val="28"/>
          <w:lang w:val="uk-UA"/>
        </w:rPr>
      </w:pPr>
      <w:r w:rsidRPr="00FB7776">
        <w:rPr>
          <w:rFonts w:ascii="Times New Roman" w:hAnsi="Times New Roman"/>
          <w:i/>
          <w:sz w:val="28"/>
          <w:lang w:val="uk-UA"/>
        </w:rPr>
        <w:lastRenderedPageBreak/>
        <w:t>Схема 12</w:t>
      </w:r>
    </w:p>
    <w:p w:rsidR="00DF53D7" w:rsidRDefault="00DF53D7" w:rsidP="00DF53D7">
      <w:pPr>
        <w:tabs>
          <w:tab w:val="left" w:pos="709"/>
        </w:tabs>
        <w:spacing w:after="0" w:line="360" w:lineRule="auto"/>
        <w:ind w:firstLine="709"/>
        <w:contextualSpacing/>
        <w:jc w:val="both"/>
        <w:rPr>
          <w:rFonts w:ascii="Times New Roman" w:hAnsi="Times New Roman"/>
          <w:sz w:val="28"/>
          <w:lang w:val="uk-UA"/>
        </w:rPr>
      </w:pPr>
      <w:r>
        <w:rPr>
          <w:rFonts w:ascii="Times New Roman" w:hAnsi="Times New Roman"/>
          <w:sz w:val="28"/>
          <w:lang w:val="uk-UA"/>
        </w:rPr>
        <w:t>1. </w:t>
      </w:r>
      <w:r w:rsidRPr="00FB7776">
        <w:rPr>
          <w:rFonts w:ascii="Times New Roman" w:hAnsi="Times New Roman"/>
          <w:sz w:val="28"/>
          <w:lang w:val="uk-UA"/>
        </w:rPr>
        <w:t>За ступенем узагальненості</w:t>
      </w:r>
      <w:r>
        <w:rPr>
          <w:rFonts w:ascii="Times New Roman" w:hAnsi="Times New Roman"/>
          <w:sz w:val="28"/>
          <w:lang w:val="uk-UA"/>
        </w:rPr>
        <w:t xml:space="preserve"> значення поділяють на віртуальні та актуальні. Серед науковців існує припущення, що цей критерій поділу семантичних значень пов'язаний із дихотомією мови та мовлення. У зв’язку з цим </w:t>
      </w:r>
      <w:r w:rsidRPr="00EF4AF7">
        <w:rPr>
          <w:rFonts w:ascii="Times New Roman" w:hAnsi="Times New Roman"/>
          <w:i/>
          <w:sz w:val="28"/>
          <w:lang w:val="uk-UA"/>
        </w:rPr>
        <w:t>віртуальним</w:t>
      </w:r>
      <w:r>
        <w:rPr>
          <w:rFonts w:ascii="Times New Roman" w:hAnsi="Times New Roman"/>
          <w:sz w:val="28"/>
          <w:lang w:val="uk-UA"/>
        </w:rPr>
        <w:t xml:space="preserve"> є найбільш узагальнене значення. Наприклад, значенням слова вогонь може бути горіння, полум’я, вічний вогонь, Олімпійський вогонь, бенгальський вогонь тощо. Це значення є розтягнутим (наприклад, усі значення слова, що подаються у словнику, в сукупності складають віртуальне значення); невизначеним (слухач або читач не завжди знає, на яке значення з можливих він має звернути особливу увагу); соціальним (його знають лише носії певної мови). </w:t>
      </w:r>
      <w:r w:rsidRPr="00EF4AF7">
        <w:rPr>
          <w:rFonts w:ascii="Times New Roman" w:hAnsi="Times New Roman"/>
          <w:i/>
          <w:sz w:val="28"/>
          <w:lang w:val="uk-UA"/>
        </w:rPr>
        <w:t>Актуальним</w:t>
      </w:r>
      <w:r>
        <w:rPr>
          <w:rFonts w:ascii="Times New Roman" w:hAnsi="Times New Roman"/>
          <w:sz w:val="28"/>
          <w:lang w:val="uk-UA"/>
        </w:rPr>
        <w:t xml:space="preserve"> є значення, що репрезентується мовним виразом і вживається в конкретній ситуації мовленнєвого спілкування. Це означає, що актуальним у нашому випадку буде значення вогню, що горить у каміні, навпроти якого сидять співбесідники.</w:t>
      </w:r>
    </w:p>
    <w:p w:rsidR="00DF53D7" w:rsidRDefault="00DF53D7" w:rsidP="00DF53D7">
      <w:pPr>
        <w:tabs>
          <w:tab w:val="left" w:pos="709"/>
        </w:tabs>
        <w:spacing w:after="0" w:line="360" w:lineRule="auto"/>
        <w:ind w:firstLine="709"/>
        <w:contextualSpacing/>
        <w:jc w:val="both"/>
        <w:rPr>
          <w:rFonts w:ascii="Times New Roman" w:hAnsi="Times New Roman"/>
          <w:sz w:val="28"/>
          <w:lang w:val="uk-UA"/>
        </w:rPr>
      </w:pPr>
      <w:r>
        <w:rPr>
          <w:rFonts w:ascii="Times New Roman" w:hAnsi="Times New Roman"/>
          <w:sz w:val="28"/>
          <w:lang w:val="uk-UA"/>
        </w:rPr>
        <w:t>Звичайно, віртуальне значення завжди входить в актуальне. Це можна простежити в таких відрізках діалогів:</w:t>
      </w:r>
    </w:p>
    <w:p w:rsidR="00DF53D7" w:rsidRDefault="00DF53D7" w:rsidP="000F3721">
      <w:pPr>
        <w:numPr>
          <w:ilvl w:val="0"/>
          <w:numId w:val="13"/>
        </w:numPr>
        <w:tabs>
          <w:tab w:val="left" w:pos="709"/>
        </w:tabs>
        <w:spacing w:after="0" w:line="360" w:lineRule="auto"/>
        <w:ind w:left="1134" w:hanging="425"/>
        <w:contextualSpacing/>
        <w:jc w:val="both"/>
        <w:rPr>
          <w:rFonts w:ascii="Times New Roman" w:hAnsi="Times New Roman"/>
          <w:sz w:val="28"/>
          <w:lang w:val="uk-UA"/>
        </w:rPr>
      </w:pPr>
      <w:r>
        <w:rPr>
          <w:rFonts w:ascii="Times New Roman" w:hAnsi="Times New Roman"/>
          <w:sz w:val="28"/>
          <w:lang w:val="uk-UA"/>
        </w:rPr>
        <w:lastRenderedPageBreak/>
        <w:t xml:space="preserve">Мені необхідно ненадовго відійти. Чим би тобі зайнятися, поки мене не буде? – </w:t>
      </w:r>
      <w:r w:rsidRPr="000203D8">
        <w:rPr>
          <w:rFonts w:ascii="Times New Roman" w:hAnsi="Times New Roman"/>
          <w:sz w:val="28"/>
          <w:u w:val="single"/>
          <w:lang w:val="uk-UA"/>
        </w:rPr>
        <w:t>Я поговорю із твоїми батьками</w:t>
      </w:r>
      <w:r>
        <w:rPr>
          <w:rFonts w:ascii="Times New Roman" w:hAnsi="Times New Roman"/>
          <w:sz w:val="28"/>
          <w:lang w:val="uk-UA"/>
        </w:rPr>
        <w:t>;</w:t>
      </w:r>
    </w:p>
    <w:p w:rsidR="00DF53D7" w:rsidRPr="00D93C5C" w:rsidRDefault="00DF53D7" w:rsidP="000F3721">
      <w:pPr>
        <w:numPr>
          <w:ilvl w:val="0"/>
          <w:numId w:val="13"/>
        </w:numPr>
        <w:tabs>
          <w:tab w:val="left" w:pos="709"/>
        </w:tabs>
        <w:spacing w:after="0" w:line="360" w:lineRule="auto"/>
        <w:ind w:left="1134" w:hanging="425"/>
        <w:contextualSpacing/>
        <w:jc w:val="both"/>
        <w:rPr>
          <w:rFonts w:ascii="Times New Roman" w:hAnsi="Times New Roman"/>
          <w:sz w:val="28"/>
          <w:lang w:val="uk-UA"/>
        </w:rPr>
      </w:pPr>
      <w:r>
        <w:rPr>
          <w:rFonts w:ascii="Times New Roman" w:hAnsi="Times New Roman"/>
          <w:sz w:val="28"/>
          <w:lang w:val="uk-UA"/>
        </w:rPr>
        <w:t xml:space="preserve">Знову ти пропускаєш заняття. </w:t>
      </w:r>
      <w:r w:rsidRPr="000203D8">
        <w:rPr>
          <w:rFonts w:ascii="Times New Roman" w:hAnsi="Times New Roman"/>
          <w:sz w:val="28"/>
          <w:u w:val="single"/>
          <w:lang w:val="uk-UA"/>
        </w:rPr>
        <w:t>Я поговорю із твоїми батьками</w:t>
      </w:r>
      <w:r>
        <w:rPr>
          <w:rFonts w:ascii="Times New Roman" w:hAnsi="Times New Roman"/>
          <w:sz w:val="28"/>
          <w:lang w:val="uk-UA"/>
        </w:rPr>
        <w:t>.</w:t>
      </w:r>
    </w:p>
    <w:p w:rsidR="00DF53D7" w:rsidRDefault="00DF53D7" w:rsidP="00DF53D7">
      <w:pPr>
        <w:tabs>
          <w:tab w:val="left" w:pos="709"/>
        </w:tabs>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Як бачимо, фраза «говорити з батьками» у віртуальному аспекті має значення «здійснювати акт спілкування», а в актуальному – значення «повідомлення» (в першому випадку) та «погрози» (в другому випадку).</w:t>
      </w:r>
    </w:p>
    <w:p w:rsidR="00DF53D7" w:rsidRDefault="00DF53D7" w:rsidP="00DF53D7">
      <w:pPr>
        <w:tabs>
          <w:tab w:val="left" w:pos="709"/>
        </w:tabs>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Крім того, між віртуальним та актуальним значеннями є перехідний етап – </w:t>
      </w:r>
      <w:r w:rsidRPr="00F02B1D">
        <w:rPr>
          <w:rFonts w:ascii="Times New Roman" w:hAnsi="Times New Roman"/>
          <w:i/>
          <w:sz w:val="28"/>
          <w:szCs w:val="28"/>
          <w:lang w:val="uk-UA"/>
        </w:rPr>
        <w:t>узуальне значення</w:t>
      </w:r>
      <w:r>
        <w:rPr>
          <w:rFonts w:ascii="Times New Roman" w:hAnsi="Times New Roman"/>
          <w:sz w:val="28"/>
          <w:szCs w:val="28"/>
          <w:lang w:val="uk-UA"/>
        </w:rPr>
        <w:t>. Воно природнім шляхом виокремлюється для слів і морфем, але не для речень. Узуальне значення – це значення, пов’язане з певним класом однорідних уживань. Наприклад, узуальні значення слова «форма» можна згрупувати в такі класи:</w:t>
      </w:r>
    </w:p>
    <w:p w:rsidR="00DF53D7" w:rsidRDefault="00DF53D7" w:rsidP="000F3721">
      <w:pPr>
        <w:numPr>
          <w:ilvl w:val="0"/>
          <w:numId w:val="14"/>
        </w:numPr>
        <w:tabs>
          <w:tab w:val="left" w:pos="709"/>
        </w:tabs>
        <w:spacing w:after="0" w:line="360" w:lineRule="auto"/>
        <w:ind w:left="1134" w:hanging="425"/>
        <w:contextualSpacing/>
        <w:jc w:val="both"/>
        <w:rPr>
          <w:rFonts w:ascii="Times New Roman" w:hAnsi="Times New Roman"/>
          <w:sz w:val="28"/>
          <w:szCs w:val="28"/>
          <w:lang w:val="uk-UA"/>
        </w:rPr>
      </w:pPr>
      <w:r>
        <w:rPr>
          <w:rFonts w:ascii="Times New Roman" w:hAnsi="Times New Roman"/>
          <w:sz w:val="28"/>
          <w:szCs w:val="28"/>
          <w:lang w:val="uk-UA"/>
        </w:rPr>
        <w:t>квадратна форма, форма зірки;</w:t>
      </w:r>
    </w:p>
    <w:p w:rsidR="00DF53D7" w:rsidRDefault="00DF53D7" w:rsidP="000F3721">
      <w:pPr>
        <w:numPr>
          <w:ilvl w:val="0"/>
          <w:numId w:val="14"/>
        </w:numPr>
        <w:tabs>
          <w:tab w:val="left" w:pos="709"/>
        </w:tabs>
        <w:spacing w:after="0" w:line="360" w:lineRule="auto"/>
        <w:ind w:left="1134" w:hanging="425"/>
        <w:contextualSpacing/>
        <w:jc w:val="both"/>
        <w:rPr>
          <w:rFonts w:ascii="Times New Roman" w:hAnsi="Times New Roman"/>
          <w:sz w:val="28"/>
          <w:szCs w:val="28"/>
          <w:lang w:val="uk-UA"/>
        </w:rPr>
      </w:pPr>
      <w:r>
        <w:rPr>
          <w:rFonts w:ascii="Times New Roman" w:hAnsi="Times New Roman"/>
          <w:sz w:val="28"/>
          <w:szCs w:val="28"/>
          <w:lang w:val="uk-UA"/>
        </w:rPr>
        <w:t>робоча форма, шкільна форма;</w:t>
      </w:r>
    </w:p>
    <w:p w:rsidR="00DF53D7" w:rsidRDefault="00DF53D7" w:rsidP="000F3721">
      <w:pPr>
        <w:numPr>
          <w:ilvl w:val="0"/>
          <w:numId w:val="14"/>
        </w:numPr>
        <w:tabs>
          <w:tab w:val="left" w:pos="709"/>
        </w:tabs>
        <w:spacing w:after="0" w:line="360" w:lineRule="auto"/>
        <w:ind w:left="1134" w:hanging="425"/>
        <w:contextualSpacing/>
        <w:jc w:val="both"/>
        <w:rPr>
          <w:rFonts w:ascii="Times New Roman" w:hAnsi="Times New Roman"/>
          <w:sz w:val="28"/>
          <w:szCs w:val="28"/>
          <w:lang w:val="uk-UA"/>
        </w:rPr>
      </w:pPr>
      <w:r>
        <w:rPr>
          <w:rFonts w:ascii="Times New Roman" w:hAnsi="Times New Roman"/>
          <w:sz w:val="28"/>
          <w:szCs w:val="28"/>
          <w:lang w:val="uk-UA"/>
        </w:rPr>
        <w:t>виготовлення форм, заготовка форм;</w:t>
      </w:r>
    </w:p>
    <w:p w:rsidR="00DF53D7" w:rsidRDefault="00DF53D7" w:rsidP="000F3721">
      <w:pPr>
        <w:numPr>
          <w:ilvl w:val="0"/>
          <w:numId w:val="14"/>
        </w:numPr>
        <w:tabs>
          <w:tab w:val="left" w:pos="709"/>
        </w:tabs>
        <w:spacing w:after="0" w:line="360" w:lineRule="auto"/>
        <w:ind w:left="1134" w:hanging="425"/>
        <w:contextualSpacing/>
        <w:jc w:val="both"/>
        <w:rPr>
          <w:rFonts w:ascii="Times New Roman" w:hAnsi="Times New Roman"/>
          <w:sz w:val="28"/>
          <w:szCs w:val="28"/>
          <w:lang w:val="uk-UA"/>
        </w:rPr>
      </w:pPr>
      <w:r>
        <w:rPr>
          <w:rFonts w:ascii="Times New Roman" w:hAnsi="Times New Roman"/>
          <w:sz w:val="28"/>
          <w:szCs w:val="28"/>
          <w:lang w:val="uk-UA"/>
        </w:rPr>
        <w:t>бути у формі.</w:t>
      </w:r>
    </w:p>
    <w:p w:rsidR="00DF53D7" w:rsidRDefault="00DF53D7" w:rsidP="00DF53D7">
      <w:pPr>
        <w:tabs>
          <w:tab w:val="left" w:pos="709"/>
        </w:tabs>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lastRenderedPageBreak/>
        <w:t>2. </w:t>
      </w:r>
      <w:r w:rsidRPr="00FB7776">
        <w:rPr>
          <w:rFonts w:ascii="Times New Roman" w:hAnsi="Times New Roman"/>
          <w:sz w:val="28"/>
          <w:szCs w:val="28"/>
          <w:lang w:val="uk-UA"/>
        </w:rPr>
        <w:t>Залежно від характеру інформації, що передається,</w:t>
      </w:r>
      <w:r>
        <w:rPr>
          <w:rFonts w:ascii="Times New Roman" w:hAnsi="Times New Roman"/>
          <w:sz w:val="28"/>
          <w:szCs w:val="28"/>
          <w:lang w:val="uk-UA"/>
        </w:rPr>
        <w:t xml:space="preserve"> значення поділяються на денотативні, сигніфікативні, прагматичні та синтаксичні.</w:t>
      </w:r>
    </w:p>
    <w:p w:rsidR="00DF53D7" w:rsidRDefault="00DF53D7" w:rsidP="00DF53D7">
      <w:pPr>
        <w:tabs>
          <w:tab w:val="left" w:pos="709"/>
        </w:tabs>
        <w:spacing w:after="0" w:line="360" w:lineRule="auto"/>
        <w:ind w:firstLine="709"/>
        <w:contextualSpacing/>
        <w:jc w:val="both"/>
        <w:rPr>
          <w:rFonts w:ascii="Times New Roman" w:hAnsi="Times New Roman"/>
          <w:sz w:val="28"/>
          <w:szCs w:val="28"/>
          <w:lang w:val="uk-UA"/>
        </w:rPr>
      </w:pPr>
      <w:r w:rsidRPr="0016649D">
        <w:rPr>
          <w:rFonts w:ascii="Times New Roman" w:hAnsi="Times New Roman"/>
          <w:i/>
          <w:sz w:val="28"/>
          <w:szCs w:val="28"/>
          <w:lang w:val="uk-UA"/>
        </w:rPr>
        <w:t>Денотативне значення</w:t>
      </w:r>
      <w:r>
        <w:rPr>
          <w:rFonts w:ascii="Times New Roman" w:hAnsi="Times New Roman"/>
          <w:sz w:val="28"/>
          <w:szCs w:val="28"/>
          <w:lang w:val="uk-UA"/>
        </w:rPr>
        <w:t xml:space="preserve"> – інформація, що передається про позамовну дійсність, реальний та уявний світ, про який ідеться. Це значення в мові виступає у двох модифікаціях – віртуальній та актуальній. Актуальний денотат – це предмет або ситуація, що мається на увазі мовцем, який репрезентує її в мовленні. Віртуальний денотат є сукупністю об’єктів світу, його предметів, властивостей, ознак тощо. З’ясуємо, в чому різниця між першим на другим денотатом на прикладі речення «Син малює». У цьому реченні віртуальний денотатом буде слово «син» або суб’єкти, які в цьому світі виконують соціальну роль сина. Це означає, що в цьому контексті віртуальний денотат указує на пряме відношення мовця до суб’єкта, тобто останній є сином мовця або тієї людини, про яку мовець говорить. Натомість актуальна денотативність реалізується в дії, а саме за допомогою дієслова «малює», бо в конкретній ситуації не всі суб’єкти, які є синами, можуть щось малювати.</w:t>
      </w:r>
    </w:p>
    <w:p w:rsidR="00DF53D7" w:rsidRDefault="00DF53D7" w:rsidP="00DF53D7">
      <w:pPr>
        <w:tabs>
          <w:tab w:val="left" w:pos="709"/>
        </w:tabs>
        <w:spacing w:after="0" w:line="360" w:lineRule="auto"/>
        <w:ind w:firstLine="709"/>
        <w:contextualSpacing/>
        <w:jc w:val="both"/>
        <w:rPr>
          <w:rFonts w:ascii="Times New Roman" w:hAnsi="Times New Roman"/>
          <w:sz w:val="28"/>
          <w:szCs w:val="28"/>
          <w:lang w:val="uk-UA"/>
        </w:rPr>
      </w:pPr>
      <w:r w:rsidRPr="00477D4C">
        <w:rPr>
          <w:rFonts w:ascii="Times New Roman" w:hAnsi="Times New Roman"/>
          <w:i/>
          <w:sz w:val="28"/>
          <w:szCs w:val="28"/>
          <w:lang w:val="uk-UA"/>
        </w:rPr>
        <w:lastRenderedPageBreak/>
        <w:t>Сигніфікативне значення</w:t>
      </w:r>
      <w:r>
        <w:rPr>
          <w:rFonts w:ascii="Times New Roman" w:hAnsi="Times New Roman"/>
          <w:sz w:val="28"/>
          <w:szCs w:val="28"/>
          <w:lang w:val="uk-UA"/>
        </w:rPr>
        <w:t xml:space="preserve"> – це інформація про той спосіб, за допомогою якого об’єкт чи ситуація відображається у свідомості мовця. Наприклад, сигніфікатом слова «син» будуть такі властивості чи ознаки, як людська істота, чоловіча стать, нащадок; сигніфікатом слова «малювати» буде «дія, спрямована на художнє відтворення чи представлення чого-небудь».</w:t>
      </w:r>
    </w:p>
    <w:p w:rsidR="00DF53D7" w:rsidRDefault="00DF53D7" w:rsidP="00DF53D7">
      <w:pPr>
        <w:tabs>
          <w:tab w:val="left" w:pos="709"/>
        </w:tabs>
        <w:spacing w:after="0" w:line="360" w:lineRule="auto"/>
        <w:ind w:firstLine="709"/>
        <w:contextualSpacing/>
        <w:jc w:val="both"/>
        <w:rPr>
          <w:rFonts w:ascii="Times New Roman" w:hAnsi="Times New Roman"/>
          <w:sz w:val="28"/>
          <w:szCs w:val="28"/>
          <w:lang w:val="uk-UA"/>
        </w:rPr>
      </w:pPr>
      <w:r w:rsidRPr="006D221E">
        <w:rPr>
          <w:rFonts w:ascii="Times New Roman" w:hAnsi="Times New Roman"/>
          <w:i/>
          <w:sz w:val="28"/>
          <w:szCs w:val="28"/>
          <w:lang w:val="uk-UA"/>
        </w:rPr>
        <w:t>Прагматичне значення</w:t>
      </w:r>
      <w:r>
        <w:rPr>
          <w:rFonts w:ascii="Times New Roman" w:hAnsi="Times New Roman"/>
          <w:sz w:val="28"/>
          <w:szCs w:val="28"/>
          <w:lang w:val="uk-UA"/>
        </w:rPr>
        <w:t xml:space="preserve"> – це інформація про умови вживання певної мовної одиниці та її значення. Під час визначення прагматичного значення враховуються відношення мовця до денотата мовного виразу (добре / погано, багато / мало, своє / чуже); відношення між мовцями та адресатом (наприклад, ступінь близькості); обстановка спілкування (офіційна / неофіційна); мета спілкування.</w:t>
      </w:r>
    </w:p>
    <w:p w:rsidR="00DF53D7" w:rsidRDefault="00DF53D7" w:rsidP="00DF53D7">
      <w:pPr>
        <w:tabs>
          <w:tab w:val="left" w:pos="709"/>
        </w:tabs>
        <w:spacing w:after="0" w:line="360" w:lineRule="auto"/>
        <w:ind w:firstLine="709"/>
        <w:contextualSpacing/>
        <w:jc w:val="both"/>
        <w:rPr>
          <w:rFonts w:ascii="Times New Roman" w:hAnsi="Times New Roman"/>
          <w:sz w:val="28"/>
          <w:szCs w:val="28"/>
          <w:lang w:val="uk-UA"/>
        </w:rPr>
      </w:pPr>
      <w:r w:rsidRPr="00C96CCF">
        <w:rPr>
          <w:rFonts w:ascii="Times New Roman" w:hAnsi="Times New Roman"/>
          <w:i/>
          <w:sz w:val="28"/>
          <w:szCs w:val="28"/>
          <w:lang w:val="uk-UA"/>
        </w:rPr>
        <w:t>Синтаксичне значення</w:t>
      </w:r>
      <w:r>
        <w:rPr>
          <w:rFonts w:ascii="Times New Roman" w:hAnsi="Times New Roman"/>
          <w:sz w:val="28"/>
          <w:szCs w:val="28"/>
          <w:lang w:val="uk-UA"/>
        </w:rPr>
        <w:t xml:space="preserve"> – це відношення між певним виразом та іншими мовними виразами у складі мовленнєвого відрізка. Наприклад, до синтаксичного значення слова «син» входить така інформація: іменник; істота; чоловічий рід; однина; називний відмінок.</w:t>
      </w:r>
    </w:p>
    <w:p w:rsidR="00DF53D7" w:rsidRDefault="00DF53D7" w:rsidP="00DF53D7">
      <w:pPr>
        <w:tabs>
          <w:tab w:val="left" w:pos="709"/>
        </w:tabs>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lastRenderedPageBreak/>
        <w:t>3. </w:t>
      </w:r>
      <w:r w:rsidRPr="00FB7776">
        <w:rPr>
          <w:rFonts w:ascii="Times New Roman" w:hAnsi="Times New Roman"/>
          <w:sz w:val="28"/>
          <w:szCs w:val="28"/>
          <w:lang w:val="uk-UA"/>
        </w:rPr>
        <w:t>З урахуванням зв’язку з певним типом знання</w:t>
      </w:r>
      <w:r>
        <w:rPr>
          <w:rFonts w:ascii="Times New Roman" w:hAnsi="Times New Roman"/>
          <w:sz w:val="28"/>
          <w:szCs w:val="28"/>
          <w:lang w:val="uk-UA"/>
        </w:rPr>
        <w:t xml:space="preserve"> семантичні значення поділяються на два види – лінгвістичні (ближні) та екстралінгвістичні (дальні). </w:t>
      </w:r>
    </w:p>
    <w:p w:rsidR="00DF53D7" w:rsidRDefault="00FB7776" w:rsidP="00DF53D7">
      <w:pPr>
        <w:tabs>
          <w:tab w:val="left" w:pos="709"/>
        </w:tabs>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За твердженнями О. </w:t>
      </w:r>
      <w:r w:rsidR="00DF53D7">
        <w:rPr>
          <w:rFonts w:ascii="Times New Roman" w:hAnsi="Times New Roman"/>
          <w:sz w:val="28"/>
          <w:szCs w:val="28"/>
          <w:lang w:val="uk-UA"/>
        </w:rPr>
        <w:t xml:space="preserve">Потебні, </w:t>
      </w:r>
      <w:r w:rsidR="00DF53D7" w:rsidRPr="00FA10DC">
        <w:rPr>
          <w:rFonts w:ascii="Times New Roman" w:hAnsi="Times New Roman"/>
          <w:i/>
          <w:sz w:val="28"/>
          <w:szCs w:val="28"/>
          <w:lang w:val="uk-UA"/>
        </w:rPr>
        <w:t>лінгвістичному значенню</w:t>
      </w:r>
      <w:r w:rsidR="00DF53D7">
        <w:rPr>
          <w:rFonts w:ascii="Times New Roman" w:hAnsi="Times New Roman"/>
          <w:sz w:val="28"/>
          <w:szCs w:val="28"/>
          <w:lang w:val="uk-UA"/>
        </w:rPr>
        <w:t xml:space="preserve"> відповідає та частина значення слова, що репрезентує ту інформацію, яку пов’язують із цим словом усі носії мови, бо знання цього зв’язку між формою та змістом слова входить до знання мови. Лінгвістичним значенням є більшість значень слів, зафіксованих у відповідних словниках.</w:t>
      </w:r>
    </w:p>
    <w:p w:rsidR="00DF53D7" w:rsidRDefault="00DF53D7" w:rsidP="00DF53D7">
      <w:pPr>
        <w:tabs>
          <w:tab w:val="left" w:pos="709"/>
        </w:tabs>
        <w:spacing w:after="0" w:line="360" w:lineRule="auto"/>
        <w:ind w:firstLine="709"/>
        <w:contextualSpacing/>
        <w:jc w:val="both"/>
        <w:rPr>
          <w:rFonts w:ascii="Times New Roman" w:hAnsi="Times New Roman"/>
          <w:sz w:val="28"/>
          <w:szCs w:val="28"/>
          <w:lang w:val="uk-UA"/>
        </w:rPr>
      </w:pPr>
      <w:r>
        <w:rPr>
          <w:rFonts w:ascii="Times New Roman" w:hAnsi="Times New Roman"/>
          <w:i/>
          <w:sz w:val="28"/>
          <w:szCs w:val="28"/>
          <w:lang w:val="uk-UA"/>
        </w:rPr>
        <w:t xml:space="preserve">Екстралінгвістичному </w:t>
      </w:r>
      <w:r w:rsidRPr="009F7ED4">
        <w:rPr>
          <w:rFonts w:ascii="Times New Roman" w:hAnsi="Times New Roman"/>
          <w:i/>
          <w:sz w:val="28"/>
          <w:szCs w:val="28"/>
          <w:lang w:val="uk-UA"/>
        </w:rPr>
        <w:t>значенню</w:t>
      </w:r>
      <w:r>
        <w:rPr>
          <w:rFonts w:ascii="Times New Roman" w:hAnsi="Times New Roman"/>
          <w:sz w:val="28"/>
          <w:szCs w:val="28"/>
          <w:lang w:val="uk-UA"/>
        </w:rPr>
        <w:t xml:space="preserve"> приписують значення, що не входить до знання мови. Таким значенням є наукова, енциклопедична інформація про денотат слова та асоціації, що виникають на нього у свідомості мовця. Наприклад, слово «війна» у людей, які бачили війну в кінофільмах, та в людей, які брали участь у ній чи спостерігали на власні очі, асоціації будуть абсолютно різними, іноді – навіть не будуть збігатися в певних позиціях.</w:t>
      </w:r>
    </w:p>
    <w:p w:rsidR="00DF53D7" w:rsidRDefault="00DF53D7" w:rsidP="00DF53D7">
      <w:pPr>
        <w:tabs>
          <w:tab w:val="left" w:pos="709"/>
        </w:tabs>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lastRenderedPageBreak/>
        <w:t>4. </w:t>
      </w:r>
      <w:r w:rsidRPr="00FB7776">
        <w:rPr>
          <w:rFonts w:ascii="Times New Roman" w:hAnsi="Times New Roman"/>
          <w:sz w:val="28"/>
          <w:szCs w:val="28"/>
          <w:lang w:val="uk-UA"/>
        </w:rPr>
        <w:t>Залежно від рівневої належності означуваного слова</w:t>
      </w:r>
      <w:r>
        <w:rPr>
          <w:rFonts w:ascii="Times New Roman" w:hAnsi="Times New Roman"/>
          <w:sz w:val="28"/>
          <w:szCs w:val="28"/>
          <w:lang w:val="uk-UA"/>
        </w:rPr>
        <w:t xml:space="preserve"> семантичні значення також бувають різних типів. Узагалі цей критерій виокремлюється у зв’язку з важливою функцією мовного знака (насамперед слова) – функцією членування цілого на компоненти, а також зважаючи на те, що мова є системою рівнів.</w:t>
      </w:r>
    </w:p>
    <w:p w:rsidR="00DF53D7" w:rsidRDefault="00DF53D7" w:rsidP="00DF53D7">
      <w:pPr>
        <w:tabs>
          <w:tab w:val="left" w:pos="709"/>
        </w:tabs>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Зважаючи на те, що систему мову формують такі рівні, як фонетичний, морфемний, лексико-семантичний, граматичний і текстовий, а також і проміжні рівні, поділ значень одиниць цих рівнів дещо є відмінним. </w:t>
      </w:r>
    </w:p>
    <w:p w:rsidR="00DF53D7" w:rsidRDefault="00DF53D7" w:rsidP="00DF53D7">
      <w:pPr>
        <w:tabs>
          <w:tab w:val="left" w:pos="709"/>
        </w:tabs>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Якщо нас цікавлять значення лише тих одиниць, що породжуються, тобто тих, що існують у свідомості носія мови як готові та цілі конструкції, виокремлюються два типи значень – </w:t>
      </w:r>
      <w:r w:rsidRPr="00512A2C">
        <w:rPr>
          <w:rFonts w:ascii="Times New Roman" w:hAnsi="Times New Roman"/>
          <w:i/>
          <w:sz w:val="28"/>
          <w:szCs w:val="28"/>
          <w:lang w:val="uk-UA"/>
        </w:rPr>
        <w:t>значення морфем</w:t>
      </w:r>
      <w:r>
        <w:rPr>
          <w:rFonts w:ascii="Times New Roman" w:hAnsi="Times New Roman"/>
          <w:sz w:val="28"/>
          <w:szCs w:val="28"/>
          <w:lang w:val="uk-UA"/>
        </w:rPr>
        <w:t xml:space="preserve"> і </w:t>
      </w:r>
      <w:r w:rsidRPr="00512A2C">
        <w:rPr>
          <w:rFonts w:ascii="Times New Roman" w:hAnsi="Times New Roman"/>
          <w:i/>
          <w:sz w:val="28"/>
          <w:szCs w:val="28"/>
          <w:lang w:val="uk-UA"/>
        </w:rPr>
        <w:t>значення слів</w:t>
      </w:r>
      <w:r>
        <w:rPr>
          <w:rFonts w:ascii="Times New Roman" w:hAnsi="Times New Roman"/>
          <w:sz w:val="28"/>
          <w:szCs w:val="28"/>
          <w:lang w:val="uk-UA"/>
        </w:rPr>
        <w:t xml:space="preserve">, причому останній тип містить значення фразеологічних одиниць. </w:t>
      </w:r>
      <w:r w:rsidR="00FB7776">
        <w:rPr>
          <w:rFonts w:ascii="Times New Roman" w:hAnsi="Times New Roman"/>
          <w:sz w:val="28"/>
          <w:szCs w:val="28"/>
          <w:lang w:val="uk-UA"/>
        </w:rPr>
        <w:t>Відтак</w:t>
      </w:r>
      <w:r>
        <w:rPr>
          <w:rFonts w:ascii="Times New Roman" w:hAnsi="Times New Roman"/>
          <w:sz w:val="28"/>
          <w:szCs w:val="28"/>
          <w:lang w:val="uk-UA"/>
        </w:rPr>
        <w:t xml:space="preserve"> увага семіологів зосереджується на морфо-семантичному та лексико-семантичному рівнях мови.</w:t>
      </w:r>
    </w:p>
    <w:p w:rsidR="00DF53D7" w:rsidRDefault="00DF53D7" w:rsidP="00DF53D7">
      <w:pPr>
        <w:tabs>
          <w:tab w:val="left" w:pos="709"/>
        </w:tabs>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У випадку, коли нас цікавлять значення мовних одиниць, що не породжуються, тобто тих мовленнєвих відрізків, що в людській пам’яті </w:t>
      </w:r>
      <w:r>
        <w:rPr>
          <w:rFonts w:ascii="Times New Roman" w:hAnsi="Times New Roman"/>
          <w:sz w:val="28"/>
          <w:szCs w:val="28"/>
          <w:lang w:val="uk-UA"/>
        </w:rPr>
        <w:lastRenderedPageBreak/>
        <w:t xml:space="preserve">не зберігаються в готовому вигляді, а функціонують лише в процесі мовленнєвої діяльності та мають здатність синтезуватися з більш дрібних елементів під час говоріння й членуватися на більш дрібні елементи в ході розуміння, то йдеться про </w:t>
      </w:r>
      <w:r w:rsidRPr="00794CFD">
        <w:rPr>
          <w:rFonts w:ascii="Times New Roman" w:hAnsi="Times New Roman"/>
          <w:i/>
          <w:sz w:val="28"/>
          <w:szCs w:val="28"/>
          <w:lang w:val="uk-UA"/>
        </w:rPr>
        <w:t>значення сентенціально-семантичних одиниць</w:t>
      </w:r>
      <w:r>
        <w:rPr>
          <w:rFonts w:ascii="Times New Roman" w:hAnsi="Times New Roman"/>
          <w:sz w:val="28"/>
          <w:szCs w:val="28"/>
          <w:lang w:val="uk-UA"/>
        </w:rPr>
        <w:t xml:space="preserve"> (значення речень) та </w:t>
      </w:r>
      <w:r w:rsidRPr="00794CFD">
        <w:rPr>
          <w:rFonts w:ascii="Times New Roman" w:hAnsi="Times New Roman"/>
          <w:i/>
          <w:sz w:val="28"/>
          <w:szCs w:val="28"/>
          <w:lang w:val="uk-UA"/>
        </w:rPr>
        <w:t>значення тексто-семантичних одиниць</w:t>
      </w:r>
      <w:r>
        <w:rPr>
          <w:rFonts w:ascii="Times New Roman" w:hAnsi="Times New Roman"/>
          <w:sz w:val="28"/>
          <w:szCs w:val="28"/>
          <w:lang w:val="uk-UA"/>
        </w:rPr>
        <w:t xml:space="preserve"> (значення текстів).</w:t>
      </w:r>
    </w:p>
    <w:p w:rsidR="00DF53D7" w:rsidRDefault="00DF53D7" w:rsidP="00DF53D7">
      <w:pPr>
        <w:tabs>
          <w:tab w:val="left" w:pos="709"/>
        </w:tabs>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Варто сказати, що значення мовної одиниці більш високого рівня не доцільно зводити до простої суми значень складових елементів більш низького рівня. Яскраво це підтверджує семантичний аналіз тексту, де його складові речення не завжди можуть передавати зміст усього тексту. Наприклад: «Олег Іванович вилетів із Борисполя о шостій вечора. О восьмій годині він уже сидів у квартирі свого давнього друга та пив каву». </w:t>
      </w:r>
      <w:r w:rsidR="00FB7776">
        <w:rPr>
          <w:rFonts w:ascii="Times New Roman" w:hAnsi="Times New Roman"/>
          <w:sz w:val="28"/>
          <w:szCs w:val="28"/>
          <w:lang w:val="uk-UA"/>
        </w:rPr>
        <w:t>В</w:t>
      </w:r>
      <w:r>
        <w:rPr>
          <w:rFonts w:ascii="Times New Roman" w:hAnsi="Times New Roman"/>
          <w:sz w:val="28"/>
          <w:szCs w:val="28"/>
          <w:lang w:val="uk-UA"/>
        </w:rPr>
        <w:t xml:space="preserve"> цьому тексті відсутня інформація про місце прибуття суб’єкта, особисті дані його друга, наміри візиту до нього.</w:t>
      </w:r>
    </w:p>
    <w:p w:rsidR="00DF53D7" w:rsidRPr="00FB7776" w:rsidRDefault="00DF53D7" w:rsidP="00FB7776">
      <w:pPr>
        <w:tabs>
          <w:tab w:val="left" w:pos="709"/>
        </w:tabs>
        <w:spacing w:after="0" w:line="360" w:lineRule="auto"/>
        <w:ind w:firstLine="709"/>
        <w:contextualSpacing/>
        <w:jc w:val="both"/>
        <w:rPr>
          <w:rFonts w:ascii="Times New Roman" w:hAnsi="Times New Roman"/>
          <w:i/>
          <w:sz w:val="28"/>
          <w:lang w:val="uk-UA"/>
        </w:rPr>
      </w:pPr>
      <w:r w:rsidRPr="00FB7776">
        <w:rPr>
          <w:rFonts w:ascii="Times New Roman" w:hAnsi="Times New Roman"/>
          <w:i/>
          <w:sz w:val="28"/>
          <w:lang w:val="uk-UA"/>
        </w:rPr>
        <w:t>Інтенсіонали та екстенсіонали</w:t>
      </w:r>
      <w:r w:rsidR="00FB7776" w:rsidRPr="00FB7776">
        <w:rPr>
          <w:rFonts w:ascii="Times New Roman" w:hAnsi="Times New Roman"/>
          <w:i/>
          <w:sz w:val="28"/>
          <w:lang w:val="uk-UA"/>
        </w:rPr>
        <w:t xml:space="preserve">. </w:t>
      </w:r>
      <w:r>
        <w:rPr>
          <w:rFonts w:ascii="Times New Roman" w:hAnsi="Times New Roman"/>
          <w:sz w:val="28"/>
          <w:szCs w:val="28"/>
          <w:lang w:val="uk-UA"/>
        </w:rPr>
        <w:t xml:space="preserve">Інтенсіонал та екстенсіонал – це парні категорії семантики, що позначають смисл і значення мовної одиниці. Історія розвитку концепції інтенсіоналів та екстенсіоналів мови бере свій початок у роботах Дж. Ст. Мілля, який розвинув її на основі </w:t>
      </w:r>
      <w:r>
        <w:rPr>
          <w:rFonts w:ascii="Times New Roman" w:hAnsi="Times New Roman"/>
          <w:sz w:val="28"/>
          <w:szCs w:val="28"/>
          <w:lang w:val="uk-UA"/>
        </w:rPr>
        <w:lastRenderedPageBreak/>
        <w:t>денотативної теорії значення, головною тезою якої була така: «Всі імена є іменами чогось уявного або реального». У зв’язку з цим дослідник згрупував усі слова за двома типами – конотативні та неконотативні. Його доробок став теоретичним пі</w:t>
      </w:r>
      <w:r w:rsidR="00FB7776">
        <w:rPr>
          <w:rFonts w:ascii="Times New Roman" w:hAnsi="Times New Roman"/>
          <w:sz w:val="28"/>
          <w:szCs w:val="28"/>
          <w:lang w:val="uk-UA"/>
        </w:rPr>
        <w:t>ґ</w:t>
      </w:r>
      <w:r>
        <w:rPr>
          <w:rFonts w:ascii="Times New Roman" w:hAnsi="Times New Roman"/>
          <w:sz w:val="28"/>
          <w:szCs w:val="28"/>
          <w:lang w:val="uk-UA"/>
        </w:rPr>
        <w:t>рунтям для сучасного розуміння складності цих понять.</w:t>
      </w:r>
    </w:p>
    <w:p w:rsidR="00DF53D7" w:rsidRDefault="00DF53D7" w:rsidP="00DF53D7">
      <w:pPr>
        <w:tabs>
          <w:tab w:val="left" w:pos="709"/>
        </w:tabs>
        <w:spacing w:after="0" w:line="360" w:lineRule="auto"/>
        <w:ind w:firstLine="709"/>
        <w:contextualSpacing/>
        <w:jc w:val="both"/>
        <w:rPr>
          <w:rFonts w:ascii="Times New Roman" w:hAnsi="Times New Roman"/>
          <w:sz w:val="28"/>
          <w:szCs w:val="28"/>
          <w:lang w:val="uk-UA"/>
        </w:rPr>
      </w:pPr>
      <w:r w:rsidRPr="005B067F">
        <w:rPr>
          <w:rFonts w:ascii="Times New Roman" w:hAnsi="Times New Roman"/>
          <w:i/>
          <w:sz w:val="28"/>
          <w:szCs w:val="28"/>
          <w:lang w:val="uk-UA"/>
        </w:rPr>
        <w:t>Інтенсіонал</w:t>
      </w:r>
      <w:r>
        <w:rPr>
          <w:rFonts w:ascii="Times New Roman" w:hAnsi="Times New Roman"/>
          <w:sz w:val="28"/>
          <w:szCs w:val="28"/>
          <w:lang w:val="uk-UA"/>
        </w:rPr>
        <w:t xml:space="preserve"> – це термін, що позначає зміст слова-поняття, тобто сукупність мислимих ознак, що позначаються цим поняттям предмета. </w:t>
      </w:r>
      <w:r w:rsidRPr="005B067F">
        <w:rPr>
          <w:rFonts w:ascii="Times New Roman" w:hAnsi="Times New Roman"/>
          <w:i/>
          <w:sz w:val="28"/>
          <w:szCs w:val="28"/>
          <w:lang w:val="uk-UA"/>
        </w:rPr>
        <w:t>Екстенсіонал</w:t>
      </w:r>
      <w:r>
        <w:rPr>
          <w:rFonts w:ascii="Times New Roman" w:hAnsi="Times New Roman"/>
          <w:sz w:val="28"/>
          <w:szCs w:val="28"/>
          <w:lang w:val="uk-UA"/>
        </w:rPr>
        <w:t xml:space="preserve"> – це термін, що вказує на обсяг слова-поняття, тобто множину позначуваних цим поняттям даних, відомостей, фактів. Інтенсіонали та екстенсіонали визначаються через опозицію одне до одного. </w:t>
      </w:r>
    </w:p>
    <w:p w:rsidR="00DF53D7" w:rsidRPr="000203D8" w:rsidRDefault="00DF53D7" w:rsidP="00DF53D7">
      <w:pPr>
        <w:tabs>
          <w:tab w:val="left" w:pos="709"/>
        </w:tabs>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Беручи до уваги розглянутий вище поділ значень за принципом характеру інформації, що ними передається, дослідники є одностайними в ототожненні екстенсіонала з віртуальним денотатом слова, а інтенсіонала – з його сигніфікативним значення</w:t>
      </w:r>
      <w:r w:rsidR="00FB7776">
        <w:rPr>
          <w:rFonts w:ascii="Times New Roman" w:hAnsi="Times New Roman"/>
          <w:sz w:val="28"/>
          <w:szCs w:val="28"/>
          <w:lang w:val="uk-UA"/>
        </w:rPr>
        <w:t>м. До такої думки схиляються І. </w:t>
      </w:r>
      <w:r>
        <w:rPr>
          <w:rFonts w:ascii="Times New Roman" w:hAnsi="Times New Roman"/>
          <w:sz w:val="28"/>
          <w:szCs w:val="28"/>
          <w:lang w:val="uk-UA"/>
        </w:rPr>
        <w:t>Кобозева, Н. Сабурова та ін.</w:t>
      </w:r>
    </w:p>
    <w:p w:rsidR="00FB7776" w:rsidRPr="008E1FDC" w:rsidRDefault="00FB7776" w:rsidP="00FB7776">
      <w:pPr>
        <w:spacing w:after="0" w:line="360" w:lineRule="auto"/>
        <w:contextualSpacing/>
        <w:jc w:val="center"/>
        <w:rPr>
          <w:rFonts w:ascii="Times New Roman" w:hAnsi="Times New Roman" w:cs="Times New Roman"/>
          <w:b/>
          <w:i/>
          <w:sz w:val="28"/>
          <w:lang w:val="uk-UA"/>
        </w:rPr>
      </w:pPr>
      <w:r w:rsidRPr="008E1FDC">
        <w:rPr>
          <w:rFonts w:ascii="Times New Roman" w:hAnsi="Times New Roman" w:cs="Times New Roman"/>
          <w:b/>
          <w:i/>
          <w:sz w:val="28"/>
          <w:lang w:val="uk-UA"/>
        </w:rPr>
        <w:t>Практичний блок</w:t>
      </w:r>
    </w:p>
    <w:p w:rsidR="00FB7776" w:rsidRDefault="00FB7776" w:rsidP="000F3721">
      <w:pPr>
        <w:pStyle w:val="a5"/>
        <w:numPr>
          <w:ilvl w:val="0"/>
          <w:numId w:val="16"/>
        </w:numPr>
        <w:spacing w:after="0" w:line="360" w:lineRule="auto"/>
        <w:ind w:hanging="720"/>
        <w:jc w:val="both"/>
        <w:rPr>
          <w:rFonts w:ascii="Times New Roman" w:hAnsi="Times New Roman"/>
          <w:sz w:val="28"/>
          <w:lang w:val="uk-UA"/>
        </w:rPr>
      </w:pPr>
      <w:r>
        <w:rPr>
          <w:rFonts w:ascii="Times New Roman" w:hAnsi="Times New Roman"/>
          <w:sz w:val="28"/>
          <w:lang w:val="uk-UA"/>
        </w:rPr>
        <w:t>Дайте відповіді на питання:</w:t>
      </w:r>
    </w:p>
    <w:p w:rsidR="000E5D60" w:rsidRDefault="000E5D60" w:rsidP="000F3721">
      <w:pPr>
        <w:numPr>
          <w:ilvl w:val="0"/>
          <w:numId w:val="17"/>
        </w:numPr>
        <w:spacing w:after="0" w:line="360" w:lineRule="auto"/>
        <w:ind w:left="1134" w:hanging="425"/>
        <w:contextualSpacing/>
        <w:jc w:val="both"/>
        <w:rPr>
          <w:rFonts w:ascii="Times New Roman" w:hAnsi="Times New Roman"/>
          <w:sz w:val="28"/>
          <w:lang w:val="uk-UA"/>
        </w:rPr>
      </w:pPr>
      <w:r>
        <w:rPr>
          <w:rFonts w:ascii="Times New Roman" w:hAnsi="Times New Roman"/>
          <w:sz w:val="28"/>
          <w:lang w:val="uk-UA"/>
        </w:rPr>
        <w:lastRenderedPageBreak/>
        <w:t>У чому полягає роль семантики для проведення досліджень у різних галузях лінгвістики?</w:t>
      </w:r>
    </w:p>
    <w:p w:rsidR="000E5D60" w:rsidRDefault="000E5D60" w:rsidP="000F3721">
      <w:pPr>
        <w:numPr>
          <w:ilvl w:val="0"/>
          <w:numId w:val="17"/>
        </w:numPr>
        <w:spacing w:after="0" w:line="360" w:lineRule="auto"/>
        <w:ind w:left="1134" w:hanging="425"/>
        <w:contextualSpacing/>
        <w:jc w:val="both"/>
        <w:rPr>
          <w:rFonts w:ascii="Times New Roman" w:hAnsi="Times New Roman"/>
          <w:sz w:val="28"/>
          <w:lang w:val="uk-UA"/>
        </w:rPr>
      </w:pPr>
      <w:r>
        <w:rPr>
          <w:rFonts w:ascii="Times New Roman" w:hAnsi="Times New Roman"/>
          <w:sz w:val="28"/>
          <w:lang w:val="uk-UA"/>
        </w:rPr>
        <w:t>Назвіть етапи розвитку лінгвістичної семантики?</w:t>
      </w:r>
    </w:p>
    <w:p w:rsidR="000E5D60" w:rsidRDefault="000E5D60" w:rsidP="000F3721">
      <w:pPr>
        <w:numPr>
          <w:ilvl w:val="0"/>
          <w:numId w:val="17"/>
        </w:numPr>
        <w:spacing w:after="0" w:line="360" w:lineRule="auto"/>
        <w:ind w:left="1134" w:hanging="425"/>
        <w:contextualSpacing/>
        <w:jc w:val="both"/>
        <w:rPr>
          <w:rFonts w:ascii="Times New Roman" w:hAnsi="Times New Roman"/>
          <w:sz w:val="28"/>
          <w:lang w:val="uk-UA"/>
        </w:rPr>
      </w:pPr>
      <w:r>
        <w:rPr>
          <w:rFonts w:ascii="Times New Roman" w:hAnsi="Times New Roman"/>
          <w:sz w:val="28"/>
          <w:lang w:val="uk-UA"/>
        </w:rPr>
        <w:t>Що вивчає лексична семантика?</w:t>
      </w:r>
    </w:p>
    <w:p w:rsidR="000E5D60" w:rsidRDefault="000E5D60" w:rsidP="000F3721">
      <w:pPr>
        <w:numPr>
          <w:ilvl w:val="0"/>
          <w:numId w:val="17"/>
        </w:numPr>
        <w:spacing w:after="0" w:line="360" w:lineRule="auto"/>
        <w:ind w:left="1134" w:hanging="425"/>
        <w:contextualSpacing/>
        <w:jc w:val="both"/>
        <w:rPr>
          <w:rFonts w:ascii="Times New Roman" w:hAnsi="Times New Roman"/>
          <w:sz w:val="28"/>
          <w:lang w:val="uk-UA"/>
        </w:rPr>
      </w:pPr>
      <w:r>
        <w:rPr>
          <w:rFonts w:ascii="Times New Roman" w:hAnsi="Times New Roman"/>
          <w:sz w:val="28"/>
          <w:lang w:val="uk-UA"/>
        </w:rPr>
        <w:t>Якими проблемами займається граматична семантика?</w:t>
      </w:r>
    </w:p>
    <w:p w:rsidR="000E5D60" w:rsidRDefault="000E5D60" w:rsidP="000F3721">
      <w:pPr>
        <w:numPr>
          <w:ilvl w:val="0"/>
          <w:numId w:val="17"/>
        </w:numPr>
        <w:spacing w:after="0" w:line="360" w:lineRule="auto"/>
        <w:ind w:left="1134" w:hanging="425"/>
        <w:contextualSpacing/>
        <w:jc w:val="both"/>
        <w:rPr>
          <w:rFonts w:ascii="Times New Roman" w:hAnsi="Times New Roman"/>
          <w:sz w:val="28"/>
          <w:lang w:val="uk-UA"/>
        </w:rPr>
      </w:pPr>
      <w:r>
        <w:rPr>
          <w:rFonts w:ascii="Times New Roman" w:hAnsi="Times New Roman"/>
          <w:sz w:val="28"/>
          <w:lang w:val="uk-UA"/>
        </w:rPr>
        <w:t>Що таке значення? Чим значення відрізняється від смислу?</w:t>
      </w:r>
    </w:p>
    <w:p w:rsidR="000E5D60" w:rsidRDefault="000E5D60" w:rsidP="000F3721">
      <w:pPr>
        <w:numPr>
          <w:ilvl w:val="0"/>
          <w:numId w:val="17"/>
        </w:numPr>
        <w:spacing w:after="0" w:line="360" w:lineRule="auto"/>
        <w:ind w:left="1134" w:hanging="425"/>
        <w:contextualSpacing/>
        <w:jc w:val="both"/>
        <w:rPr>
          <w:rFonts w:ascii="Times New Roman" w:hAnsi="Times New Roman"/>
          <w:sz w:val="28"/>
          <w:lang w:val="uk-UA"/>
        </w:rPr>
      </w:pPr>
      <w:r>
        <w:rPr>
          <w:rFonts w:ascii="Times New Roman" w:hAnsi="Times New Roman"/>
          <w:sz w:val="28"/>
          <w:lang w:val="uk-UA"/>
        </w:rPr>
        <w:t>За якими критеріями здійснюється класифікація семантичних значень? Назвіть типи значень та проілюструйте їх відповідними прикладами.</w:t>
      </w:r>
    </w:p>
    <w:p w:rsidR="000E5D60" w:rsidRPr="00214EDC" w:rsidRDefault="000E5D60" w:rsidP="000F3721">
      <w:pPr>
        <w:numPr>
          <w:ilvl w:val="0"/>
          <w:numId w:val="17"/>
        </w:numPr>
        <w:spacing w:after="0" w:line="360" w:lineRule="auto"/>
        <w:ind w:left="1134" w:hanging="425"/>
        <w:contextualSpacing/>
        <w:jc w:val="both"/>
        <w:rPr>
          <w:rFonts w:ascii="Times New Roman" w:hAnsi="Times New Roman"/>
          <w:sz w:val="28"/>
          <w:lang w:val="uk-UA"/>
        </w:rPr>
      </w:pPr>
      <w:r>
        <w:rPr>
          <w:rFonts w:ascii="Times New Roman" w:hAnsi="Times New Roman"/>
          <w:sz w:val="28"/>
          <w:lang w:val="uk-UA"/>
        </w:rPr>
        <w:t xml:space="preserve">Чому </w:t>
      </w:r>
      <w:r>
        <w:rPr>
          <w:rFonts w:ascii="Times New Roman" w:hAnsi="Times New Roman"/>
          <w:sz w:val="28"/>
          <w:szCs w:val="28"/>
          <w:lang w:val="uk-UA"/>
        </w:rPr>
        <w:t>значення мовної одиниці більш високого рівня не доцільно зводити до простої суми значень складових елементів більш низького рівня? Обґрунтуйте.</w:t>
      </w:r>
    </w:p>
    <w:p w:rsidR="000E5D60" w:rsidRDefault="000E5D60" w:rsidP="000F3721">
      <w:pPr>
        <w:numPr>
          <w:ilvl w:val="0"/>
          <w:numId w:val="17"/>
        </w:numPr>
        <w:spacing w:after="0" w:line="360" w:lineRule="auto"/>
        <w:ind w:left="1134" w:hanging="425"/>
        <w:contextualSpacing/>
        <w:jc w:val="both"/>
        <w:rPr>
          <w:rFonts w:ascii="Times New Roman" w:hAnsi="Times New Roman"/>
          <w:sz w:val="28"/>
          <w:lang w:val="uk-UA"/>
        </w:rPr>
      </w:pPr>
      <w:r>
        <w:rPr>
          <w:rFonts w:ascii="Times New Roman" w:hAnsi="Times New Roman"/>
          <w:sz w:val="28"/>
          <w:lang w:val="uk-UA"/>
        </w:rPr>
        <w:t>Як значення слова пов’язане з референцією?</w:t>
      </w:r>
    </w:p>
    <w:p w:rsidR="000E5D60" w:rsidRDefault="000E5D60" w:rsidP="000F3721">
      <w:pPr>
        <w:numPr>
          <w:ilvl w:val="0"/>
          <w:numId w:val="17"/>
        </w:numPr>
        <w:spacing w:after="0" w:line="360" w:lineRule="auto"/>
        <w:ind w:left="1134" w:hanging="425"/>
        <w:contextualSpacing/>
        <w:jc w:val="both"/>
        <w:rPr>
          <w:rFonts w:ascii="Times New Roman" w:hAnsi="Times New Roman"/>
          <w:sz w:val="28"/>
          <w:lang w:val="uk-UA"/>
        </w:rPr>
      </w:pPr>
      <w:r>
        <w:rPr>
          <w:rFonts w:ascii="Times New Roman" w:hAnsi="Times New Roman"/>
          <w:sz w:val="28"/>
          <w:lang w:val="uk-UA"/>
        </w:rPr>
        <w:t>Що таке інтенсіонал та екстенсіонал? У чому виявляється їхня відмінність?</w:t>
      </w:r>
    </w:p>
    <w:p w:rsidR="000E5D60" w:rsidRPr="000E5D60" w:rsidRDefault="000E5D60" w:rsidP="000F3721">
      <w:pPr>
        <w:pStyle w:val="a5"/>
        <w:numPr>
          <w:ilvl w:val="0"/>
          <w:numId w:val="16"/>
        </w:numPr>
        <w:spacing w:after="0" w:line="360" w:lineRule="auto"/>
        <w:ind w:hanging="720"/>
        <w:jc w:val="both"/>
        <w:rPr>
          <w:rFonts w:ascii="Times New Roman" w:hAnsi="Times New Roman"/>
          <w:sz w:val="28"/>
          <w:lang w:val="uk-UA"/>
        </w:rPr>
      </w:pPr>
      <w:r w:rsidRPr="000E5D60">
        <w:rPr>
          <w:rFonts w:ascii="Times New Roman" w:hAnsi="Times New Roman"/>
          <w:sz w:val="28"/>
          <w:lang w:val="uk-UA"/>
        </w:rPr>
        <w:t xml:space="preserve">Визначте денотативне та конотативне значення таких лексичних одиниць: </w:t>
      </w:r>
      <w:r w:rsidRPr="000E5D60">
        <w:rPr>
          <w:rFonts w:ascii="Times New Roman" w:hAnsi="Times New Roman"/>
          <w:i/>
          <w:sz w:val="28"/>
          <w:lang w:val="uk-UA"/>
        </w:rPr>
        <w:t>ручище, книжечка, дім, добряк, пречудовий, базікало, річка, жабенятко, класний (виступ), злючка</w:t>
      </w:r>
      <w:r w:rsidRPr="000E5D60">
        <w:rPr>
          <w:rFonts w:ascii="Times New Roman" w:hAnsi="Times New Roman"/>
          <w:sz w:val="28"/>
          <w:lang w:val="uk-UA"/>
        </w:rPr>
        <w:t>.</w:t>
      </w:r>
    </w:p>
    <w:p w:rsidR="000E5D60" w:rsidRDefault="000E5D60" w:rsidP="000F3721">
      <w:pPr>
        <w:numPr>
          <w:ilvl w:val="0"/>
          <w:numId w:val="16"/>
        </w:numPr>
        <w:spacing w:after="0" w:line="360" w:lineRule="auto"/>
        <w:ind w:hanging="720"/>
        <w:contextualSpacing/>
        <w:jc w:val="both"/>
        <w:rPr>
          <w:rFonts w:ascii="Times New Roman" w:hAnsi="Times New Roman"/>
          <w:sz w:val="28"/>
          <w:lang w:val="uk-UA"/>
        </w:rPr>
      </w:pPr>
      <w:r>
        <w:rPr>
          <w:rFonts w:ascii="Times New Roman" w:hAnsi="Times New Roman"/>
          <w:sz w:val="28"/>
          <w:lang w:val="uk-UA"/>
        </w:rPr>
        <w:lastRenderedPageBreak/>
        <w:t xml:space="preserve">Підберіть приклади контекстуальної реалізації словами (5) прямого номінативного та переносного значень. </w:t>
      </w:r>
    </w:p>
    <w:p w:rsidR="000E5D60" w:rsidRDefault="000E5D60" w:rsidP="000F3721">
      <w:pPr>
        <w:numPr>
          <w:ilvl w:val="0"/>
          <w:numId w:val="16"/>
        </w:numPr>
        <w:spacing w:after="0" w:line="360" w:lineRule="auto"/>
        <w:ind w:hanging="720"/>
        <w:contextualSpacing/>
        <w:jc w:val="both"/>
        <w:rPr>
          <w:rFonts w:ascii="Times New Roman" w:hAnsi="Times New Roman"/>
          <w:sz w:val="28"/>
          <w:lang w:val="uk-UA"/>
        </w:rPr>
      </w:pPr>
      <w:r>
        <w:rPr>
          <w:rFonts w:ascii="Times New Roman" w:hAnsi="Times New Roman"/>
          <w:sz w:val="28"/>
          <w:lang w:val="uk-UA"/>
        </w:rPr>
        <w:t xml:space="preserve">Визначте сигніфікативне значення таких слів: </w:t>
      </w:r>
      <w:r w:rsidRPr="00BC0B49">
        <w:rPr>
          <w:rFonts w:ascii="Times New Roman" w:hAnsi="Times New Roman"/>
          <w:i/>
          <w:sz w:val="28"/>
          <w:lang w:val="uk-UA"/>
        </w:rPr>
        <w:t>лінгвіст, душа, матір, стіл, положення</w:t>
      </w:r>
    </w:p>
    <w:p w:rsidR="000E5D60" w:rsidRDefault="000E5D60" w:rsidP="000F3721">
      <w:pPr>
        <w:numPr>
          <w:ilvl w:val="0"/>
          <w:numId w:val="16"/>
        </w:numPr>
        <w:spacing w:after="0" w:line="360" w:lineRule="auto"/>
        <w:ind w:hanging="720"/>
        <w:contextualSpacing/>
        <w:jc w:val="both"/>
        <w:rPr>
          <w:rFonts w:ascii="Times New Roman" w:hAnsi="Times New Roman"/>
          <w:sz w:val="28"/>
          <w:lang w:val="uk-UA"/>
        </w:rPr>
      </w:pPr>
      <w:r>
        <w:rPr>
          <w:rFonts w:ascii="Times New Roman" w:hAnsi="Times New Roman"/>
          <w:sz w:val="28"/>
          <w:lang w:val="uk-UA"/>
        </w:rPr>
        <w:t>Встановіть відповідність між словами та типами їхніх значень:</w:t>
      </w:r>
    </w:p>
    <w:tbl>
      <w:tblPr>
        <w:tblW w:w="0" w:type="auto"/>
        <w:tblInd w:w="709" w:type="dxa"/>
        <w:tblLook w:val="04A0" w:firstRow="1" w:lastRow="0" w:firstColumn="1" w:lastColumn="0" w:noHBand="0" w:noVBand="1"/>
      </w:tblPr>
      <w:tblGrid>
        <w:gridCol w:w="4420"/>
        <w:gridCol w:w="4442"/>
      </w:tblGrid>
      <w:tr w:rsidR="000E5D60" w:rsidRPr="00237DE7" w:rsidTr="005D53C2">
        <w:tc>
          <w:tcPr>
            <w:tcW w:w="4785" w:type="dxa"/>
          </w:tcPr>
          <w:p w:rsidR="000E5D60" w:rsidRPr="00237DE7" w:rsidRDefault="00AD4DAD" w:rsidP="005D53C2">
            <w:pPr>
              <w:spacing w:after="0" w:line="360" w:lineRule="auto"/>
              <w:contextualSpacing/>
              <w:jc w:val="both"/>
              <w:rPr>
                <w:rFonts w:ascii="Times New Roman" w:hAnsi="Times New Roman"/>
                <w:sz w:val="28"/>
                <w:lang w:val="uk-UA"/>
              </w:rPr>
            </w:pPr>
            <w:r>
              <w:rPr>
                <w:rFonts w:ascii="Times New Roman" w:hAnsi="Times New Roman"/>
                <w:noProof/>
                <w:sz w:val="28"/>
                <w:lang w:eastAsia="ru-RU"/>
              </w:rPr>
              <mc:AlternateContent>
                <mc:Choice Requires="wps">
                  <w:drawing>
                    <wp:anchor distT="0" distB="0" distL="114300" distR="114300" simplePos="0" relativeHeight="251660288" behindDoc="0" locked="0" layoutInCell="1" allowOverlap="1">
                      <wp:simplePos x="0" y="0"/>
                      <wp:positionH relativeFrom="column">
                        <wp:posOffset>2071370</wp:posOffset>
                      </wp:positionH>
                      <wp:positionV relativeFrom="paragraph">
                        <wp:posOffset>121920</wp:posOffset>
                      </wp:positionV>
                      <wp:extent cx="490855" cy="411480"/>
                      <wp:effectExtent l="6985" t="6985" r="45085" b="48260"/>
                      <wp:wrapNone/>
                      <wp:docPr id="1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855" cy="411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1E682F" id="_x0000_t32" coordsize="21600,21600" o:spt="32" o:oned="t" path="m,l21600,21600e" filled="f">
                      <v:path arrowok="t" fillok="f" o:connecttype="none"/>
                      <o:lock v:ext="edit" shapetype="t"/>
                    </v:shapetype>
                    <v:shape id="AutoShape 2" o:spid="_x0000_s1026" type="#_x0000_t32" style="position:absolute;margin-left:163.1pt;margin-top:9.6pt;width:38.65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">
                      <v:stroke endarrow="block"/>
                    </v:shape>
                  </w:pict>
                </mc:Fallback>
              </mc:AlternateContent>
            </w:r>
            <w:r w:rsidR="000E5D60" w:rsidRPr="00237DE7">
              <w:rPr>
                <w:rFonts w:ascii="Times New Roman" w:hAnsi="Times New Roman"/>
                <w:sz w:val="28"/>
                <w:lang w:val="uk-UA"/>
              </w:rPr>
              <w:t>Вода – хімічна речовина</w:t>
            </w:r>
          </w:p>
        </w:tc>
        <w:tc>
          <w:tcPr>
            <w:tcW w:w="4786" w:type="dxa"/>
          </w:tcPr>
          <w:p w:rsidR="000E5D60" w:rsidRPr="00237DE7" w:rsidRDefault="000E5D60" w:rsidP="005D53C2">
            <w:pPr>
              <w:spacing w:after="0" w:line="360" w:lineRule="auto"/>
              <w:contextualSpacing/>
              <w:jc w:val="both"/>
              <w:rPr>
                <w:rFonts w:ascii="Times New Roman" w:hAnsi="Times New Roman"/>
                <w:sz w:val="28"/>
                <w:lang w:val="uk-UA"/>
              </w:rPr>
            </w:pPr>
          </w:p>
        </w:tc>
      </w:tr>
      <w:tr w:rsidR="000E5D60" w:rsidRPr="00237DE7" w:rsidTr="005D53C2">
        <w:tc>
          <w:tcPr>
            <w:tcW w:w="4785" w:type="dxa"/>
          </w:tcPr>
          <w:p w:rsidR="000E5D60" w:rsidRPr="00237DE7" w:rsidRDefault="000E5D60" w:rsidP="005D53C2">
            <w:pPr>
              <w:spacing w:after="0" w:line="360" w:lineRule="auto"/>
              <w:contextualSpacing/>
              <w:jc w:val="both"/>
              <w:rPr>
                <w:rFonts w:ascii="Times New Roman" w:hAnsi="Times New Roman"/>
                <w:sz w:val="28"/>
                <w:lang w:val="uk-UA"/>
              </w:rPr>
            </w:pPr>
            <w:r w:rsidRPr="00237DE7">
              <w:rPr>
                <w:rFonts w:ascii="Times New Roman" w:hAnsi="Times New Roman"/>
                <w:sz w:val="28"/>
                <w:lang w:val="uk-UA"/>
              </w:rPr>
              <w:t>Варити воду</w:t>
            </w:r>
          </w:p>
        </w:tc>
        <w:tc>
          <w:tcPr>
            <w:tcW w:w="4786" w:type="dxa"/>
          </w:tcPr>
          <w:p w:rsidR="000E5D60" w:rsidRPr="00237DE7" w:rsidRDefault="000E5D60" w:rsidP="005D53C2">
            <w:pPr>
              <w:spacing w:after="0" w:line="360" w:lineRule="auto"/>
              <w:contextualSpacing/>
              <w:jc w:val="both"/>
              <w:rPr>
                <w:rFonts w:ascii="Times New Roman" w:hAnsi="Times New Roman"/>
                <w:sz w:val="28"/>
                <w:lang w:val="uk-UA"/>
              </w:rPr>
            </w:pPr>
          </w:p>
        </w:tc>
      </w:tr>
      <w:tr w:rsidR="000E5D60" w:rsidRPr="00237DE7" w:rsidTr="005D53C2">
        <w:tc>
          <w:tcPr>
            <w:tcW w:w="4785" w:type="dxa"/>
          </w:tcPr>
          <w:p w:rsidR="000E5D60" w:rsidRPr="00237DE7" w:rsidRDefault="000E5D60" w:rsidP="005D53C2">
            <w:pPr>
              <w:spacing w:after="0" w:line="360" w:lineRule="auto"/>
              <w:contextualSpacing/>
              <w:jc w:val="both"/>
              <w:rPr>
                <w:rFonts w:ascii="Times New Roman" w:hAnsi="Times New Roman"/>
                <w:sz w:val="28"/>
                <w:lang w:val="uk-UA"/>
              </w:rPr>
            </w:pPr>
            <w:r w:rsidRPr="00237DE7">
              <w:rPr>
                <w:rFonts w:ascii="Times New Roman" w:hAnsi="Times New Roman"/>
                <w:sz w:val="28"/>
                <w:lang w:val="uk-UA"/>
              </w:rPr>
              <w:t>Стрибати у воду</w:t>
            </w:r>
          </w:p>
        </w:tc>
        <w:tc>
          <w:tcPr>
            <w:tcW w:w="4786" w:type="dxa"/>
          </w:tcPr>
          <w:p w:rsidR="000E5D60" w:rsidRPr="00237DE7" w:rsidRDefault="000E5D60" w:rsidP="005D53C2">
            <w:pPr>
              <w:spacing w:after="0" w:line="360" w:lineRule="auto"/>
              <w:contextualSpacing/>
              <w:jc w:val="both"/>
              <w:rPr>
                <w:rFonts w:ascii="Times New Roman" w:hAnsi="Times New Roman"/>
                <w:sz w:val="28"/>
                <w:lang w:val="uk-UA"/>
              </w:rPr>
            </w:pPr>
            <w:r w:rsidRPr="00237DE7">
              <w:rPr>
                <w:rFonts w:ascii="Times New Roman" w:hAnsi="Times New Roman"/>
                <w:sz w:val="28"/>
                <w:lang w:val="uk-UA"/>
              </w:rPr>
              <w:t>Віртуальне значення</w:t>
            </w:r>
          </w:p>
        </w:tc>
      </w:tr>
      <w:tr w:rsidR="000E5D60" w:rsidRPr="00237DE7" w:rsidTr="005D53C2">
        <w:tc>
          <w:tcPr>
            <w:tcW w:w="4785" w:type="dxa"/>
          </w:tcPr>
          <w:p w:rsidR="000E5D60" w:rsidRPr="00237DE7" w:rsidRDefault="000E5D60" w:rsidP="005D53C2">
            <w:pPr>
              <w:spacing w:after="0" w:line="360" w:lineRule="auto"/>
              <w:contextualSpacing/>
              <w:jc w:val="both"/>
              <w:rPr>
                <w:rFonts w:ascii="Times New Roman" w:hAnsi="Times New Roman"/>
                <w:sz w:val="28"/>
                <w:lang w:val="uk-UA"/>
              </w:rPr>
            </w:pPr>
            <w:r w:rsidRPr="00237DE7">
              <w:rPr>
                <w:rFonts w:ascii="Times New Roman" w:hAnsi="Times New Roman"/>
                <w:sz w:val="28"/>
                <w:lang w:val="uk-UA"/>
              </w:rPr>
              <w:t>Пити воду</w:t>
            </w:r>
          </w:p>
        </w:tc>
        <w:tc>
          <w:tcPr>
            <w:tcW w:w="4786" w:type="dxa"/>
          </w:tcPr>
          <w:p w:rsidR="000E5D60" w:rsidRPr="00237DE7" w:rsidRDefault="000E5D60" w:rsidP="005D53C2">
            <w:pPr>
              <w:spacing w:after="0" w:line="360" w:lineRule="auto"/>
              <w:contextualSpacing/>
              <w:jc w:val="both"/>
              <w:rPr>
                <w:rFonts w:ascii="Times New Roman" w:hAnsi="Times New Roman"/>
                <w:sz w:val="28"/>
                <w:lang w:val="uk-UA"/>
              </w:rPr>
            </w:pPr>
          </w:p>
        </w:tc>
      </w:tr>
      <w:tr w:rsidR="000E5D60" w:rsidRPr="00237DE7" w:rsidTr="005D53C2">
        <w:tc>
          <w:tcPr>
            <w:tcW w:w="4785" w:type="dxa"/>
          </w:tcPr>
          <w:p w:rsidR="000E5D60" w:rsidRPr="00237DE7" w:rsidRDefault="000E5D60" w:rsidP="005D53C2">
            <w:pPr>
              <w:spacing w:after="0" w:line="360" w:lineRule="auto"/>
              <w:contextualSpacing/>
              <w:jc w:val="both"/>
              <w:rPr>
                <w:rFonts w:ascii="Times New Roman" w:hAnsi="Times New Roman"/>
                <w:sz w:val="28"/>
                <w:lang w:val="uk-UA"/>
              </w:rPr>
            </w:pPr>
            <w:r w:rsidRPr="00237DE7">
              <w:rPr>
                <w:rFonts w:ascii="Times New Roman" w:hAnsi="Times New Roman"/>
                <w:sz w:val="28"/>
                <w:lang w:val="uk-UA"/>
              </w:rPr>
              <w:t>Вода – прозора рідина</w:t>
            </w:r>
          </w:p>
        </w:tc>
        <w:tc>
          <w:tcPr>
            <w:tcW w:w="4786" w:type="dxa"/>
          </w:tcPr>
          <w:p w:rsidR="000E5D60" w:rsidRPr="00237DE7" w:rsidRDefault="000E5D60" w:rsidP="005D53C2">
            <w:pPr>
              <w:spacing w:after="0" w:line="360" w:lineRule="auto"/>
              <w:contextualSpacing/>
              <w:jc w:val="both"/>
              <w:rPr>
                <w:rFonts w:ascii="Times New Roman" w:hAnsi="Times New Roman"/>
                <w:sz w:val="28"/>
                <w:lang w:val="uk-UA"/>
              </w:rPr>
            </w:pPr>
          </w:p>
        </w:tc>
      </w:tr>
      <w:tr w:rsidR="000E5D60" w:rsidRPr="00237DE7" w:rsidTr="005D53C2">
        <w:tc>
          <w:tcPr>
            <w:tcW w:w="4785" w:type="dxa"/>
          </w:tcPr>
          <w:p w:rsidR="000E5D60" w:rsidRPr="00237DE7" w:rsidRDefault="000E5D60" w:rsidP="005D53C2">
            <w:pPr>
              <w:spacing w:after="0" w:line="360" w:lineRule="auto"/>
              <w:contextualSpacing/>
              <w:jc w:val="both"/>
              <w:rPr>
                <w:rFonts w:ascii="Times New Roman" w:hAnsi="Times New Roman"/>
                <w:sz w:val="28"/>
                <w:lang w:val="uk-UA"/>
              </w:rPr>
            </w:pPr>
            <w:r w:rsidRPr="00237DE7">
              <w:rPr>
                <w:rFonts w:ascii="Times New Roman" w:hAnsi="Times New Roman"/>
                <w:sz w:val="28"/>
                <w:lang w:val="uk-UA"/>
              </w:rPr>
              <w:t>Іти за водою</w:t>
            </w:r>
          </w:p>
        </w:tc>
        <w:tc>
          <w:tcPr>
            <w:tcW w:w="4786" w:type="dxa"/>
          </w:tcPr>
          <w:p w:rsidR="000E5D60" w:rsidRPr="00237DE7" w:rsidRDefault="000E5D60" w:rsidP="005D53C2">
            <w:pPr>
              <w:spacing w:after="0" w:line="360" w:lineRule="auto"/>
              <w:contextualSpacing/>
              <w:jc w:val="both"/>
              <w:rPr>
                <w:rFonts w:ascii="Times New Roman" w:hAnsi="Times New Roman"/>
                <w:sz w:val="28"/>
                <w:lang w:val="uk-UA"/>
              </w:rPr>
            </w:pPr>
            <w:r w:rsidRPr="00237DE7">
              <w:rPr>
                <w:rFonts w:ascii="Times New Roman" w:hAnsi="Times New Roman"/>
                <w:sz w:val="28"/>
                <w:lang w:val="uk-UA"/>
              </w:rPr>
              <w:t>Актуальне значення</w:t>
            </w:r>
          </w:p>
        </w:tc>
      </w:tr>
      <w:tr w:rsidR="000E5D60" w:rsidRPr="00237DE7" w:rsidTr="005D53C2">
        <w:tc>
          <w:tcPr>
            <w:tcW w:w="4785" w:type="dxa"/>
          </w:tcPr>
          <w:p w:rsidR="000E5D60" w:rsidRPr="00237DE7" w:rsidRDefault="000E5D60" w:rsidP="005D53C2">
            <w:pPr>
              <w:spacing w:after="0" w:line="360" w:lineRule="auto"/>
              <w:contextualSpacing/>
              <w:jc w:val="both"/>
              <w:rPr>
                <w:rFonts w:ascii="Times New Roman" w:hAnsi="Times New Roman"/>
                <w:sz w:val="28"/>
                <w:lang w:val="uk-UA"/>
              </w:rPr>
            </w:pPr>
            <w:r w:rsidRPr="00237DE7">
              <w:rPr>
                <w:rFonts w:ascii="Times New Roman" w:hAnsi="Times New Roman"/>
                <w:sz w:val="28"/>
                <w:lang w:val="uk-UA"/>
              </w:rPr>
              <w:t>Воду качати</w:t>
            </w:r>
          </w:p>
        </w:tc>
        <w:tc>
          <w:tcPr>
            <w:tcW w:w="4786" w:type="dxa"/>
          </w:tcPr>
          <w:p w:rsidR="000E5D60" w:rsidRPr="00237DE7" w:rsidRDefault="000E5D60" w:rsidP="005D53C2">
            <w:pPr>
              <w:spacing w:after="0" w:line="360" w:lineRule="auto"/>
              <w:contextualSpacing/>
              <w:jc w:val="both"/>
              <w:rPr>
                <w:rFonts w:ascii="Times New Roman" w:hAnsi="Times New Roman"/>
                <w:sz w:val="28"/>
                <w:lang w:val="uk-UA"/>
              </w:rPr>
            </w:pPr>
          </w:p>
        </w:tc>
      </w:tr>
      <w:tr w:rsidR="000E5D60" w:rsidRPr="00237DE7" w:rsidTr="005D53C2">
        <w:tc>
          <w:tcPr>
            <w:tcW w:w="4785" w:type="dxa"/>
          </w:tcPr>
          <w:p w:rsidR="000E5D60" w:rsidRPr="00237DE7" w:rsidRDefault="000E5D60" w:rsidP="005D53C2">
            <w:pPr>
              <w:spacing w:after="0" w:line="360" w:lineRule="auto"/>
              <w:contextualSpacing/>
              <w:jc w:val="both"/>
              <w:rPr>
                <w:rFonts w:ascii="Times New Roman" w:hAnsi="Times New Roman"/>
                <w:sz w:val="28"/>
                <w:lang w:val="uk-UA"/>
              </w:rPr>
            </w:pPr>
            <w:r w:rsidRPr="00237DE7">
              <w:rPr>
                <w:rFonts w:ascii="Times New Roman" w:hAnsi="Times New Roman"/>
                <w:sz w:val="28"/>
                <w:lang w:val="uk-UA"/>
              </w:rPr>
              <w:t>Замутити воду</w:t>
            </w:r>
          </w:p>
        </w:tc>
        <w:tc>
          <w:tcPr>
            <w:tcW w:w="4786" w:type="dxa"/>
          </w:tcPr>
          <w:p w:rsidR="000E5D60" w:rsidRPr="00237DE7" w:rsidRDefault="000E5D60" w:rsidP="005D53C2">
            <w:pPr>
              <w:spacing w:after="0" w:line="360" w:lineRule="auto"/>
              <w:contextualSpacing/>
              <w:jc w:val="both"/>
              <w:rPr>
                <w:rFonts w:ascii="Times New Roman" w:hAnsi="Times New Roman"/>
                <w:sz w:val="28"/>
                <w:lang w:val="uk-UA"/>
              </w:rPr>
            </w:pPr>
          </w:p>
        </w:tc>
      </w:tr>
    </w:tbl>
    <w:p w:rsidR="000E5D60" w:rsidRDefault="000E5D60" w:rsidP="000F3721">
      <w:pPr>
        <w:numPr>
          <w:ilvl w:val="0"/>
          <w:numId w:val="16"/>
        </w:numPr>
        <w:spacing w:after="0" w:line="360" w:lineRule="auto"/>
        <w:ind w:hanging="720"/>
        <w:contextualSpacing/>
        <w:jc w:val="both"/>
        <w:rPr>
          <w:rFonts w:ascii="Times New Roman" w:hAnsi="Times New Roman"/>
          <w:sz w:val="28"/>
          <w:lang w:val="uk-UA"/>
        </w:rPr>
      </w:pPr>
      <w:r>
        <w:rPr>
          <w:rFonts w:ascii="Times New Roman" w:hAnsi="Times New Roman"/>
          <w:sz w:val="28"/>
          <w:lang w:val="uk-UA"/>
        </w:rPr>
        <w:t>З’ясуйте прагматичне значення наведених нижче речень.</w:t>
      </w:r>
    </w:p>
    <w:p w:rsidR="000E5D60" w:rsidRPr="006A6CB0" w:rsidRDefault="006A6CB0" w:rsidP="006A6CB0">
      <w:pPr>
        <w:spacing w:after="0" w:line="360" w:lineRule="auto"/>
        <w:ind w:left="709"/>
        <w:jc w:val="both"/>
        <w:rPr>
          <w:rFonts w:ascii="Times New Roman" w:hAnsi="Times New Roman"/>
          <w:sz w:val="28"/>
          <w:lang w:val="uk-UA"/>
        </w:rPr>
      </w:pPr>
      <w:r>
        <w:rPr>
          <w:rFonts w:ascii="Times New Roman" w:hAnsi="Times New Roman"/>
          <w:sz w:val="28"/>
          <w:lang w:val="uk-UA"/>
        </w:rPr>
        <w:t>1. </w:t>
      </w:r>
      <w:r w:rsidR="000E5D60" w:rsidRPr="006A6CB0">
        <w:rPr>
          <w:rFonts w:ascii="Times New Roman" w:hAnsi="Times New Roman"/>
          <w:sz w:val="28"/>
          <w:lang w:val="uk-UA"/>
        </w:rPr>
        <w:t>Як здоров’я Вашої донечки? 2. Він негайно вилетів до Києва, бо там на нього чекала Вона – мрія всього життя. 3. Моє життя – це лише моє життя. 4. Як люблю я цей дім, – маленький, непримітний, але такий рідний. 5. Не хоче він бути рабом власної долі, він сам прагне диктувати свої умови та свої правила. За ним повинні йти маси. За ним і підуть!</w:t>
      </w:r>
    </w:p>
    <w:p w:rsidR="006A6CB0" w:rsidRPr="006A6CB0" w:rsidRDefault="006A6CB0" w:rsidP="000F3721">
      <w:pPr>
        <w:pStyle w:val="a5"/>
        <w:numPr>
          <w:ilvl w:val="0"/>
          <w:numId w:val="16"/>
        </w:numPr>
        <w:spacing w:after="0" w:line="360" w:lineRule="auto"/>
        <w:ind w:hanging="720"/>
        <w:jc w:val="both"/>
        <w:rPr>
          <w:rFonts w:ascii="Times New Roman" w:hAnsi="Times New Roman"/>
          <w:sz w:val="28"/>
          <w:lang w:val="uk-UA"/>
        </w:rPr>
      </w:pPr>
      <w:r w:rsidRPr="006A6CB0">
        <w:rPr>
          <w:rFonts w:ascii="Times New Roman" w:hAnsi="Times New Roman"/>
          <w:sz w:val="28"/>
          <w:lang w:val="uk-UA"/>
        </w:rPr>
        <w:lastRenderedPageBreak/>
        <w:t>Визначте семантичну структуру кожного слова в поданих реченнях, врахувавши денотативний, сигніфікативний, конотативний, контекстуальний та структурний аспекти опису:</w:t>
      </w:r>
    </w:p>
    <w:p w:rsidR="006A6CB0" w:rsidRPr="0080792A" w:rsidRDefault="006A6CB0" w:rsidP="006A6CB0">
      <w:pPr>
        <w:spacing w:after="0" w:line="360" w:lineRule="auto"/>
        <w:ind w:left="720"/>
        <w:contextualSpacing/>
        <w:jc w:val="both"/>
        <w:rPr>
          <w:rFonts w:ascii="Times New Roman" w:eastAsia="Calibri" w:hAnsi="Times New Roman" w:cs="Times New Roman"/>
          <w:sz w:val="28"/>
          <w:lang w:val="uk-UA"/>
        </w:rPr>
      </w:pPr>
      <w:r w:rsidRPr="0080792A">
        <w:rPr>
          <w:rFonts w:ascii="Times New Roman" w:eastAsia="Calibri" w:hAnsi="Times New Roman" w:cs="Times New Roman"/>
          <w:sz w:val="28"/>
          <w:lang w:val="uk-UA"/>
        </w:rPr>
        <w:t>1. </w:t>
      </w:r>
      <w:r>
        <w:rPr>
          <w:rFonts w:ascii="Times New Roman" w:eastAsia="Calibri" w:hAnsi="Times New Roman" w:cs="Times New Roman"/>
          <w:sz w:val="28"/>
          <w:lang w:val="uk-UA"/>
        </w:rPr>
        <w:t>Мова і мовлення є історичним продуктом нації</w:t>
      </w:r>
      <w:r w:rsidRPr="0080792A">
        <w:rPr>
          <w:rFonts w:ascii="Times New Roman" w:eastAsia="Calibri" w:hAnsi="Times New Roman" w:cs="Times New Roman"/>
          <w:sz w:val="28"/>
          <w:lang w:val="uk-UA"/>
        </w:rPr>
        <w:t>.</w:t>
      </w:r>
      <w:r w:rsidRPr="0080792A">
        <w:rPr>
          <w:rFonts w:ascii="Times New Roman" w:eastAsia="Calibri" w:hAnsi="Times New Roman" w:cs="Times New Roman"/>
          <w:sz w:val="28"/>
        </w:rPr>
        <w:t xml:space="preserve"> </w:t>
      </w:r>
      <w:r>
        <w:rPr>
          <w:rFonts w:ascii="Times New Roman" w:eastAsia="Calibri" w:hAnsi="Times New Roman" w:cs="Times New Roman"/>
          <w:sz w:val="28"/>
          <w:lang w:val="uk-UA"/>
        </w:rPr>
        <w:t>2. Мово! Мудра Берегине, що не давала погаснути земному вогнищу роду і тримала народ на небесному Олімпі волелюбності, слова і гордості духу. 3. У глибину віків сягає корінням мистецтво вишиття.</w:t>
      </w:r>
    </w:p>
    <w:p w:rsidR="006A6CB0" w:rsidRDefault="006A6CB0" w:rsidP="000F3721">
      <w:pPr>
        <w:numPr>
          <w:ilvl w:val="0"/>
          <w:numId w:val="16"/>
        </w:numPr>
        <w:spacing w:after="0" w:line="360" w:lineRule="auto"/>
        <w:ind w:hanging="720"/>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Визначте значення морфем у поданих словах:</w:t>
      </w:r>
    </w:p>
    <w:p w:rsidR="006A6CB0" w:rsidRDefault="006A6CB0" w:rsidP="006A6CB0">
      <w:pPr>
        <w:spacing w:after="0" w:line="360" w:lineRule="auto"/>
        <w:ind w:left="709"/>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ніжно-фіалковий, гілочки, дівчисько, розтанцьовувати, пофарбувати.</w:t>
      </w:r>
    </w:p>
    <w:p w:rsidR="006A6CB0" w:rsidRDefault="006A6CB0" w:rsidP="000F3721">
      <w:pPr>
        <w:numPr>
          <w:ilvl w:val="0"/>
          <w:numId w:val="16"/>
        </w:numPr>
        <w:spacing w:after="0" w:line="360" w:lineRule="auto"/>
        <w:ind w:hanging="720"/>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Визначте сентенційно-семантичні значення:</w:t>
      </w:r>
    </w:p>
    <w:p w:rsidR="006A6CB0" w:rsidRDefault="006A6CB0" w:rsidP="006A6CB0">
      <w:pPr>
        <w:spacing w:after="0" w:line="360" w:lineRule="auto"/>
        <w:ind w:left="709"/>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1. І двір неметений – мітли немає, і в паркані діри, і відра течуть. 2. Все починається з найближчого оточення дитини. 3. Недарма в народі кажуть: «У цьому двірку, як у вінку».</w:t>
      </w:r>
    </w:p>
    <w:p w:rsidR="008E1FDC" w:rsidRPr="006A6CB0" w:rsidRDefault="006A6CB0" w:rsidP="000F3721">
      <w:pPr>
        <w:numPr>
          <w:ilvl w:val="0"/>
          <w:numId w:val="16"/>
        </w:numPr>
        <w:spacing w:after="0" w:line="360" w:lineRule="auto"/>
        <w:ind w:hanging="720"/>
        <w:contextualSpacing/>
        <w:jc w:val="both"/>
        <w:rPr>
          <w:rFonts w:ascii="Times New Roman" w:hAnsi="Times New Roman"/>
          <w:sz w:val="28"/>
          <w:lang w:val="uk-UA"/>
        </w:rPr>
      </w:pPr>
      <w:r w:rsidRPr="006A6CB0">
        <w:rPr>
          <w:rFonts w:ascii="Times New Roman" w:eastAsia="Calibri" w:hAnsi="Times New Roman" w:cs="Times New Roman"/>
          <w:sz w:val="28"/>
          <w:lang w:val="uk-UA"/>
        </w:rPr>
        <w:t>Визначте тексто-семантичні значення в улюбленій вами казці.</w:t>
      </w:r>
    </w:p>
    <w:p w:rsidR="00D32A2C" w:rsidRDefault="00D32A2C" w:rsidP="00463B2B">
      <w:pPr>
        <w:spacing w:after="0" w:line="360" w:lineRule="auto"/>
        <w:contextualSpacing/>
        <w:jc w:val="center"/>
        <w:rPr>
          <w:rFonts w:ascii="Times New Roman" w:hAnsi="Times New Roman" w:cs="Times New Roman"/>
          <w:b/>
          <w:i/>
          <w:sz w:val="28"/>
          <w:lang w:val="uk-UA"/>
        </w:rPr>
      </w:pPr>
    </w:p>
    <w:p w:rsidR="00463B2B" w:rsidRPr="003E360D" w:rsidRDefault="00463B2B" w:rsidP="00463B2B">
      <w:pPr>
        <w:spacing w:after="0" w:line="360" w:lineRule="auto"/>
        <w:contextualSpacing/>
        <w:jc w:val="center"/>
        <w:rPr>
          <w:rFonts w:ascii="Times New Roman" w:hAnsi="Times New Roman" w:cs="Times New Roman"/>
          <w:b/>
          <w:i/>
          <w:sz w:val="28"/>
          <w:lang w:val="uk-UA"/>
        </w:rPr>
      </w:pPr>
      <w:r w:rsidRPr="003E360D">
        <w:rPr>
          <w:rFonts w:ascii="Times New Roman" w:hAnsi="Times New Roman" w:cs="Times New Roman"/>
          <w:b/>
          <w:i/>
          <w:sz w:val="28"/>
          <w:lang w:val="uk-UA"/>
        </w:rPr>
        <w:t xml:space="preserve">Тема </w:t>
      </w:r>
      <w:r>
        <w:rPr>
          <w:rFonts w:ascii="Times New Roman" w:hAnsi="Times New Roman" w:cs="Times New Roman"/>
          <w:b/>
          <w:i/>
          <w:sz w:val="28"/>
          <w:lang w:val="uk-UA"/>
        </w:rPr>
        <w:t>3</w:t>
      </w:r>
    </w:p>
    <w:p w:rsidR="00463B2B" w:rsidRPr="003E360D" w:rsidRDefault="00463B2B" w:rsidP="00463B2B">
      <w:pPr>
        <w:pStyle w:val="a5"/>
        <w:tabs>
          <w:tab w:val="left" w:pos="284"/>
        </w:tabs>
        <w:spacing w:after="0" w:line="360" w:lineRule="auto"/>
        <w:ind w:left="0"/>
        <w:jc w:val="center"/>
        <w:rPr>
          <w:rFonts w:ascii="Times New Roman" w:hAnsi="Times New Roman"/>
          <w:b/>
          <w:i/>
          <w:sz w:val="28"/>
          <w:lang w:val="uk-UA"/>
        </w:rPr>
      </w:pPr>
      <w:r>
        <w:rPr>
          <w:rFonts w:ascii="Times New Roman" w:hAnsi="Times New Roman"/>
          <w:b/>
          <w:i/>
          <w:sz w:val="28"/>
          <w:lang w:val="uk-UA"/>
        </w:rPr>
        <w:t>Лексична семантика та її особливості</w:t>
      </w:r>
    </w:p>
    <w:p w:rsidR="00463B2B" w:rsidRPr="00403EF9" w:rsidRDefault="00463B2B" w:rsidP="00463B2B">
      <w:pPr>
        <w:pStyle w:val="a5"/>
        <w:tabs>
          <w:tab w:val="left" w:pos="284"/>
        </w:tabs>
        <w:spacing w:after="0" w:line="360" w:lineRule="auto"/>
        <w:ind w:left="0"/>
        <w:jc w:val="center"/>
        <w:rPr>
          <w:rFonts w:ascii="Times New Roman" w:hAnsi="Times New Roman"/>
          <w:i/>
          <w:sz w:val="28"/>
          <w:lang w:val="uk-UA"/>
        </w:rPr>
      </w:pPr>
      <w:r w:rsidRPr="00403EF9">
        <w:rPr>
          <w:rFonts w:ascii="Times New Roman" w:hAnsi="Times New Roman"/>
          <w:i/>
          <w:sz w:val="28"/>
          <w:lang w:val="uk-UA"/>
        </w:rPr>
        <w:lastRenderedPageBreak/>
        <w:t>План</w:t>
      </w:r>
    </w:p>
    <w:p w:rsidR="00463B2B" w:rsidRDefault="00463B2B" w:rsidP="000F3721">
      <w:pPr>
        <w:pStyle w:val="a5"/>
        <w:numPr>
          <w:ilvl w:val="0"/>
          <w:numId w:val="18"/>
        </w:numPr>
        <w:tabs>
          <w:tab w:val="left" w:pos="709"/>
        </w:tabs>
        <w:spacing w:after="0" w:line="360" w:lineRule="auto"/>
        <w:ind w:hanging="720"/>
        <w:jc w:val="both"/>
        <w:rPr>
          <w:rFonts w:ascii="Times New Roman" w:hAnsi="Times New Roman"/>
          <w:sz w:val="28"/>
          <w:lang w:val="uk-UA"/>
        </w:rPr>
      </w:pPr>
      <w:r>
        <w:rPr>
          <w:rFonts w:ascii="Times New Roman" w:hAnsi="Times New Roman"/>
          <w:sz w:val="28"/>
          <w:lang w:val="uk-UA"/>
        </w:rPr>
        <w:t>Поняття лексичної семантики.</w:t>
      </w:r>
    </w:p>
    <w:p w:rsidR="00463B2B" w:rsidRDefault="00463B2B" w:rsidP="000F3721">
      <w:pPr>
        <w:pStyle w:val="a5"/>
        <w:numPr>
          <w:ilvl w:val="0"/>
          <w:numId w:val="18"/>
        </w:numPr>
        <w:tabs>
          <w:tab w:val="left" w:pos="709"/>
        </w:tabs>
        <w:spacing w:after="0" w:line="360" w:lineRule="auto"/>
        <w:ind w:hanging="720"/>
        <w:jc w:val="both"/>
        <w:rPr>
          <w:rFonts w:ascii="Times New Roman" w:hAnsi="Times New Roman"/>
          <w:sz w:val="28"/>
          <w:lang w:val="uk-UA"/>
        </w:rPr>
      </w:pPr>
      <w:r>
        <w:rPr>
          <w:rFonts w:ascii="Times New Roman" w:hAnsi="Times New Roman"/>
          <w:sz w:val="28"/>
          <w:lang w:val="uk-UA"/>
        </w:rPr>
        <w:t>Семантика слова та способи її осмислення.</w:t>
      </w:r>
    </w:p>
    <w:p w:rsidR="00463B2B" w:rsidRDefault="00463B2B" w:rsidP="000F3721">
      <w:pPr>
        <w:pStyle w:val="a5"/>
        <w:numPr>
          <w:ilvl w:val="0"/>
          <w:numId w:val="18"/>
        </w:numPr>
        <w:tabs>
          <w:tab w:val="left" w:pos="709"/>
        </w:tabs>
        <w:spacing w:after="0" w:line="360" w:lineRule="auto"/>
        <w:ind w:hanging="720"/>
        <w:jc w:val="both"/>
        <w:rPr>
          <w:rFonts w:ascii="Times New Roman" w:hAnsi="Times New Roman"/>
          <w:sz w:val="28"/>
          <w:lang w:val="uk-UA"/>
        </w:rPr>
      </w:pPr>
      <w:r>
        <w:rPr>
          <w:rFonts w:ascii="Times New Roman" w:hAnsi="Times New Roman"/>
          <w:sz w:val="28"/>
          <w:lang w:val="uk-UA"/>
        </w:rPr>
        <w:t>Специфіка семного та компонентного аналізів.</w:t>
      </w:r>
    </w:p>
    <w:p w:rsidR="00463B2B" w:rsidRPr="00123DF0" w:rsidRDefault="00463B2B" w:rsidP="000F3721">
      <w:pPr>
        <w:pStyle w:val="a5"/>
        <w:numPr>
          <w:ilvl w:val="0"/>
          <w:numId w:val="18"/>
        </w:numPr>
        <w:tabs>
          <w:tab w:val="left" w:pos="709"/>
        </w:tabs>
        <w:spacing w:after="0" w:line="360" w:lineRule="auto"/>
        <w:ind w:hanging="720"/>
        <w:jc w:val="both"/>
        <w:rPr>
          <w:rFonts w:ascii="Times New Roman" w:hAnsi="Times New Roman"/>
          <w:sz w:val="28"/>
          <w:lang w:val="uk-UA"/>
        </w:rPr>
      </w:pPr>
      <w:r>
        <w:rPr>
          <w:rFonts w:ascii="Times New Roman" w:hAnsi="Times New Roman"/>
          <w:sz w:val="28"/>
          <w:lang w:val="uk-UA"/>
        </w:rPr>
        <w:t>Семантичне поле: ознаки, типологія, структура</w:t>
      </w:r>
      <w:r w:rsidRPr="00123DF0">
        <w:rPr>
          <w:rFonts w:ascii="Times New Roman" w:hAnsi="Times New Roman"/>
          <w:sz w:val="28"/>
          <w:lang w:val="uk-UA"/>
        </w:rPr>
        <w:t>.</w:t>
      </w:r>
    </w:p>
    <w:p w:rsidR="00463B2B" w:rsidRDefault="00463B2B" w:rsidP="00463B2B">
      <w:pPr>
        <w:spacing w:after="0" w:line="360" w:lineRule="auto"/>
        <w:ind w:firstLine="709"/>
        <w:jc w:val="both"/>
        <w:rPr>
          <w:rFonts w:ascii="Times New Roman" w:hAnsi="Times New Roman"/>
          <w:sz w:val="28"/>
          <w:lang w:val="uk-UA"/>
        </w:rPr>
      </w:pPr>
      <w:r w:rsidRPr="00463B2B">
        <w:rPr>
          <w:rFonts w:ascii="Times New Roman" w:hAnsi="Times New Roman"/>
          <w:i/>
          <w:sz w:val="28"/>
          <w:lang w:val="uk-UA"/>
        </w:rPr>
        <w:t>Студенти повинні знати:</w:t>
      </w:r>
      <w:r w:rsidRPr="00463B2B">
        <w:rPr>
          <w:rFonts w:ascii="Times New Roman" w:hAnsi="Times New Roman"/>
          <w:sz w:val="28"/>
          <w:lang w:val="uk-UA"/>
        </w:rPr>
        <w:t xml:space="preserve"> </w:t>
      </w:r>
      <w:r>
        <w:rPr>
          <w:rFonts w:ascii="Times New Roman" w:hAnsi="Times New Roman"/>
          <w:sz w:val="28"/>
          <w:lang w:val="uk-UA"/>
        </w:rPr>
        <w:t>сутність феномену лексичної семантики</w:t>
      </w:r>
      <w:r w:rsidRPr="00463B2B">
        <w:rPr>
          <w:rFonts w:ascii="Times New Roman" w:hAnsi="Times New Roman"/>
          <w:sz w:val="28"/>
          <w:lang w:val="uk-UA"/>
        </w:rPr>
        <w:t xml:space="preserve">; </w:t>
      </w:r>
      <w:r>
        <w:rPr>
          <w:rFonts w:ascii="Times New Roman" w:hAnsi="Times New Roman"/>
          <w:sz w:val="28"/>
          <w:lang w:val="uk-UA"/>
        </w:rPr>
        <w:t>способи осмислення семантики слова</w:t>
      </w:r>
      <w:r w:rsidRPr="00463B2B">
        <w:rPr>
          <w:rFonts w:ascii="Times New Roman" w:hAnsi="Times New Roman"/>
          <w:sz w:val="28"/>
          <w:lang w:val="uk-UA"/>
        </w:rPr>
        <w:t xml:space="preserve">; </w:t>
      </w:r>
      <w:r>
        <w:rPr>
          <w:rFonts w:ascii="Times New Roman" w:hAnsi="Times New Roman"/>
          <w:sz w:val="28"/>
          <w:lang w:val="uk-UA"/>
        </w:rPr>
        <w:t>специфіку проведення семного та компонентного аналізів</w:t>
      </w:r>
      <w:r w:rsidRPr="00463B2B">
        <w:rPr>
          <w:rFonts w:ascii="Times New Roman" w:hAnsi="Times New Roman"/>
          <w:sz w:val="28"/>
          <w:lang w:val="uk-UA"/>
        </w:rPr>
        <w:t xml:space="preserve">; </w:t>
      </w:r>
      <w:r>
        <w:rPr>
          <w:rFonts w:ascii="Times New Roman" w:hAnsi="Times New Roman"/>
          <w:sz w:val="28"/>
          <w:lang w:val="uk-UA"/>
        </w:rPr>
        <w:t>ознаки, типи та структуру семантичних полів</w:t>
      </w:r>
      <w:r w:rsidRPr="00463B2B">
        <w:rPr>
          <w:rFonts w:ascii="Times New Roman" w:hAnsi="Times New Roman"/>
          <w:sz w:val="28"/>
          <w:lang w:val="uk-UA"/>
        </w:rPr>
        <w:t>.</w:t>
      </w:r>
    </w:p>
    <w:p w:rsidR="00463B2B" w:rsidRDefault="00463B2B" w:rsidP="00463B2B">
      <w:pPr>
        <w:spacing w:after="0" w:line="360" w:lineRule="auto"/>
        <w:ind w:firstLine="709"/>
        <w:jc w:val="both"/>
        <w:rPr>
          <w:rFonts w:ascii="Times New Roman" w:hAnsi="Times New Roman"/>
          <w:sz w:val="28"/>
          <w:lang w:val="uk-UA"/>
        </w:rPr>
      </w:pPr>
      <w:r w:rsidRPr="00463B2B">
        <w:rPr>
          <w:rFonts w:ascii="Times New Roman" w:hAnsi="Times New Roman"/>
          <w:i/>
          <w:sz w:val="28"/>
          <w:lang w:val="uk-UA"/>
        </w:rPr>
        <w:t>Студенти повинні вміти:</w:t>
      </w:r>
      <w:r w:rsidRPr="00463B2B">
        <w:rPr>
          <w:rFonts w:ascii="Times New Roman" w:hAnsi="Times New Roman"/>
          <w:sz w:val="28"/>
          <w:lang w:val="uk-UA"/>
        </w:rPr>
        <w:t xml:space="preserve"> характеризувати </w:t>
      </w:r>
      <w:r>
        <w:rPr>
          <w:rFonts w:ascii="Times New Roman" w:hAnsi="Times New Roman"/>
          <w:sz w:val="28"/>
          <w:lang w:val="uk-UA"/>
        </w:rPr>
        <w:t>теорії лексичної семантики</w:t>
      </w:r>
      <w:r w:rsidRPr="00463B2B">
        <w:rPr>
          <w:rFonts w:ascii="Times New Roman" w:hAnsi="Times New Roman"/>
          <w:sz w:val="28"/>
          <w:lang w:val="uk-UA"/>
        </w:rPr>
        <w:t xml:space="preserve">; </w:t>
      </w:r>
      <w:r>
        <w:rPr>
          <w:rFonts w:ascii="Times New Roman" w:hAnsi="Times New Roman"/>
          <w:sz w:val="28"/>
          <w:lang w:val="uk-UA"/>
        </w:rPr>
        <w:t>визначати способи осмислення семантики слів; здійснювати семний та компонентний аналізи; конструювати семантичні поля</w:t>
      </w:r>
      <w:r w:rsidRPr="00463B2B">
        <w:rPr>
          <w:rFonts w:ascii="Times New Roman" w:hAnsi="Times New Roman"/>
          <w:sz w:val="28"/>
          <w:lang w:val="uk-UA"/>
        </w:rPr>
        <w:t>.</w:t>
      </w:r>
    </w:p>
    <w:p w:rsidR="00463B2B" w:rsidRPr="00463B2B" w:rsidRDefault="00463B2B" w:rsidP="00463B2B">
      <w:pPr>
        <w:spacing w:after="0" w:line="360" w:lineRule="auto"/>
        <w:ind w:firstLine="709"/>
        <w:jc w:val="both"/>
        <w:rPr>
          <w:rFonts w:ascii="Times New Roman" w:hAnsi="Times New Roman"/>
          <w:sz w:val="28"/>
          <w:lang w:val="uk-UA"/>
        </w:rPr>
      </w:pPr>
      <w:r w:rsidRPr="00463B2B">
        <w:rPr>
          <w:rFonts w:ascii="Times New Roman" w:hAnsi="Times New Roman"/>
          <w:i/>
          <w:sz w:val="28"/>
          <w:lang w:val="uk-UA"/>
        </w:rPr>
        <w:t>Ключові слова:</w:t>
      </w:r>
      <w:r w:rsidRPr="00463B2B">
        <w:rPr>
          <w:rFonts w:ascii="Times New Roman" w:hAnsi="Times New Roman"/>
          <w:sz w:val="28"/>
          <w:lang w:val="uk-UA"/>
        </w:rPr>
        <w:t xml:space="preserve"> </w:t>
      </w:r>
      <w:r>
        <w:rPr>
          <w:rFonts w:ascii="Times New Roman" w:hAnsi="Times New Roman"/>
          <w:sz w:val="28"/>
          <w:lang w:val="uk-UA"/>
        </w:rPr>
        <w:t xml:space="preserve">лексична </w:t>
      </w:r>
      <w:r w:rsidRPr="00463B2B">
        <w:rPr>
          <w:rFonts w:ascii="Times New Roman" w:hAnsi="Times New Roman"/>
          <w:sz w:val="28"/>
          <w:lang w:val="uk-UA"/>
        </w:rPr>
        <w:t xml:space="preserve">семантика, </w:t>
      </w:r>
      <w:r>
        <w:rPr>
          <w:rFonts w:ascii="Times New Roman" w:hAnsi="Times New Roman"/>
          <w:sz w:val="28"/>
          <w:lang w:val="uk-UA"/>
        </w:rPr>
        <w:t>семний аналіз, компонентний аналіз, семантичне поле, лексико-семантичне поле</w:t>
      </w:r>
      <w:r w:rsidRPr="00463B2B">
        <w:rPr>
          <w:rFonts w:ascii="Times New Roman" w:hAnsi="Times New Roman"/>
          <w:sz w:val="28"/>
          <w:lang w:val="uk-UA"/>
        </w:rPr>
        <w:t>.</w:t>
      </w:r>
    </w:p>
    <w:p w:rsidR="00463B2B" w:rsidRPr="00403EF9" w:rsidRDefault="00463B2B" w:rsidP="00463B2B">
      <w:pPr>
        <w:spacing w:after="0" w:line="360" w:lineRule="auto"/>
        <w:contextualSpacing/>
        <w:jc w:val="center"/>
        <w:rPr>
          <w:rFonts w:ascii="Times New Roman" w:hAnsi="Times New Roman"/>
          <w:i/>
          <w:sz w:val="28"/>
          <w:lang w:val="uk-UA"/>
        </w:rPr>
      </w:pPr>
      <w:r w:rsidRPr="00403EF9">
        <w:rPr>
          <w:rFonts w:ascii="Times New Roman" w:hAnsi="Times New Roman"/>
          <w:i/>
          <w:sz w:val="28"/>
          <w:lang w:val="uk-UA"/>
        </w:rPr>
        <w:t>Основна література:</w:t>
      </w:r>
    </w:p>
    <w:p w:rsidR="00463B2B" w:rsidRPr="00463B2B" w:rsidRDefault="00463B2B" w:rsidP="000F3721">
      <w:pPr>
        <w:pStyle w:val="a5"/>
        <w:numPr>
          <w:ilvl w:val="0"/>
          <w:numId w:val="19"/>
        </w:numPr>
        <w:shd w:val="clear" w:color="auto" w:fill="FFFFFF"/>
        <w:tabs>
          <w:tab w:val="left" w:pos="709"/>
        </w:tabs>
        <w:spacing w:after="0" w:line="360" w:lineRule="auto"/>
        <w:ind w:hanging="720"/>
        <w:jc w:val="both"/>
        <w:rPr>
          <w:rFonts w:ascii="Times New Roman" w:hAnsi="Times New Roman"/>
          <w:sz w:val="28"/>
          <w:szCs w:val="28"/>
        </w:rPr>
      </w:pPr>
      <w:r w:rsidRPr="00463B2B">
        <w:rPr>
          <w:rFonts w:ascii="Times New Roman" w:hAnsi="Times New Roman"/>
          <w:sz w:val="28"/>
          <w:szCs w:val="28"/>
        </w:rPr>
        <w:lastRenderedPageBreak/>
        <w:t>Апресян Ю.</w:t>
      </w:r>
      <w:r w:rsidRPr="00463B2B">
        <w:rPr>
          <w:rFonts w:ascii="Times New Roman" w:hAnsi="Times New Roman"/>
          <w:sz w:val="28"/>
          <w:szCs w:val="28"/>
          <w:lang w:val="uk-UA"/>
        </w:rPr>
        <w:t xml:space="preserve"> </w:t>
      </w:r>
      <w:r w:rsidRPr="00463B2B">
        <w:rPr>
          <w:rFonts w:ascii="Times New Roman" w:hAnsi="Times New Roman"/>
          <w:sz w:val="28"/>
          <w:szCs w:val="28"/>
        </w:rPr>
        <w:t>Д. Избранные труды</w:t>
      </w:r>
      <w:r w:rsidRPr="00463B2B">
        <w:rPr>
          <w:rFonts w:ascii="Times New Roman" w:hAnsi="Times New Roman"/>
          <w:sz w:val="28"/>
          <w:szCs w:val="28"/>
          <w:lang w:val="uk-UA"/>
        </w:rPr>
        <w:t>. Т</w:t>
      </w:r>
      <w:r w:rsidRPr="00463B2B">
        <w:rPr>
          <w:rFonts w:ascii="Times New Roman" w:hAnsi="Times New Roman"/>
          <w:sz w:val="28"/>
          <w:szCs w:val="28"/>
        </w:rPr>
        <w:t>ом I. Лексическая семантика</w:t>
      </w:r>
      <w:r w:rsidRPr="00463B2B">
        <w:rPr>
          <w:rFonts w:ascii="Times New Roman" w:hAnsi="Times New Roman"/>
          <w:sz w:val="28"/>
          <w:szCs w:val="28"/>
          <w:lang w:val="uk-UA"/>
        </w:rPr>
        <w:t xml:space="preserve"> </w:t>
      </w:r>
      <w:r w:rsidRPr="00463B2B">
        <w:rPr>
          <w:rFonts w:ascii="Times New Roman" w:hAnsi="Times New Roman"/>
          <w:sz w:val="28"/>
          <w:szCs w:val="28"/>
        </w:rPr>
        <w:t xml:space="preserve">: 2-е изд., испр. и доп. </w:t>
      </w:r>
      <w:r w:rsidRPr="00463B2B">
        <w:rPr>
          <w:rFonts w:ascii="Times New Roman" w:hAnsi="Times New Roman"/>
          <w:sz w:val="28"/>
          <w:szCs w:val="28"/>
          <w:lang w:val="uk-UA"/>
        </w:rPr>
        <w:t>/ Ю. Д. Апресян. –</w:t>
      </w:r>
      <w:r w:rsidRPr="00463B2B">
        <w:rPr>
          <w:rFonts w:ascii="Times New Roman" w:hAnsi="Times New Roman"/>
          <w:sz w:val="28"/>
          <w:szCs w:val="28"/>
        </w:rPr>
        <w:t xml:space="preserve"> М.</w:t>
      </w:r>
      <w:r w:rsidRPr="00463B2B">
        <w:rPr>
          <w:rFonts w:ascii="Times New Roman" w:hAnsi="Times New Roman"/>
          <w:sz w:val="28"/>
          <w:szCs w:val="28"/>
          <w:lang w:val="uk-UA"/>
        </w:rPr>
        <w:t xml:space="preserve"> </w:t>
      </w:r>
      <w:r w:rsidRPr="00463B2B">
        <w:rPr>
          <w:rFonts w:ascii="Times New Roman" w:hAnsi="Times New Roman"/>
          <w:sz w:val="28"/>
          <w:szCs w:val="28"/>
        </w:rPr>
        <w:t xml:space="preserve">: Школа «Языки русской культуры», Издательская фирма «Восточная литера тура» РАН , 1995. </w:t>
      </w:r>
      <w:r w:rsidRPr="00463B2B">
        <w:rPr>
          <w:rFonts w:ascii="Times New Roman" w:hAnsi="Times New Roman"/>
          <w:sz w:val="28"/>
          <w:szCs w:val="28"/>
          <w:lang w:val="uk-UA"/>
        </w:rPr>
        <w:t>–</w:t>
      </w:r>
      <w:r w:rsidRPr="00463B2B">
        <w:rPr>
          <w:rFonts w:ascii="Times New Roman" w:hAnsi="Times New Roman"/>
          <w:sz w:val="28"/>
          <w:szCs w:val="28"/>
        </w:rPr>
        <w:t xml:space="preserve"> VIII с., 472</w:t>
      </w:r>
      <w:r w:rsidRPr="00463B2B">
        <w:rPr>
          <w:rFonts w:ascii="Times New Roman" w:hAnsi="Times New Roman"/>
          <w:sz w:val="28"/>
          <w:szCs w:val="28"/>
          <w:lang w:val="uk-UA"/>
        </w:rPr>
        <w:t> </w:t>
      </w:r>
      <w:r w:rsidRPr="00463B2B">
        <w:rPr>
          <w:rFonts w:ascii="Times New Roman" w:hAnsi="Times New Roman"/>
          <w:sz w:val="28"/>
          <w:szCs w:val="28"/>
        </w:rPr>
        <w:t>с.</w:t>
      </w:r>
    </w:p>
    <w:p w:rsidR="00463B2B" w:rsidRPr="00463B2B" w:rsidRDefault="002462EE" w:rsidP="000F3721">
      <w:pPr>
        <w:pStyle w:val="a5"/>
        <w:numPr>
          <w:ilvl w:val="0"/>
          <w:numId w:val="19"/>
        </w:numPr>
        <w:shd w:val="clear" w:color="auto" w:fill="FFFFFF"/>
        <w:tabs>
          <w:tab w:val="left" w:pos="709"/>
        </w:tabs>
        <w:spacing w:after="0" w:line="360" w:lineRule="auto"/>
        <w:ind w:left="709" w:hanging="709"/>
        <w:jc w:val="both"/>
        <w:rPr>
          <w:rFonts w:ascii="Times New Roman" w:hAnsi="Times New Roman"/>
          <w:sz w:val="28"/>
          <w:szCs w:val="28"/>
        </w:rPr>
      </w:pPr>
      <w:hyperlink r:id="rId90" w:history="1">
        <w:r w:rsidR="00463B2B" w:rsidRPr="00463B2B">
          <w:rPr>
            <w:rStyle w:val="aa"/>
            <w:rFonts w:ascii="Times New Roman" w:hAnsi="Times New Roman"/>
            <w:bCs/>
            <w:color w:val="auto"/>
            <w:sz w:val="28"/>
            <w:szCs w:val="28"/>
            <w:u w:val="none"/>
          </w:rPr>
          <w:t>Денисова</w:t>
        </w:r>
      </w:hyperlink>
      <w:r w:rsidR="00463B2B" w:rsidRPr="00463B2B">
        <w:rPr>
          <w:rFonts w:ascii="Times New Roman" w:hAnsi="Times New Roman"/>
          <w:sz w:val="28"/>
          <w:szCs w:val="28"/>
          <w:lang w:val="uk-UA"/>
        </w:rPr>
        <w:t xml:space="preserve"> С. П</w:t>
      </w:r>
      <w:r w:rsidR="00463B2B" w:rsidRPr="00463B2B">
        <w:rPr>
          <w:rFonts w:ascii="Times New Roman" w:hAnsi="Times New Roman"/>
          <w:sz w:val="28"/>
          <w:szCs w:val="28"/>
        </w:rPr>
        <w:t>.</w:t>
      </w:r>
      <w:r w:rsidR="00463B2B" w:rsidRPr="00463B2B">
        <w:rPr>
          <w:rStyle w:val="apple-converted-space"/>
          <w:rFonts w:ascii="Times New Roman" w:hAnsi="Times New Roman"/>
          <w:sz w:val="28"/>
          <w:szCs w:val="28"/>
        </w:rPr>
        <w:t> </w:t>
      </w:r>
      <w:r w:rsidR="00463B2B" w:rsidRPr="00463B2B">
        <w:rPr>
          <w:rFonts w:ascii="Times New Roman" w:hAnsi="Times New Roman"/>
          <w:sz w:val="28"/>
          <w:szCs w:val="28"/>
        </w:rPr>
        <w:t>Типологія категорій лексичної семантики [Текст] : автореф. дис.</w:t>
      </w:r>
      <w:r w:rsidR="00463B2B" w:rsidRPr="00463B2B">
        <w:rPr>
          <w:rFonts w:ascii="Times New Roman" w:hAnsi="Times New Roman"/>
          <w:sz w:val="28"/>
          <w:szCs w:val="28"/>
          <w:lang w:val="uk-UA"/>
        </w:rPr>
        <w:t xml:space="preserve"> .</w:t>
      </w:r>
      <w:r w:rsidR="00463B2B" w:rsidRPr="00463B2B">
        <w:rPr>
          <w:rFonts w:ascii="Times New Roman" w:hAnsi="Times New Roman"/>
          <w:sz w:val="28"/>
          <w:szCs w:val="28"/>
        </w:rPr>
        <w:t xml:space="preserve">.. д-ра філол. </w:t>
      </w:r>
      <w:r w:rsidR="00463B2B" w:rsidRPr="00463B2B">
        <w:rPr>
          <w:rFonts w:ascii="Times New Roman" w:hAnsi="Times New Roman"/>
          <w:sz w:val="28"/>
          <w:szCs w:val="28"/>
          <w:lang w:val="uk-UA"/>
        </w:rPr>
        <w:t>н</w:t>
      </w:r>
      <w:r w:rsidR="00463B2B" w:rsidRPr="00463B2B">
        <w:rPr>
          <w:rFonts w:ascii="Times New Roman" w:hAnsi="Times New Roman"/>
          <w:sz w:val="28"/>
          <w:szCs w:val="28"/>
        </w:rPr>
        <w:t>аук</w:t>
      </w:r>
      <w:r w:rsidR="00463B2B" w:rsidRPr="00463B2B">
        <w:rPr>
          <w:rFonts w:ascii="Times New Roman" w:hAnsi="Times New Roman"/>
          <w:sz w:val="28"/>
          <w:szCs w:val="28"/>
          <w:lang w:val="uk-UA"/>
        </w:rPr>
        <w:t xml:space="preserve"> </w:t>
      </w:r>
      <w:r w:rsidR="00463B2B" w:rsidRPr="00463B2B">
        <w:rPr>
          <w:rFonts w:ascii="Times New Roman" w:hAnsi="Times New Roman"/>
          <w:sz w:val="28"/>
          <w:szCs w:val="28"/>
        </w:rPr>
        <w:t>: 10.02.15; 10.02.02 /</w:t>
      </w:r>
      <w:r w:rsidR="00463B2B" w:rsidRPr="00463B2B">
        <w:rPr>
          <w:rFonts w:ascii="Times New Roman" w:hAnsi="Times New Roman"/>
          <w:sz w:val="28"/>
          <w:szCs w:val="28"/>
          <w:lang w:val="uk-UA"/>
        </w:rPr>
        <w:t xml:space="preserve"> </w:t>
      </w:r>
      <w:r w:rsidR="00463B2B" w:rsidRPr="00463B2B">
        <w:rPr>
          <w:rFonts w:ascii="Times New Roman" w:hAnsi="Times New Roman"/>
          <w:sz w:val="28"/>
          <w:szCs w:val="28"/>
        </w:rPr>
        <w:t>Світлана Павлівна</w:t>
      </w:r>
      <w:r w:rsidR="00463B2B" w:rsidRPr="00463B2B">
        <w:rPr>
          <w:rFonts w:ascii="Times New Roman" w:hAnsi="Times New Roman"/>
          <w:bCs/>
          <w:sz w:val="28"/>
          <w:szCs w:val="28"/>
        </w:rPr>
        <w:t xml:space="preserve"> Денисова</w:t>
      </w:r>
      <w:r w:rsidR="00463B2B" w:rsidRPr="00463B2B">
        <w:rPr>
          <w:rFonts w:ascii="Times New Roman" w:hAnsi="Times New Roman"/>
          <w:sz w:val="28"/>
          <w:szCs w:val="28"/>
        </w:rPr>
        <w:t xml:space="preserve"> ; Київський ун-т ім. Т.</w:t>
      </w:r>
      <w:r w:rsidR="00463B2B" w:rsidRPr="00463B2B">
        <w:rPr>
          <w:rFonts w:ascii="Times New Roman" w:hAnsi="Times New Roman"/>
          <w:sz w:val="28"/>
          <w:szCs w:val="28"/>
          <w:lang w:val="uk-UA"/>
        </w:rPr>
        <w:t> </w:t>
      </w:r>
      <w:r w:rsidR="00463B2B" w:rsidRPr="00463B2B">
        <w:rPr>
          <w:rFonts w:ascii="Times New Roman" w:hAnsi="Times New Roman"/>
          <w:sz w:val="28"/>
          <w:szCs w:val="28"/>
        </w:rPr>
        <w:t xml:space="preserve">Шевченка. </w:t>
      </w:r>
      <w:r w:rsidR="00463B2B" w:rsidRPr="00463B2B">
        <w:rPr>
          <w:rFonts w:ascii="Times New Roman" w:hAnsi="Times New Roman"/>
          <w:sz w:val="28"/>
          <w:szCs w:val="28"/>
          <w:lang w:val="uk-UA"/>
        </w:rPr>
        <w:t>–</w:t>
      </w:r>
      <w:r w:rsidR="00463B2B" w:rsidRPr="00463B2B">
        <w:rPr>
          <w:rFonts w:ascii="Times New Roman" w:hAnsi="Times New Roman"/>
          <w:sz w:val="28"/>
          <w:szCs w:val="28"/>
        </w:rPr>
        <w:t xml:space="preserve"> К., 1996. </w:t>
      </w:r>
      <w:r w:rsidR="00463B2B" w:rsidRPr="00463B2B">
        <w:rPr>
          <w:rFonts w:ascii="Times New Roman" w:hAnsi="Times New Roman"/>
          <w:sz w:val="28"/>
          <w:szCs w:val="28"/>
          <w:lang w:val="uk-UA"/>
        </w:rPr>
        <w:t>–</w:t>
      </w:r>
      <w:r w:rsidR="00463B2B" w:rsidRPr="00463B2B">
        <w:rPr>
          <w:rFonts w:ascii="Times New Roman" w:hAnsi="Times New Roman"/>
          <w:sz w:val="28"/>
          <w:szCs w:val="28"/>
        </w:rPr>
        <w:t xml:space="preserve"> 34 с.</w:t>
      </w:r>
    </w:p>
    <w:p w:rsidR="00463B2B" w:rsidRPr="00463B2B" w:rsidRDefault="00463B2B" w:rsidP="000F3721">
      <w:pPr>
        <w:pStyle w:val="a5"/>
        <w:numPr>
          <w:ilvl w:val="0"/>
          <w:numId w:val="19"/>
        </w:numPr>
        <w:shd w:val="clear" w:color="auto" w:fill="FFFFFF"/>
        <w:tabs>
          <w:tab w:val="left" w:pos="709"/>
        </w:tabs>
        <w:spacing w:after="0" w:line="360" w:lineRule="auto"/>
        <w:ind w:left="709" w:hanging="709"/>
        <w:jc w:val="both"/>
        <w:rPr>
          <w:rFonts w:ascii="Times New Roman" w:hAnsi="Times New Roman"/>
          <w:sz w:val="28"/>
          <w:szCs w:val="28"/>
        </w:rPr>
      </w:pPr>
      <w:r w:rsidRPr="00463B2B">
        <w:rPr>
          <w:rFonts w:ascii="Times New Roman" w:hAnsi="Times New Roman"/>
          <w:sz w:val="28"/>
          <w:szCs w:val="28"/>
        </w:rPr>
        <w:t xml:space="preserve">Кобозева И. М. Лингвистическая семантика : учеб. / И. М. Кобозева. – 4-е изд. – М. : Книжный дом </w:t>
      </w:r>
      <w:r>
        <w:rPr>
          <w:rFonts w:ascii="Times New Roman" w:hAnsi="Times New Roman"/>
          <w:sz w:val="28"/>
          <w:szCs w:val="28"/>
          <w:lang w:val="uk-UA"/>
        </w:rPr>
        <w:t>«</w:t>
      </w:r>
      <w:r w:rsidRPr="00463B2B">
        <w:rPr>
          <w:rFonts w:ascii="Times New Roman" w:hAnsi="Times New Roman"/>
          <w:sz w:val="28"/>
          <w:szCs w:val="28"/>
        </w:rPr>
        <w:t>Либроком</w:t>
      </w:r>
      <w:r>
        <w:rPr>
          <w:rFonts w:ascii="Times New Roman" w:hAnsi="Times New Roman"/>
          <w:sz w:val="28"/>
          <w:szCs w:val="28"/>
          <w:lang w:val="uk-UA"/>
        </w:rPr>
        <w:t>»</w:t>
      </w:r>
      <w:r w:rsidRPr="00463B2B">
        <w:rPr>
          <w:rFonts w:ascii="Times New Roman" w:hAnsi="Times New Roman"/>
          <w:sz w:val="28"/>
          <w:szCs w:val="28"/>
        </w:rPr>
        <w:t xml:space="preserve">, 2009. – 352 с. </w:t>
      </w:r>
    </w:p>
    <w:p w:rsidR="00463B2B" w:rsidRPr="00463B2B" w:rsidRDefault="00463B2B" w:rsidP="000F3721">
      <w:pPr>
        <w:pStyle w:val="a5"/>
        <w:numPr>
          <w:ilvl w:val="0"/>
          <w:numId w:val="19"/>
        </w:numPr>
        <w:shd w:val="clear" w:color="auto" w:fill="FFFFFF"/>
        <w:tabs>
          <w:tab w:val="left" w:pos="709"/>
        </w:tabs>
        <w:spacing w:after="0" w:line="360" w:lineRule="auto"/>
        <w:ind w:left="709" w:hanging="709"/>
        <w:jc w:val="both"/>
        <w:rPr>
          <w:rFonts w:ascii="Times New Roman" w:hAnsi="Times New Roman"/>
          <w:sz w:val="28"/>
          <w:szCs w:val="28"/>
        </w:rPr>
      </w:pPr>
      <w:r w:rsidRPr="00463B2B">
        <w:rPr>
          <w:rFonts w:ascii="Times New Roman" w:hAnsi="Times New Roman"/>
          <w:sz w:val="28"/>
          <w:szCs w:val="28"/>
        </w:rPr>
        <w:t>Кронгауз М. А. Семантика : Учебник для студ. лингв. фак. высш. учеб. заведений / М. А. Кронгауз. – 2-е изд., испр. и доп. – М. : Издательский центр «Академия», 2005. – 352 с.</w:t>
      </w:r>
    </w:p>
    <w:p w:rsidR="00463B2B" w:rsidRPr="00463B2B" w:rsidRDefault="00463B2B" w:rsidP="000F3721">
      <w:pPr>
        <w:pStyle w:val="a5"/>
        <w:numPr>
          <w:ilvl w:val="0"/>
          <w:numId w:val="19"/>
        </w:numPr>
        <w:shd w:val="clear" w:color="auto" w:fill="FFFFFF"/>
        <w:tabs>
          <w:tab w:val="left" w:pos="709"/>
        </w:tabs>
        <w:spacing w:after="0" w:line="360" w:lineRule="auto"/>
        <w:ind w:left="709" w:hanging="709"/>
        <w:jc w:val="both"/>
        <w:rPr>
          <w:rFonts w:ascii="Times New Roman" w:hAnsi="Times New Roman"/>
          <w:sz w:val="28"/>
          <w:szCs w:val="28"/>
        </w:rPr>
      </w:pPr>
      <w:r w:rsidRPr="00463B2B">
        <w:rPr>
          <w:rFonts w:ascii="Times New Roman" w:hAnsi="Times New Roman"/>
          <w:sz w:val="28"/>
          <w:szCs w:val="28"/>
        </w:rPr>
        <w:t>Лайонз Дж. Лингвистическая семантика. Введение / Дж. Лайонз. – М. : Языки славянской культуры, 2003. – 400 с.</w:t>
      </w:r>
    </w:p>
    <w:p w:rsidR="00463B2B" w:rsidRPr="00463B2B" w:rsidRDefault="00463B2B" w:rsidP="000F3721">
      <w:pPr>
        <w:pStyle w:val="a5"/>
        <w:numPr>
          <w:ilvl w:val="0"/>
          <w:numId w:val="19"/>
        </w:numPr>
        <w:shd w:val="clear" w:color="auto" w:fill="FFFFFF"/>
        <w:tabs>
          <w:tab w:val="left" w:pos="709"/>
        </w:tabs>
        <w:spacing w:after="0" w:line="360" w:lineRule="auto"/>
        <w:ind w:left="709" w:hanging="709"/>
        <w:jc w:val="both"/>
        <w:rPr>
          <w:rFonts w:ascii="Times New Roman" w:hAnsi="Times New Roman"/>
          <w:sz w:val="28"/>
          <w:szCs w:val="28"/>
        </w:rPr>
      </w:pPr>
      <w:r>
        <w:rPr>
          <w:rFonts w:ascii="Times New Roman" w:hAnsi="Times New Roman"/>
          <w:sz w:val="28"/>
          <w:szCs w:val="28"/>
        </w:rPr>
        <w:t>Селіванова О.</w:t>
      </w:r>
      <w:r>
        <w:rPr>
          <w:rFonts w:ascii="Times New Roman" w:hAnsi="Times New Roman"/>
          <w:sz w:val="28"/>
          <w:szCs w:val="28"/>
          <w:lang w:val="uk-UA"/>
        </w:rPr>
        <w:t> </w:t>
      </w:r>
      <w:r w:rsidRPr="00463B2B">
        <w:rPr>
          <w:rFonts w:ascii="Times New Roman" w:hAnsi="Times New Roman"/>
          <w:sz w:val="28"/>
          <w:szCs w:val="28"/>
        </w:rPr>
        <w:t>О.</w:t>
      </w:r>
      <w:r>
        <w:rPr>
          <w:rFonts w:ascii="Times New Roman" w:hAnsi="Times New Roman"/>
          <w:sz w:val="28"/>
          <w:szCs w:val="28"/>
        </w:rPr>
        <w:t xml:space="preserve"> Лінгвістична енциклопедія / О.</w:t>
      </w:r>
      <w:r>
        <w:rPr>
          <w:rFonts w:ascii="Times New Roman" w:hAnsi="Times New Roman"/>
          <w:sz w:val="28"/>
          <w:szCs w:val="28"/>
          <w:lang w:val="uk-UA"/>
        </w:rPr>
        <w:t> </w:t>
      </w:r>
      <w:r>
        <w:rPr>
          <w:rFonts w:ascii="Times New Roman" w:hAnsi="Times New Roman"/>
          <w:sz w:val="28"/>
          <w:szCs w:val="28"/>
        </w:rPr>
        <w:t>О.</w:t>
      </w:r>
      <w:r>
        <w:rPr>
          <w:rFonts w:ascii="Times New Roman" w:hAnsi="Times New Roman"/>
          <w:sz w:val="28"/>
          <w:szCs w:val="28"/>
          <w:lang w:val="uk-UA"/>
        </w:rPr>
        <w:t> </w:t>
      </w:r>
      <w:r w:rsidRPr="00463B2B">
        <w:rPr>
          <w:rFonts w:ascii="Times New Roman" w:hAnsi="Times New Roman"/>
          <w:sz w:val="28"/>
          <w:szCs w:val="28"/>
        </w:rPr>
        <w:t>Селіванова. – Пол</w:t>
      </w:r>
      <w:r>
        <w:rPr>
          <w:rFonts w:ascii="Times New Roman" w:hAnsi="Times New Roman"/>
          <w:sz w:val="28"/>
          <w:szCs w:val="28"/>
        </w:rPr>
        <w:t>тава : Довкілля, 2010. – 844 с.</w:t>
      </w:r>
    </w:p>
    <w:p w:rsidR="00463B2B" w:rsidRPr="00463B2B" w:rsidRDefault="00463B2B" w:rsidP="00463B2B">
      <w:pPr>
        <w:tabs>
          <w:tab w:val="left" w:pos="709"/>
        </w:tabs>
        <w:spacing w:after="0" w:line="360" w:lineRule="auto"/>
        <w:ind w:left="709" w:hanging="709"/>
        <w:contextualSpacing/>
        <w:jc w:val="center"/>
        <w:rPr>
          <w:rFonts w:ascii="Times New Roman" w:hAnsi="Times New Roman"/>
          <w:i/>
          <w:sz w:val="28"/>
          <w:szCs w:val="28"/>
          <w:lang w:val="uk-UA"/>
        </w:rPr>
      </w:pPr>
      <w:r w:rsidRPr="00463B2B">
        <w:rPr>
          <w:rFonts w:ascii="Times New Roman" w:hAnsi="Times New Roman"/>
          <w:i/>
          <w:sz w:val="28"/>
          <w:szCs w:val="28"/>
          <w:lang w:val="uk-UA"/>
        </w:rPr>
        <w:t>Допоміжна література:</w:t>
      </w:r>
    </w:p>
    <w:p w:rsidR="00463B2B" w:rsidRPr="00463B2B" w:rsidRDefault="00463B2B" w:rsidP="000F3721">
      <w:pPr>
        <w:pStyle w:val="a5"/>
        <w:numPr>
          <w:ilvl w:val="0"/>
          <w:numId w:val="20"/>
        </w:numPr>
        <w:tabs>
          <w:tab w:val="left" w:pos="709"/>
        </w:tabs>
        <w:suppressAutoHyphens/>
        <w:spacing w:after="0" w:line="360" w:lineRule="auto"/>
        <w:ind w:hanging="720"/>
        <w:jc w:val="both"/>
        <w:rPr>
          <w:rFonts w:ascii="Times New Roman" w:hAnsi="Times New Roman"/>
          <w:sz w:val="28"/>
          <w:szCs w:val="28"/>
          <w:lang w:val="uk-UA"/>
        </w:rPr>
      </w:pPr>
      <w:r w:rsidRPr="00463B2B">
        <w:rPr>
          <w:rFonts w:ascii="Times New Roman" w:hAnsi="Times New Roman"/>
          <w:sz w:val="28"/>
          <w:szCs w:val="28"/>
          <w:lang w:val="uk-UA"/>
        </w:rPr>
        <w:lastRenderedPageBreak/>
        <w:t xml:space="preserve">Архангельська А. М. </w:t>
      </w:r>
      <w:r w:rsidRPr="00463B2B">
        <w:rPr>
          <w:rFonts w:ascii="Times New Roman" w:hAnsi="Times New Roman"/>
          <w:sz w:val="28"/>
          <w:szCs w:val="28"/>
        </w:rPr>
        <w:t>Методи компонентного аналізу і компонентного синтезу в сучасних ономасіологічних дослідженнях / А.</w:t>
      </w:r>
      <w:r w:rsidRPr="00463B2B">
        <w:rPr>
          <w:rFonts w:ascii="Times New Roman" w:hAnsi="Times New Roman"/>
          <w:sz w:val="28"/>
          <w:szCs w:val="28"/>
          <w:lang w:val="uk-UA"/>
        </w:rPr>
        <w:t> </w:t>
      </w:r>
      <w:r w:rsidRPr="00463B2B">
        <w:rPr>
          <w:rFonts w:ascii="Times New Roman" w:hAnsi="Times New Roman"/>
          <w:sz w:val="28"/>
          <w:szCs w:val="28"/>
        </w:rPr>
        <w:t>М.</w:t>
      </w:r>
      <w:r w:rsidRPr="00463B2B">
        <w:rPr>
          <w:rFonts w:ascii="Times New Roman" w:hAnsi="Times New Roman"/>
          <w:sz w:val="28"/>
          <w:szCs w:val="28"/>
          <w:lang w:val="uk-UA"/>
        </w:rPr>
        <w:t> </w:t>
      </w:r>
      <w:r w:rsidRPr="00463B2B">
        <w:rPr>
          <w:rFonts w:ascii="Times New Roman" w:hAnsi="Times New Roman"/>
          <w:sz w:val="28"/>
          <w:szCs w:val="28"/>
        </w:rPr>
        <w:t xml:space="preserve">Архангельська // Мовознавство. </w:t>
      </w:r>
      <w:r w:rsidRPr="00463B2B">
        <w:rPr>
          <w:rFonts w:ascii="Times New Roman" w:hAnsi="Times New Roman"/>
          <w:sz w:val="28"/>
          <w:szCs w:val="28"/>
          <w:lang w:val="uk-UA"/>
        </w:rPr>
        <w:t>–</w:t>
      </w:r>
      <w:r w:rsidRPr="00463B2B">
        <w:rPr>
          <w:rFonts w:ascii="Times New Roman" w:hAnsi="Times New Roman"/>
          <w:sz w:val="28"/>
          <w:szCs w:val="28"/>
        </w:rPr>
        <w:t xml:space="preserve"> 2010. </w:t>
      </w:r>
      <w:r w:rsidRPr="00463B2B">
        <w:rPr>
          <w:rFonts w:ascii="Times New Roman" w:hAnsi="Times New Roman"/>
          <w:sz w:val="28"/>
          <w:szCs w:val="28"/>
          <w:lang w:val="uk-UA"/>
        </w:rPr>
        <w:t>–</w:t>
      </w:r>
      <w:r w:rsidRPr="00463B2B">
        <w:rPr>
          <w:rFonts w:ascii="Times New Roman" w:hAnsi="Times New Roman"/>
          <w:sz w:val="28"/>
          <w:szCs w:val="28"/>
        </w:rPr>
        <w:t xml:space="preserve"> № 1. </w:t>
      </w:r>
      <w:r w:rsidRPr="00463B2B">
        <w:rPr>
          <w:rFonts w:ascii="Times New Roman" w:hAnsi="Times New Roman"/>
          <w:sz w:val="28"/>
          <w:szCs w:val="28"/>
          <w:lang w:val="uk-UA"/>
        </w:rPr>
        <w:t>–</w:t>
      </w:r>
      <w:r w:rsidRPr="00463B2B">
        <w:rPr>
          <w:rFonts w:ascii="Times New Roman" w:hAnsi="Times New Roman"/>
          <w:sz w:val="28"/>
          <w:szCs w:val="28"/>
        </w:rPr>
        <w:t xml:space="preserve"> С. 45</w:t>
      </w:r>
      <w:r w:rsidRPr="00463B2B">
        <w:rPr>
          <w:rFonts w:ascii="Times New Roman" w:hAnsi="Times New Roman"/>
          <w:sz w:val="28"/>
          <w:szCs w:val="28"/>
          <w:lang w:val="uk-UA"/>
        </w:rPr>
        <w:t>–</w:t>
      </w:r>
      <w:r w:rsidRPr="00463B2B">
        <w:rPr>
          <w:rFonts w:ascii="Times New Roman" w:hAnsi="Times New Roman"/>
          <w:sz w:val="28"/>
          <w:szCs w:val="28"/>
        </w:rPr>
        <w:t>53.</w:t>
      </w:r>
    </w:p>
    <w:p w:rsidR="00463B2B" w:rsidRPr="00463B2B" w:rsidRDefault="00463B2B" w:rsidP="000F3721">
      <w:pPr>
        <w:pStyle w:val="a5"/>
        <w:numPr>
          <w:ilvl w:val="0"/>
          <w:numId w:val="20"/>
        </w:numPr>
        <w:tabs>
          <w:tab w:val="left" w:pos="709"/>
        </w:tabs>
        <w:suppressAutoHyphens/>
        <w:spacing w:after="0" w:line="360" w:lineRule="auto"/>
        <w:ind w:left="709" w:hanging="709"/>
        <w:jc w:val="both"/>
        <w:rPr>
          <w:rFonts w:ascii="Times New Roman" w:hAnsi="Times New Roman"/>
          <w:sz w:val="28"/>
          <w:szCs w:val="28"/>
          <w:lang w:val="uk-UA"/>
        </w:rPr>
      </w:pPr>
      <w:r>
        <w:rPr>
          <w:rFonts w:ascii="Times New Roman" w:hAnsi="Times New Roman"/>
          <w:sz w:val="28"/>
          <w:szCs w:val="28"/>
          <w:lang w:val="uk-UA"/>
        </w:rPr>
        <w:t>Бєлова А. </w:t>
      </w:r>
      <w:r w:rsidRPr="00463B2B">
        <w:rPr>
          <w:rFonts w:ascii="Times New Roman" w:hAnsi="Times New Roman"/>
          <w:sz w:val="28"/>
          <w:szCs w:val="28"/>
          <w:lang w:val="uk-UA"/>
        </w:rPr>
        <w:t>Д. Лексична семантика і міжкультурні стереотипи / А. Д. Бєлова // Мовні і концептуальні картини світу : зб. наук. праць. – 2002. – Вип. 7. – С. 43–54.</w:t>
      </w:r>
    </w:p>
    <w:p w:rsidR="00463B2B" w:rsidRPr="00463B2B" w:rsidRDefault="00463B2B" w:rsidP="000F3721">
      <w:pPr>
        <w:pStyle w:val="a5"/>
        <w:numPr>
          <w:ilvl w:val="0"/>
          <w:numId w:val="20"/>
        </w:numPr>
        <w:tabs>
          <w:tab w:val="left" w:pos="709"/>
        </w:tabs>
        <w:suppressAutoHyphens/>
        <w:spacing w:after="0" w:line="360" w:lineRule="auto"/>
        <w:ind w:left="709" w:hanging="709"/>
        <w:jc w:val="both"/>
        <w:rPr>
          <w:rFonts w:ascii="Times New Roman" w:hAnsi="Times New Roman"/>
          <w:sz w:val="28"/>
          <w:szCs w:val="28"/>
          <w:lang w:val="uk-UA"/>
        </w:rPr>
      </w:pPr>
      <w:r w:rsidRPr="00463B2B">
        <w:rPr>
          <w:rFonts w:ascii="Times New Roman" w:hAnsi="Times New Roman"/>
          <w:sz w:val="28"/>
          <w:szCs w:val="28"/>
        </w:rPr>
        <w:t>Бондарко А. В. Полевые структуры в системе языковой категоризации / А.</w:t>
      </w:r>
      <w:r w:rsidRPr="00463B2B">
        <w:rPr>
          <w:rFonts w:ascii="Times New Roman" w:hAnsi="Times New Roman"/>
          <w:sz w:val="28"/>
          <w:szCs w:val="28"/>
          <w:lang w:val="uk-UA"/>
        </w:rPr>
        <w:t> </w:t>
      </w:r>
      <w:r w:rsidRPr="00463B2B">
        <w:rPr>
          <w:rFonts w:ascii="Times New Roman" w:hAnsi="Times New Roman"/>
          <w:sz w:val="28"/>
          <w:szCs w:val="28"/>
        </w:rPr>
        <w:t>В.</w:t>
      </w:r>
      <w:r w:rsidRPr="00463B2B">
        <w:rPr>
          <w:rFonts w:ascii="Times New Roman" w:hAnsi="Times New Roman"/>
          <w:sz w:val="28"/>
          <w:szCs w:val="28"/>
          <w:lang w:val="uk-UA"/>
        </w:rPr>
        <w:t> </w:t>
      </w:r>
      <w:r w:rsidRPr="00463B2B">
        <w:rPr>
          <w:rFonts w:ascii="Times New Roman" w:hAnsi="Times New Roman"/>
          <w:sz w:val="28"/>
          <w:szCs w:val="28"/>
        </w:rPr>
        <w:t>Бондарко // Теория, история, типология языков</w:t>
      </w:r>
      <w:r w:rsidRPr="00463B2B">
        <w:rPr>
          <w:rFonts w:ascii="Times New Roman" w:hAnsi="Times New Roman"/>
          <w:sz w:val="28"/>
          <w:szCs w:val="28"/>
          <w:lang w:val="uk-UA"/>
        </w:rPr>
        <w:t xml:space="preserve"> </w:t>
      </w:r>
      <w:r w:rsidRPr="00463B2B">
        <w:rPr>
          <w:rFonts w:ascii="Times New Roman" w:hAnsi="Times New Roman"/>
          <w:sz w:val="28"/>
          <w:szCs w:val="28"/>
        </w:rPr>
        <w:t>: материалы чтений памяти В. Н. Ярцевой. Вып. I. / отв. ред. Д.</w:t>
      </w:r>
      <w:r w:rsidRPr="00463B2B">
        <w:rPr>
          <w:rFonts w:ascii="Times New Roman" w:hAnsi="Times New Roman"/>
          <w:sz w:val="28"/>
          <w:szCs w:val="28"/>
          <w:lang w:val="uk-UA"/>
        </w:rPr>
        <w:t> </w:t>
      </w:r>
      <w:r w:rsidRPr="00463B2B">
        <w:rPr>
          <w:rFonts w:ascii="Times New Roman" w:hAnsi="Times New Roman"/>
          <w:sz w:val="28"/>
          <w:szCs w:val="28"/>
        </w:rPr>
        <w:t xml:space="preserve">Б. Никуличева. </w:t>
      </w:r>
      <w:r w:rsidRPr="00463B2B">
        <w:rPr>
          <w:rFonts w:ascii="Times New Roman" w:hAnsi="Times New Roman"/>
          <w:sz w:val="28"/>
          <w:szCs w:val="28"/>
          <w:lang w:val="uk-UA"/>
        </w:rPr>
        <w:t xml:space="preserve">– </w:t>
      </w:r>
      <w:r w:rsidRPr="00463B2B">
        <w:rPr>
          <w:rFonts w:ascii="Times New Roman" w:hAnsi="Times New Roman"/>
          <w:sz w:val="28"/>
          <w:szCs w:val="28"/>
        </w:rPr>
        <w:t>М., 2003.</w:t>
      </w:r>
      <w:r w:rsidRPr="00463B2B">
        <w:rPr>
          <w:rFonts w:ascii="Times New Roman" w:hAnsi="Times New Roman"/>
          <w:sz w:val="28"/>
          <w:szCs w:val="28"/>
          <w:lang w:val="uk-UA"/>
        </w:rPr>
        <w:t xml:space="preserve"> </w:t>
      </w:r>
      <w:r w:rsidRPr="00463B2B">
        <w:rPr>
          <w:rFonts w:ascii="Times New Roman" w:hAnsi="Times New Roman"/>
          <w:sz w:val="28"/>
          <w:szCs w:val="28"/>
        </w:rPr>
        <w:t xml:space="preserve">– С. 13–20. </w:t>
      </w:r>
    </w:p>
    <w:p w:rsidR="00463B2B" w:rsidRPr="00463B2B" w:rsidRDefault="00463B2B" w:rsidP="000F3721">
      <w:pPr>
        <w:pStyle w:val="a5"/>
        <w:numPr>
          <w:ilvl w:val="0"/>
          <w:numId w:val="20"/>
        </w:numPr>
        <w:tabs>
          <w:tab w:val="left" w:pos="709"/>
        </w:tabs>
        <w:suppressAutoHyphens/>
        <w:spacing w:after="0" w:line="360" w:lineRule="auto"/>
        <w:ind w:left="709" w:hanging="709"/>
        <w:jc w:val="both"/>
        <w:rPr>
          <w:rFonts w:ascii="Times New Roman" w:hAnsi="Times New Roman"/>
          <w:sz w:val="28"/>
          <w:szCs w:val="28"/>
          <w:lang w:val="uk-UA"/>
        </w:rPr>
      </w:pPr>
      <w:r w:rsidRPr="00463B2B">
        <w:rPr>
          <w:rFonts w:ascii="Times New Roman" w:hAnsi="Times New Roman"/>
          <w:sz w:val="28"/>
          <w:szCs w:val="28"/>
          <w:lang w:val="uk-UA"/>
        </w:rPr>
        <w:t xml:space="preserve">Лупенко Т. Семантика польових структур у контексті аналізу мовної картини світу </w:t>
      </w:r>
      <w:r w:rsidRPr="00463B2B">
        <w:rPr>
          <w:rFonts w:ascii="Times New Roman" w:hAnsi="Times New Roman"/>
          <w:sz w:val="28"/>
          <w:szCs w:val="28"/>
        </w:rPr>
        <w:t>[</w:t>
      </w:r>
      <w:r w:rsidRPr="00463B2B">
        <w:rPr>
          <w:rFonts w:ascii="Times New Roman" w:hAnsi="Times New Roman"/>
          <w:sz w:val="28"/>
          <w:szCs w:val="28"/>
          <w:lang w:val="uk-UA"/>
        </w:rPr>
        <w:t>Електронний ресурс</w:t>
      </w:r>
      <w:r w:rsidRPr="00463B2B">
        <w:rPr>
          <w:rFonts w:ascii="Times New Roman" w:hAnsi="Times New Roman"/>
          <w:sz w:val="28"/>
          <w:szCs w:val="28"/>
        </w:rPr>
        <w:t>]</w:t>
      </w:r>
      <w:r w:rsidRPr="00463B2B">
        <w:rPr>
          <w:rFonts w:ascii="Times New Roman" w:hAnsi="Times New Roman"/>
          <w:sz w:val="28"/>
          <w:szCs w:val="28"/>
          <w:lang w:val="uk-UA"/>
        </w:rPr>
        <w:t xml:space="preserve"> / Т. Лупенко // Режим доступу : </w:t>
      </w:r>
      <w:hyperlink r:id="rId91" w:history="1">
        <w:r w:rsidRPr="00463B2B">
          <w:rPr>
            <w:rStyle w:val="aa"/>
            <w:rFonts w:ascii="Times New Roman" w:hAnsi="Times New Roman"/>
            <w:color w:val="auto"/>
            <w:sz w:val="28"/>
            <w:szCs w:val="28"/>
            <w:u w:val="none"/>
            <w:lang w:val="uk-UA"/>
          </w:rPr>
          <w:t>http://www.chnu.edu.ua/res/chnu.edu.ua/period_vudannia/web13/pdf/2012_1/Tetiana_Lupenko.pdf</w:t>
        </w:r>
      </w:hyperlink>
      <w:r w:rsidRPr="00463B2B">
        <w:rPr>
          <w:rFonts w:ascii="Times New Roman" w:hAnsi="Times New Roman"/>
          <w:sz w:val="28"/>
          <w:szCs w:val="28"/>
          <w:lang w:val="uk-UA"/>
        </w:rPr>
        <w:t xml:space="preserve"> ; Назва з екрана.</w:t>
      </w:r>
    </w:p>
    <w:p w:rsidR="00463B2B" w:rsidRPr="00463B2B" w:rsidRDefault="00463B2B" w:rsidP="000F3721">
      <w:pPr>
        <w:pStyle w:val="a5"/>
        <w:numPr>
          <w:ilvl w:val="0"/>
          <w:numId w:val="20"/>
        </w:numPr>
        <w:tabs>
          <w:tab w:val="left" w:pos="709"/>
        </w:tabs>
        <w:suppressAutoHyphens/>
        <w:spacing w:after="0" w:line="360" w:lineRule="auto"/>
        <w:ind w:left="709" w:hanging="709"/>
        <w:jc w:val="both"/>
        <w:rPr>
          <w:rFonts w:ascii="Times New Roman" w:hAnsi="Times New Roman"/>
          <w:sz w:val="28"/>
          <w:szCs w:val="28"/>
          <w:lang w:val="uk-UA"/>
        </w:rPr>
      </w:pPr>
      <w:r w:rsidRPr="00463B2B">
        <w:rPr>
          <w:rFonts w:ascii="Times New Roman" w:hAnsi="Times New Roman"/>
          <w:sz w:val="28"/>
          <w:szCs w:val="28"/>
        </w:rPr>
        <w:t>Стернин И.</w:t>
      </w:r>
      <w:r w:rsidRPr="00463B2B">
        <w:rPr>
          <w:rFonts w:ascii="Times New Roman" w:hAnsi="Times New Roman"/>
          <w:sz w:val="28"/>
          <w:szCs w:val="28"/>
          <w:lang w:val="uk-UA"/>
        </w:rPr>
        <w:t> </w:t>
      </w:r>
      <w:r w:rsidRPr="00463B2B">
        <w:rPr>
          <w:rFonts w:ascii="Times New Roman" w:hAnsi="Times New Roman"/>
          <w:sz w:val="28"/>
          <w:szCs w:val="28"/>
        </w:rPr>
        <w:t xml:space="preserve">А. Методы </w:t>
      </w:r>
      <w:r w:rsidRPr="00463B2B">
        <w:rPr>
          <w:rFonts w:ascii="Times New Roman" w:hAnsi="Times New Roman"/>
          <w:sz w:val="28"/>
          <w:szCs w:val="28"/>
          <w:lang w:val="uk-UA"/>
        </w:rPr>
        <w:t>описания</w:t>
      </w:r>
      <w:r w:rsidRPr="00463B2B">
        <w:rPr>
          <w:rFonts w:ascii="Times New Roman" w:hAnsi="Times New Roman"/>
          <w:sz w:val="28"/>
          <w:szCs w:val="28"/>
        </w:rPr>
        <w:t xml:space="preserve"> семантики слова</w:t>
      </w:r>
      <w:r w:rsidRPr="00463B2B">
        <w:rPr>
          <w:rFonts w:ascii="Times New Roman" w:hAnsi="Times New Roman"/>
          <w:sz w:val="28"/>
          <w:szCs w:val="28"/>
          <w:lang w:val="uk-UA"/>
        </w:rPr>
        <w:t xml:space="preserve"> / И. А. Стернин</w:t>
      </w:r>
      <w:r w:rsidRPr="00463B2B">
        <w:rPr>
          <w:rFonts w:ascii="Times New Roman" w:hAnsi="Times New Roman"/>
          <w:sz w:val="28"/>
          <w:szCs w:val="28"/>
        </w:rPr>
        <w:t>. – Ярославль</w:t>
      </w:r>
      <w:r w:rsidRPr="00463B2B">
        <w:rPr>
          <w:rFonts w:ascii="Times New Roman" w:hAnsi="Times New Roman"/>
          <w:sz w:val="28"/>
          <w:szCs w:val="28"/>
          <w:lang w:val="uk-UA"/>
        </w:rPr>
        <w:t xml:space="preserve"> </w:t>
      </w:r>
      <w:r w:rsidRPr="00463B2B">
        <w:rPr>
          <w:rFonts w:ascii="Times New Roman" w:hAnsi="Times New Roman"/>
          <w:sz w:val="28"/>
          <w:szCs w:val="28"/>
        </w:rPr>
        <w:t xml:space="preserve">: «Истоки», 2013. </w:t>
      </w:r>
      <w:r w:rsidRPr="00463B2B">
        <w:rPr>
          <w:rFonts w:ascii="Times New Roman" w:hAnsi="Times New Roman"/>
          <w:sz w:val="28"/>
          <w:szCs w:val="28"/>
          <w:lang w:val="uk-UA"/>
        </w:rPr>
        <w:t>– 34 с.</w:t>
      </w:r>
    </w:p>
    <w:p w:rsidR="00463B2B" w:rsidRPr="00463B2B" w:rsidRDefault="00463B2B" w:rsidP="000F3721">
      <w:pPr>
        <w:pStyle w:val="a5"/>
        <w:numPr>
          <w:ilvl w:val="0"/>
          <w:numId w:val="20"/>
        </w:numPr>
        <w:tabs>
          <w:tab w:val="left" w:pos="709"/>
        </w:tabs>
        <w:suppressAutoHyphens/>
        <w:spacing w:after="0" w:line="360" w:lineRule="auto"/>
        <w:ind w:left="709" w:hanging="709"/>
        <w:jc w:val="both"/>
        <w:rPr>
          <w:rFonts w:ascii="Times New Roman" w:hAnsi="Times New Roman"/>
          <w:sz w:val="28"/>
          <w:szCs w:val="28"/>
          <w:lang w:val="uk-UA"/>
        </w:rPr>
      </w:pPr>
      <w:r w:rsidRPr="00463B2B">
        <w:rPr>
          <w:rFonts w:ascii="Times New Roman" w:hAnsi="Times New Roman"/>
          <w:sz w:val="28"/>
          <w:szCs w:val="28"/>
        </w:rPr>
        <w:lastRenderedPageBreak/>
        <w:t>Топоров В. Н. Исследования по этимологии и семантике. Т. 1. Теория и некоторые частные её приложения / В. Н. Топоров. – М. : Языки славянской культуры, 2005. – 814 с.</w:t>
      </w:r>
    </w:p>
    <w:p w:rsidR="000E5D60" w:rsidRPr="00463B2B" w:rsidRDefault="00463B2B" w:rsidP="00463B2B">
      <w:pPr>
        <w:spacing w:after="0" w:line="360" w:lineRule="auto"/>
        <w:jc w:val="center"/>
        <w:rPr>
          <w:rFonts w:ascii="Times New Roman" w:hAnsi="Times New Roman"/>
          <w:b/>
          <w:i/>
          <w:sz w:val="28"/>
          <w:lang w:val="uk-UA"/>
        </w:rPr>
      </w:pPr>
      <w:r w:rsidRPr="00463B2B">
        <w:rPr>
          <w:rFonts w:ascii="Times New Roman" w:hAnsi="Times New Roman"/>
          <w:b/>
          <w:i/>
          <w:sz w:val="28"/>
          <w:lang w:val="uk-UA"/>
        </w:rPr>
        <w:t>Теоретичний блок</w:t>
      </w:r>
    </w:p>
    <w:p w:rsidR="00463B2B" w:rsidRPr="00463B2B" w:rsidRDefault="00463B2B" w:rsidP="00463B2B">
      <w:pPr>
        <w:spacing w:after="0" w:line="360" w:lineRule="auto"/>
        <w:ind w:firstLine="709"/>
        <w:contextualSpacing/>
        <w:jc w:val="both"/>
        <w:rPr>
          <w:rFonts w:ascii="Times New Roman" w:hAnsi="Times New Roman"/>
          <w:i/>
          <w:sz w:val="28"/>
          <w:lang w:val="uk-UA"/>
        </w:rPr>
      </w:pPr>
      <w:r w:rsidRPr="00463B2B">
        <w:rPr>
          <w:rFonts w:ascii="Times New Roman" w:hAnsi="Times New Roman"/>
          <w:i/>
          <w:sz w:val="28"/>
          <w:lang w:val="uk-UA"/>
        </w:rPr>
        <w:t>Поняття лексичної семантики</w:t>
      </w:r>
      <w:r>
        <w:rPr>
          <w:rFonts w:ascii="Times New Roman" w:hAnsi="Times New Roman"/>
          <w:i/>
          <w:sz w:val="28"/>
          <w:lang w:val="uk-UA"/>
        </w:rPr>
        <w:t xml:space="preserve">. </w:t>
      </w:r>
      <w:r>
        <w:rPr>
          <w:rFonts w:ascii="Times New Roman" w:hAnsi="Times New Roman"/>
          <w:sz w:val="28"/>
          <w:lang w:val="uk-UA"/>
        </w:rPr>
        <w:t xml:space="preserve">Лексична семантика – це розділ загальної семантики, дослідницький вектор якого скерований на опис та аналіз значень словника певної мови, тобто тих значень слів, що не є граматичними. </w:t>
      </w:r>
    </w:p>
    <w:p w:rsidR="00463B2B" w:rsidRDefault="00463B2B" w:rsidP="00463B2B">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t>Лексична семантика як самостійна галузь лінгвістичного знання має порівняно довгу історію свого становлення й розвитку. Її витоки сягають низки власне мовознавчих і суміжних</w:t>
      </w:r>
      <w:r w:rsidRPr="0043534C">
        <w:rPr>
          <w:rFonts w:ascii="Times New Roman" w:hAnsi="Times New Roman"/>
          <w:sz w:val="28"/>
          <w:lang w:val="uk-UA"/>
        </w:rPr>
        <w:t xml:space="preserve"> </w:t>
      </w:r>
      <w:r>
        <w:rPr>
          <w:rFonts w:ascii="Times New Roman" w:hAnsi="Times New Roman"/>
          <w:sz w:val="28"/>
          <w:lang w:val="uk-UA"/>
        </w:rPr>
        <w:t>із ними дисциплін</w:t>
      </w:r>
      <w:r w:rsidR="00EA1806">
        <w:rPr>
          <w:rFonts w:ascii="Times New Roman" w:hAnsi="Times New Roman"/>
          <w:sz w:val="28"/>
          <w:lang w:val="uk-UA"/>
        </w:rPr>
        <w:t xml:space="preserve"> (див. схема 13 та далі).</w:t>
      </w:r>
    </w:p>
    <w:p w:rsidR="00EA1806" w:rsidRDefault="00EA1806" w:rsidP="00463B2B">
      <w:pPr>
        <w:spacing w:after="0" w:line="360" w:lineRule="auto"/>
        <w:ind w:firstLine="709"/>
        <w:contextualSpacing/>
        <w:jc w:val="both"/>
        <w:rPr>
          <w:rFonts w:ascii="Times New Roman" w:hAnsi="Times New Roman"/>
          <w:sz w:val="28"/>
          <w:lang w:val="uk-UA"/>
        </w:rPr>
      </w:pPr>
      <w:r>
        <w:rPr>
          <w:rFonts w:ascii="Times New Roman" w:hAnsi="Times New Roman"/>
          <w:noProof/>
          <w:sz w:val="28"/>
          <w:lang w:eastAsia="ru-RU"/>
        </w:rPr>
        <w:lastRenderedPageBreak/>
        <w:drawing>
          <wp:inline distT="0" distB="0" distL="0" distR="0">
            <wp:extent cx="5486400" cy="3200400"/>
            <wp:effectExtent l="0" t="0" r="0" b="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2" r:lo="rId93" r:qs="rId94" r:cs="rId95"/>
              </a:graphicData>
            </a:graphic>
          </wp:inline>
        </w:drawing>
      </w:r>
    </w:p>
    <w:p w:rsidR="00EA1806" w:rsidRPr="00EA1806" w:rsidRDefault="00EA1806" w:rsidP="00EA1806">
      <w:pPr>
        <w:spacing w:after="0" w:line="360" w:lineRule="auto"/>
        <w:ind w:firstLine="709"/>
        <w:contextualSpacing/>
        <w:jc w:val="right"/>
        <w:rPr>
          <w:rFonts w:ascii="Times New Roman" w:hAnsi="Times New Roman"/>
          <w:i/>
          <w:sz w:val="28"/>
          <w:lang w:val="uk-UA"/>
        </w:rPr>
      </w:pPr>
      <w:r w:rsidRPr="00EA1806">
        <w:rPr>
          <w:rFonts w:ascii="Times New Roman" w:hAnsi="Times New Roman"/>
          <w:i/>
          <w:sz w:val="28"/>
          <w:lang w:val="uk-UA"/>
        </w:rPr>
        <w:t>Схема 13</w:t>
      </w:r>
    </w:p>
    <w:p w:rsidR="00463B2B" w:rsidRDefault="00463B2B" w:rsidP="00463B2B">
      <w:pPr>
        <w:spacing w:after="0" w:line="360" w:lineRule="auto"/>
        <w:ind w:firstLine="709"/>
        <w:contextualSpacing/>
        <w:jc w:val="both"/>
        <w:rPr>
          <w:rFonts w:ascii="Times New Roman" w:hAnsi="Times New Roman"/>
          <w:sz w:val="28"/>
          <w:lang w:val="uk-UA"/>
        </w:rPr>
      </w:pPr>
      <w:r w:rsidRPr="00463B2B">
        <w:rPr>
          <w:rFonts w:ascii="Times New Roman" w:hAnsi="Times New Roman"/>
          <w:sz w:val="28"/>
          <w:lang w:val="uk-UA"/>
        </w:rPr>
        <w:t>Лексикографія</w:t>
      </w:r>
      <w:r>
        <w:rPr>
          <w:rFonts w:ascii="Times New Roman" w:hAnsi="Times New Roman"/>
          <w:sz w:val="28"/>
          <w:lang w:val="uk-UA"/>
        </w:rPr>
        <w:t xml:space="preserve"> – розділ мовознавства, що займається укладанням словників різних типів та опрацювання теоретичних засад і принципів їхнього створення. У зв’язку з цим ця наука для реалізації власних практичних завдань постійно вимагала від теоретичної семантики створити т. зв. апарат чи розробити механізм для вичерпного й обсяжнішого тлумачення лексичних значень, характеристики лексичної та синтаксичної </w:t>
      </w:r>
      <w:r>
        <w:rPr>
          <w:rFonts w:ascii="Times New Roman" w:hAnsi="Times New Roman"/>
          <w:sz w:val="28"/>
          <w:lang w:val="uk-UA"/>
        </w:rPr>
        <w:lastRenderedPageBreak/>
        <w:t>сполучуваності слів, опису їхніх семантичних зв’язків із іншими словами тощо. Зважаючи на те, що головним питанням лексикографії було «що слово означає?», а головним питанням теоретичної семантики – «як слово означає?», ці мовознавчі науки розвивалися самостійно, не контактуючи одна з одною. Однак завдяки працям Л. Щерби, Ш. Баллі, Е. Сепіра, В. Виноградова на початку ХХ ст. теоретична семантика окреслила новий напрям теоретичних досліджень, що був пов</w:t>
      </w:r>
      <w:r w:rsidR="00EA1806" w:rsidRPr="00EA1806">
        <w:rPr>
          <w:rFonts w:ascii="Times New Roman" w:hAnsi="Times New Roman"/>
          <w:sz w:val="28"/>
          <w:lang w:val="uk-UA"/>
        </w:rPr>
        <w:t>’</w:t>
      </w:r>
      <w:r>
        <w:rPr>
          <w:rFonts w:ascii="Times New Roman" w:hAnsi="Times New Roman"/>
          <w:sz w:val="28"/>
          <w:lang w:val="uk-UA"/>
        </w:rPr>
        <w:t xml:space="preserve">язаний із безпосередньою екстраполяцією положень відомих лексикографів. Це відбулося, за твердженням Ю. Апресяна, під впливом проголошеної У. Вайнрайхом промови на симпозіумі 50-х рр. ХХ ст., де ключовою була така фраза: «Не задовольняючи потреб лексикографії, ми можемо говорити про фатальну прірву між теоретичною та описовою семантикою, прирікаючи першу на безпліддя, а другу – на атомізм». </w:t>
      </w:r>
    </w:p>
    <w:p w:rsidR="00463B2B" w:rsidRDefault="00463B2B" w:rsidP="00463B2B">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t>Після цього мастодонтами семасіології розширено проблемне коло загальної семантики, під кутом зору якої з’явилися й питання встановлення значення лексичного складу мови. Зокрема семантика почала оперувати такими принципами:</w:t>
      </w:r>
    </w:p>
    <w:p w:rsidR="00463B2B" w:rsidRDefault="00463B2B" w:rsidP="000F3721">
      <w:pPr>
        <w:numPr>
          <w:ilvl w:val="0"/>
          <w:numId w:val="21"/>
        </w:numPr>
        <w:spacing w:after="0" w:line="360" w:lineRule="auto"/>
        <w:contextualSpacing/>
        <w:jc w:val="both"/>
        <w:rPr>
          <w:rFonts w:ascii="Times New Roman" w:hAnsi="Times New Roman"/>
          <w:sz w:val="28"/>
          <w:lang w:val="uk-UA"/>
        </w:rPr>
      </w:pPr>
      <w:r>
        <w:rPr>
          <w:rFonts w:ascii="Times New Roman" w:hAnsi="Times New Roman"/>
          <w:sz w:val="28"/>
          <w:lang w:val="uk-UA"/>
        </w:rPr>
        <w:lastRenderedPageBreak/>
        <w:t>сутність, що називається лексичним значенням слова, – це не наукове, а «наївне» поняття про існуючу річ, іноді обтяжене смисловими та емоційними асоціаціями, що загалом не відповідають сутнісним характеристикам позначуваного словом предмета чи явища;</w:t>
      </w:r>
    </w:p>
    <w:p w:rsidR="00463B2B" w:rsidRDefault="00463B2B" w:rsidP="000F3721">
      <w:pPr>
        <w:numPr>
          <w:ilvl w:val="0"/>
          <w:numId w:val="21"/>
        </w:numPr>
        <w:spacing w:after="0" w:line="360" w:lineRule="auto"/>
        <w:contextualSpacing/>
        <w:jc w:val="both"/>
        <w:rPr>
          <w:rFonts w:ascii="Times New Roman" w:hAnsi="Times New Roman"/>
          <w:sz w:val="28"/>
          <w:lang w:val="uk-UA"/>
        </w:rPr>
      </w:pPr>
      <w:r>
        <w:rPr>
          <w:rFonts w:ascii="Times New Roman" w:hAnsi="Times New Roman"/>
          <w:sz w:val="28"/>
          <w:lang w:val="uk-UA"/>
        </w:rPr>
        <w:t>ця сутність має розкриватися в тлумаченні слова, що здійснюється спеціальною мовою-ідентифікатором, яка вибудовуються, як правило, на основі звичайної мови, проте може містити й такі слова, що не мають прямих відповідників у природній мові;</w:t>
      </w:r>
    </w:p>
    <w:p w:rsidR="00463B2B" w:rsidRDefault="00463B2B" w:rsidP="000F3721">
      <w:pPr>
        <w:numPr>
          <w:ilvl w:val="0"/>
          <w:numId w:val="21"/>
        </w:numPr>
        <w:spacing w:after="0" w:line="360" w:lineRule="auto"/>
        <w:contextualSpacing/>
        <w:jc w:val="both"/>
        <w:rPr>
          <w:rFonts w:ascii="Times New Roman" w:hAnsi="Times New Roman"/>
          <w:sz w:val="28"/>
          <w:lang w:val="uk-UA"/>
        </w:rPr>
      </w:pPr>
      <w:r>
        <w:rPr>
          <w:rFonts w:ascii="Times New Roman" w:hAnsi="Times New Roman"/>
          <w:sz w:val="28"/>
          <w:lang w:val="uk-UA"/>
        </w:rPr>
        <w:t>слова в мові поєднуються між собою не зовсім вільно, тобто не лише з урахуванням їхніх значень, адже існують певні валентнісні обмеження – лексичні та конструктивні;</w:t>
      </w:r>
    </w:p>
    <w:p w:rsidR="00463B2B" w:rsidRDefault="00463B2B" w:rsidP="000F3721">
      <w:pPr>
        <w:numPr>
          <w:ilvl w:val="0"/>
          <w:numId w:val="21"/>
        </w:numPr>
        <w:spacing w:after="0" w:line="360" w:lineRule="auto"/>
        <w:contextualSpacing/>
        <w:jc w:val="both"/>
        <w:rPr>
          <w:rFonts w:ascii="Times New Roman" w:hAnsi="Times New Roman"/>
          <w:sz w:val="28"/>
          <w:lang w:val="uk-UA"/>
        </w:rPr>
      </w:pPr>
      <w:r>
        <w:rPr>
          <w:rFonts w:ascii="Times New Roman" w:hAnsi="Times New Roman"/>
          <w:sz w:val="28"/>
          <w:lang w:val="uk-UA"/>
        </w:rPr>
        <w:t>значення цілого словосполучення не завжди є сумою лексичних значень його складників.</w:t>
      </w:r>
    </w:p>
    <w:p w:rsidR="00463B2B" w:rsidRDefault="00463B2B" w:rsidP="00463B2B">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t>Таким чином, складність лексикографічних досліджень зумовила шляхи т. зв. співпраці лексикографії із семантикою, перенісши в системі останньої проблеми значення слів до категорії центральних.</w:t>
      </w:r>
    </w:p>
    <w:p w:rsidR="00463B2B" w:rsidRDefault="00463B2B" w:rsidP="00463B2B">
      <w:pPr>
        <w:spacing w:after="0" w:line="360" w:lineRule="auto"/>
        <w:ind w:firstLine="709"/>
        <w:contextualSpacing/>
        <w:jc w:val="both"/>
        <w:rPr>
          <w:rFonts w:ascii="Times New Roman" w:hAnsi="Times New Roman"/>
          <w:sz w:val="28"/>
          <w:lang w:val="uk-UA"/>
        </w:rPr>
      </w:pPr>
      <w:r w:rsidRPr="00463B2B">
        <w:rPr>
          <w:rFonts w:ascii="Times New Roman" w:hAnsi="Times New Roman"/>
          <w:sz w:val="28"/>
          <w:lang w:val="uk-UA"/>
        </w:rPr>
        <w:lastRenderedPageBreak/>
        <w:t>Лінгвістична семантика</w:t>
      </w:r>
      <w:r>
        <w:rPr>
          <w:rFonts w:ascii="Times New Roman" w:hAnsi="Times New Roman"/>
          <w:sz w:val="28"/>
          <w:lang w:val="uk-UA"/>
        </w:rPr>
        <w:t xml:space="preserve"> 40-50-х рр. ХХ ст.. також посприяла інтенсифікації досліджень у галузі лексичної семантики. Зокрема з лінгвістичної семантики лексична семантика запозичила уявлення про компонентну структуру фонологічного та семантико-граматичного значення, спроектувавши його на лексичну площину й давши змогу дослідити компонентну структуру лексичного значення. Наприклад: «жеребець» = кінь + самець; «кобила» = кінь + самка. Треба сказати, що спочатку в лексичній семантиці в такий спосіб аналізувалися прості та замкнені системи термінів роду, назв тварин і військових та інших номенклатур. Із цього приводу навіть висувалося твердження, що розклад значення на диференціальні ознаки є можливим лише в межах таких систем. Однак поява праці М. Матьо повністю заперечила цю думку, у зв’язку з чим теорія диференціальних семантичних ознак почала застосовуватися під час дослідження будь-яких шарів лексики.</w:t>
      </w:r>
    </w:p>
    <w:p w:rsidR="00463B2B" w:rsidRDefault="00463B2B" w:rsidP="00463B2B">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t xml:space="preserve">Крім компонентної структури лексичного значення слова, виникла ідея про його ієрархічну організацію. Про це свідчать праці Е. Потьє, Дж. Хеллера, М. Маркиса та ін. Зокрема, Дж. Хеллер і М. Маркис, </w:t>
      </w:r>
      <w:r>
        <w:rPr>
          <w:rFonts w:ascii="Times New Roman" w:hAnsi="Times New Roman"/>
          <w:sz w:val="28"/>
          <w:lang w:val="uk-UA"/>
        </w:rPr>
        <w:lastRenderedPageBreak/>
        <w:t>вивчаючи принципи кольоропозначень у мові, встановили таку ієрархію семантичних компонентів (параметрів) у словнику: головний компонент – тон (наприклад: червоний, синій, жовтий); залежні компоненти, якими можуть бути інтенсивність (темно-, густо-, світло-), яскравість (яскраво-, тьмяно-). Вчені дійшли висновку, що наявність таких слів, як «пурпуровий», «рожевий», «кораловий» та ін., указують на той факт, що головний компонент семантики слова може існувати без залежних, натомість залежні без головного існувати не можуть.</w:t>
      </w:r>
    </w:p>
    <w:p w:rsidR="00463B2B" w:rsidRDefault="00463B2B" w:rsidP="00463B2B">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t xml:space="preserve">Також варто сказати, що на сьогодні лексична семантика є розділом лінгвістичної семантики, час виникнення яких є приблизно однаковим, через що говорити про те, яка наука на яку мала більший </w:t>
      </w:r>
      <w:r w:rsidR="00EA1806">
        <w:rPr>
          <w:rFonts w:ascii="Times New Roman" w:hAnsi="Times New Roman"/>
          <w:sz w:val="28"/>
          <w:lang w:val="uk-UA"/>
        </w:rPr>
        <w:t>в</w:t>
      </w:r>
      <w:r>
        <w:rPr>
          <w:rFonts w:ascii="Times New Roman" w:hAnsi="Times New Roman"/>
          <w:sz w:val="28"/>
          <w:lang w:val="uk-UA"/>
        </w:rPr>
        <w:t>плив, доволі складно.</w:t>
      </w:r>
    </w:p>
    <w:p w:rsidR="00463B2B" w:rsidRDefault="00463B2B" w:rsidP="00463B2B">
      <w:pPr>
        <w:spacing w:after="0" w:line="360" w:lineRule="auto"/>
        <w:ind w:firstLine="709"/>
        <w:contextualSpacing/>
        <w:jc w:val="both"/>
        <w:rPr>
          <w:rFonts w:ascii="Times New Roman" w:hAnsi="Times New Roman"/>
          <w:sz w:val="28"/>
          <w:lang w:val="uk-UA"/>
        </w:rPr>
      </w:pPr>
      <w:r w:rsidRPr="00EA1806">
        <w:rPr>
          <w:rFonts w:ascii="Times New Roman" w:hAnsi="Times New Roman"/>
          <w:sz w:val="28"/>
          <w:lang w:val="uk-UA"/>
        </w:rPr>
        <w:t>Філософія</w:t>
      </w:r>
      <w:r>
        <w:rPr>
          <w:rFonts w:ascii="Times New Roman" w:hAnsi="Times New Roman"/>
          <w:sz w:val="28"/>
          <w:lang w:val="uk-UA"/>
        </w:rPr>
        <w:t xml:space="preserve">, у свою чергу, якоюсь мірою вплинула на принципи тлумачення значень слів мови. Саме в цій метанауці й зародилася традиція дослідження значення слів. Уперше про можливість слова виражати значення заговорив представник античної філософії Аристотель, пізніше його ідеї продовжили й удосконалили філософи </w:t>
      </w:r>
      <w:r>
        <w:rPr>
          <w:rFonts w:ascii="Times New Roman" w:hAnsi="Times New Roman"/>
          <w:sz w:val="28"/>
          <w:lang w:val="en-US"/>
        </w:rPr>
        <w:t>XVII</w:t>
      </w:r>
      <w:r w:rsidRPr="00F94F3B">
        <w:rPr>
          <w:rFonts w:ascii="Times New Roman" w:hAnsi="Times New Roman"/>
          <w:sz w:val="28"/>
        </w:rPr>
        <w:t xml:space="preserve"> </w:t>
      </w:r>
      <w:r>
        <w:rPr>
          <w:rFonts w:ascii="Times New Roman" w:hAnsi="Times New Roman"/>
          <w:sz w:val="28"/>
          <w:lang w:val="uk-UA"/>
        </w:rPr>
        <w:t>ст. Дж</w:t>
      </w:r>
      <w:r w:rsidR="00EA1806">
        <w:rPr>
          <w:rFonts w:ascii="Times New Roman" w:hAnsi="Times New Roman"/>
          <w:sz w:val="28"/>
          <w:lang w:val="uk-UA"/>
        </w:rPr>
        <w:t>. </w:t>
      </w:r>
      <w:r>
        <w:rPr>
          <w:rFonts w:ascii="Times New Roman" w:hAnsi="Times New Roman"/>
          <w:sz w:val="28"/>
          <w:lang w:val="uk-UA"/>
        </w:rPr>
        <w:t>Локк, Г</w:t>
      </w:r>
      <w:r w:rsidR="00EA1806">
        <w:rPr>
          <w:rFonts w:ascii="Times New Roman" w:hAnsi="Times New Roman"/>
          <w:sz w:val="28"/>
          <w:lang w:val="uk-UA"/>
        </w:rPr>
        <w:t>. </w:t>
      </w:r>
      <w:r>
        <w:rPr>
          <w:rFonts w:ascii="Times New Roman" w:hAnsi="Times New Roman"/>
          <w:sz w:val="28"/>
          <w:lang w:val="uk-UA"/>
        </w:rPr>
        <w:t>Лейбніц та Б</w:t>
      </w:r>
      <w:r w:rsidR="00EA1806">
        <w:rPr>
          <w:rFonts w:ascii="Times New Roman" w:hAnsi="Times New Roman"/>
          <w:sz w:val="28"/>
          <w:lang w:val="uk-UA"/>
        </w:rPr>
        <w:t>. </w:t>
      </w:r>
      <w:r>
        <w:rPr>
          <w:rFonts w:ascii="Times New Roman" w:hAnsi="Times New Roman"/>
          <w:sz w:val="28"/>
          <w:lang w:val="uk-UA"/>
        </w:rPr>
        <w:t xml:space="preserve">Спіноза. </w:t>
      </w:r>
    </w:p>
    <w:p w:rsidR="00463B2B" w:rsidRDefault="00463B2B" w:rsidP="00463B2B">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lastRenderedPageBreak/>
        <w:t>Головний постулат філософії, яким стала оперувати й утверджувати лексична семантика, є твердження про те, що поняття, яке виражає слово, аналізується в складі цілого висловлювання та з урахуванням тієї ситуації, що ним моделюється, причому в ході такої операції тлумачення робиться спроба звести велику кількість складних понять до невеликої кількості простих, але ефективних, тобто віднайти ключові значення. На основі цього в лексичній семантиці виникає поняття контекстуального значення слова, а також з’являються поняття узуального (фіксованого словником) та оказіонального (індивідуально-авторського) значення слова. Різницю між цими значеннями можна пояснити на такому прикладі з мови сучасної друкованої преси:</w:t>
      </w:r>
    </w:p>
    <w:p w:rsidR="00463B2B" w:rsidRPr="004B1D24" w:rsidRDefault="00463B2B" w:rsidP="00463B2B">
      <w:pPr>
        <w:spacing w:after="0" w:line="360" w:lineRule="auto"/>
        <w:ind w:firstLine="709"/>
        <w:contextualSpacing/>
        <w:jc w:val="both"/>
        <w:rPr>
          <w:rFonts w:ascii="Times New Roman" w:hAnsi="Times New Roman"/>
          <w:i/>
          <w:sz w:val="28"/>
          <w:lang w:val="uk-UA"/>
        </w:rPr>
      </w:pPr>
      <w:r w:rsidRPr="004B1D24">
        <w:rPr>
          <w:rFonts w:ascii="Times New Roman" w:hAnsi="Times New Roman"/>
          <w:i/>
          <w:sz w:val="28"/>
        </w:rPr>
        <w:t>Восени галасували – запевняли, буцімто робиться все, аби «</w:t>
      </w:r>
      <w:r w:rsidRPr="004B1D24">
        <w:rPr>
          <w:rFonts w:ascii="Times New Roman" w:hAnsi="Times New Roman"/>
          <w:b/>
          <w:i/>
          <w:sz w:val="28"/>
        </w:rPr>
        <w:t>загнуздати</w:t>
      </w:r>
      <w:r w:rsidRPr="004B1D24">
        <w:rPr>
          <w:rFonts w:ascii="Times New Roman" w:hAnsi="Times New Roman"/>
          <w:i/>
          <w:sz w:val="28"/>
        </w:rPr>
        <w:t xml:space="preserve">» ціни на гречку, а вийшло так, що останні осідлали владу… </w:t>
      </w:r>
    </w:p>
    <w:p w:rsidR="00463B2B" w:rsidRDefault="00463B2B" w:rsidP="00463B2B">
      <w:pPr>
        <w:spacing w:after="0" w:line="360" w:lineRule="auto"/>
        <w:ind w:firstLine="709"/>
        <w:contextualSpacing/>
        <w:jc w:val="both"/>
        <w:rPr>
          <w:rFonts w:ascii="Times New Roman" w:hAnsi="Times New Roman"/>
          <w:i/>
          <w:sz w:val="28"/>
          <w:lang w:val="uk-UA"/>
        </w:rPr>
      </w:pPr>
      <w:r w:rsidRPr="004B1D24">
        <w:rPr>
          <w:rFonts w:ascii="Times New Roman" w:hAnsi="Times New Roman"/>
          <w:i/>
          <w:sz w:val="28"/>
        </w:rPr>
        <w:t>Його завдання – «</w:t>
      </w:r>
      <w:r w:rsidRPr="004B1D24">
        <w:rPr>
          <w:rFonts w:ascii="Times New Roman" w:hAnsi="Times New Roman"/>
          <w:b/>
          <w:i/>
          <w:sz w:val="28"/>
        </w:rPr>
        <w:t>загнуздати</w:t>
      </w:r>
      <w:r w:rsidRPr="004B1D24">
        <w:rPr>
          <w:rFonts w:ascii="Times New Roman" w:hAnsi="Times New Roman"/>
          <w:i/>
          <w:sz w:val="28"/>
        </w:rPr>
        <w:t>» земельну реформу, спрямувати її на правильний шлях</w:t>
      </w:r>
      <w:r w:rsidRPr="004B1D24">
        <w:rPr>
          <w:rFonts w:ascii="Times New Roman" w:hAnsi="Times New Roman"/>
          <w:i/>
          <w:sz w:val="28"/>
          <w:lang w:val="uk-UA"/>
        </w:rPr>
        <w:t>.</w:t>
      </w:r>
      <w:r w:rsidRPr="004B1D24">
        <w:rPr>
          <w:rFonts w:ascii="Times New Roman" w:hAnsi="Times New Roman"/>
          <w:i/>
          <w:sz w:val="28"/>
        </w:rPr>
        <w:t xml:space="preserve"> </w:t>
      </w:r>
    </w:p>
    <w:p w:rsidR="00463B2B" w:rsidRDefault="00463B2B" w:rsidP="00463B2B">
      <w:pPr>
        <w:spacing w:after="0" w:line="360" w:lineRule="auto"/>
        <w:ind w:firstLine="709"/>
        <w:contextualSpacing/>
        <w:jc w:val="both"/>
        <w:rPr>
          <w:rFonts w:ascii="Times New Roman" w:hAnsi="Times New Roman"/>
          <w:sz w:val="28"/>
          <w:szCs w:val="21"/>
          <w:shd w:val="clear" w:color="auto" w:fill="FFFFFF"/>
          <w:lang w:val="uk-UA"/>
        </w:rPr>
      </w:pPr>
      <w:r>
        <w:rPr>
          <w:rFonts w:ascii="Times New Roman" w:hAnsi="Times New Roman"/>
          <w:sz w:val="28"/>
          <w:lang w:val="uk-UA"/>
        </w:rPr>
        <w:t xml:space="preserve">У першому реченні контекст указує, що слово «загнуздати» означає </w:t>
      </w:r>
      <w:r w:rsidRPr="008849E9">
        <w:rPr>
          <w:rFonts w:ascii="Times New Roman" w:hAnsi="Times New Roman"/>
          <w:sz w:val="28"/>
          <w:szCs w:val="21"/>
          <w:shd w:val="clear" w:color="auto" w:fill="FFFFFF"/>
          <w:lang w:val="uk-UA"/>
        </w:rPr>
        <w:t>п</w:t>
      </w:r>
      <w:r w:rsidRPr="008849E9">
        <w:rPr>
          <w:rFonts w:ascii="Times New Roman" w:hAnsi="Times New Roman"/>
          <w:sz w:val="28"/>
          <w:szCs w:val="21"/>
          <w:shd w:val="clear" w:color="auto" w:fill="FFFFFF"/>
        </w:rPr>
        <w:t>ідкоряти своїй волі; приборкувати</w:t>
      </w:r>
      <w:r>
        <w:rPr>
          <w:rFonts w:ascii="Times New Roman" w:hAnsi="Times New Roman"/>
          <w:sz w:val="28"/>
          <w:szCs w:val="21"/>
          <w:shd w:val="clear" w:color="auto" w:fill="FFFFFF"/>
          <w:lang w:val="uk-UA"/>
        </w:rPr>
        <w:t>. Це значення фіксується в тлумачному словнику української мови, тому воно є узуальним.</w:t>
      </w:r>
    </w:p>
    <w:p w:rsidR="00463B2B" w:rsidRDefault="00463B2B" w:rsidP="00463B2B">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1"/>
          <w:shd w:val="clear" w:color="auto" w:fill="FFFFFF"/>
          <w:lang w:val="uk-UA"/>
        </w:rPr>
        <w:lastRenderedPageBreak/>
        <w:t>У другому реченні контекст указує, що це саме слово означає</w:t>
      </w:r>
      <w:r>
        <w:rPr>
          <w:rFonts w:ascii="Times New Roman" w:hAnsi="Times New Roman"/>
          <w:sz w:val="28"/>
          <w:lang w:val="uk-UA"/>
        </w:rPr>
        <w:t xml:space="preserve"> </w:t>
      </w:r>
      <w:r w:rsidRPr="008849E9">
        <w:rPr>
          <w:rFonts w:ascii="Times New Roman" w:hAnsi="Times New Roman"/>
          <w:sz w:val="28"/>
          <w:szCs w:val="28"/>
        </w:rPr>
        <w:t>проконтролю</w:t>
      </w:r>
      <w:r>
        <w:rPr>
          <w:rFonts w:ascii="Times New Roman" w:hAnsi="Times New Roman"/>
          <w:sz w:val="28"/>
          <w:szCs w:val="28"/>
        </w:rPr>
        <w:t>вати певний процес, спрямувати</w:t>
      </w:r>
      <w:r>
        <w:rPr>
          <w:rFonts w:ascii="Times New Roman" w:hAnsi="Times New Roman"/>
          <w:sz w:val="28"/>
          <w:szCs w:val="28"/>
          <w:lang w:val="uk-UA"/>
        </w:rPr>
        <w:t>. Таке значення не міститься в жодному тлумачному словнику, через що воно вважається оказіональним, тобто переосмисленим і неологізованим автором.</w:t>
      </w:r>
    </w:p>
    <w:p w:rsidR="00463B2B" w:rsidRDefault="00463B2B" w:rsidP="00463B2B">
      <w:pPr>
        <w:spacing w:after="0" w:line="360" w:lineRule="auto"/>
        <w:ind w:firstLine="709"/>
        <w:contextualSpacing/>
        <w:jc w:val="both"/>
        <w:rPr>
          <w:rFonts w:ascii="Times New Roman" w:hAnsi="Times New Roman"/>
          <w:sz w:val="28"/>
          <w:lang w:val="uk-UA"/>
        </w:rPr>
      </w:pPr>
      <w:r w:rsidRPr="00EA1806">
        <w:rPr>
          <w:rFonts w:ascii="Times New Roman" w:hAnsi="Times New Roman"/>
          <w:sz w:val="28"/>
          <w:lang w:val="uk-UA"/>
        </w:rPr>
        <w:t>Математична логіка</w:t>
      </w:r>
      <w:r w:rsidRPr="00222FC1">
        <w:rPr>
          <w:rFonts w:ascii="Times New Roman" w:hAnsi="Times New Roman"/>
          <w:i/>
          <w:sz w:val="28"/>
          <w:lang w:val="uk-UA"/>
        </w:rPr>
        <w:t xml:space="preserve"> </w:t>
      </w:r>
      <w:r>
        <w:rPr>
          <w:rFonts w:ascii="Times New Roman" w:hAnsi="Times New Roman"/>
          <w:sz w:val="28"/>
          <w:lang w:val="uk-UA"/>
        </w:rPr>
        <w:t>вплинула на розвиток лексичної семантики по-своєму. Зокрема лексична семантика в певних дослідженнях спирається на теорію логічних норм і</w:t>
      </w:r>
      <w:r w:rsidRPr="00916133">
        <w:rPr>
          <w:rFonts w:ascii="Times New Roman" w:hAnsi="Times New Roman"/>
          <w:sz w:val="28"/>
        </w:rPr>
        <w:t xml:space="preserve"> </w:t>
      </w:r>
      <w:r>
        <w:rPr>
          <w:rFonts w:ascii="Times New Roman" w:hAnsi="Times New Roman"/>
          <w:sz w:val="28"/>
        </w:rPr>
        <w:t>нормативних висловлювань</w:t>
      </w:r>
      <w:r>
        <w:rPr>
          <w:rFonts w:ascii="Times New Roman" w:hAnsi="Times New Roman"/>
          <w:sz w:val="28"/>
          <w:lang w:val="uk-UA"/>
        </w:rPr>
        <w:t>, де основними є поняття обов’язковості, можливості, дозволу, заборони. В цій теорії логіками виведено такі формули:</w:t>
      </w:r>
    </w:p>
    <w:p w:rsidR="00463B2B" w:rsidRDefault="00463B2B" w:rsidP="000F3721">
      <w:pPr>
        <w:numPr>
          <w:ilvl w:val="0"/>
          <w:numId w:val="21"/>
        </w:numPr>
        <w:spacing w:after="0" w:line="360" w:lineRule="auto"/>
        <w:contextualSpacing/>
        <w:jc w:val="both"/>
        <w:rPr>
          <w:rFonts w:ascii="Times New Roman" w:hAnsi="Times New Roman"/>
          <w:sz w:val="28"/>
          <w:lang w:val="uk-UA"/>
        </w:rPr>
      </w:pPr>
      <w:r>
        <w:rPr>
          <w:rFonts w:ascii="Times New Roman" w:hAnsi="Times New Roman"/>
          <w:sz w:val="28"/>
          <w:lang w:val="uk-UA"/>
        </w:rPr>
        <w:t>обов’язково А = неможливо не В;</w:t>
      </w:r>
    </w:p>
    <w:p w:rsidR="00463B2B" w:rsidRDefault="00463B2B" w:rsidP="000F3721">
      <w:pPr>
        <w:numPr>
          <w:ilvl w:val="0"/>
          <w:numId w:val="21"/>
        </w:numPr>
        <w:spacing w:after="0" w:line="360" w:lineRule="auto"/>
        <w:contextualSpacing/>
        <w:jc w:val="both"/>
        <w:rPr>
          <w:rFonts w:ascii="Times New Roman" w:hAnsi="Times New Roman"/>
          <w:sz w:val="28"/>
          <w:lang w:val="uk-UA"/>
        </w:rPr>
      </w:pPr>
      <w:r>
        <w:rPr>
          <w:rFonts w:ascii="Times New Roman" w:hAnsi="Times New Roman"/>
          <w:sz w:val="28"/>
          <w:lang w:val="uk-UA"/>
        </w:rPr>
        <w:t>дозволено А = не обов’язково не В;</w:t>
      </w:r>
    </w:p>
    <w:p w:rsidR="00463B2B" w:rsidRPr="00D52ED7" w:rsidRDefault="00463B2B" w:rsidP="000F3721">
      <w:pPr>
        <w:numPr>
          <w:ilvl w:val="0"/>
          <w:numId w:val="21"/>
        </w:numPr>
        <w:spacing w:after="0" w:line="360" w:lineRule="auto"/>
        <w:contextualSpacing/>
        <w:jc w:val="both"/>
        <w:rPr>
          <w:rFonts w:ascii="Times New Roman" w:hAnsi="Times New Roman"/>
          <w:sz w:val="28"/>
          <w:lang w:val="uk-UA"/>
        </w:rPr>
      </w:pPr>
      <w:r>
        <w:rPr>
          <w:rFonts w:ascii="Times New Roman" w:hAnsi="Times New Roman"/>
          <w:sz w:val="28"/>
          <w:lang w:val="uk-UA"/>
        </w:rPr>
        <w:t>заборонено А = обов’язково не В.</w:t>
      </w:r>
    </w:p>
    <w:p w:rsidR="00463B2B" w:rsidRDefault="00463B2B" w:rsidP="00463B2B">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t>Усі ці визначення та рівняння засвоєні сучасної лексичною семантикою та використовуються під час аналізу відповідних слів.</w:t>
      </w:r>
    </w:p>
    <w:p w:rsidR="00463B2B" w:rsidRDefault="00463B2B" w:rsidP="00EA1806">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t xml:space="preserve">Отже, становлення лексичної семантики як окремого мовознавчого напряму відбулося під впливом теоретичних ідей як гуманітарних, так і негуманітарних дисциплін, що дало змогу лексичній семантиці сформувати не тільки власний теоретичний апарат, а й задовольнити </w:t>
      </w:r>
      <w:r>
        <w:rPr>
          <w:rFonts w:ascii="Times New Roman" w:hAnsi="Times New Roman"/>
          <w:sz w:val="28"/>
          <w:lang w:val="uk-UA"/>
        </w:rPr>
        <w:lastRenderedPageBreak/>
        <w:t>практичні потреби сучасної лінгвістичної науки та сприяти розробці її прикладних продуктів.</w:t>
      </w:r>
    </w:p>
    <w:p w:rsidR="00463B2B" w:rsidRPr="00EA1806" w:rsidRDefault="00463B2B" w:rsidP="00EA1806">
      <w:pPr>
        <w:spacing w:after="0" w:line="360" w:lineRule="auto"/>
        <w:ind w:firstLine="709"/>
        <w:contextualSpacing/>
        <w:jc w:val="both"/>
        <w:rPr>
          <w:rFonts w:ascii="Times New Roman" w:hAnsi="Times New Roman"/>
          <w:i/>
          <w:sz w:val="28"/>
          <w:lang w:val="uk-UA"/>
        </w:rPr>
      </w:pPr>
      <w:r w:rsidRPr="00EA1806">
        <w:rPr>
          <w:rFonts w:ascii="Times New Roman" w:hAnsi="Times New Roman"/>
          <w:i/>
          <w:sz w:val="28"/>
          <w:lang w:val="uk-UA"/>
        </w:rPr>
        <w:t>Семантика слова та способи її осмислення</w:t>
      </w:r>
      <w:r w:rsidR="00EA1806">
        <w:rPr>
          <w:rFonts w:ascii="Times New Roman" w:hAnsi="Times New Roman"/>
          <w:i/>
          <w:sz w:val="28"/>
          <w:lang w:val="uk-UA"/>
        </w:rPr>
        <w:t xml:space="preserve">. </w:t>
      </w:r>
      <w:r>
        <w:rPr>
          <w:rFonts w:ascii="Times New Roman" w:hAnsi="Times New Roman"/>
          <w:sz w:val="28"/>
        </w:rPr>
        <w:t xml:space="preserve">Більшість </w:t>
      </w:r>
      <w:r w:rsidRPr="00BF2221">
        <w:rPr>
          <w:rFonts w:ascii="Times New Roman" w:hAnsi="Times New Roman"/>
          <w:sz w:val="28"/>
        </w:rPr>
        <w:t>мовознавців</w:t>
      </w:r>
      <w:r>
        <w:rPr>
          <w:rFonts w:ascii="Times New Roman" w:hAnsi="Times New Roman"/>
          <w:sz w:val="28"/>
          <w:lang w:val="uk-UA"/>
        </w:rPr>
        <w:t xml:space="preserve"> стверджує</w:t>
      </w:r>
      <w:r w:rsidRPr="00BF2221">
        <w:rPr>
          <w:rFonts w:ascii="Times New Roman" w:hAnsi="Times New Roman"/>
          <w:sz w:val="28"/>
        </w:rPr>
        <w:t xml:space="preserve">, </w:t>
      </w:r>
      <w:r>
        <w:rPr>
          <w:rFonts w:ascii="Times New Roman" w:hAnsi="Times New Roman"/>
          <w:sz w:val="28"/>
          <w:lang w:val="uk-UA"/>
        </w:rPr>
        <w:t xml:space="preserve">що </w:t>
      </w:r>
      <w:r w:rsidRPr="00BF2221">
        <w:rPr>
          <w:rFonts w:ascii="Times New Roman" w:hAnsi="Times New Roman"/>
          <w:sz w:val="28"/>
        </w:rPr>
        <w:t xml:space="preserve">поняття слова стихійно </w:t>
      </w:r>
      <w:r>
        <w:rPr>
          <w:rFonts w:ascii="Times New Roman" w:hAnsi="Times New Roman"/>
          <w:sz w:val="28"/>
          <w:lang w:val="uk-UA"/>
        </w:rPr>
        <w:t>наявне</w:t>
      </w:r>
      <w:r w:rsidRPr="00BF2221">
        <w:rPr>
          <w:rFonts w:ascii="Times New Roman" w:hAnsi="Times New Roman"/>
          <w:sz w:val="28"/>
        </w:rPr>
        <w:t xml:space="preserve"> у свідомості носіїв мови. Першими текстами мовознавчого характеру були списки слів, знайдені на глиняних табличках давнього Шумера та Аккада. На ранніх етапах розвитку мовознавства вже існував поділ слова на план вираження (фонетична </w:t>
      </w:r>
      <w:r>
        <w:rPr>
          <w:rFonts w:ascii="Times New Roman" w:hAnsi="Times New Roman"/>
          <w:sz w:val="28"/>
          <w:lang w:val="uk-UA"/>
        </w:rPr>
        <w:t>та</w:t>
      </w:r>
      <w:r w:rsidRPr="00BF2221">
        <w:rPr>
          <w:rFonts w:ascii="Times New Roman" w:hAnsi="Times New Roman"/>
          <w:sz w:val="28"/>
        </w:rPr>
        <w:t xml:space="preserve"> граматична структур</w:t>
      </w:r>
      <w:r>
        <w:rPr>
          <w:rFonts w:ascii="Times New Roman" w:hAnsi="Times New Roman"/>
          <w:sz w:val="28"/>
          <w:lang w:val="uk-UA"/>
        </w:rPr>
        <w:t>и</w:t>
      </w:r>
      <w:r w:rsidRPr="00BF2221">
        <w:rPr>
          <w:rFonts w:ascii="Times New Roman" w:hAnsi="Times New Roman"/>
          <w:sz w:val="28"/>
        </w:rPr>
        <w:t xml:space="preserve">) та план змісту (лексичне </w:t>
      </w:r>
      <w:r>
        <w:rPr>
          <w:rFonts w:ascii="Times New Roman" w:hAnsi="Times New Roman"/>
          <w:sz w:val="28"/>
          <w:lang w:val="uk-UA"/>
        </w:rPr>
        <w:t>та</w:t>
      </w:r>
      <w:r w:rsidRPr="00BF2221">
        <w:rPr>
          <w:rFonts w:ascii="Times New Roman" w:hAnsi="Times New Roman"/>
          <w:sz w:val="28"/>
        </w:rPr>
        <w:t xml:space="preserve"> граматичне значення). </w:t>
      </w:r>
    </w:p>
    <w:p w:rsidR="00463B2B" w:rsidRDefault="00463B2B" w:rsidP="00463B2B">
      <w:pPr>
        <w:spacing w:after="0" w:line="360" w:lineRule="auto"/>
        <w:ind w:firstLine="709"/>
        <w:contextualSpacing/>
        <w:jc w:val="both"/>
        <w:rPr>
          <w:rFonts w:ascii="Times New Roman" w:hAnsi="Times New Roman"/>
          <w:sz w:val="28"/>
          <w:lang w:val="uk-UA"/>
        </w:rPr>
      </w:pPr>
      <w:r w:rsidRPr="00BF2221">
        <w:rPr>
          <w:rFonts w:ascii="Times New Roman" w:hAnsi="Times New Roman"/>
          <w:sz w:val="28"/>
        </w:rPr>
        <w:t>Протягом тривалого часу мовознавці надавали перевагу вивченню то плану змісту, то плану</w:t>
      </w:r>
      <w:r w:rsidRPr="00BF2221">
        <w:rPr>
          <w:rFonts w:ascii="Times New Roman" w:hAnsi="Times New Roman"/>
          <w:sz w:val="28"/>
          <w:lang w:val="uk-UA"/>
        </w:rPr>
        <w:t xml:space="preserve"> </w:t>
      </w:r>
      <w:r w:rsidRPr="00BF2221">
        <w:rPr>
          <w:rFonts w:ascii="Times New Roman" w:hAnsi="Times New Roman"/>
          <w:sz w:val="28"/>
        </w:rPr>
        <w:t xml:space="preserve">вираження. Давньоіндійський мовознавець Паніні цікавився насамперед питаннями будови слова. Натомість для давньогрецьких філософів, </w:t>
      </w:r>
      <w:r>
        <w:rPr>
          <w:rFonts w:ascii="Times New Roman" w:hAnsi="Times New Roman"/>
          <w:sz w:val="28"/>
          <w:lang w:val="uk-UA"/>
        </w:rPr>
        <w:t xml:space="preserve">серед яких були </w:t>
      </w:r>
      <w:r w:rsidRPr="00BF2221">
        <w:rPr>
          <w:rFonts w:ascii="Times New Roman" w:hAnsi="Times New Roman"/>
          <w:sz w:val="28"/>
        </w:rPr>
        <w:t xml:space="preserve">Платон та Аристотель, головною сферою вивчення була семантика слова, </w:t>
      </w:r>
      <w:r>
        <w:rPr>
          <w:rFonts w:ascii="Times New Roman" w:hAnsi="Times New Roman"/>
          <w:sz w:val="28"/>
          <w:lang w:val="uk-UA"/>
        </w:rPr>
        <w:t>в</w:t>
      </w:r>
      <w:r w:rsidRPr="00BF2221">
        <w:rPr>
          <w:rFonts w:ascii="Times New Roman" w:hAnsi="Times New Roman"/>
          <w:sz w:val="28"/>
        </w:rPr>
        <w:t xml:space="preserve">заємодія між предметом, що позначається словом, та ідеєю про нього. Олександрійські граматики, а також римський учений-енциклопедист Марк Теренцій Варрон займалися морфологічними проблемами слова. </w:t>
      </w:r>
      <w:r w:rsidRPr="00BF2221">
        <w:rPr>
          <w:rFonts w:ascii="Times New Roman" w:hAnsi="Times New Roman"/>
          <w:sz w:val="28"/>
        </w:rPr>
        <w:lastRenderedPageBreak/>
        <w:t>Діонісій Фракійський визначав слово як найм</w:t>
      </w:r>
      <w:r>
        <w:rPr>
          <w:rFonts w:ascii="Times New Roman" w:hAnsi="Times New Roman"/>
          <w:sz w:val="28"/>
        </w:rPr>
        <w:t>еншу частину зв’язного мовлення</w:t>
      </w:r>
      <w:r w:rsidRPr="00BF2221">
        <w:rPr>
          <w:rFonts w:ascii="Times New Roman" w:hAnsi="Times New Roman"/>
          <w:sz w:val="28"/>
        </w:rPr>
        <w:t xml:space="preserve">. </w:t>
      </w:r>
    </w:p>
    <w:p w:rsidR="00463B2B" w:rsidRDefault="00463B2B" w:rsidP="00463B2B">
      <w:pPr>
        <w:spacing w:after="0" w:line="360" w:lineRule="auto"/>
        <w:ind w:firstLine="709"/>
        <w:contextualSpacing/>
        <w:jc w:val="both"/>
        <w:rPr>
          <w:rFonts w:ascii="Times New Roman" w:hAnsi="Times New Roman"/>
          <w:sz w:val="28"/>
          <w:lang w:val="uk-UA"/>
        </w:rPr>
      </w:pPr>
      <w:r w:rsidRPr="00BF2221">
        <w:rPr>
          <w:rFonts w:ascii="Times New Roman" w:hAnsi="Times New Roman"/>
          <w:sz w:val="28"/>
        </w:rPr>
        <w:t xml:space="preserve">У часи середньовіччя в Європі досліджувався насамперед семантичний аспект слова, співвідношення слова, мовлення й поняття, тоді як для арабських граматистів найбільший інтерес становила морфологічна структура. Французька граматика Пор-Рояля визначала слово як </w:t>
      </w:r>
      <w:r>
        <w:rPr>
          <w:rFonts w:ascii="Times New Roman" w:hAnsi="Times New Roman"/>
          <w:sz w:val="28"/>
          <w:lang w:val="uk-UA"/>
        </w:rPr>
        <w:t xml:space="preserve">сукупність </w:t>
      </w:r>
      <w:r w:rsidRPr="00BF2221">
        <w:rPr>
          <w:rFonts w:ascii="Times New Roman" w:hAnsi="Times New Roman"/>
          <w:sz w:val="28"/>
        </w:rPr>
        <w:t xml:space="preserve">окремих звуків, </w:t>
      </w:r>
      <w:r>
        <w:rPr>
          <w:rFonts w:ascii="Times New Roman" w:hAnsi="Times New Roman"/>
          <w:sz w:val="28"/>
          <w:lang w:val="uk-UA"/>
        </w:rPr>
        <w:t>і</w:t>
      </w:r>
      <w:r w:rsidRPr="00BF2221">
        <w:rPr>
          <w:rFonts w:ascii="Times New Roman" w:hAnsi="Times New Roman"/>
          <w:sz w:val="28"/>
        </w:rPr>
        <w:t>з яких люди складають з</w:t>
      </w:r>
      <w:r>
        <w:rPr>
          <w:rFonts w:ascii="Times New Roman" w:hAnsi="Times New Roman"/>
          <w:sz w:val="28"/>
        </w:rPr>
        <w:t>наки для позначення своїх думок</w:t>
      </w:r>
      <w:r w:rsidRPr="00BF2221">
        <w:rPr>
          <w:rFonts w:ascii="Times New Roman" w:hAnsi="Times New Roman"/>
          <w:sz w:val="28"/>
        </w:rPr>
        <w:t>. Французькі граматики того часу ви</w:t>
      </w:r>
      <w:r>
        <w:rPr>
          <w:rFonts w:ascii="Times New Roman" w:hAnsi="Times New Roman"/>
          <w:sz w:val="28"/>
          <w:lang w:val="uk-UA"/>
        </w:rPr>
        <w:t>окремлювали</w:t>
      </w:r>
      <w:r w:rsidRPr="00BF2221">
        <w:rPr>
          <w:rFonts w:ascii="Times New Roman" w:hAnsi="Times New Roman"/>
          <w:sz w:val="28"/>
        </w:rPr>
        <w:t xml:space="preserve"> формально-звукову та значеннєву сторони слова. </w:t>
      </w:r>
    </w:p>
    <w:p w:rsidR="00463B2B" w:rsidRDefault="00463B2B" w:rsidP="00463B2B">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t>На новітньому етапі розвитку лексичної семантики</w:t>
      </w:r>
      <w:r w:rsidRPr="00586718">
        <w:rPr>
          <w:rFonts w:ascii="Times New Roman" w:hAnsi="Times New Roman"/>
          <w:sz w:val="28"/>
          <w:lang w:val="uk-UA"/>
        </w:rPr>
        <w:t xml:space="preserve"> переважає системний підхід до вивчення поняття слова, </w:t>
      </w:r>
      <w:r>
        <w:rPr>
          <w:rFonts w:ascii="Times New Roman" w:hAnsi="Times New Roman"/>
          <w:sz w:val="28"/>
          <w:lang w:val="uk-UA"/>
        </w:rPr>
        <w:t>що</w:t>
      </w:r>
      <w:r w:rsidRPr="00586718">
        <w:rPr>
          <w:rFonts w:ascii="Times New Roman" w:hAnsi="Times New Roman"/>
          <w:sz w:val="28"/>
          <w:lang w:val="uk-UA"/>
        </w:rPr>
        <w:t xml:space="preserve"> передбачає багатовекторний аналіз цього поняття. </w:t>
      </w:r>
      <w:r w:rsidRPr="00BF2221">
        <w:rPr>
          <w:rFonts w:ascii="Times New Roman" w:hAnsi="Times New Roman"/>
          <w:sz w:val="28"/>
        </w:rPr>
        <w:t xml:space="preserve">Слово досліджується як одиниця мовлення, аналізуються критерії його </w:t>
      </w:r>
      <w:r>
        <w:rPr>
          <w:rFonts w:ascii="Times New Roman" w:hAnsi="Times New Roman"/>
          <w:sz w:val="28"/>
          <w:lang w:val="uk-UA"/>
        </w:rPr>
        <w:t>виокремлення</w:t>
      </w:r>
      <w:r w:rsidRPr="00BF2221">
        <w:rPr>
          <w:rFonts w:ascii="Times New Roman" w:hAnsi="Times New Roman"/>
          <w:sz w:val="28"/>
        </w:rPr>
        <w:t>, вивчається його змістова сторона та його функціонування в тексті.</w:t>
      </w:r>
      <w:r>
        <w:rPr>
          <w:rFonts w:ascii="Times New Roman" w:hAnsi="Times New Roman"/>
          <w:sz w:val="28"/>
          <w:lang w:val="uk-UA"/>
        </w:rPr>
        <w:t xml:space="preserve"> Відтак</w:t>
      </w:r>
      <w:r w:rsidR="00EA1806">
        <w:rPr>
          <w:rFonts w:ascii="Times New Roman" w:hAnsi="Times New Roman"/>
          <w:sz w:val="28"/>
          <w:lang w:val="uk-UA"/>
        </w:rPr>
        <w:t xml:space="preserve"> </w:t>
      </w:r>
      <w:r>
        <w:rPr>
          <w:rFonts w:ascii="Times New Roman" w:hAnsi="Times New Roman"/>
          <w:sz w:val="28"/>
          <w:lang w:val="uk-UA"/>
        </w:rPr>
        <w:t>універсальною дефініцією, якою сьогодні послуговуються дослідники в цій галузі, є така, за якою слово розуміється як мовна одиниця, що представляє звукову (усну) чи незвукову (письмову) фіксацію поняття про предмет або явище об’єктивного світу.</w:t>
      </w:r>
    </w:p>
    <w:p w:rsidR="00463B2B" w:rsidRPr="00EA1806" w:rsidRDefault="00463B2B" w:rsidP="00463B2B">
      <w:pPr>
        <w:spacing w:after="0" w:line="360" w:lineRule="auto"/>
        <w:ind w:firstLine="709"/>
        <w:contextualSpacing/>
        <w:jc w:val="both"/>
        <w:rPr>
          <w:rFonts w:ascii="Times New Roman" w:hAnsi="Times New Roman"/>
          <w:sz w:val="28"/>
          <w:lang w:val="uk-UA"/>
        </w:rPr>
      </w:pPr>
      <w:r w:rsidRPr="00263551">
        <w:rPr>
          <w:rFonts w:ascii="Times New Roman" w:hAnsi="Times New Roman"/>
          <w:sz w:val="28"/>
        </w:rPr>
        <w:lastRenderedPageBreak/>
        <w:t xml:space="preserve">Слову як основній одиниці мови властиві </w:t>
      </w:r>
      <w:r w:rsidR="00EA1806">
        <w:rPr>
          <w:rFonts w:ascii="Times New Roman" w:hAnsi="Times New Roman"/>
          <w:sz w:val="28"/>
          <w:lang w:val="uk-UA"/>
        </w:rPr>
        <w:t>такі</w:t>
      </w:r>
      <w:r w:rsidRPr="00263551">
        <w:rPr>
          <w:rFonts w:ascii="Times New Roman" w:hAnsi="Times New Roman"/>
          <w:sz w:val="28"/>
        </w:rPr>
        <w:t xml:space="preserve"> ознаки</w:t>
      </w:r>
      <w:r w:rsidR="00EA1806">
        <w:rPr>
          <w:rFonts w:ascii="Times New Roman" w:hAnsi="Times New Roman"/>
          <w:sz w:val="28"/>
          <w:lang w:val="uk-UA"/>
        </w:rPr>
        <w:t>:</w:t>
      </w:r>
    </w:p>
    <w:p w:rsidR="00463B2B" w:rsidRPr="00263551" w:rsidRDefault="00463B2B" w:rsidP="000F3721">
      <w:pPr>
        <w:numPr>
          <w:ilvl w:val="0"/>
          <w:numId w:val="22"/>
        </w:numPr>
        <w:spacing w:after="0" w:line="360" w:lineRule="auto"/>
        <w:ind w:left="1134" w:hanging="425"/>
        <w:contextualSpacing/>
        <w:jc w:val="both"/>
        <w:rPr>
          <w:rFonts w:ascii="Times New Roman" w:hAnsi="Times New Roman"/>
          <w:sz w:val="28"/>
        </w:rPr>
      </w:pPr>
      <w:r w:rsidRPr="00263551">
        <w:rPr>
          <w:rFonts w:ascii="Times New Roman" w:hAnsi="Times New Roman"/>
          <w:sz w:val="28"/>
        </w:rPr>
        <w:t xml:space="preserve">фонетична оформленість; </w:t>
      </w:r>
    </w:p>
    <w:p w:rsidR="00463B2B" w:rsidRPr="00263551" w:rsidRDefault="00463B2B" w:rsidP="000F3721">
      <w:pPr>
        <w:numPr>
          <w:ilvl w:val="0"/>
          <w:numId w:val="22"/>
        </w:numPr>
        <w:spacing w:after="0" w:line="360" w:lineRule="auto"/>
        <w:ind w:left="1134" w:hanging="425"/>
        <w:contextualSpacing/>
        <w:jc w:val="both"/>
        <w:rPr>
          <w:rFonts w:ascii="Times New Roman" w:hAnsi="Times New Roman"/>
          <w:sz w:val="28"/>
        </w:rPr>
      </w:pPr>
      <w:r w:rsidRPr="00263551">
        <w:rPr>
          <w:rFonts w:ascii="Times New Roman" w:hAnsi="Times New Roman"/>
          <w:sz w:val="28"/>
        </w:rPr>
        <w:t xml:space="preserve">наявність одного чи кількох лексичних значень; </w:t>
      </w:r>
    </w:p>
    <w:p w:rsidR="00463B2B" w:rsidRPr="00263551" w:rsidRDefault="00463B2B" w:rsidP="000F3721">
      <w:pPr>
        <w:numPr>
          <w:ilvl w:val="0"/>
          <w:numId w:val="22"/>
        </w:numPr>
        <w:spacing w:after="0" w:line="360" w:lineRule="auto"/>
        <w:ind w:left="1134" w:hanging="425"/>
        <w:contextualSpacing/>
        <w:jc w:val="both"/>
        <w:rPr>
          <w:rFonts w:ascii="Times New Roman" w:hAnsi="Times New Roman"/>
          <w:sz w:val="28"/>
        </w:rPr>
      </w:pPr>
      <w:r w:rsidRPr="00263551">
        <w:rPr>
          <w:rFonts w:ascii="Times New Roman" w:hAnsi="Times New Roman"/>
          <w:sz w:val="28"/>
        </w:rPr>
        <w:t xml:space="preserve">номінативність (слово виконує в мові функцію називання); </w:t>
      </w:r>
    </w:p>
    <w:p w:rsidR="00463B2B" w:rsidRPr="00263551" w:rsidRDefault="00463B2B" w:rsidP="000F3721">
      <w:pPr>
        <w:numPr>
          <w:ilvl w:val="0"/>
          <w:numId w:val="22"/>
        </w:numPr>
        <w:spacing w:after="0" w:line="360" w:lineRule="auto"/>
        <w:ind w:left="1134" w:hanging="425"/>
        <w:contextualSpacing/>
        <w:jc w:val="both"/>
        <w:rPr>
          <w:rFonts w:ascii="Times New Roman" w:hAnsi="Times New Roman"/>
          <w:sz w:val="28"/>
        </w:rPr>
      </w:pPr>
      <w:r w:rsidRPr="00263551">
        <w:rPr>
          <w:rFonts w:ascii="Times New Roman" w:hAnsi="Times New Roman"/>
          <w:sz w:val="28"/>
        </w:rPr>
        <w:t xml:space="preserve">граматична оформленість; </w:t>
      </w:r>
    </w:p>
    <w:p w:rsidR="00463B2B" w:rsidRPr="00263551" w:rsidRDefault="00463B2B" w:rsidP="000F3721">
      <w:pPr>
        <w:numPr>
          <w:ilvl w:val="0"/>
          <w:numId w:val="22"/>
        </w:numPr>
        <w:spacing w:after="0" w:line="360" w:lineRule="auto"/>
        <w:ind w:left="1134" w:hanging="425"/>
        <w:contextualSpacing/>
        <w:jc w:val="both"/>
        <w:rPr>
          <w:rFonts w:ascii="Times New Roman" w:hAnsi="Times New Roman"/>
          <w:sz w:val="28"/>
        </w:rPr>
      </w:pPr>
      <w:r w:rsidRPr="00263551">
        <w:rPr>
          <w:rFonts w:ascii="Times New Roman" w:hAnsi="Times New Roman"/>
          <w:sz w:val="28"/>
        </w:rPr>
        <w:t xml:space="preserve">виокремлення в мовленнєвому потоці; </w:t>
      </w:r>
    </w:p>
    <w:p w:rsidR="00463B2B" w:rsidRPr="00263551" w:rsidRDefault="00463B2B" w:rsidP="000F3721">
      <w:pPr>
        <w:numPr>
          <w:ilvl w:val="0"/>
          <w:numId w:val="22"/>
        </w:numPr>
        <w:spacing w:after="0" w:line="360" w:lineRule="auto"/>
        <w:ind w:left="1134" w:hanging="425"/>
        <w:contextualSpacing/>
        <w:jc w:val="both"/>
        <w:rPr>
          <w:rFonts w:ascii="Times New Roman" w:hAnsi="Times New Roman"/>
          <w:sz w:val="28"/>
        </w:rPr>
      </w:pPr>
      <w:r w:rsidRPr="00263551">
        <w:rPr>
          <w:rFonts w:ascii="Times New Roman" w:hAnsi="Times New Roman"/>
          <w:sz w:val="28"/>
        </w:rPr>
        <w:t xml:space="preserve">вільна відтворюваність у процесі мовлення (слова існують у готовому вигляді, їх не потрібно заново створювати); </w:t>
      </w:r>
    </w:p>
    <w:p w:rsidR="00463B2B" w:rsidRPr="00263551" w:rsidRDefault="00463B2B" w:rsidP="000F3721">
      <w:pPr>
        <w:numPr>
          <w:ilvl w:val="0"/>
          <w:numId w:val="22"/>
        </w:numPr>
        <w:spacing w:after="0" w:line="360" w:lineRule="auto"/>
        <w:ind w:left="1134" w:hanging="425"/>
        <w:contextualSpacing/>
        <w:jc w:val="both"/>
        <w:rPr>
          <w:rFonts w:ascii="Times New Roman" w:hAnsi="Times New Roman"/>
          <w:sz w:val="28"/>
        </w:rPr>
      </w:pPr>
      <w:r w:rsidRPr="00263551">
        <w:rPr>
          <w:rFonts w:ascii="Times New Roman" w:hAnsi="Times New Roman"/>
          <w:sz w:val="28"/>
        </w:rPr>
        <w:t xml:space="preserve">відносна вільність позиції в реченні; </w:t>
      </w:r>
    </w:p>
    <w:p w:rsidR="00463B2B" w:rsidRPr="00263551" w:rsidRDefault="00463B2B" w:rsidP="000F3721">
      <w:pPr>
        <w:numPr>
          <w:ilvl w:val="0"/>
          <w:numId w:val="22"/>
        </w:numPr>
        <w:spacing w:after="0" w:line="360" w:lineRule="auto"/>
        <w:ind w:left="1134" w:hanging="425"/>
        <w:contextualSpacing/>
        <w:jc w:val="both"/>
        <w:rPr>
          <w:rFonts w:ascii="Times New Roman" w:hAnsi="Times New Roman"/>
          <w:sz w:val="28"/>
        </w:rPr>
      </w:pPr>
      <w:r w:rsidRPr="00263551">
        <w:rPr>
          <w:rFonts w:ascii="Times New Roman" w:hAnsi="Times New Roman"/>
          <w:sz w:val="28"/>
        </w:rPr>
        <w:t xml:space="preserve">власний єдиний наголос (за винятком складних слів, що мають основний і другорядний наголоси; односкладові прийменники, сполучники та частки в поєднанні з іншими словами власного наголосу не мають); </w:t>
      </w:r>
    </w:p>
    <w:p w:rsidR="00463B2B" w:rsidRPr="00263551" w:rsidRDefault="00463B2B" w:rsidP="000F3721">
      <w:pPr>
        <w:numPr>
          <w:ilvl w:val="0"/>
          <w:numId w:val="22"/>
        </w:numPr>
        <w:spacing w:after="0" w:line="360" w:lineRule="auto"/>
        <w:ind w:left="1134" w:hanging="425"/>
        <w:contextualSpacing/>
        <w:jc w:val="both"/>
        <w:rPr>
          <w:rFonts w:ascii="Times New Roman" w:hAnsi="Times New Roman"/>
          <w:sz w:val="28"/>
        </w:rPr>
      </w:pPr>
      <w:r w:rsidRPr="00263551">
        <w:rPr>
          <w:rFonts w:ascii="Times New Roman" w:hAnsi="Times New Roman"/>
          <w:sz w:val="28"/>
        </w:rPr>
        <w:t xml:space="preserve">структурна цілісність (непроникність одного слова в інше, за винятком деяких заперечних та неозначених займенників у непрямих відмінках із прийменниками: дехто – де з ким, ніщо – ні на чому, хтозна-який – хтозна в якому); </w:t>
      </w:r>
    </w:p>
    <w:p w:rsidR="00463B2B" w:rsidRPr="00263551" w:rsidRDefault="00463B2B" w:rsidP="000F3721">
      <w:pPr>
        <w:numPr>
          <w:ilvl w:val="0"/>
          <w:numId w:val="22"/>
        </w:numPr>
        <w:spacing w:after="0" w:line="360" w:lineRule="auto"/>
        <w:ind w:left="1134" w:hanging="425"/>
        <w:contextualSpacing/>
        <w:jc w:val="both"/>
        <w:rPr>
          <w:rFonts w:ascii="Times New Roman" w:hAnsi="Times New Roman"/>
          <w:sz w:val="28"/>
        </w:rPr>
      </w:pPr>
      <w:r w:rsidRPr="00263551">
        <w:rPr>
          <w:rFonts w:ascii="Times New Roman" w:hAnsi="Times New Roman"/>
          <w:sz w:val="28"/>
        </w:rPr>
        <w:lastRenderedPageBreak/>
        <w:t>переважне вживання в сполученнях слів у межах речення.</w:t>
      </w:r>
    </w:p>
    <w:p w:rsidR="00463B2B" w:rsidRDefault="00463B2B" w:rsidP="00463B2B">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t>З наведеного переліку ознак та властивостей слова найголовнішою є наявність лексичного значення. На цьому свого часу наполягали О</w:t>
      </w:r>
      <w:r w:rsidR="00EA1806">
        <w:rPr>
          <w:rFonts w:ascii="Times New Roman" w:hAnsi="Times New Roman"/>
          <w:sz w:val="28"/>
          <w:lang w:val="uk-UA"/>
        </w:rPr>
        <w:t>. Р</w:t>
      </w:r>
      <w:r>
        <w:rPr>
          <w:rFonts w:ascii="Times New Roman" w:hAnsi="Times New Roman"/>
          <w:sz w:val="28"/>
          <w:lang w:val="uk-UA"/>
        </w:rPr>
        <w:t>еформатський, Г</w:t>
      </w:r>
      <w:r w:rsidR="00EA1806">
        <w:rPr>
          <w:rFonts w:ascii="Times New Roman" w:hAnsi="Times New Roman"/>
          <w:sz w:val="28"/>
          <w:lang w:val="uk-UA"/>
        </w:rPr>
        <w:t>. </w:t>
      </w:r>
      <w:r>
        <w:rPr>
          <w:rFonts w:ascii="Times New Roman" w:hAnsi="Times New Roman"/>
          <w:sz w:val="28"/>
          <w:lang w:val="uk-UA"/>
        </w:rPr>
        <w:t>Артрушина, І</w:t>
      </w:r>
      <w:r w:rsidR="00EA1806">
        <w:rPr>
          <w:rFonts w:ascii="Times New Roman" w:hAnsi="Times New Roman"/>
          <w:sz w:val="28"/>
          <w:lang w:val="uk-UA"/>
        </w:rPr>
        <w:t>. </w:t>
      </w:r>
      <w:r>
        <w:rPr>
          <w:rFonts w:ascii="Times New Roman" w:hAnsi="Times New Roman"/>
          <w:sz w:val="28"/>
          <w:lang w:val="uk-UA"/>
        </w:rPr>
        <w:t>Арнольд, О</w:t>
      </w:r>
      <w:r w:rsidR="00EA1806">
        <w:rPr>
          <w:rFonts w:ascii="Times New Roman" w:hAnsi="Times New Roman"/>
          <w:sz w:val="28"/>
          <w:lang w:val="uk-UA"/>
        </w:rPr>
        <w:t>. </w:t>
      </w:r>
      <w:r>
        <w:rPr>
          <w:rFonts w:ascii="Times New Roman" w:hAnsi="Times New Roman"/>
          <w:sz w:val="28"/>
          <w:lang w:val="uk-UA"/>
        </w:rPr>
        <w:t>Тараненко та ін. Проте виникає питання, яким чином відбувається розуміння лексичного значення, як воно фіксується в словнику, тобто як відбувається осягнення семантики слова. З’ясуємо це.</w:t>
      </w:r>
    </w:p>
    <w:p w:rsidR="00463B2B" w:rsidRDefault="00463B2B" w:rsidP="00463B2B">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t xml:space="preserve">Як стверджують сучасні мовознавці, під час дослідження семантики слова необхідно звертати увагу на значення його компонентів. Це, у свою чергу, </w:t>
      </w:r>
      <w:r w:rsidRPr="00B459A3">
        <w:rPr>
          <w:rFonts w:ascii="Times New Roman" w:hAnsi="Times New Roman"/>
          <w:sz w:val="28"/>
          <w:lang w:val="uk-UA"/>
        </w:rPr>
        <w:t xml:space="preserve">вимагає від дослідника розмежовувати зовнішні фактори прямого, безпосереднього впливу </w:t>
      </w:r>
      <w:r>
        <w:rPr>
          <w:rFonts w:ascii="Times New Roman" w:hAnsi="Times New Roman"/>
          <w:sz w:val="28"/>
          <w:lang w:val="uk-UA"/>
        </w:rPr>
        <w:t>лексичної одиниці</w:t>
      </w:r>
      <w:r w:rsidRPr="00B459A3">
        <w:rPr>
          <w:rFonts w:ascii="Times New Roman" w:hAnsi="Times New Roman"/>
          <w:sz w:val="28"/>
          <w:lang w:val="uk-UA"/>
        </w:rPr>
        <w:t xml:space="preserve"> на словниковий склад мови і, навпаки, від внутрішніх факторів, пов’язаних </w:t>
      </w:r>
      <w:r>
        <w:rPr>
          <w:rFonts w:ascii="Times New Roman" w:hAnsi="Times New Roman"/>
          <w:sz w:val="28"/>
          <w:lang w:val="uk-UA"/>
        </w:rPr>
        <w:t>і</w:t>
      </w:r>
      <w:r w:rsidRPr="00B459A3">
        <w:rPr>
          <w:rFonts w:ascii="Times New Roman" w:hAnsi="Times New Roman"/>
          <w:sz w:val="28"/>
          <w:lang w:val="uk-UA"/>
        </w:rPr>
        <w:t xml:space="preserve">з механізмом формування лексичної системи в цілому. Співвідношення цих факторів кваліфікуємо як відношення необхідності та можливості. </w:t>
      </w:r>
    </w:p>
    <w:p w:rsidR="00463B2B" w:rsidRDefault="00463B2B" w:rsidP="00463B2B">
      <w:pPr>
        <w:spacing w:after="0" w:line="360" w:lineRule="auto"/>
        <w:ind w:firstLine="709"/>
        <w:contextualSpacing/>
        <w:jc w:val="both"/>
        <w:rPr>
          <w:rFonts w:ascii="Times New Roman" w:hAnsi="Times New Roman"/>
          <w:sz w:val="28"/>
          <w:lang w:val="uk-UA"/>
        </w:rPr>
      </w:pPr>
      <w:r w:rsidRPr="00B459A3">
        <w:rPr>
          <w:rFonts w:ascii="Times New Roman" w:hAnsi="Times New Roman"/>
          <w:sz w:val="28"/>
          <w:lang w:val="uk-UA"/>
        </w:rPr>
        <w:t xml:space="preserve">Зовнішні фактори </w:t>
      </w:r>
      <w:r>
        <w:rPr>
          <w:rFonts w:ascii="Times New Roman" w:hAnsi="Times New Roman"/>
          <w:sz w:val="28"/>
          <w:lang w:val="uk-UA"/>
        </w:rPr>
        <w:t>зумовлюють</w:t>
      </w:r>
      <w:r w:rsidRPr="00B459A3">
        <w:rPr>
          <w:rFonts w:ascii="Times New Roman" w:hAnsi="Times New Roman"/>
          <w:sz w:val="28"/>
          <w:lang w:val="uk-UA"/>
        </w:rPr>
        <w:t xml:space="preserve"> необхідність змін, а внутрішні представляють ті можливості, якими в складі системи мови володіє </w:t>
      </w:r>
      <w:r>
        <w:rPr>
          <w:rFonts w:ascii="Times New Roman" w:hAnsi="Times New Roman"/>
          <w:sz w:val="28"/>
          <w:lang w:val="uk-UA"/>
        </w:rPr>
        <w:t>лексична одиниця чи шар лексики, до якої вона входить</w:t>
      </w:r>
      <w:r w:rsidRPr="00B459A3">
        <w:rPr>
          <w:rFonts w:ascii="Times New Roman" w:hAnsi="Times New Roman"/>
          <w:sz w:val="28"/>
          <w:lang w:val="uk-UA"/>
        </w:rPr>
        <w:t xml:space="preserve">. </w:t>
      </w:r>
    </w:p>
    <w:p w:rsidR="00463B2B" w:rsidRDefault="00463B2B" w:rsidP="00463B2B">
      <w:pPr>
        <w:spacing w:after="0" w:line="360" w:lineRule="auto"/>
        <w:ind w:firstLine="709"/>
        <w:contextualSpacing/>
        <w:jc w:val="both"/>
        <w:rPr>
          <w:rFonts w:ascii="Times New Roman" w:hAnsi="Times New Roman"/>
          <w:sz w:val="28"/>
          <w:szCs w:val="28"/>
          <w:lang w:val="uk-UA"/>
        </w:rPr>
      </w:pPr>
      <w:r w:rsidRPr="00B459A3">
        <w:rPr>
          <w:rFonts w:ascii="Times New Roman" w:hAnsi="Times New Roman"/>
          <w:sz w:val="28"/>
          <w:lang w:val="uk-UA"/>
        </w:rPr>
        <w:lastRenderedPageBreak/>
        <w:t>Серед зовнішніх факторів суттєву роль відіграють стан і розвиток суспільства, зміст суспільної</w:t>
      </w:r>
      <w:r>
        <w:rPr>
          <w:rFonts w:ascii="Times New Roman" w:hAnsi="Times New Roman"/>
          <w:sz w:val="28"/>
          <w:lang w:val="uk-UA"/>
        </w:rPr>
        <w:t xml:space="preserve"> свідомості, рівень суспільних потреб, а тому розуміння семантики слова залежить від рівня освіченості носіїв мови, професії, культури, а також соціального статусу. Наприклад, слово «редукція» по-різному буде інтерпретоване лінгвістом </w:t>
      </w:r>
      <w:r w:rsidRPr="00E9212F">
        <w:rPr>
          <w:rFonts w:ascii="Times New Roman" w:hAnsi="Times New Roman"/>
          <w:sz w:val="28"/>
          <w:szCs w:val="28"/>
          <w:lang w:val="uk-UA"/>
        </w:rPr>
        <w:t>(</w:t>
      </w:r>
      <w:r w:rsidRPr="00E9212F">
        <w:rPr>
          <w:rFonts w:ascii="Times New Roman" w:hAnsi="Times New Roman"/>
          <w:sz w:val="28"/>
          <w:szCs w:val="28"/>
          <w:shd w:val="clear" w:color="auto" w:fill="FFFFFF"/>
          <w:lang w:val="uk-UA"/>
        </w:rPr>
        <w:t xml:space="preserve">значне ослаблення або втрата ненаголошених звуків </w:t>
      </w:r>
      <w:r>
        <w:rPr>
          <w:rFonts w:ascii="Times New Roman" w:hAnsi="Times New Roman"/>
          <w:sz w:val="28"/>
          <w:szCs w:val="28"/>
          <w:shd w:val="clear" w:color="auto" w:fill="FFFFFF"/>
          <w:lang w:val="uk-UA"/>
        </w:rPr>
        <w:t>під час їхньої ви</w:t>
      </w:r>
      <w:r w:rsidRPr="00E9212F">
        <w:rPr>
          <w:rFonts w:ascii="Times New Roman" w:hAnsi="Times New Roman"/>
          <w:sz w:val="28"/>
          <w:szCs w:val="28"/>
          <w:shd w:val="clear" w:color="auto" w:fill="FFFFFF"/>
          <w:lang w:val="uk-UA"/>
        </w:rPr>
        <w:t>мови</w:t>
      </w:r>
      <w:r w:rsidRPr="00E9212F">
        <w:rPr>
          <w:rFonts w:ascii="Times New Roman" w:hAnsi="Times New Roman"/>
          <w:sz w:val="28"/>
          <w:szCs w:val="28"/>
          <w:lang w:val="uk-UA"/>
        </w:rPr>
        <w:t>)</w:t>
      </w:r>
      <w:r>
        <w:rPr>
          <w:rFonts w:ascii="Times New Roman" w:hAnsi="Times New Roman"/>
          <w:sz w:val="28"/>
          <w:szCs w:val="28"/>
          <w:lang w:val="uk-UA"/>
        </w:rPr>
        <w:t xml:space="preserve"> </w:t>
      </w:r>
      <w:r w:rsidRPr="00E9212F">
        <w:rPr>
          <w:rFonts w:ascii="Times New Roman" w:hAnsi="Times New Roman"/>
          <w:sz w:val="28"/>
          <w:szCs w:val="28"/>
          <w:lang w:val="uk-UA"/>
        </w:rPr>
        <w:t>та хіміком (</w:t>
      </w:r>
      <w:r w:rsidRPr="00E9212F">
        <w:rPr>
          <w:rFonts w:ascii="Times New Roman" w:hAnsi="Times New Roman"/>
          <w:sz w:val="28"/>
          <w:szCs w:val="28"/>
          <w:shd w:val="clear" w:color="auto" w:fill="FFFFFF"/>
          <w:lang w:val="uk-UA"/>
        </w:rPr>
        <w:t>звільнення елемента від окислення, відновлення його з оксиду в чистому вигляді</w:t>
      </w:r>
      <w:r w:rsidRPr="00E9212F">
        <w:rPr>
          <w:rFonts w:ascii="Times New Roman" w:hAnsi="Times New Roman"/>
          <w:sz w:val="28"/>
          <w:szCs w:val="28"/>
          <w:lang w:val="uk-UA"/>
        </w:rPr>
        <w:t>)</w:t>
      </w:r>
      <w:r>
        <w:rPr>
          <w:rFonts w:ascii="Times New Roman" w:hAnsi="Times New Roman"/>
          <w:sz w:val="28"/>
          <w:szCs w:val="28"/>
          <w:lang w:val="uk-UA"/>
        </w:rPr>
        <w:t>.</w:t>
      </w:r>
    </w:p>
    <w:p w:rsidR="00463B2B" w:rsidRDefault="00463B2B" w:rsidP="00463B2B">
      <w:pPr>
        <w:spacing w:after="0" w:line="360" w:lineRule="auto"/>
        <w:ind w:firstLine="709"/>
        <w:contextualSpacing/>
        <w:jc w:val="both"/>
        <w:rPr>
          <w:rFonts w:ascii="Times New Roman" w:hAnsi="Times New Roman"/>
          <w:sz w:val="28"/>
          <w:lang w:val="uk-UA"/>
        </w:rPr>
      </w:pPr>
      <w:r w:rsidRPr="00D165E7">
        <w:rPr>
          <w:rFonts w:ascii="Times New Roman" w:hAnsi="Times New Roman"/>
          <w:sz w:val="28"/>
          <w:lang w:val="uk-UA"/>
        </w:rPr>
        <w:t>До внутрішніх факторів</w:t>
      </w:r>
      <w:r>
        <w:rPr>
          <w:rFonts w:ascii="Times New Roman" w:hAnsi="Times New Roman"/>
          <w:sz w:val="28"/>
          <w:lang w:val="uk-UA"/>
        </w:rPr>
        <w:t xml:space="preserve"> уналежнюємо</w:t>
      </w:r>
      <w:r w:rsidRPr="00D165E7">
        <w:rPr>
          <w:rFonts w:ascii="Times New Roman" w:hAnsi="Times New Roman"/>
          <w:sz w:val="28"/>
          <w:lang w:val="uk-UA"/>
        </w:rPr>
        <w:t xml:space="preserve"> органічний зв’язок мови </w:t>
      </w:r>
      <w:r>
        <w:rPr>
          <w:rFonts w:ascii="Times New Roman" w:hAnsi="Times New Roman"/>
          <w:sz w:val="28"/>
          <w:lang w:val="uk-UA"/>
        </w:rPr>
        <w:t>та</w:t>
      </w:r>
      <w:r w:rsidRPr="00D165E7">
        <w:rPr>
          <w:rFonts w:ascii="Times New Roman" w:hAnsi="Times New Roman"/>
          <w:sz w:val="28"/>
          <w:lang w:val="uk-UA"/>
        </w:rPr>
        <w:t xml:space="preserve"> мислення, а також сам механізм мови, зокрема її морфологічну систему та систему словотвору.</w:t>
      </w:r>
    </w:p>
    <w:p w:rsidR="00463B2B" w:rsidRDefault="00EA1806" w:rsidP="00463B2B">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t>Інший механізм</w:t>
      </w:r>
      <w:r w:rsidRPr="00EA1806">
        <w:rPr>
          <w:rFonts w:ascii="Times New Roman" w:hAnsi="Times New Roman"/>
          <w:sz w:val="28"/>
          <w:lang w:val="uk-UA"/>
        </w:rPr>
        <w:t xml:space="preserve"> </w:t>
      </w:r>
      <w:r>
        <w:rPr>
          <w:rFonts w:ascii="Times New Roman" w:hAnsi="Times New Roman"/>
          <w:sz w:val="28"/>
          <w:lang w:val="uk-UA"/>
        </w:rPr>
        <w:t xml:space="preserve">осягнення семантики слова, побудований на врахуванні чотирьох аспектів у формуванні цілісної картини значеннєвих потенцій слова, </w:t>
      </w:r>
      <w:r w:rsidR="00463B2B">
        <w:rPr>
          <w:rFonts w:ascii="Times New Roman" w:hAnsi="Times New Roman"/>
          <w:sz w:val="28"/>
          <w:lang w:val="uk-UA"/>
        </w:rPr>
        <w:t>пропонує Б</w:t>
      </w:r>
      <w:r>
        <w:rPr>
          <w:rFonts w:ascii="Times New Roman" w:hAnsi="Times New Roman"/>
          <w:sz w:val="28"/>
          <w:lang w:val="uk-UA"/>
        </w:rPr>
        <w:t>. </w:t>
      </w:r>
      <w:r w:rsidR="00463B2B">
        <w:rPr>
          <w:rFonts w:ascii="Times New Roman" w:hAnsi="Times New Roman"/>
          <w:sz w:val="28"/>
          <w:lang w:val="uk-UA"/>
        </w:rPr>
        <w:t>Чарльстон,:</w:t>
      </w:r>
    </w:p>
    <w:p w:rsidR="00463B2B" w:rsidRDefault="00463B2B" w:rsidP="000F3721">
      <w:pPr>
        <w:numPr>
          <w:ilvl w:val="0"/>
          <w:numId w:val="21"/>
        </w:numPr>
        <w:spacing w:after="0" w:line="360" w:lineRule="auto"/>
        <w:contextualSpacing/>
        <w:jc w:val="both"/>
        <w:rPr>
          <w:rFonts w:ascii="Times New Roman" w:hAnsi="Times New Roman"/>
          <w:sz w:val="28"/>
          <w:lang w:val="uk-UA"/>
        </w:rPr>
      </w:pPr>
      <w:r>
        <w:rPr>
          <w:rFonts w:ascii="Times New Roman" w:hAnsi="Times New Roman"/>
          <w:sz w:val="28"/>
          <w:lang w:val="uk-UA"/>
        </w:rPr>
        <w:t>сфера загальноприйнятого;</w:t>
      </w:r>
    </w:p>
    <w:p w:rsidR="00463B2B" w:rsidRDefault="00463B2B" w:rsidP="000F3721">
      <w:pPr>
        <w:numPr>
          <w:ilvl w:val="0"/>
          <w:numId w:val="21"/>
        </w:numPr>
        <w:spacing w:after="0" w:line="360" w:lineRule="auto"/>
        <w:contextualSpacing/>
        <w:jc w:val="both"/>
        <w:rPr>
          <w:rFonts w:ascii="Times New Roman" w:hAnsi="Times New Roman"/>
          <w:sz w:val="28"/>
          <w:lang w:val="uk-UA"/>
        </w:rPr>
      </w:pPr>
      <w:r>
        <w:rPr>
          <w:rFonts w:ascii="Times New Roman" w:hAnsi="Times New Roman"/>
          <w:sz w:val="28"/>
          <w:lang w:val="uk-UA"/>
        </w:rPr>
        <w:t>сфера власної уяви (мрії, пам'ять, припущення);</w:t>
      </w:r>
    </w:p>
    <w:p w:rsidR="00463B2B" w:rsidRDefault="00463B2B" w:rsidP="000F3721">
      <w:pPr>
        <w:numPr>
          <w:ilvl w:val="0"/>
          <w:numId w:val="21"/>
        </w:numPr>
        <w:spacing w:after="0" w:line="360" w:lineRule="auto"/>
        <w:contextualSpacing/>
        <w:jc w:val="both"/>
        <w:rPr>
          <w:rFonts w:ascii="Times New Roman" w:hAnsi="Times New Roman"/>
          <w:sz w:val="28"/>
          <w:lang w:val="uk-UA"/>
        </w:rPr>
      </w:pPr>
      <w:r>
        <w:rPr>
          <w:rFonts w:ascii="Times New Roman" w:hAnsi="Times New Roman"/>
          <w:sz w:val="28"/>
          <w:lang w:val="uk-UA"/>
        </w:rPr>
        <w:t>сфера оцінки;</w:t>
      </w:r>
    </w:p>
    <w:p w:rsidR="00463B2B" w:rsidRDefault="00463B2B" w:rsidP="000F3721">
      <w:pPr>
        <w:numPr>
          <w:ilvl w:val="0"/>
          <w:numId w:val="21"/>
        </w:numPr>
        <w:spacing w:after="0" w:line="360" w:lineRule="auto"/>
        <w:contextualSpacing/>
        <w:jc w:val="both"/>
        <w:rPr>
          <w:rFonts w:ascii="Times New Roman" w:hAnsi="Times New Roman"/>
          <w:sz w:val="28"/>
          <w:lang w:val="uk-UA"/>
        </w:rPr>
      </w:pPr>
      <w:r>
        <w:rPr>
          <w:rFonts w:ascii="Times New Roman" w:hAnsi="Times New Roman"/>
          <w:sz w:val="28"/>
          <w:lang w:val="uk-UA"/>
        </w:rPr>
        <w:t>сфера емоцій.</w:t>
      </w:r>
    </w:p>
    <w:p w:rsidR="00463B2B" w:rsidRDefault="00463B2B" w:rsidP="00463B2B">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lastRenderedPageBreak/>
        <w:t>Зважаючи на це, справедливим є виокремлення в семантиці слова його узуального та оказіонального значень.</w:t>
      </w:r>
    </w:p>
    <w:p w:rsidR="008E32A8" w:rsidRDefault="00463B2B" w:rsidP="008E32A8">
      <w:pPr>
        <w:spacing w:after="0" w:line="360" w:lineRule="auto"/>
        <w:ind w:firstLine="709"/>
        <w:contextualSpacing/>
        <w:jc w:val="both"/>
        <w:rPr>
          <w:rFonts w:ascii="Times New Roman" w:hAnsi="Times New Roman"/>
          <w:sz w:val="28"/>
          <w:lang w:val="uk-UA"/>
        </w:rPr>
      </w:pPr>
      <w:r w:rsidRPr="00EA1806">
        <w:rPr>
          <w:rFonts w:ascii="Times New Roman" w:hAnsi="Times New Roman"/>
          <w:i/>
          <w:sz w:val="28"/>
          <w:lang w:val="uk-UA"/>
        </w:rPr>
        <w:t>Специфіка семного та компонентного аналізів</w:t>
      </w:r>
      <w:r w:rsidR="00EA1806" w:rsidRPr="00EA1806">
        <w:rPr>
          <w:rFonts w:ascii="Times New Roman" w:hAnsi="Times New Roman"/>
          <w:i/>
          <w:sz w:val="28"/>
          <w:lang w:val="uk-UA"/>
        </w:rPr>
        <w:t xml:space="preserve">. </w:t>
      </w:r>
      <w:r w:rsidR="008E32A8">
        <w:rPr>
          <w:rFonts w:ascii="Times New Roman" w:hAnsi="Times New Roman"/>
          <w:sz w:val="28"/>
          <w:lang w:val="uk-UA"/>
        </w:rPr>
        <w:t>На сьогодні найбільш продуктивним і ефективним способом осмислення семантики слова є компонентний і семний аналізи</w:t>
      </w:r>
      <w:r w:rsidR="00FA3840">
        <w:rPr>
          <w:rFonts w:ascii="Times New Roman" w:hAnsi="Times New Roman"/>
          <w:sz w:val="28"/>
          <w:lang w:val="uk-UA"/>
        </w:rPr>
        <w:t>.</w:t>
      </w:r>
    </w:p>
    <w:p w:rsidR="00463B2B" w:rsidRPr="00EA1806" w:rsidRDefault="00463B2B" w:rsidP="00EA1806">
      <w:pPr>
        <w:spacing w:after="0" w:line="360" w:lineRule="auto"/>
        <w:ind w:firstLine="709"/>
        <w:contextualSpacing/>
        <w:jc w:val="both"/>
        <w:rPr>
          <w:rFonts w:ascii="Times New Roman" w:hAnsi="Times New Roman"/>
          <w:i/>
          <w:sz w:val="28"/>
          <w:lang w:val="uk-UA"/>
        </w:rPr>
      </w:pPr>
      <w:r w:rsidRPr="00EA1806">
        <w:rPr>
          <w:rFonts w:ascii="Times New Roman" w:hAnsi="Times New Roman"/>
          <w:bCs/>
          <w:sz w:val="28"/>
          <w:szCs w:val="28"/>
          <w:lang w:val="uk-UA"/>
        </w:rPr>
        <w:t>Метод семного аналізу</w:t>
      </w:r>
      <w:r w:rsidR="00EA1806">
        <w:rPr>
          <w:rFonts w:ascii="Times New Roman" w:hAnsi="Times New Roman"/>
          <w:bCs/>
          <w:i/>
          <w:sz w:val="28"/>
          <w:szCs w:val="28"/>
          <w:lang w:val="uk-UA"/>
        </w:rPr>
        <w:t> </w:t>
      </w:r>
      <w:r>
        <w:rPr>
          <w:rFonts w:ascii="Times New Roman" w:hAnsi="Times New Roman"/>
          <w:bCs/>
          <w:i/>
          <w:sz w:val="28"/>
          <w:szCs w:val="28"/>
          <w:lang w:val="uk-UA"/>
        </w:rPr>
        <w:t xml:space="preserve">– </w:t>
      </w:r>
      <w:r>
        <w:rPr>
          <w:rFonts w:ascii="Times New Roman" w:hAnsi="Times New Roman"/>
          <w:bCs/>
          <w:sz w:val="28"/>
          <w:szCs w:val="28"/>
          <w:lang w:val="uk-UA"/>
        </w:rPr>
        <w:t>метод дослідження лексичного значення слова з урахуванням контексту та умов мовної ситуації.</w:t>
      </w:r>
    </w:p>
    <w:p w:rsidR="00463B2B" w:rsidRDefault="00463B2B" w:rsidP="00463B2B">
      <w:pPr>
        <w:spacing w:after="0" w:line="360" w:lineRule="auto"/>
        <w:ind w:firstLine="709"/>
        <w:contextualSpacing/>
        <w:jc w:val="both"/>
        <w:rPr>
          <w:rFonts w:ascii="Times New Roman" w:hAnsi="Times New Roman"/>
          <w:bCs/>
          <w:sz w:val="28"/>
          <w:szCs w:val="28"/>
          <w:lang w:val="uk-UA"/>
        </w:rPr>
      </w:pPr>
      <w:r>
        <w:rPr>
          <w:rFonts w:ascii="Times New Roman" w:hAnsi="Times New Roman"/>
          <w:bCs/>
          <w:sz w:val="28"/>
          <w:szCs w:val="28"/>
          <w:lang w:val="uk-UA"/>
        </w:rPr>
        <w:t xml:space="preserve">Для здійснення семного аналізу необхідно визначити в слові </w:t>
      </w:r>
      <w:r w:rsidR="008E32A8">
        <w:rPr>
          <w:rFonts w:ascii="Times New Roman" w:hAnsi="Times New Roman"/>
          <w:bCs/>
          <w:sz w:val="28"/>
          <w:szCs w:val="28"/>
          <w:lang w:val="uk-UA"/>
        </w:rPr>
        <w:t>певні</w:t>
      </w:r>
      <w:r>
        <w:rPr>
          <w:rFonts w:ascii="Times New Roman" w:hAnsi="Times New Roman"/>
          <w:bCs/>
          <w:sz w:val="28"/>
          <w:szCs w:val="28"/>
          <w:lang w:val="uk-UA"/>
        </w:rPr>
        <w:t xml:space="preserve"> елементи, що продукують чи зумовлюють його значення</w:t>
      </w:r>
      <w:r w:rsidR="008E32A8">
        <w:rPr>
          <w:rFonts w:ascii="Times New Roman" w:hAnsi="Times New Roman"/>
          <w:bCs/>
          <w:sz w:val="28"/>
          <w:szCs w:val="28"/>
          <w:lang w:val="uk-UA"/>
        </w:rPr>
        <w:t xml:space="preserve"> (див. схему 14).</w:t>
      </w:r>
    </w:p>
    <w:p w:rsidR="008E32A8" w:rsidRDefault="008E32A8" w:rsidP="008E32A8">
      <w:pPr>
        <w:spacing w:after="0" w:line="360" w:lineRule="auto"/>
        <w:contextualSpacing/>
        <w:jc w:val="both"/>
        <w:rPr>
          <w:rFonts w:ascii="Times New Roman" w:hAnsi="Times New Roman"/>
          <w:bCs/>
          <w:sz w:val="28"/>
          <w:szCs w:val="28"/>
          <w:lang w:val="uk-UA"/>
        </w:rPr>
      </w:pPr>
      <w:r>
        <w:rPr>
          <w:rFonts w:ascii="Times New Roman" w:hAnsi="Times New Roman"/>
          <w:bCs/>
          <w:noProof/>
          <w:sz w:val="28"/>
          <w:szCs w:val="28"/>
          <w:lang w:eastAsia="ru-RU"/>
        </w:rPr>
        <w:lastRenderedPageBreak/>
        <w:drawing>
          <wp:inline distT="0" distB="0" distL="0" distR="0">
            <wp:extent cx="5838825" cy="3200400"/>
            <wp:effectExtent l="19050" t="0" r="47625" b="0"/>
            <wp:docPr id="15"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7" r:lo="rId98" r:qs="rId99" r:cs="rId100"/>
              </a:graphicData>
            </a:graphic>
          </wp:inline>
        </w:drawing>
      </w:r>
    </w:p>
    <w:p w:rsidR="00FA3840" w:rsidRPr="00FA3840" w:rsidRDefault="00FA3840" w:rsidP="00FA3840">
      <w:pPr>
        <w:spacing w:after="0" w:line="360" w:lineRule="auto"/>
        <w:contextualSpacing/>
        <w:jc w:val="right"/>
        <w:rPr>
          <w:rFonts w:ascii="Times New Roman" w:hAnsi="Times New Roman"/>
          <w:bCs/>
          <w:i/>
          <w:sz w:val="28"/>
          <w:szCs w:val="28"/>
          <w:lang w:val="uk-UA"/>
        </w:rPr>
      </w:pPr>
      <w:r w:rsidRPr="00FA3840">
        <w:rPr>
          <w:rFonts w:ascii="Times New Roman" w:hAnsi="Times New Roman"/>
          <w:bCs/>
          <w:i/>
          <w:sz w:val="28"/>
          <w:szCs w:val="28"/>
          <w:lang w:val="uk-UA"/>
        </w:rPr>
        <w:t>Схема 14</w:t>
      </w:r>
    </w:p>
    <w:p w:rsidR="00463B2B" w:rsidRPr="00695CF9" w:rsidRDefault="00463B2B" w:rsidP="00463B2B">
      <w:pPr>
        <w:spacing w:after="0" w:line="360" w:lineRule="auto"/>
        <w:ind w:firstLine="709"/>
        <w:contextualSpacing/>
        <w:jc w:val="both"/>
        <w:rPr>
          <w:rFonts w:ascii="Times New Roman" w:hAnsi="Times New Roman"/>
          <w:sz w:val="28"/>
          <w:szCs w:val="28"/>
          <w:lang w:val="uk-UA"/>
        </w:rPr>
      </w:pPr>
      <w:r w:rsidRPr="00FA3840">
        <w:rPr>
          <w:rFonts w:ascii="Times New Roman" w:hAnsi="Times New Roman"/>
          <w:bCs/>
          <w:sz w:val="28"/>
          <w:szCs w:val="28"/>
          <w:lang w:val="uk-UA"/>
        </w:rPr>
        <w:t>Метод компонентного аналізу</w:t>
      </w:r>
      <w:r w:rsidRPr="00695CF9">
        <w:rPr>
          <w:rFonts w:ascii="Times New Roman" w:hAnsi="Times New Roman"/>
          <w:sz w:val="28"/>
          <w:szCs w:val="28"/>
          <w:lang w:val="uk-UA"/>
        </w:rPr>
        <w:t xml:space="preserve"> – метод дослідження змістовної сторони значущих одиниць мови, що має на меті розкладання значення на мінімальні семантичні склад</w:t>
      </w:r>
      <w:r>
        <w:rPr>
          <w:rFonts w:ascii="Times New Roman" w:hAnsi="Times New Roman"/>
          <w:sz w:val="28"/>
          <w:szCs w:val="28"/>
          <w:lang w:val="uk-UA"/>
        </w:rPr>
        <w:t>ники</w:t>
      </w:r>
      <w:r w:rsidRPr="00695CF9">
        <w:rPr>
          <w:rFonts w:ascii="Times New Roman" w:hAnsi="Times New Roman"/>
          <w:sz w:val="28"/>
          <w:szCs w:val="28"/>
          <w:lang w:val="uk-UA"/>
        </w:rPr>
        <w:t xml:space="preserve">. </w:t>
      </w:r>
      <w:r>
        <w:rPr>
          <w:rFonts w:ascii="Times New Roman" w:hAnsi="Times New Roman"/>
          <w:sz w:val="28"/>
          <w:szCs w:val="28"/>
          <w:lang w:val="uk-UA"/>
        </w:rPr>
        <w:t>Цей метод є удосконаленим варіантом семного аналізу.</w:t>
      </w:r>
    </w:p>
    <w:p w:rsidR="00463B2B" w:rsidRPr="00695CF9" w:rsidRDefault="00463B2B" w:rsidP="00463B2B">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Вперше к</w:t>
      </w:r>
      <w:r w:rsidRPr="00695CF9">
        <w:rPr>
          <w:rFonts w:ascii="Times New Roman" w:hAnsi="Times New Roman"/>
          <w:sz w:val="28"/>
          <w:szCs w:val="28"/>
          <w:lang w:val="uk-UA"/>
        </w:rPr>
        <w:t>омпонентний аналіз використано</w:t>
      </w:r>
      <w:r>
        <w:rPr>
          <w:rFonts w:ascii="Times New Roman" w:hAnsi="Times New Roman"/>
          <w:sz w:val="28"/>
          <w:szCs w:val="28"/>
          <w:lang w:val="uk-UA"/>
        </w:rPr>
        <w:t xml:space="preserve"> під час</w:t>
      </w:r>
      <w:r w:rsidRPr="00695CF9">
        <w:rPr>
          <w:rFonts w:ascii="Times New Roman" w:hAnsi="Times New Roman"/>
          <w:sz w:val="28"/>
          <w:szCs w:val="28"/>
          <w:lang w:val="uk-UA"/>
        </w:rPr>
        <w:t xml:space="preserve"> дослідженн</w:t>
      </w:r>
      <w:r>
        <w:rPr>
          <w:rFonts w:ascii="Times New Roman" w:hAnsi="Times New Roman"/>
          <w:sz w:val="28"/>
          <w:szCs w:val="28"/>
          <w:lang w:val="uk-UA"/>
        </w:rPr>
        <w:t xml:space="preserve">я </w:t>
      </w:r>
      <w:r w:rsidRPr="00695CF9">
        <w:rPr>
          <w:rFonts w:ascii="Times New Roman" w:hAnsi="Times New Roman"/>
          <w:sz w:val="28"/>
          <w:szCs w:val="28"/>
          <w:lang w:val="uk-UA"/>
        </w:rPr>
        <w:t>лексичного матеріалу як технік</w:t>
      </w:r>
      <w:r>
        <w:rPr>
          <w:rFonts w:ascii="Times New Roman" w:hAnsi="Times New Roman"/>
          <w:sz w:val="28"/>
          <w:szCs w:val="28"/>
          <w:lang w:val="uk-UA"/>
        </w:rPr>
        <w:t>и</w:t>
      </w:r>
      <w:r w:rsidRPr="00695CF9">
        <w:rPr>
          <w:rFonts w:ascii="Times New Roman" w:hAnsi="Times New Roman"/>
          <w:sz w:val="28"/>
          <w:szCs w:val="28"/>
          <w:lang w:val="uk-UA"/>
        </w:rPr>
        <w:t xml:space="preserve"> опису вузького кола лексичних оди</w:t>
      </w:r>
      <w:r w:rsidRPr="00695CF9">
        <w:rPr>
          <w:rFonts w:ascii="Times New Roman" w:hAnsi="Times New Roman"/>
          <w:sz w:val="28"/>
          <w:szCs w:val="28"/>
          <w:lang w:val="uk-UA"/>
        </w:rPr>
        <w:lastRenderedPageBreak/>
        <w:t>ниць (термінів сп</w:t>
      </w:r>
      <w:r>
        <w:rPr>
          <w:rFonts w:ascii="Times New Roman" w:hAnsi="Times New Roman"/>
          <w:sz w:val="28"/>
          <w:szCs w:val="28"/>
          <w:lang w:val="uk-UA"/>
        </w:rPr>
        <w:t>орідненості) у різних мовах (50-т</w:t>
      </w:r>
      <w:r w:rsidRPr="00695CF9">
        <w:rPr>
          <w:rFonts w:ascii="Times New Roman" w:hAnsi="Times New Roman"/>
          <w:sz w:val="28"/>
          <w:szCs w:val="28"/>
          <w:lang w:val="uk-UA"/>
        </w:rPr>
        <w:t xml:space="preserve">і рр. ХХ ст.). Він </w:t>
      </w:r>
      <w:r>
        <w:rPr>
          <w:rFonts w:ascii="Times New Roman" w:hAnsi="Times New Roman"/>
          <w:sz w:val="28"/>
          <w:szCs w:val="28"/>
          <w:lang w:val="uk-UA"/>
        </w:rPr>
        <w:t>базується</w:t>
      </w:r>
      <w:r w:rsidRPr="00695CF9">
        <w:rPr>
          <w:rFonts w:ascii="Times New Roman" w:hAnsi="Times New Roman"/>
          <w:sz w:val="28"/>
          <w:szCs w:val="28"/>
          <w:lang w:val="uk-UA"/>
        </w:rPr>
        <w:t xml:space="preserve"> на гіпотезі про те, що значення кожної одиниці мови складається </w:t>
      </w:r>
      <w:r>
        <w:rPr>
          <w:rFonts w:ascii="Times New Roman" w:hAnsi="Times New Roman"/>
          <w:sz w:val="28"/>
          <w:szCs w:val="28"/>
          <w:lang w:val="uk-UA"/>
        </w:rPr>
        <w:t>і</w:t>
      </w:r>
      <w:r w:rsidRPr="00695CF9">
        <w:rPr>
          <w:rFonts w:ascii="Times New Roman" w:hAnsi="Times New Roman"/>
          <w:sz w:val="28"/>
          <w:szCs w:val="28"/>
          <w:lang w:val="uk-UA"/>
        </w:rPr>
        <w:t xml:space="preserve">з семантичних компонентів (сем) і що словниковий склад мови може бути описаний за допомогою обмеженого </w:t>
      </w:r>
      <w:r>
        <w:rPr>
          <w:rFonts w:ascii="Times New Roman" w:hAnsi="Times New Roman"/>
          <w:sz w:val="28"/>
          <w:szCs w:val="28"/>
          <w:lang w:val="uk-UA"/>
        </w:rPr>
        <w:t>та</w:t>
      </w:r>
      <w:r w:rsidRPr="00695CF9">
        <w:rPr>
          <w:rFonts w:ascii="Times New Roman" w:hAnsi="Times New Roman"/>
          <w:sz w:val="28"/>
          <w:szCs w:val="28"/>
          <w:lang w:val="uk-UA"/>
        </w:rPr>
        <w:t xml:space="preserve"> порівняно невеликого числа семантичних ознак. Метод компонентного аналізу тісно пов’язаний </w:t>
      </w:r>
      <w:r>
        <w:rPr>
          <w:rFonts w:ascii="Times New Roman" w:hAnsi="Times New Roman"/>
          <w:sz w:val="28"/>
          <w:szCs w:val="28"/>
          <w:lang w:val="uk-UA"/>
        </w:rPr>
        <w:t>і</w:t>
      </w:r>
      <w:r w:rsidRPr="00695CF9">
        <w:rPr>
          <w:rFonts w:ascii="Times New Roman" w:hAnsi="Times New Roman"/>
          <w:sz w:val="28"/>
          <w:szCs w:val="28"/>
          <w:lang w:val="uk-UA"/>
        </w:rPr>
        <w:t>з системно-парадигматичними уявленнями про мову, зокрема теорією поля, і може розглядатися як розширення і поглиблення її теоретичної та інструментально-методичної бази. Цей метод виявляє зв’</w:t>
      </w:r>
      <w:r>
        <w:rPr>
          <w:rFonts w:ascii="Times New Roman" w:hAnsi="Times New Roman"/>
          <w:sz w:val="28"/>
          <w:szCs w:val="28"/>
          <w:lang w:val="uk-UA"/>
        </w:rPr>
        <w:t>язок з ідеями Р</w:t>
      </w:r>
      <w:r w:rsidR="00FA3840">
        <w:rPr>
          <w:rFonts w:ascii="Times New Roman" w:hAnsi="Times New Roman"/>
          <w:sz w:val="28"/>
          <w:szCs w:val="28"/>
          <w:lang w:val="uk-UA"/>
        </w:rPr>
        <w:t>. </w:t>
      </w:r>
      <w:r w:rsidRPr="00695CF9">
        <w:rPr>
          <w:rFonts w:ascii="Times New Roman" w:hAnsi="Times New Roman"/>
          <w:sz w:val="28"/>
          <w:szCs w:val="28"/>
          <w:lang w:val="uk-UA"/>
        </w:rPr>
        <w:t>Якобсона, Л</w:t>
      </w:r>
      <w:r w:rsidR="00FA3840">
        <w:rPr>
          <w:rFonts w:ascii="Times New Roman" w:hAnsi="Times New Roman"/>
          <w:sz w:val="28"/>
          <w:szCs w:val="28"/>
          <w:lang w:val="uk-UA"/>
        </w:rPr>
        <w:t>. </w:t>
      </w:r>
      <w:r w:rsidRPr="00695CF9">
        <w:rPr>
          <w:rFonts w:ascii="Times New Roman" w:hAnsi="Times New Roman"/>
          <w:sz w:val="28"/>
          <w:szCs w:val="28"/>
          <w:lang w:val="uk-UA"/>
        </w:rPr>
        <w:t>Єльмслєва та ін</w:t>
      </w:r>
      <w:r>
        <w:rPr>
          <w:rFonts w:ascii="Times New Roman" w:hAnsi="Times New Roman"/>
          <w:sz w:val="28"/>
          <w:szCs w:val="28"/>
          <w:lang w:val="uk-UA"/>
        </w:rPr>
        <w:t>.</w:t>
      </w:r>
      <w:r w:rsidRPr="00695CF9">
        <w:rPr>
          <w:rFonts w:ascii="Times New Roman" w:hAnsi="Times New Roman"/>
          <w:sz w:val="28"/>
          <w:szCs w:val="28"/>
          <w:lang w:val="uk-UA"/>
        </w:rPr>
        <w:t>, які вважали можливим перенесення принципів фонології М</w:t>
      </w:r>
      <w:r w:rsidR="00FA3840">
        <w:rPr>
          <w:rFonts w:ascii="Times New Roman" w:hAnsi="Times New Roman"/>
          <w:sz w:val="28"/>
          <w:szCs w:val="28"/>
          <w:lang w:val="uk-UA"/>
        </w:rPr>
        <w:t>. </w:t>
      </w:r>
      <w:r w:rsidRPr="00695CF9">
        <w:rPr>
          <w:rFonts w:ascii="Times New Roman" w:hAnsi="Times New Roman"/>
          <w:sz w:val="28"/>
          <w:szCs w:val="28"/>
          <w:lang w:val="uk-UA"/>
        </w:rPr>
        <w:t xml:space="preserve">Трубецького в граматику </w:t>
      </w:r>
      <w:r>
        <w:rPr>
          <w:rFonts w:ascii="Times New Roman" w:hAnsi="Times New Roman"/>
          <w:sz w:val="28"/>
          <w:szCs w:val="28"/>
          <w:lang w:val="uk-UA"/>
        </w:rPr>
        <w:t>та</w:t>
      </w:r>
      <w:r w:rsidRPr="00695CF9">
        <w:rPr>
          <w:rFonts w:ascii="Times New Roman" w:hAnsi="Times New Roman"/>
          <w:sz w:val="28"/>
          <w:szCs w:val="28"/>
          <w:lang w:val="uk-UA"/>
        </w:rPr>
        <w:t xml:space="preserve"> семантику. На основі методу компонентного аналізу </w:t>
      </w:r>
      <w:r w:rsidRPr="00695CF9">
        <w:rPr>
          <w:rFonts w:ascii="Times New Roman" w:hAnsi="Times New Roman"/>
          <w:bCs/>
          <w:sz w:val="28"/>
          <w:szCs w:val="28"/>
          <w:lang w:val="uk-UA"/>
        </w:rPr>
        <w:t>семантичне поле</w:t>
      </w:r>
      <w:r w:rsidRPr="00695CF9">
        <w:rPr>
          <w:rFonts w:ascii="Times New Roman" w:hAnsi="Times New Roman"/>
          <w:sz w:val="28"/>
          <w:szCs w:val="28"/>
          <w:lang w:val="uk-UA"/>
        </w:rPr>
        <w:t xml:space="preserve"> визначається як </w:t>
      </w:r>
      <w:r>
        <w:rPr>
          <w:rFonts w:ascii="Times New Roman" w:hAnsi="Times New Roman"/>
          <w:sz w:val="28"/>
          <w:szCs w:val="28"/>
          <w:lang w:val="uk-UA"/>
        </w:rPr>
        <w:t xml:space="preserve">сукупність </w:t>
      </w:r>
      <w:r w:rsidRPr="00695CF9">
        <w:rPr>
          <w:rFonts w:ascii="Times New Roman" w:hAnsi="Times New Roman"/>
          <w:sz w:val="28"/>
          <w:szCs w:val="28"/>
          <w:lang w:val="uk-UA"/>
        </w:rPr>
        <w:t>парадигматично пов’язаних слів або їх</w:t>
      </w:r>
      <w:r>
        <w:rPr>
          <w:rFonts w:ascii="Times New Roman" w:hAnsi="Times New Roman"/>
          <w:sz w:val="28"/>
          <w:szCs w:val="28"/>
          <w:lang w:val="uk-UA"/>
        </w:rPr>
        <w:t>ніх</w:t>
      </w:r>
      <w:r w:rsidRPr="00695CF9">
        <w:rPr>
          <w:rFonts w:ascii="Times New Roman" w:hAnsi="Times New Roman"/>
          <w:sz w:val="28"/>
          <w:szCs w:val="28"/>
          <w:lang w:val="uk-UA"/>
        </w:rPr>
        <w:t xml:space="preserve"> окремих значень, що мають у своєму складі </w:t>
      </w:r>
      <w:r w:rsidRPr="00695CF9">
        <w:rPr>
          <w:rFonts w:ascii="Times New Roman" w:hAnsi="Times New Roman"/>
          <w:bCs/>
          <w:sz w:val="28"/>
          <w:szCs w:val="28"/>
          <w:lang w:val="uk-UA"/>
        </w:rPr>
        <w:t>загальну (інтегральну) семантичну</w:t>
      </w:r>
      <w:r w:rsidRPr="00695CF9">
        <w:rPr>
          <w:rFonts w:ascii="Times New Roman" w:hAnsi="Times New Roman"/>
          <w:sz w:val="28"/>
          <w:szCs w:val="28"/>
          <w:lang w:val="uk-UA"/>
        </w:rPr>
        <w:t xml:space="preserve"> ознаку </w:t>
      </w:r>
      <w:r>
        <w:rPr>
          <w:rFonts w:ascii="Times New Roman" w:hAnsi="Times New Roman"/>
          <w:sz w:val="28"/>
          <w:szCs w:val="28"/>
          <w:lang w:val="uk-UA"/>
        </w:rPr>
        <w:t>та</w:t>
      </w:r>
      <w:r w:rsidRPr="00695CF9">
        <w:rPr>
          <w:rFonts w:ascii="Times New Roman" w:hAnsi="Times New Roman"/>
          <w:sz w:val="28"/>
          <w:szCs w:val="28"/>
          <w:lang w:val="uk-UA"/>
        </w:rPr>
        <w:t xml:space="preserve"> які розрізняються за </w:t>
      </w:r>
      <w:r w:rsidRPr="00695CF9">
        <w:rPr>
          <w:rFonts w:ascii="Times New Roman" w:hAnsi="Times New Roman"/>
          <w:bCs/>
          <w:sz w:val="28"/>
          <w:szCs w:val="28"/>
          <w:lang w:val="uk-UA"/>
        </w:rPr>
        <w:t>однією диференційною ознакою</w:t>
      </w:r>
      <w:r w:rsidRPr="00695CF9">
        <w:rPr>
          <w:rFonts w:ascii="Times New Roman" w:hAnsi="Times New Roman"/>
          <w:sz w:val="28"/>
          <w:szCs w:val="28"/>
          <w:lang w:val="uk-UA"/>
        </w:rPr>
        <w:t xml:space="preserve">. Загальні </w:t>
      </w:r>
      <w:r>
        <w:rPr>
          <w:rFonts w:ascii="Times New Roman" w:hAnsi="Times New Roman"/>
          <w:sz w:val="28"/>
          <w:szCs w:val="28"/>
          <w:lang w:val="uk-UA"/>
        </w:rPr>
        <w:t>та</w:t>
      </w:r>
      <w:r w:rsidRPr="00695CF9">
        <w:rPr>
          <w:rFonts w:ascii="Times New Roman" w:hAnsi="Times New Roman"/>
          <w:sz w:val="28"/>
          <w:szCs w:val="28"/>
          <w:lang w:val="uk-UA"/>
        </w:rPr>
        <w:t xml:space="preserve"> диференційні ознаки, так само як і слова, які їх мають, утворюють певні ієрархії, структури (пор. інтегральну ознаку </w:t>
      </w:r>
      <w:r>
        <w:rPr>
          <w:rFonts w:ascii="Times New Roman" w:hAnsi="Times New Roman"/>
          <w:sz w:val="28"/>
          <w:szCs w:val="28"/>
          <w:lang w:val="uk-UA"/>
        </w:rPr>
        <w:t>«</w:t>
      </w:r>
      <w:r w:rsidRPr="00695CF9">
        <w:rPr>
          <w:rFonts w:ascii="Times New Roman" w:hAnsi="Times New Roman"/>
          <w:sz w:val="28"/>
          <w:szCs w:val="28"/>
          <w:lang w:val="uk-UA"/>
        </w:rPr>
        <w:t>спорідненість</w:t>
      </w:r>
      <w:r>
        <w:rPr>
          <w:rFonts w:ascii="Times New Roman" w:hAnsi="Times New Roman"/>
          <w:sz w:val="28"/>
          <w:szCs w:val="28"/>
          <w:lang w:val="uk-UA"/>
        </w:rPr>
        <w:t>»</w:t>
      </w:r>
      <w:r w:rsidRPr="00695CF9">
        <w:rPr>
          <w:rFonts w:ascii="Times New Roman" w:hAnsi="Times New Roman"/>
          <w:sz w:val="28"/>
          <w:szCs w:val="28"/>
          <w:lang w:val="uk-UA"/>
        </w:rPr>
        <w:t xml:space="preserve"> і диференційні ознаки </w:t>
      </w:r>
      <w:r>
        <w:rPr>
          <w:rFonts w:ascii="Times New Roman" w:hAnsi="Times New Roman"/>
          <w:sz w:val="28"/>
          <w:szCs w:val="28"/>
          <w:lang w:val="uk-UA"/>
        </w:rPr>
        <w:t>«</w:t>
      </w:r>
      <w:r w:rsidRPr="00695CF9">
        <w:rPr>
          <w:rFonts w:ascii="Times New Roman" w:hAnsi="Times New Roman"/>
          <w:sz w:val="28"/>
          <w:szCs w:val="28"/>
          <w:lang w:val="uk-UA"/>
        </w:rPr>
        <w:t>стать</w:t>
      </w:r>
      <w:r>
        <w:rPr>
          <w:rFonts w:ascii="Times New Roman" w:hAnsi="Times New Roman"/>
          <w:sz w:val="28"/>
          <w:szCs w:val="28"/>
          <w:lang w:val="uk-UA"/>
        </w:rPr>
        <w:t>»</w:t>
      </w:r>
      <w:r w:rsidRPr="00695CF9">
        <w:rPr>
          <w:rFonts w:ascii="Times New Roman" w:hAnsi="Times New Roman"/>
          <w:sz w:val="28"/>
          <w:szCs w:val="28"/>
          <w:lang w:val="uk-UA"/>
        </w:rPr>
        <w:t xml:space="preserve">, </w:t>
      </w:r>
      <w:r>
        <w:rPr>
          <w:rFonts w:ascii="Times New Roman" w:hAnsi="Times New Roman"/>
          <w:sz w:val="28"/>
          <w:szCs w:val="28"/>
          <w:lang w:val="uk-UA"/>
        </w:rPr>
        <w:t>«</w:t>
      </w:r>
      <w:r w:rsidRPr="00695CF9">
        <w:rPr>
          <w:rFonts w:ascii="Times New Roman" w:hAnsi="Times New Roman"/>
          <w:sz w:val="28"/>
          <w:szCs w:val="28"/>
          <w:lang w:val="uk-UA"/>
        </w:rPr>
        <w:t>покоління</w:t>
      </w:r>
      <w:r>
        <w:rPr>
          <w:rFonts w:ascii="Times New Roman" w:hAnsi="Times New Roman"/>
          <w:sz w:val="28"/>
          <w:szCs w:val="28"/>
          <w:lang w:val="uk-UA"/>
        </w:rPr>
        <w:t>»</w:t>
      </w:r>
      <w:r w:rsidRPr="00695CF9">
        <w:rPr>
          <w:rFonts w:ascii="Times New Roman" w:hAnsi="Times New Roman"/>
          <w:sz w:val="28"/>
          <w:szCs w:val="28"/>
          <w:lang w:val="uk-UA"/>
        </w:rPr>
        <w:t xml:space="preserve">, </w:t>
      </w:r>
      <w:r>
        <w:rPr>
          <w:rFonts w:ascii="Times New Roman" w:hAnsi="Times New Roman"/>
          <w:sz w:val="28"/>
          <w:szCs w:val="28"/>
          <w:lang w:val="uk-UA"/>
        </w:rPr>
        <w:t>«</w:t>
      </w:r>
      <w:r w:rsidRPr="00695CF9">
        <w:rPr>
          <w:rFonts w:ascii="Times New Roman" w:hAnsi="Times New Roman"/>
          <w:sz w:val="28"/>
          <w:szCs w:val="28"/>
          <w:lang w:val="uk-UA"/>
        </w:rPr>
        <w:t>ступінь споріднення</w:t>
      </w:r>
      <w:r>
        <w:rPr>
          <w:rFonts w:ascii="Times New Roman" w:hAnsi="Times New Roman"/>
          <w:sz w:val="28"/>
          <w:szCs w:val="28"/>
          <w:lang w:val="uk-UA"/>
        </w:rPr>
        <w:t>»</w:t>
      </w:r>
      <w:r w:rsidRPr="00695CF9">
        <w:rPr>
          <w:rFonts w:ascii="Times New Roman" w:hAnsi="Times New Roman"/>
          <w:sz w:val="28"/>
          <w:szCs w:val="28"/>
          <w:lang w:val="uk-UA"/>
        </w:rPr>
        <w:t xml:space="preserve"> в семантичному полі споріднення). </w:t>
      </w:r>
    </w:p>
    <w:p w:rsidR="00463B2B" w:rsidRPr="00695CF9" w:rsidRDefault="00463B2B" w:rsidP="00463B2B">
      <w:pPr>
        <w:spacing w:after="0" w:line="360" w:lineRule="auto"/>
        <w:ind w:firstLine="709"/>
        <w:contextualSpacing/>
        <w:jc w:val="both"/>
        <w:rPr>
          <w:rFonts w:ascii="Times New Roman" w:hAnsi="Times New Roman"/>
          <w:sz w:val="28"/>
          <w:szCs w:val="28"/>
          <w:lang w:val="uk-UA"/>
        </w:rPr>
      </w:pPr>
      <w:r w:rsidRPr="00695CF9">
        <w:rPr>
          <w:rFonts w:ascii="Times New Roman" w:hAnsi="Times New Roman"/>
          <w:sz w:val="28"/>
          <w:szCs w:val="28"/>
          <w:lang w:val="uk-UA"/>
        </w:rPr>
        <w:lastRenderedPageBreak/>
        <w:t>Характер компонентного складу лексичного значення залежить від ступеня конкретності (абстрактності)</w:t>
      </w:r>
      <w:r>
        <w:rPr>
          <w:rFonts w:ascii="Times New Roman" w:hAnsi="Times New Roman"/>
          <w:sz w:val="28"/>
          <w:szCs w:val="28"/>
          <w:lang w:val="uk-UA"/>
        </w:rPr>
        <w:t>, що</w:t>
      </w:r>
      <w:r w:rsidRPr="00695CF9">
        <w:rPr>
          <w:rFonts w:ascii="Times New Roman" w:hAnsi="Times New Roman"/>
          <w:sz w:val="28"/>
          <w:szCs w:val="28"/>
          <w:lang w:val="uk-UA"/>
        </w:rPr>
        <w:t xml:space="preserve"> виражається певним словом. </w:t>
      </w:r>
      <w:r>
        <w:rPr>
          <w:rFonts w:ascii="Times New Roman" w:hAnsi="Times New Roman"/>
          <w:sz w:val="28"/>
          <w:szCs w:val="28"/>
          <w:lang w:val="uk-UA"/>
        </w:rPr>
        <w:t xml:space="preserve">У разі </w:t>
      </w:r>
      <w:r>
        <w:rPr>
          <w:rFonts w:ascii="Times New Roman" w:hAnsi="Times New Roman"/>
          <w:bCs/>
          <w:sz w:val="28"/>
          <w:szCs w:val="28"/>
          <w:lang w:val="uk-UA"/>
        </w:rPr>
        <w:t>компонентного опису</w:t>
      </w:r>
      <w:r w:rsidRPr="00695CF9">
        <w:rPr>
          <w:rFonts w:ascii="Times New Roman" w:hAnsi="Times New Roman"/>
          <w:bCs/>
          <w:sz w:val="28"/>
          <w:szCs w:val="28"/>
          <w:lang w:val="uk-UA"/>
        </w:rPr>
        <w:t xml:space="preserve"> предметно орієнтованих слів (так званих денотативів</w:t>
      </w:r>
      <w:r w:rsidRPr="00695CF9">
        <w:rPr>
          <w:rFonts w:ascii="Times New Roman" w:hAnsi="Times New Roman"/>
          <w:sz w:val="28"/>
          <w:szCs w:val="28"/>
          <w:lang w:val="uk-UA"/>
        </w:rPr>
        <w:t xml:space="preserve"> типу </w:t>
      </w:r>
      <w:r w:rsidRPr="00695CF9">
        <w:rPr>
          <w:rFonts w:ascii="Times New Roman" w:hAnsi="Times New Roman"/>
          <w:i/>
          <w:iCs/>
          <w:sz w:val="28"/>
          <w:szCs w:val="28"/>
          <w:lang w:val="uk-UA"/>
        </w:rPr>
        <w:t xml:space="preserve">слон, </w:t>
      </w:r>
      <w:r>
        <w:rPr>
          <w:rFonts w:ascii="Times New Roman" w:hAnsi="Times New Roman"/>
          <w:i/>
          <w:iCs/>
          <w:sz w:val="28"/>
          <w:szCs w:val="28"/>
          <w:lang w:val="uk-UA"/>
        </w:rPr>
        <w:t xml:space="preserve">грак, </w:t>
      </w:r>
      <w:r w:rsidRPr="00695CF9">
        <w:rPr>
          <w:rFonts w:ascii="Times New Roman" w:hAnsi="Times New Roman"/>
          <w:i/>
          <w:iCs/>
          <w:sz w:val="28"/>
          <w:szCs w:val="28"/>
          <w:lang w:val="uk-UA"/>
        </w:rPr>
        <w:t>сосна</w:t>
      </w:r>
      <w:r w:rsidRPr="00695CF9">
        <w:rPr>
          <w:rFonts w:ascii="Times New Roman" w:hAnsi="Times New Roman"/>
          <w:sz w:val="28"/>
          <w:szCs w:val="28"/>
          <w:lang w:val="uk-UA"/>
        </w:rPr>
        <w:t xml:space="preserve">) значно підвищується роль індивідуальних (унікальних) ознак, що характеризують тільки певне слово (пор. сему </w:t>
      </w:r>
      <w:r>
        <w:rPr>
          <w:rFonts w:ascii="Times New Roman" w:hAnsi="Times New Roman"/>
          <w:sz w:val="28"/>
          <w:szCs w:val="28"/>
          <w:lang w:val="uk-UA"/>
        </w:rPr>
        <w:t>«</w:t>
      </w:r>
      <w:r w:rsidRPr="00695CF9">
        <w:rPr>
          <w:rFonts w:ascii="Times New Roman" w:hAnsi="Times New Roman"/>
          <w:sz w:val="28"/>
          <w:szCs w:val="28"/>
          <w:lang w:val="uk-UA"/>
        </w:rPr>
        <w:t>наявність хобота</w:t>
      </w:r>
      <w:r>
        <w:rPr>
          <w:rFonts w:ascii="Times New Roman" w:hAnsi="Times New Roman"/>
          <w:sz w:val="28"/>
          <w:szCs w:val="28"/>
          <w:lang w:val="uk-UA"/>
        </w:rPr>
        <w:t>»</w:t>
      </w:r>
      <w:r w:rsidRPr="00695CF9">
        <w:rPr>
          <w:rFonts w:ascii="Times New Roman" w:hAnsi="Times New Roman"/>
          <w:sz w:val="28"/>
          <w:szCs w:val="28"/>
          <w:lang w:val="uk-UA"/>
        </w:rPr>
        <w:t xml:space="preserve"> у слова </w:t>
      </w:r>
      <w:r>
        <w:rPr>
          <w:rFonts w:ascii="Times New Roman" w:hAnsi="Times New Roman"/>
          <w:sz w:val="28"/>
          <w:szCs w:val="28"/>
          <w:lang w:val="uk-UA"/>
        </w:rPr>
        <w:t>«</w:t>
      </w:r>
      <w:r w:rsidRPr="00695CF9">
        <w:rPr>
          <w:rFonts w:ascii="Times New Roman" w:hAnsi="Times New Roman"/>
          <w:sz w:val="28"/>
          <w:szCs w:val="28"/>
          <w:lang w:val="uk-UA"/>
        </w:rPr>
        <w:t>слон</w:t>
      </w:r>
      <w:r>
        <w:rPr>
          <w:rFonts w:ascii="Times New Roman" w:hAnsi="Times New Roman"/>
          <w:sz w:val="28"/>
          <w:szCs w:val="28"/>
          <w:lang w:val="uk-UA"/>
        </w:rPr>
        <w:t>»</w:t>
      </w:r>
      <w:r w:rsidRPr="00695CF9">
        <w:rPr>
          <w:rFonts w:ascii="Times New Roman" w:hAnsi="Times New Roman"/>
          <w:sz w:val="28"/>
          <w:szCs w:val="28"/>
          <w:lang w:val="uk-UA"/>
        </w:rPr>
        <w:t xml:space="preserve">), а також зростає ймовірність збігу змісту семантичної ознаки слова </w:t>
      </w:r>
      <w:r>
        <w:rPr>
          <w:rFonts w:ascii="Times New Roman" w:hAnsi="Times New Roman"/>
          <w:sz w:val="28"/>
          <w:szCs w:val="28"/>
          <w:lang w:val="uk-UA"/>
        </w:rPr>
        <w:t xml:space="preserve">й </w:t>
      </w:r>
      <w:r w:rsidRPr="00695CF9">
        <w:rPr>
          <w:rFonts w:ascii="Times New Roman" w:hAnsi="Times New Roman"/>
          <w:sz w:val="28"/>
          <w:szCs w:val="28"/>
          <w:lang w:val="uk-UA"/>
        </w:rPr>
        <w:t xml:space="preserve">ознаки предмета, позначеного певним словом. На цій підставі деякі вчені </w:t>
      </w:r>
      <w:r>
        <w:rPr>
          <w:rFonts w:ascii="Times New Roman" w:hAnsi="Times New Roman"/>
          <w:sz w:val="28"/>
          <w:szCs w:val="28"/>
          <w:lang w:val="uk-UA"/>
        </w:rPr>
        <w:t>уналежнюють</w:t>
      </w:r>
      <w:r w:rsidRPr="00695CF9">
        <w:rPr>
          <w:rFonts w:ascii="Times New Roman" w:hAnsi="Times New Roman"/>
          <w:sz w:val="28"/>
          <w:szCs w:val="28"/>
          <w:lang w:val="uk-UA"/>
        </w:rPr>
        <w:t xml:space="preserve"> компонентний аналіз денотативів до сфери позамовної</w:t>
      </w:r>
      <w:r>
        <w:rPr>
          <w:rFonts w:ascii="Times New Roman" w:hAnsi="Times New Roman"/>
          <w:sz w:val="28"/>
          <w:szCs w:val="28"/>
          <w:lang w:val="uk-UA"/>
        </w:rPr>
        <w:t xml:space="preserve"> семантики (Ж</w:t>
      </w:r>
      <w:r w:rsidR="00FA3840">
        <w:rPr>
          <w:rFonts w:ascii="Times New Roman" w:hAnsi="Times New Roman"/>
          <w:sz w:val="28"/>
          <w:szCs w:val="28"/>
          <w:lang w:val="uk-UA"/>
        </w:rPr>
        <w:t xml:space="preserve">. </w:t>
      </w:r>
      <w:r w:rsidRPr="00695CF9">
        <w:rPr>
          <w:rFonts w:ascii="Times New Roman" w:hAnsi="Times New Roman"/>
          <w:sz w:val="28"/>
          <w:szCs w:val="28"/>
          <w:lang w:val="uk-UA"/>
        </w:rPr>
        <w:t>Мун</w:t>
      </w:r>
      <w:r>
        <w:rPr>
          <w:rFonts w:ascii="Times New Roman" w:hAnsi="Times New Roman"/>
          <w:sz w:val="28"/>
          <w:szCs w:val="28"/>
          <w:lang w:val="uk-UA"/>
        </w:rPr>
        <w:t>ен та ін.</w:t>
      </w:r>
      <w:r w:rsidRPr="00695CF9">
        <w:rPr>
          <w:rFonts w:ascii="Times New Roman" w:hAnsi="Times New Roman"/>
          <w:sz w:val="28"/>
          <w:szCs w:val="28"/>
          <w:lang w:val="uk-UA"/>
        </w:rPr>
        <w:t>).</w:t>
      </w:r>
    </w:p>
    <w:p w:rsidR="00463B2B" w:rsidRPr="00695CF9" w:rsidRDefault="00463B2B" w:rsidP="00463B2B">
      <w:pPr>
        <w:spacing w:after="0" w:line="360" w:lineRule="auto"/>
        <w:ind w:firstLine="709"/>
        <w:contextualSpacing/>
        <w:jc w:val="both"/>
        <w:rPr>
          <w:rFonts w:ascii="Times New Roman" w:hAnsi="Times New Roman"/>
          <w:sz w:val="28"/>
          <w:szCs w:val="28"/>
          <w:lang w:val="uk-UA"/>
        </w:rPr>
      </w:pPr>
      <w:r w:rsidRPr="00695CF9">
        <w:rPr>
          <w:rFonts w:ascii="Times New Roman" w:hAnsi="Times New Roman"/>
          <w:sz w:val="28"/>
          <w:szCs w:val="28"/>
          <w:lang w:val="uk-UA"/>
        </w:rPr>
        <w:t xml:space="preserve">Застосування методу компонентного аналізу в синтагматиці виявляє </w:t>
      </w:r>
      <w:r w:rsidRPr="00695CF9">
        <w:rPr>
          <w:rFonts w:ascii="Times New Roman" w:hAnsi="Times New Roman"/>
          <w:bCs/>
          <w:sz w:val="28"/>
          <w:szCs w:val="28"/>
          <w:lang w:val="uk-UA"/>
        </w:rPr>
        <w:t>низку закономірностей функціонування слів у мові</w:t>
      </w:r>
      <w:r w:rsidRPr="00695CF9">
        <w:rPr>
          <w:rFonts w:ascii="Times New Roman" w:hAnsi="Times New Roman"/>
          <w:sz w:val="28"/>
          <w:szCs w:val="28"/>
          <w:lang w:val="uk-UA"/>
        </w:rPr>
        <w:t>:</w:t>
      </w:r>
    </w:p>
    <w:p w:rsidR="00463B2B" w:rsidRPr="00695CF9" w:rsidRDefault="00463B2B" w:rsidP="00463B2B">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 </w:t>
      </w:r>
      <w:r w:rsidRPr="00695CF9">
        <w:rPr>
          <w:rFonts w:ascii="Times New Roman" w:hAnsi="Times New Roman"/>
          <w:sz w:val="28"/>
          <w:szCs w:val="28"/>
          <w:lang w:val="uk-UA"/>
        </w:rPr>
        <w:t>правила селекційних обмежень (Дж</w:t>
      </w:r>
      <w:r w:rsidR="00FA3840">
        <w:rPr>
          <w:rFonts w:ascii="Times New Roman" w:hAnsi="Times New Roman"/>
          <w:sz w:val="28"/>
          <w:szCs w:val="28"/>
          <w:lang w:val="uk-UA"/>
        </w:rPr>
        <w:t>. </w:t>
      </w:r>
      <w:r>
        <w:rPr>
          <w:rFonts w:ascii="Times New Roman" w:hAnsi="Times New Roman"/>
          <w:sz w:val="28"/>
          <w:szCs w:val="28"/>
          <w:lang w:val="uk-UA"/>
        </w:rPr>
        <w:t>Кац</w:t>
      </w:r>
      <w:r w:rsidRPr="00695CF9">
        <w:rPr>
          <w:rFonts w:ascii="Times New Roman" w:hAnsi="Times New Roman"/>
          <w:sz w:val="28"/>
          <w:szCs w:val="28"/>
          <w:lang w:val="uk-UA"/>
        </w:rPr>
        <w:t>);</w:t>
      </w:r>
    </w:p>
    <w:p w:rsidR="00463B2B" w:rsidRPr="00695CF9" w:rsidRDefault="00463B2B" w:rsidP="00463B2B">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 </w:t>
      </w:r>
      <w:r w:rsidRPr="00695CF9">
        <w:rPr>
          <w:rFonts w:ascii="Times New Roman" w:hAnsi="Times New Roman"/>
          <w:sz w:val="28"/>
          <w:szCs w:val="28"/>
          <w:lang w:val="uk-UA"/>
        </w:rPr>
        <w:t>правила додавання лексичних значень (Ю</w:t>
      </w:r>
      <w:r w:rsidR="00FA3840">
        <w:rPr>
          <w:rFonts w:ascii="Times New Roman" w:hAnsi="Times New Roman"/>
          <w:sz w:val="28"/>
          <w:szCs w:val="28"/>
          <w:lang w:val="uk-UA"/>
        </w:rPr>
        <w:t>. </w:t>
      </w:r>
      <w:r w:rsidRPr="00695CF9">
        <w:rPr>
          <w:rFonts w:ascii="Times New Roman" w:hAnsi="Times New Roman"/>
          <w:sz w:val="28"/>
          <w:szCs w:val="28"/>
          <w:lang w:val="uk-UA"/>
        </w:rPr>
        <w:t>Апресян);</w:t>
      </w:r>
    </w:p>
    <w:p w:rsidR="00463B2B" w:rsidRDefault="00463B2B" w:rsidP="000F3721">
      <w:pPr>
        <w:numPr>
          <w:ilvl w:val="0"/>
          <w:numId w:val="21"/>
        </w:numPr>
        <w:spacing w:after="0" w:line="360" w:lineRule="auto"/>
        <w:contextualSpacing/>
        <w:jc w:val="both"/>
        <w:rPr>
          <w:rFonts w:ascii="Times New Roman" w:hAnsi="Times New Roman"/>
          <w:sz w:val="28"/>
          <w:szCs w:val="28"/>
          <w:lang w:val="uk-UA"/>
        </w:rPr>
      </w:pPr>
      <w:r w:rsidRPr="00695CF9">
        <w:rPr>
          <w:rFonts w:ascii="Times New Roman" w:hAnsi="Times New Roman"/>
          <w:sz w:val="28"/>
          <w:szCs w:val="28"/>
          <w:lang w:val="uk-UA"/>
        </w:rPr>
        <w:t>правила семантичного узгодження (В</w:t>
      </w:r>
      <w:r w:rsidR="00FA3840">
        <w:rPr>
          <w:rFonts w:ascii="Times New Roman" w:hAnsi="Times New Roman"/>
          <w:sz w:val="28"/>
          <w:szCs w:val="28"/>
          <w:lang w:val="uk-UA"/>
        </w:rPr>
        <w:t>. </w:t>
      </w:r>
      <w:r w:rsidRPr="00695CF9">
        <w:rPr>
          <w:rFonts w:ascii="Times New Roman" w:hAnsi="Times New Roman"/>
          <w:sz w:val="28"/>
          <w:szCs w:val="28"/>
          <w:lang w:val="uk-UA"/>
        </w:rPr>
        <w:t xml:space="preserve">Гак). </w:t>
      </w:r>
    </w:p>
    <w:p w:rsidR="00463B2B" w:rsidRPr="00695CF9" w:rsidRDefault="00463B2B" w:rsidP="00463B2B">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На цій</w:t>
      </w:r>
      <w:r w:rsidRPr="00695CF9">
        <w:rPr>
          <w:rFonts w:ascii="Times New Roman" w:hAnsi="Times New Roman"/>
          <w:sz w:val="28"/>
          <w:szCs w:val="28"/>
          <w:lang w:val="uk-UA"/>
        </w:rPr>
        <w:t xml:space="preserve"> основі встановлюються, зокрема, умови правильного вибору слів у словосполученні, що залежать від наявності загальної семи </w:t>
      </w:r>
      <w:r w:rsidRPr="00695CF9">
        <w:rPr>
          <w:rFonts w:ascii="Times New Roman" w:hAnsi="Times New Roman"/>
          <w:sz w:val="28"/>
          <w:szCs w:val="28"/>
          <w:lang w:val="uk-UA"/>
        </w:rPr>
        <w:lastRenderedPageBreak/>
        <w:t>в обох частинах словосполучення, відсутності</w:t>
      </w:r>
      <w:r>
        <w:rPr>
          <w:rFonts w:ascii="Times New Roman" w:hAnsi="Times New Roman"/>
          <w:sz w:val="28"/>
          <w:szCs w:val="28"/>
          <w:lang w:val="uk-UA"/>
        </w:rPr>
        <w:t xml:space="preserve"> </w:t>
      </w:r>
      <w:r w:rsidRPr="00695CF9">
        <w:rPr>
          <w:rFonts w:ascii="Times New Roman" w:hAnsi="Times New Roman"/>
          <w:sz w:val="28"/>
          <w:szCs w:val="28"/>
          <w:lang w:val="uk-UA"/>
        </w:rPr>
        <w:t xml:space="preserve">суперечливих сем в одній </w:t>
      </w:r>
      <w:r>
        <w:rPr>
          <w:rFonts w:ascii="Times New Roman" w:hAnsi="Times New Roman"/>
          <w:sz w:val="28"/>
          <w:szCs w:val="28"/>
          <w:lang w:val="uk-UA"/>
        </w:rPr>
        <w:t>і</w:t>
      </w:r>
      <w:r w:rsidRPr="00695CF9">
        <w:rPr>
          <w:rFonts w:ascii="Times New Roman" w:hAnsi="Times New Roman"/>
          <w:sz w:val="28"/>
          <w:szCs w:val="28"/>
          <w:lang w:val="uk-UA"/>
        </w:rPr>
        <w:t>з частин словосполучення. При цьому повтор сем виступає як важливий конструктивний засіб побудови мови, подібне за функцією до інших синтагматичних засобів мови.</w:t>
      </w:r>
    </w:p>
    <w:p w:rsidR="00463B2B" w:rsidRPr="0068203A" w:rsidRDefault="00463B2B" w:rsidP="0068203A">
      <w:pPr>
        <w:spacing w:after="0" w:line="360" w:lineRule="auto"/>
        <w:ind w:firstLine="709"/>
        <w:contextualSpacing/>
        <w:jc w:val="both"/>
        <w:rPr>
          <w:rFonts w:ascii="Times New Roman" w:hAnsi="Times New Roman"/>
          <w:sz w:val="28"/>
          <w:szCs w:val="28"/>
          <w:lang w:val="uk-UA"/>
        </w:rPr>
      </w:pPr>
      <w:r w:rsidRPr="00695CF9">
        <w:rPr>
          <w:rFonts w:ascii="Times New Roman" w:hAnsi="Times New Roman"/>
          <w:sz w:val="28"/>
          <w:szCs w:val="28"/>
          <w:lang w:val="uk-UA"/>
        </w:rPr>
        <w:t>У 70-80 х рр. ХХ ст. метод компонентного аналізу став застосовуватися також у граматиці, особливо в морфології (О</w:t>
      </w:r>
      <w:r w:rsidR="00FA3840">
        <w:rPr>
          <w:rFonts w:ascii="Times New Roman" w:hAnsi="Times New Roman"/>
          <w:sz w:val="28"/>
          <w:szCs w:val="28"/>
          <w:lang w:val="uk-UA"/>
        </w:rPr>
        <w:t>. </w:t>
      </w:r>
      <w:r>
        <w:rPr>
          <w:rFonts w:ascii="Times New Roman" w:hAnsi="Times New Roman"/>
          <w:sz w:val="28"/>
          <w:szCs w:val="28"/>
          <w:lang w:val="uk-UA"/>
        </w:rPr>
        <w:t>Гулига, Є</w:t>
      </w:r>
      <w:r w:rsidR="00FA3840">
        <w:rPr>
          <w:rFonts w:ascii="Times New Roman" w:hAnsi="Times New Roman"/>
          <w:sz w:val="28"/>
          <w:szCs w:val="28"/>
          <w:lang w:val="uk-UA"/>
        </w:rPr>
        <w:t>.</w:t>
      </w:r>
      <w:r w:rsidRPr="00695CF9">
        <w:rPr>
          <w:rFonts w:ascii="Times New Roman" w:hAnsi="Times New Roman"/>
          <w:sz w:val="28"/>
          <w:szCs w:val="28"/>
          <w:lang w:val="uk-UA"/>
        </w:rPr>
        <w:t> Шендельс). У радянському мовознавстві робляться спроби компонентного аналізу простих і складних речень (роботи О</w:t>
      </w:r>
      <w:r w:rsidR="00FA3840">
        <w:rPr>
          <w:rFonts w:ascii="Times New Roman" w:hAnsi="Times New Roman"/>
          <w:sz w:val="28"/>
          <w:szCs w:val="28"/>
          <w:lang w:val="uk-UA"/>
        </w:rPr>
        <w:t>.</w:t>
      </w:r>
      <w:r w:rsidRPr="00695CF9">
        <w:rPr>
          <w:rFonts w:ascii="Times New Roman" w:hAnsi="Times New Roman"/>
          <w:sz w:val="28"/>
          <w:szCs w:val="28"/>
          <w:lang w:val="uk-UA"/>
        </w:rPr>
        <w:t> Москальської, В</w:t>
      </w:r>
      <w:r w:rsidR="00FA3840">
        <w:rPr>
          <w:rFonts w:ascii="Times New Roman" w:hAnsi="Times New Roman"/>
          <w:sz w:val="28"/>
          <w:szCs w:val="28"/>
          <w:lang w:val="uk-UA"/>
        </w:rPr>
        <w:t>.</w:t>
      </w:r>
      <w:r w:rsidRPr="00695CF9">
        <w:rPr>
          <w:rFonts w:ascii="Times New Roman" w:hAnsi="Times New Roman"/>
          <w:sz w:val="28"/>
          <w:szCs w:val="28"/>
          <w:lang w:val="uk-UA"/>
        </w:rPr>
        <w:t xml:space="preserve"> Бєлошапкової, </w:t>
      </w:r>
      <w:r>
        <w:rPr>
          <w:rFonts w:ascii="Times New Roman" w:hAnsi="Times New Roman"/>
          <w:sz w:val="28"/>
          <w:szCs w:val="28"/>
          <w:lang w:val="uk-UA"/>
        </w:rPr>
        <w:t>В</w:t>
      </w:r>
      <w:r w:rsidR="00FA3840">
        <w:rPr>
          <w:rFonts w:ascii="Times New Roman" w:hAnsi="Times New Roman"/>
          <w:sz w:val="28"/>
          <w:szCs w:val="28"/>
          <w:lang w:val="uk-UA"/>
        </w:rPr>
        <w:t>. </w:t>
      </w:r>
      <w:r w:rsidRPr="00695CF9">
        <w:rPr>
          <w:rFonts w:ascii="Times New Roman" w:hAnsi="Times New Roman"/>
          <w:sz w:val="28"/>
          <w:szCs w:val="28"/>
          <w:lang w:val="uk-UA"/>
        </w:rPr>
        <w:t xml:space="preserve">Гака). </w:t>
      </w:r>
      <w:r w:rsidR="00FA3840">
        <w:rPr>
          <w:rFonts w:ascii="Times New Roman" w:hAnsi="Times New Roman"/>
          <w:sz w:val="28"/>
          <w:szCs w:val="28"/>
          <w:lang w:val="uk-UA"/>
        </w:rPr>
        <w:t>В</w:t>
      </w:r>
      <w:r w:rsidRPr="00695CF9">
        <w:rPr>
          <w:rFonts w:ascii="Times New Roman" w:hAnsi="Times New Roman"/>
          <w:sz w:val="28"/>
          <w:szCs w:val="28"/>
          <w:lang w:val="uk-UA"/>
        </w:rPr>
        <w:t xml:space="preserve">досконалюються чинні </w:t>
      </w:r>
      <w:r>
        <w:rPr>
          <w:rFonts w:ascii="Times New Roman" w:hAnsi="Times New Roman"/>
          <w:sz w:val="28"/>
          <w:szCs w:val="28"/>
          <w:lang w:val="uk-UA"/>
        </w:rPr>
        <w:t>та</w:t>
      </w:r>
      <w:r w:rsidRPr="00695CF9">
        <w:rPr>
          <w:rFonts w:ascii="Times New Roman" w:hAnsi="Times New Roman"/>
          <w:sz w:val="28"/>
          <w:szCs w:val="28"/>
          <w:lang w:val="uk-UA"/>
        </w:rPr>
        <w:t xml:space="preserve"> розробляються нові прийоми </w:t>
      </w:r>
      <w:r>
        <w:rPr>
          <w:rFonts w:ascii="Times New Roman" w:hAnsi="Times New Roman"/>
          <w:sz w:val="28"/>
          <w:szCs w:val="28"/>
          <w:lang w:val="uk-UA"/>
        </w:rPr>
        <w:t>та</w:t>
      </w:r>
      <w:r w:rsidRPr="00695CF9">
        <w:rPr>
          <w:rFonts w:ascii="Times New Roman" w:hAnsi="Times New Roman"/>
          <w:sz w:val="28"/>
          <w:szCs w:val="28"/>
          <w:lang w:val="uk-UA"/>
        </w:rPr>
        <w:t xml:space="preserve"> методи виявлення семантичних ознак, встановлюються типи їх</w:t>
      </w:r>
      <w:r>
        <w:rPr>
          <w:rFonts w:ascii="Times New Roman" w:hAnsi="Times New Roman"/>
          <w:sz w:val="28"/>
          <w:szCs w:val="28"/>
          <w:lang w:val="uk-UA"/>
        </w:rPr>
        <w:t>нього</w:t>
      </w:r>
      <w:r w:rsidRPr="00695CF9">
        <w:rPr>
          <w:rFonts w:ascii="Times New Roman" w:hAnsi="Times New Roman"/>
          <w:sz w:val="28"/>
          <w:szCs w:val="28"/>
          <w:lang w:val="uk-UA"/>
        </w:rPr>
        <w:t xml:space="preserve"> взаємозв’язку. Ці прийоми </w:t>
      </w:r>
      <w:r>
        <w:rPr>
          <w:rFonts w:ascii="Times New Roman" w:hAnsi="Times New Roman"/>
          <w:sz w:val="28"/>
          <w:szCs w:val="28"/>
          <w:lang w:val="uk-UA"/>
        </w:rPr>
        <w:t>та</w:t>
      </w:r>
      <w:r w:rsidRPr="00695CF9">
        <w:rPr>
          <w:rFonts w:ascii="Times New Roman" w:hAnsi="Times New Roman"/>
          <w:sz w:val="28"/>
          <w:szCs w:val="28"/>
          <w:lang w:val="uk-UA"/>
        </w:rPr>
        <w:t xml:space="preserve"> методи доповнюють </w:t>
      </w:r>
      <w:r>
        <w:rPr>
          <w:rFonts w:ascii="Times New Roman" w:hAnsi="Times New Roman"/>
          <w:sz w:val="28"/>
          <w:szCs w:val="28"/>
          <w:lang w:val="uk-UA"/>
        </w:rPr>
        <w:t>і</w:t>
      </w:r>
      <w:r w:rsidRPr="00695CF9">
        <w:rPr>
          <w:rFonts w:ascii="Times New Roman" w:hAnsi="Times New Roman"/>
          <w:sz w:val="28"/>
          <w:szCs w:val="28"/>
          <w:lang w:val="uk-UA"/>
        </w:rPr>
        <w:t xml:space="preserve"> розширюють метод компонентного аналізу: методи лінгвістичного експерименту, </w:t>
      </w:r>
      <w:r>
        <w:rPr>
          <w:rFonts w:ascii="Times New Roman" w:hAnsi="Times New Roman"/>
          <w:sz w:val="28"/>
          <w:szCs w:val="28"/>
          <w:lang w:val="uk-UA"/>
        </w:rPr>
        <w:t xml:space="preserve">що </w:t>
      </w:r>
      <w:r w:rsidRPr="00695CF9">
        <w:rPr>
          <w:rFonts w:ascii="Times New Roman" w:hAnsi="Times New Roman"/>
          <w:sz w:val="28"/>
          <w:szCs w:val="28"/>
          <w:lang w:val="uk-UA"/>
        </w:rPr>
        <w:t>беруть</w:t>
      </w:r>
      <w:r>
        <w:rPr>
          <w:rFonts w:ascii="Times New Roman" w:hAnsi="Times New Roman"/>
          <w:sz w:val="28"/>
          <w:szCs w:val="28"/>
          <w:lang w:val="uk-UA"/>
        </w:rPr>
        <w:t xml:space="preserve"> початок від ідей Л</w:t>
      </w:r>
      <w:r w:rsidR="00FA3840">
        <w:rPr>
          <w:rFonts w:ascii="Times New Roman" w:hAnsi="Times New Roman"/>
          <w:sz w:val="28"/>
          <w:szCs w:val="28"/>
          <w:lang w:val="uk-UA"/>
        </w:rPr>
        <w:t>.</w:t>
      </w:r>
      <w:r>
        <w:rPr>
          <w:rFonts w:ascii="Times New Roman" w:hAnsi="Times New Roman"/>
          <w:sz w:val="28"/>
          <w:szCs w:val="28"/>
          <w:lang w:val="uk-UA"/>
        </w:rPr>
        <w:t> Щерби й</w:t>
      </w:r>
      <w:r w:rsidRPr="00695CF9">
        <w:rPr>
          <w:rFonts w:ascii="Times New Roman" w:hAnsi="Times New Roman"/>
          <w:sz w:val="28"/>
          <w:szCs w:val="28"/>
          <w:lang w:val="uk-UA"/>
        </w:rPr>
        <w:t xml:space="preserve"> О</w:t>
      </w:r>
      <w:r w:rsidR="00FA3840">
        <w:rPr>
          <w:rFonts w:ascii="Times New Roman" w:hAnsi="Times New Roman"/>
          <w:sz w:val="28"/>
          <w:szCs w:val="28"/>
          <w:lang w:val="uk-UA"/>
        </w:rPr>
        <w:t>. </w:t>
      </w:r>
      <w:r w:rsidRPr="00695CF9">
        <w:rPr>
          <w:rFonts w:ascii="Times New Roman" w:hAnsi="Times New Roman"/>
          <w:sz w:val="28"/>
          <w:szCs w:val="28"/>
          <w:lang w:val="uk-UA"/>
        </w:rPr>
        <w:t>Пєшковського, методи опозиції і комбінаторики (Т</w:t>
      </w:r>
      <w:r w:rsidR="00FA3840">
        <w:rPr>
          <w:rFonts w:ascii="Times New Roman" w:hAnsi="Times New Roman"/>
          <w:sz w:val="28"/>
          <w:szCs w:val="28"/>
          <w:lang w:val="uk-UA"/>
        </w:rPr>
        <w:t>.</w:t>
      </w:r>
      <w:r w:rsidRPr="00695CF9">
        <w:rPr>
          <w:rFonts w:ascii="Times New Roman" w:hAnsi="Times New Roman"/>
          <w:sz w:val="28"/>
          <w:szCs w:val="28"/>
          <w:lang w:val="uk-UA"/>
        </w:rPr>
        <w:t> Ломтєв), різні процедури анкетування та опитування інформантів (О</w:t>
      </w:r>
      <w:r w:rsidR="00FA3840">
        <w:rPr>
          <w:rFonts w:ascii="Times New Roman" w:hAnsi="Times New Roman"/>
          <w:sz w:val="28"/>
          <w:szCs w:val="28"/>
          <w:lang w:val="uk-UA"/>
        </w:rPr>
        <w:t>.</w:t>
      </w:r>
      <w:r w:rsidRPr="00695CF9">
        <w:rPr>
          <w:rFonts w:ascii="Times New Roman" w:hAnsi="Times New Roman"/>
          <w:sz w:val="28"/>
          <w:szCs w:val="28"/>
          <w:lang w:val="uk-UA"/>
        </w:rPr>
        <w:t> Селіверстова), компонентного синтезу (А</w:t>
      </w:r>
      <w:r w:rsidR="00FA3840">
        <w:rPr>
          <w:rFonts w:ascii="Times New Roman" w:hAnsi="Times New Roman"/>
          <w:sz w:val="28"/>
          <w:szCs w:val="28"/>
          <w:lang w:val="uk-UA"/>
        </w:rPr>
        <w:t>.</w:t>
      </w:r>
      <w:r w:rsidRPr="00695CF9">
        <w:rPr>
          <w:rFonts w:ascii="Times New Roman" w:hAnsi="Times New Roman"/>
          <w:sz w:val="28"/>
          <w:szCs w:val="28"/>
          <w:lang w:val="uk-UA"/>
        </w:rPr>
        <w:t> Кузнєцов), варіювання синтагматичного поєднання слів (</w:t>
      </w:r>
      <w:r>
        <w:rPr>
          <w:rFonts w:ascii="Times New Roman" w:hAnsi="Times New Roman"/>
          <w:sz w:val="28"/>
          <w:szCs w:val="28"/>
          <w:lang w:val="uk-UA"/>
        </w:rPr>
        <w:t>Ю</w:t>
      </w:r>
      <w:r w:rsidR="00FA3840">
        <w:rPr>
          <w:rFonts w:ascii="Times New Roman" w:hAnsi="Times New Roman"/>
          <w:sz w:val="28"/>
          <w:szCs w:val="28"/>
          <w:lang w:val="uk-UA"/>
        </w:rPr>
        <w:t>. </w:t>
      </w:r>
      <w:r w:rsidRPr="00695CF9">
        <w:rPr>
          <w:rFonts w:ascii="Times New Roman" w:hAnsi="Times New Roman"/>
          <w:sz w:val="28"/>
          <w:szCs w:val="28"/>
          <w:lang w:val="uk-UA"/>
        </w:rPr>
        <w:t>Апресян), метод словникових дефініцій (Ю</w:t>
      </w:r>
      <w:r w:rsidR="00FA3840">
        <w:rPr>
          <w:rFonts w:ascii="Times New Roman" w:hAnsi="Times New Roman"/>
          <w:sz w:val="28"/>
          <w:szCs w:val="28"/>
          <w:lang w:val="uk-UA"/>
        </w:rPr>
        <w:t>. </w:t>
      </w:r>
      <w:r w:rsidRPr="00695CF9">
        <w:rPr>
          <w:rFonts w:ascii="Times New Roman" w:hAnsi="Times New Roman"/>
          <w:sz w:val="28"/>
          <w:szCs w:val="28"/>
          <w:lang w:val="uk-UA"/>
        </w:rPr>
        <w:t>Караулов), а також психолінгвістичні експериментальні прийоми дослідження.</w:t>
      </w:r>
    </w:p>
    <w:p w:rsidR="00463B2B" w:rsidRPr="0068203A" w:rsidRDefault="00463B2B" w:rsidP="0068203A">
      <w:pPr>
        <w:spacing w:after="0" w:line="360" w:lineRule="auto"/>
        <w:ind w:firstLine="709"/>
        <w:contextualSpacing/>
        <w:jc w:val="both"/>
        <w:rPr>
          <w:rFonts w:ascii="Times New Roman" w:hAnsi="Times New Roman"/>
          <w:i/>
          <w:sz w:val="28"/>
          <w:lang w:val="uk-UA"/>
        </w:rPr>
      </w:pPr>
      <w:r w:rsidRPr="0068203A">
        <w:rPr>
          <w:rFonts w:ascii="Times New Roman" w:hAnsi="Times New Roman"/>
          <w:i/>
          <w:sz w:val="28"/>
          <w:lang w:val="uk-UA"/>
        </w:rPr>
        <w:lastRenderedPageBreak/>
        <w:t>Семантичне поле: ознаки, типологія, структура</w:t>
      </w:r>
      <w:r w:rsidR="0068203A" w:rsidRPr="0068203A">
        <w:rPr>
          <w:rFonts w:ascii="Times New Roman" w:hAnsi="Times New Roman"/>
          <w:i/>
          <w:sz w:val="28"/>
          <w:lang w:val="uk-UA"/>
        </w:rPr>
        <w:t xml:space="preserve">. </w:t>
      </w:r>
      <w:r>
        <w:rPr>
          <w:rFonts w:ascii="Times New Roman" w:hAnsi="Times New Roman"/>
          <w:sz w:val="28"/>
          <w:lang w:val="uk-UA"/>
        </w:rPr>
        <w:t>Зростання популярності компонентного аналізу лексичного значення слова зумовило появу такого поняття, як семантичне поле. Фундатором</w:t>
      </w:r>
      <w:r w:rsidRPr="0068203A">
        <w:rPr>
          <w:rFonts w:ascii="Times New Roman" w:hAnsi="Times New Roman"/>
          <w:sz w:val="28"/>
          <w:lang w:val="uk-UA"/>
        </w:rPr>
        <w:t xml:space="preserve"> теорії семантичного поля </w:t>
      </w:r>
      <w:r>
        <w:rPr>
          <w:rFonts w:ascii="Times New Roman" w:hAnsi="Times New Roman"/>
          <w:sz w:val="28"/>
          <w:lang w:val="uk-UA"/>
        </w:rPr>
        <w:t>вважається Й</w:t>
      </w:r>
      <w:r w:rsidR="0068203A">
        <w:rPr>
          <w:rFonts w:ascii="Times New Roman" w:hAnsi="Times New Roman"/>
          <w:sz w:val="28"/>
          <w:lang w:val="uk-UA"/>
        </w:rPr>
        <w:t>. </w:t>
      </w:r>
      <w:r>
        <w:rPr>
          <w:rFonts w:ascii="Times New Roman" w:hAnsi="Times New Roman"/>
          <w:sz w:val="28"/>
          <w:lang w:val="uk-UA"/>
        </w:rPr>
        <w:t xml:space="preserve">Трір, який уперше у своїй праці «Німецька лексика понятійної сфери інтелектуальних властивостей. Історія лінгвістичного поля від давніх часів до початку ХІІІ століття» в 1931 р. розмежував поняття понятійного та семантичного полів. Зокрема дослідник висунув думку про те, що до будь-якого понятійного поля входять поняття відповідної сфери, що можуть накладатися одне на одного, утворюючи словесне поле, де кожна лексема несе зміст як складова частина відповідного поля. Натомість семантичне поле, за його словами, покриває лише певну частину понятійного поля, оскільки утворено якимось одним словом та його «сім’єю» слів, що мають спільне лексичне значення. </w:t>
      </w:r>
    </w:p>
    <w:p w:rsidR="00463B2B" w:rsidRDefault="00463B2B" w:rsidP="00463B2B">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t>Відтак, послідовниками Й</w:t>
      </w:r>
      <w:r w:rsidR="0068203A">
        <w:rPr>
          <w:rFonts w:ascii="Times New Roman" w:hAnsi="Times New Roman"/>
          <w:sz w:val="28"/>
          <w:lang w:val="uk-UA"/>
        </w:rPr>
        <w:t>. </w:t>
      </w:r>
      <w:r>
        <w:rPr>
          <w:rFonts w:ascii="Times New Roman" w:hAnsi="Times New Roman"/>
          <w:sz w:val="28"/>
          <w:lang w:val="uk-UA"/>
        </w:rPr>
        <w:t>Тріра визначено ознаки, що</w:t>
      </w:r>
      <w:r w:rsidRPr="00290011">
        <w:rPr>
          <w:rFonts w:ascii="Times New Roman" w:hAnsi="Times New Roman"/>
          <w:sz w:val="28"/>
          <w:lang w:val="uk-UA"/>
        </w:rPr>
        <w:t xml:space="preserve"> є </w:t>
      </w:r>
      <w:r>
        <w:rPr>
          <w:rFonts w:ascii="Times New Roman" w:hAnsi="Times New Roman"/>
          <w:sz w:val="28"/>
          <w:lang w:val="uk-UA"/>
        </w:rPr>
        <w:t>твірними для семантичного поля. Вони поділені</w:t>
      </w:r>
      <w:r w:rsidRPr="00290011">
        <w:rPr>
          <w:rFonts w:ascii="Times New Roman" w:hAnsi="Times New Roman"/>
          <w:sz w:val="28"/>
          <w:lang w:val="uk-UA"/>
        </w:rPr>
        <w:t xml:space="preserve"> на дві основні групи: (1) ознаки, що так чи інакше пов’язані з лексичним значенням, тобто лінг</w:t>
      </w:r>
      <w:r w:rsidRPr="00290011">
        <w:rPr>
          <w:rFonts w:ascii="Times New Roman" w:hAnsi="Times New Roman"/>
          <w:sz w:val="28"/>
          <w:lang w:val="uk-UA"/>
        </w:rPr>
        <w:lastRenderedPageBreak/>
        <w:t xml:space="preserve">вістичні ознаки; (2) ознаки, орієнтовані на понятійну, предметно-тематичну сферу та інші сфери, тобто екстралінгвістичні ознаки. </w:t>
      </w:r>
      <w:r w:rsidRPr="00290011">
        <w:rPr>
          <w:rFonts w:ascii="Times New Roman" w:hAnsi="Times New Roman"/>
          <w:sz w:val="28"/>
        </w:rPr>
        <w:t>Семантичні поля об’єднують слова за спільністю їх</w:t>
      </w:r>
      <w:r>
        <w:rPr>
          <w:rFonts w:ascii="Times New Roman" w:hAnsi="Times New Roman"/>
          <w:sz w:val="28"/>
          <w:lang w:val="uk-UA"/>
        </w:rPr>
        <w:t>нього</w:t>
      </w:r>
      <w:r w:rsidRPr="00290011">
        <w:rPr>
          <w:rFonts w:ascii="Times New Roman" w:hAnsi="Times New Roman"/>
          <w:sz w:val="28"/>
        </w:rPr>
        <w:t xml:space="preserve"> значення, </w:t>
      </w:r>
      <w:r>
        <w:rPr>
          <w:rFonts w:ascii="Times New Roman" w:hAnsi="Times New Roman"/>
          <w:sz w:val="28"/>
          <w:lang w:val="uk-UA"/>
        </w:rPr>
        <w:t>що</w:t>
      </w:r>
      <w:r w:rsidRPr="00290011">
        <w:rPr>
          <w:rFonts w:ascii="Times New Roman" w:hAnsi="Times New Roman"/>
          <w:sz w:val="28"/>
        </w:rPr>
        <w:t xml:space="preserve"> виражається центральним членом поля. При цьому семантичні поля можуть містити слова, </w:t>
      </w:r>
      <w:r>
        <w:rPr>
          <w:rFonts w:ascii="Times New Roman" w:hAnsi="Times New Roman"/>
          <w:sz w:val="28"/>
          <w:lang w:val="uk-UA"/>
        </w:rPr>
        <w:t xml:space="preserve">що </w:t>
      </w:r>
      <w:r w:rsidRPr="00290011">
        <w:rPr>
          <w:rFonts w:ascii="Times New Roman" w:hAnsi="Times New Roman"/>
          <w:sz w:val="28"/>
        </w:rPr>
        <w:t>належать до однієї частини мови, та слова, які належать до різних частин мови, що поєднані спільним значенням і словотвірною ознакою.</w:t>
      </w:r>
    </w:p>
    <w:p w:rsidR="00463B2B" w:rsidRDefault="00463B2B" w:rsidP="00463B2B">
      <w:pPr>
        <w:spacing w:after="0" w:line="360" w:lineRule="auto"/>
        <w:ind w:firstLine="709"/>
        <w:contextualSpacing/>
        <w:jc w:val="both"/>
        <w:rPr>
          <w:rFonts w:ascii="Times New Roman" w:hAnsi="Times New Roman"/>
          <w:sz w:val="28"/>
          <w:szCs w:val="28"/>
          <w:lang w:val="uk-UA"/>
        </w:rPr>
      </w:pPr>
      <w:r>
        <w:rPr>
          <w:rFonts w:ascii="Times New Roman" w:hAnsi="Times New Roman"/>
          <w:sz w:val="28"/>
          <w:lang w:val="uk-UA"/>
        </w:rPr>
        <w:t>Поняття семантичного поля має низку суміжних, синонімічних і навіть абсолютно тотожних терміновживань. Зокрема</w:t>
      </w:r>
      <w:r w:rsidRPr="0031401D">
        <w:rPr>
          <w:rFonts w:ascii="Times New Roman" w:hAnsi="Times New Roman"/>
          <w:sz w:val="28"/>
        </w:rPr>
        <w:t xml:space="preserve"> </w:t>
      </w:r>
      <w:r>
        <w:rPr>
          <w:rFonts w:ascii="Times New Roman" w:hAnsi="Times New Roman"/>
          <w:sz w:val="28"/>
        </w:rPr>
        <w:t>в роботах Л</w:t>
      </w:r>
      <w:r w:rsidR="0068203A">
        <w:rPr>
          <w:rFonts w:ascii="Times New Roman" w:hAnsi="Times New Roman"/>
          <w:sz w:val="28"/>
          <w:lang w:val="uk-UA"/>
        </w:rPr>
        <w:t>. </w:t>
      </w:r>
      <w:r>
        <w:rPr>
          <w:rFonts w:ascii="Times New Roman" w:hAnsi="Times New Roman"/>
          <w:sz w:val="28"/>
        </w:rPr>
        <w:t>Вайсгербера використову</w:t>
      </w:r>
      <w:r>
        <w:rPr>
          <w:rFonts w:ascii="Times New Roman" w:hAnsi="Times New Roman"/>
          <w:sz w:val="28"/>
          <w:lang w:val="uk-UA"/>
        </w:rPr>
        <w:t>є</w:t>
      </w:r>
      <w:r>
        <w:rPr>
          <w:rFonts w:ascii="Times New Roman" w:hAnsi="Times New Roman"/>
          <w:sz w:val="28"/>
        </w:rPr>
        <w:t>ться терм</w:t>
      </w:r>
      <w:r>
        <w:rPr>
          <w:rFonts w:ascii="Times New Roman" w:hAnsi="Times New Roman"/>
          <w:sz w:val="28"/>
          <w:lang w:val="uk-UA"/>
        </w:rPr>
        <w:t>і</w:t>
      </w:r>
      <w:r>
        <w:rPr>
          <w:rFonts w:ascii="Times New Roman" w:hAnsi="Times New Roman"/>
          <w:sz w:val="28"/>
        </w:rPr>
        <w:t xml:space="preserve">н </w:t>
      </w:r>
      <w:r w:rsidRPr="0068203A">
        <w:rPr>
          <w:rFonts w:ascii="Times New Roman" w:hAnsi="Times New Roman"/>
          <w:sz w:val="28"/>
        </w:rPr>
        <w:t>«словесне поле»</w:t>
      </w:r>
      <w:r>
        <w:rPr>
          <w:rFonts w:ascii="Times New Roman" w:hAnsi="Times New Roman"/>
          <w:sz w:val="28"/>
        </w:rPr>
        <w:t xml:space="preserve">. </w:t>
      </w:r>
      <w:r>
        <w:rPr>
          <w:rFonts w:ascii="Times New Roman" w:hAnsi="Times New Roman"/>
          <w:sz w:val="28"/>
          <w:lang w:val="uk-UA"/>
        </w:rPr>
        <w:t xml:space="preserve">Передумовою польової організації словникового складу мови вчений уважав </w:t>
      </w:r>
      <w:r w:rsidRPr="00E6188A">
        <w:rPr>
          <w:rFonts w:ascii="Times New Roman" w:hAnsi="Times New Roman"/>
          <w:sz w:val="28"/>
          <w:szCs w:val="28"/>
          <w:lang w:val="uk-UA"/>
        </w:rPr>
        <w:t>закон органічно</w:t>
      </w:r>
      <w:r>
        <w:rPr>
          <w:rFonts w:ascii="Times New Roman" w:hAnsi="Times New Roman"/>
          <w:sz w:val="28"/>
          <w:szCs w:val="28"/>
          <w:lang w:val="uk-UA"/>
        </w:rPr>
        <w:t>го ві</w:t>
      </w:r>
      <w:r w:rsidRPr="00E6188A">
        <w:rPr>
          <w:rFonts w:ascii="Times New Roman" w:hAnsi="Times New Roman"/>
          <w:sz w:val="28"/>
          <w:szCs w:val="28"/>
          <w:lang w:val="uk-UA"/>
        </w:rPr>
        <w:t>докремлення частини від цілого.</w:t>
      </w:r>
      <w:r>
        <w:rPr>
          <w:rFonts w:ascii="Times New Roman" w:hAnsi="Times New Roman"/>
          <w:sz w:val="28"/>
          <w:szCs w:val="28"/>
          <w:lang w:val="uk-UA"/>
        </w:rPr>
        <w:t xml:space="preserve"> Д</w:t>
      </w:r>
      <w:r w:rsidRPr="00E6188A">
        <w:rPr>
          <w:rFonts w:ascii="Times New Roman" w:hAnsi="Times New Roman"/>
          <w:sz w:val="28"/>
          <w:szCs w:val="28"/>
          <w:lang w:val="uk-UA"/>
        </w:rPr>
        <w:t>осліджуючи безпосередньо</w:t>
      </w:r>
      <w:r>
        <w:rPr>
          <w:rFonts w:ascii="Times New Roman" w:hAnsi="Times New Roman"/>
          <w:sz w:val="28"/>
          <w:szCs w:val="28"/>
          <w:lang w:val="uk-UA"/>
        </w:rPr>
        <w:t xml:space="preserve"> </w:t>
      </w:r>
      <w:r w:rsidRPr="00E6188A">
        <w:rPr>
          <w:rFonts w:ascii="Times New Roman" w:hAnsi="Times New Roman"/>
          <w:sz w:val="28"/>
          <w:szCs w:val="28"/>
          <w:lang w:val="uk-UA"/>
        </w:rPr>
        <w:t>лексичне значення слів</w:t>
      </w:r>
      <w:r>
        <w:rPr>
          <w:rFonts w:ascii="Times New Roman" w:hAnsi="Times New Roman"/>
          <w:sz w:val="28"/>
          <w:szCs w:val="28"/>
          <w:lang w:val="uk-UA"/>
        </w:rPr>
        <w:t>,</w:t>
      </w:r>
      <w:r w:rsidRPr="00E6188A">
        <w:rPr>
          <w:rFonts w:ascii="Times New Roman" w:hAnsi="Times New Roman"/>
          <w:sz w:val="28"/>
          <w:szCs w:val="28"/>
          <w:lang w:val="uk-UA"/>
        </w:rPr>
        <w:t xml:space="preserve"> </w:t>
      </w:r>
      <w:r>
        <w:rPr>
          <w:rFonts w:ascii="Times New Roman" w:hAnsi="Times New Roman"/>
          <w:sz w:val="28"/>
          <w:szCs w:val="28"/>
          <w:lang w:val="uk-UA"/>
        </w:rPr>
        <w:t xml:space="preserve">він неодноразово стверджував, що лексичне значення слова – це не центральне поняття поля, а лише його структурний компонент. </w:t>
      </w:r>
      <w:r w:rsidRPr="00E6188A">
        <w:rPr>
          <w:rFonts w:ascii="Times New Roman" w:hAnsi="Times New Roman"/>
          <w:sz w:val="28"/>
          <w:szCs w:val="28"/>
        </w:rPr>
        <w:t>Намагаючись створити</w:t>
      </w:r>
      <w:r>
        <w:rPr>
          <w:rFonts w:ascii="Times New Roman" w:hAnsi="Times New Roman"/>
          <w:sz w:val="28"/>
          <w:szCs w:val="28"/>
        </w:rPr>
        <w:t xml:space="preserve"> </w:t>
      </w:r>
      <w:r w:rsidRPr="00E6188A">
        <w:rPr>
          <w:rFonts w:ascii="Times New Roman" w:hAnsi="Times New Roman"/>
          <w:sz w:val="28"/>
          <w:szCs w:val="28"/>
          <w:lang w:val="uk-UA"/>
        </w:rPr>
        <w:t xml:space="preserve">та описати </w:t>
      </w:r>
      <w:r>
        <w:rPr>
          <w:rFonts w:ascii="Times New Roman" w:hAnsi="Times New Roman"/>
          <w:sz w:val="28"/>
          <w:szCs w:val="28"/>
          <w:lang w:val="uk-UA"/>
        </w:rPr>
        <w:t>словесне</w:t>
      </w:r>
      <w:r w:rsidRPr="00E6188A">
        <w:rPr>
          <w:rFonts w:ascii="Times New Roman" w:hAnsi="Times New Roman"/>
          <w:sz w:val="28"/>
          <w:szCs w:val="28"/>
          <w:lang w:val="uk-UA"/>
        </w:rPr>
        <w:t xml:space="preserve"> </w:t>
      </w:r>
      <w:r w:rsidRPr="00E6188A">
        <w:rPr>
          <w:rFonts w:ascii="Times New Roman" w:hAnsi="Times New Roman"/>
          <w:sz w:val="28"/>
          <w:szCs w:val="28"/>
        </w:rPr>
        <w:t xml:space="preserve">поле, </w:t>
      </w:r>
      <w:r>
        <w:rPr>
          <w:rFonts w:ascii="Times New Roman" w:hAnsi="Times New Roman"/>
          <w:sz w:val="28"/>
          <w:szCs w:val="28"/>
          <w:lang w:val="uk-UA"/>
        </w:rPr>
        <w:t>він</w:t>
      </w:r>
      <w:r w:rsidRPr="00E6188A">
        <w:rPr>
          <w:rFonts w:ascii="Times New Roman" w:hAnsi="Times New Roman"/>
          <w:sz w:val="28"/>
          <w:szCs w:val="28"/>
        </w:rPr>
        <w:t xml:space="preserve"> виходив із це</w:t>
      </w:r>
      <w:r>
        <w:rPr>
          <w:rFonts w:ascii="Times New Roman" w:hAnsi="Times New Roman"/>
          <w:sz w:val="28"/>
          <w:szCs w:val="28"/>
          <w:lang w:val="uk-UA"/>
        </w:rPr>
        <w:t>н</w:t>
      </w:r>
      <w:r w:rsidRPr="00E6188A">
        <w:rPr>
          <w:rFonts w:ascii="Times New Roman" w:hAnsi="Times New Roman"/>
          <w:sz w:val="28"/>
          <w:szCs w:val="28"/>
        </w:rPr>
        <w:t>трального</w:t>
      </w:r>
      <w:r>
        <w:rPr>
          <w:rFonts w:ascii="Times New Roman" w:hAnsi="Times New Roman"/>
          <w:sz w:val="28"/>
          <w:szCs w:val="28"/>
          <w:lang w:val="uk-UA"/>
        </w:rPr>
        <w:t xml:space="preserve"> </w:t>
      </w:r>
      <w:r w:rsidRPr="00E6188A">
        <w:rPr>
          <w:rFonts w:ascii="Times New Roman" w:hAnsi="Times New Roman"/>
          <w:sz w:val="28"/>
          <w:szCs w:val="28"/>
        </w:rPr>
        <w:t xml:space="preserve">слова, вивчаючи диференціальні ознаки значень </w:t>
      </w:r>
      <w:r>
        <w:rPr>
          <w:rFonts w:ascii="Times New Roman" w:hAnsi="Times New Roman"/>
          <w:sz w:val="28"/>
          <w:szCs w:val="28"/>
          <w:lang w:val="uk-UA"/>
        </w:rPr>
        <w:t xml:space="preserve">усіх </w:t>
      </w:r>
      <w:r>
        <w:rPr>
          <w:rFonts w:ascii="Times New Roman" w:hAnsi="Times New Roman"/>
          <w:sz w:val="28"/>
          <w:szCs w:val="28"/>
        </w:rPr>
        <w:t>cлів</w:t>
      </w:r>
      <w:r>
        <w:rPr>
          <w:rFonts w:ascii="Times New Roman" w:hAnsi="Times New Roman"/>
          <w:sz w:val="28"/>
          <w:szCs w:val="28"/>
          <w:lang w:val="uk-UA"/>
        </w:rPr>
        <w:t xml:space="preserve">, що входять до складу одного словесного </w:t>
      </w:r>
      <w:r>
        <w:rPr>
          <w:rFonts w:ascii="Times New Roman" w:hAnsi="Times New Roman"/>
          <w:sz w:val="28"/>
          <w:szCs w:val="28"/>
        </w:rPr>
        <w:t>пол</w:t>
      </w:r>
      <w:r>
        <w:rPr>
          <w:rFonts w:ascii="Times New Roman" w:hAnsi="Times New Roman"/>
          <w:sz w:val="28"/>
          <w:szCs w:val="28"/>
          <w:lang w:val="uk-UA"/>
        </w:rPr>
        <w:t>я</w:t>
      </w:r>
      <w:r w:rsidRPr="00E6188A">
        <w:rPr>
          <w:rFonts w:ascii="Times New Roman" w:hAnsi="Times New Roman"/>
          <w:sz w:val="28"/>
          <w:szCs w:val="28"/>
        </w:rPr>
        <w:t xml:space="preserve">, </w:t>
      </w:r>
      <w:r>
        <w:rPr>
          <w:rFonts w:ascii="Times New Roman" w:hAnsi="Times New Roman"/>
          <w:sz w:val="28"/>
          <w:szCs w:val="28"/>
          <w:lang w:val="uk-UA"/>
        </w:rPr>
        <w:lastRenderedPageBreak/>
        <w:t>обґрунтувавши</w:t>
      </w:r>
      <w:r w:rsidRPr="00E6188A">
        <w:rPr>
          <w:rFonts w:ascii="Times New Roman" w:hAnsi="Times New Roman"/>
          <w:sz w:val="28"/>
          <w:szCs w:val="28"/>
        </w:rPr>
        <w:t xml:space="preserve"> таким чином основи компонентного аналізу</w:t>
      </w:r>
      <w:r w:rsidRPr="00E6188A">
        <w:rPr>
          <w:rFonts w:ascii="Times New Roman" w:hAnsi="Times New Roman"/>
          <w:sz w:val="28"/>
          <w:szCs w:val="28"/>
          <w:lang w:val="uk-UA"/>
        </w:rPr>
        <w:t>, що й сьогодні використовується в лексичній семантиці.</w:t>
      </w:r>
    </w:p>
    <w:p w:rsidR="00463B2B" w:rsidRPr="0031401D" w:rsidRDefault="00463B2B" w:rsidP="00463B2B">
      <w:pPr>
        <w:spacing w:after="0" w:line="360" w:lineRule="auto"/>
        <w:ind w:firstLine="709"/>
        <w:contextualSpacing/>
        <w:jc w:val="both"/>
        <w:rPr>
          <w:rFonts w:ascii="Times New Roman" w:hAnsi="Times New Roman"/>
          <w:sz w:val="28"/>
          <w:lang w:val="uk-UA"/>
        </w:rPr>
      </w:pPr>
      <w:r w:rsidRPr="0031401D">
        <w:rPr>
          <w:rFonts w:ascii="Times New Roman" w:hAnsi="Times New Roman"/>
          <w:sz w:val="28"/>
          <w:lang w:val="uk-UA"/>
        </w:rPr>
        <w:t xml:space="preserve">Крім власне семантичного поля, виокремлюють також </w:t>
      </w:r>
      <w:r w:rsidRPr="0068203A">
        <w:rPr>
          <w:rFonts w:ascii="Times New Roman" w:hAnsi="Times New Roman"/>
          <w:sz w:val="28"/>
          <w:lang w:val="uk-UA"/>
        </w:rPr>
        <w:t>морфологічно-семантичні поля</w:t>
      </w:r>
      <w:r w:rsidRPr="0031401D">
        <w:rPr>
          <w:rFonts w:ascii="Times New Roman" w:hAnsi="Times New Roman"/>
          <w:sz w:val="28"/>
          <w:lang w:val="uk-UA"/>
        </w:rPr>
        <w:t>, для слів-елементів яких, поряд із семантичною близькістю, характерна наявність спільного афікса</w:t>
      </w:r>
      <w:r w:rsidRPr="0031401D">
        <w:rPr>
          <w:rFonts w:ascii="Times New Roman" w:hAnsi="Times New Roman"/>
          <w:sz w:val="28"/>
        </w:rPr>
        <w:t xml:space="preserve"> чи основи. В морфологічних полях окремі їх</w:t>
      </w:r>
      <w:r>
        <w:rPr>
          <w:rFonts w:ascii="Times New Roman" w:hAnsi="Times New Roman"/>
          <w:sz w:val="28"/>
          <w:lang w:val="uk-UA"/>
        </w:rPr>
        <w:t>ні</w:t>
      </w:r>
      <w:r w:rsidRPr="0031401D">
        <w:rPr>
          <w:rFonts w:ascii="Times New Roman" w:hAnsi="Times New Roman"/>
          <w:sz w:val="28"/>
        </w:rPr>
        <w:t xml:space="preserve"> елементи групуються навколо основного слова (ядерної лексеми поля). Такими є омографи, омофони, пароніми, слова–похідні від одного кореня, утворені за допомогою однакових афіксів чи з однакової форми закінченнями.</w:t>
      </w:r>
    </w:p>
    <w:p w:rsidR="00463B2B" w:rsidRDefault="00463B2B" w:rsidP="00463B2B">
      <w:pPr>
        <w:spacing w:after="0" w:line="360" w:lineRule="auto"/>
        <w:ind w:firstLine="709"/>
        <w:contextualSpacing/>
        <w:jc w:val="both"/>
        <w:rPr>
          <w:rFonts w:ascii="Times New Roman" w:hAnsi="Times New Roman"/>
          <w:sz w:val="28"/>
          <w:lang w:val="uk-UA"/>
        </w:rPr>
      </w:pPr>
      <w:r w:rsidRPr="0031401D">
        <w:rPr>
          <w:rFonts w:ascii="Times New Roman" w:hAnsi="Times New Roman"/>
          <w:sz w:val="28"/>
        </w:rPr>
        <w:t xml:space="preserve">Виокремлюють також </w:t>
      </w:r>
      <w:r w:rsidRPr="0068203A">
        <w:rPr>
          <w:rFonts w:ascii="Times New Roman" w:hAnsi="Times New Roman"/>
          <w:sz w:val="28"/>
        </w:rPr>
        <w:t>граматичні поля</w:t>
      </w:r>
      <w:r w:rsidRPr="0031401D">
        <w:rPr>
          <w:rFonts w:ascii="Times New Roman" w:hAnsi="Times New Roman"/>
          <w:sz w:val="28"/>
        </w:rPr>
        <w:t xml:space="preserve">, </w:t>
      </w:r>
      <w:r>
        <w:rPr>
          <w:rFonts w:ascii="Times New Roman" w:hAnsi="Times New Roman"/>
          <w:sz w:val="28"/>
          <w:lang w:val="uk-UA"/>
        </w:rPr>
        <w:t>наприклад,</w:t>
      </w:r>
      <w:r w:rsidRPr="0031401D">
        <w:rPr>
          <w:rFonts w:ascii="Times New Roman" w:hAnsi="Times New Roman"/>
          <w:sz w:val="28"/>
        </w:rPr>
        <w:t xml:space="preserve"> поле</w:t>
      </w:r>
      <w:r>
        <w:rPr>
          <w:rFonts w:ascii="Times New Roman" w:hAnsi="Times New Roman"/>
          <w:sz w:val="28"/>
          <w:lang w:val="uk-UA"/>
        </w:rPr>
        <w:t xml:space="preserve"> стану</w:t>
      </w:r>
      <w:r>
        <w:rPr>
          <w:rFonts w:ascii="Times New Roman" w:hAnsi="Times New Roman"/>
          <w:sz w:val="28"/>
        </w:rPr>
        <w:t xml:space="preserve">, </w:t>
      </w:r>
      <w:r>
        <w:rPr>
          <w:rFonts w:ascii="Times New Roman" w:hAnsi="Times New Roman"/>
          <w:sz w:val="28"/>
          <w:lang w:val="uk-UA"/>
        </w:rPr>
        <w:t>що</w:t>
      </w:r>
      <w:r w:rsidRPr="0031401D">
        <w:rPr>
          <w:rFonts w:ascii="Times New Roman" w:hAnsi="Times New Roman"/>
          <w:sz w:val="28"/>
        </w:rPr>
        <w:t xml:space="preserve"> репрезентується в мові граматичними (морфологічними) одиницями й вільними словосполученнями на межу синтагматики </w:t>
      </w:r>
      <w:r>
        <w:rPr>
          <w:rFonts w:ascii="Times New Roman" w:hAnsi="Times New Roman"/>
          <w:sz w:val="28"/>
          <w:lang w:val="uk-UA"/>
        </w:rPr>
        <w:t>та</w:t>
      </w:r>
      <w:r>
        <w:rPr>
          <w:rFonts w:ascii="Times New Roman" w:hAnsi="Times New Roman"/>
          <w:sz w:val="28"/>
        </w:rPr>
        <w:t xml:space="preserve"> парадигматики</w:t>
      </w:r>
      <w:r w:rsidRPr="0031401D">
        <w:rPr>
          <w:rFonts w:ascii="Times New Roman" w:hAnsi="Times New Roman"/>
          <w:sz w:val="28"/>
        </w:rPr>
        <w:t>.</w:t>
      </w:r>
    </w:p>
    <w:p w:rsidR="00463B2B" w:rsidRDefault="00463B2B" w:rsidP="00463B2B">
      <w:pPr>
        <w:spacing w:after="0" w:line="360" w:lineRule="auto"/>
        <w:ind w:firstLine="709"/>
        <w:contextualSpacing/>
        <w:jc w:val="both"/>
        <w:rPr>
          <w:rFonts w:ascii="Times New Roman" w:hAnsi="Times New Roman"/>
          <w:sz w:val="28"/>
          <w:lang w:val="uk-UA"/>
        </w:rPr>
      </w:pPr>
      <w:r w:rsidRPr="0031401D">
        <w:rPr>
          <w:rFonts w:ascii="Times New Roman" w:hAnsi="Times New Roman"/>
          <w:sz w:val="28"/>
          <w:lang w:val="uk-UA"/>
        </w:rPr>
        <w:t xml:space="preserve">Існують і </w:t>
      </w:r>
      <w:r w:rsidRPr="0068203A">
        <w:rPr>
          <w:rFonts w:ascii="Times New Roman" w:hAnsi="Times New Roman"/>
          <w:sz w:val="28"/>
          <w:lang w:val="uk-UA"/>
        </w:rPr>
        <w:t>синтагматичні поля</w:t>
      </w:r>
      <w:r>
        <w:rPr>
          <w:rFonts w:ascii="Times New Roman" w:hAnsi="Times New Roman"/>
          <w:sz w:val="28"/>
          <w:lang w:val="uk-UA"/>
        </w:rPr>
        <w:t xml:space="preserve"> – </w:t>
      </w:r>
      <w:r w:rsidRPr="0031401D">
        <w:rPr>
          <w:rFonts w:ascii="Times New Roman" w:hAnsi="Times New Roman"/>
          <w:sz w:val="28"/>
          <w:lang w:val="uk-UA"/>
        </w:rPr>
        <w:t>словосполучення та інші синтаксичні одиниці, що виявляють семантичну сумісність їх</w:t>
      </w:r>
      <w:r>
        <w:rPr>
          <w:rFonts w:ascii="Times New Roman" w:hAnsi="Times New Roman"/>
          <w:sz w:val="28"/>
          <w:lang w:val="uk-UA"/>
        </w:rPr>
        <w:t>ніх</w:t>
      </w:r>
      <w:r w:rsidRPr="0031401D">
        <w:rPr>
          <w:rFonts w:ascii="Times New Roman" w:hAnsi="Times New Roman"/>
          <w:sz w:val="28"/>
          <w:lang w:val="uk-UA"/>
        </w:rPr>
        <w:t xml:space="preserve"> компонентів та сукупність структурних моделей речень, об’єднаних спільністю семантичного завдання, зокрема, семантичне поле імперативності, в яке входять усі структурні моделі, за допомогою яких виражаються накази.</w:t>
      </w:r>
    </w:p>
    <w:p w:rsidR="00463B2B" w:rsidRPr="0031401D" w:rsidRDefault="00463B2B" w:rsidP="00463B2B">
      <w:pPr>
        <w:spacing w:after="0" w:line="360" w:lineRule="auto"/>
        <w:ind w:firstLine="709"/>
        <w:contextualSpacing/>
        <w:jc w:val="both"/>
        <w:rPr>
          <w:rFonts w:ascii="Times New Roman" w:hAnsi="Times New Roman"/>
          <w:sz w:val="36"/>
          <w:lang w:val="uk-UA"/>
        </w:rPr>
      </w:pPr>
      <w:r w:rsidRPr="0031401D">
        <w:rPr>
          <w:rFonts w:ascii="Times New Roman" w:hAnsi="Times New Roman"/>
          <w:sz w:val="28"/>
        </w:rPr>
        <w:lastRenderedPageBreak/>
        <w:t xml:space="preserve">Термін </w:t>
      </w:r>
      <w:r>
        <w:rPr>
          <w:rFonts w:ascii="Times New Roman" w:hAnsi="Times New Roman"/>
          <w:sz w:val="28"/>
          <w:lang w:val="uk-UA"/>
        </w:rPr>
        <w:t>«</w:t>
      </w:r>
      <w:r w:rsidRPr="0068203A">
        <w:rPr>
          <w:rFonts w:ascii="Times New Roman" w:hAnsi="Times New Roman"/>
          <w:sz w:val="28"/>
        </w:rPr>
        <w:t>синтаксичне поле</w:t>
      </w:r>
      <w:r w:rsidRPr="0068203A">
        <w:rPr>
          <w:rFonts w:ascii="Times New Roman" w:hAnsi="Times New Roman"/>
          <w:sz w:val="28"/>
          <w:lang w:val="uk-UA"/>
        </w:rPr>
        <w:t>»</w:t>
      </w:r>
      <w:r w:rsidRPr="0031401D">
        <w:rPr>
          <w:rFonts w:ascii="Times New Roman" w:hAnsi="Times New Roman"/>
          <w:sz w:val="28"/>
        </w:rPr>
        <w:t xml:space="preserve"> </w:t>
      </w:r>
      <w:r>
        <w:rPr>
          <w:rFonts w:ascii="Times New Roman" w:hAnsi="Times New Roman"/>
          <w:sz w:val="28"/>
          <w:lang w:val="uk-UA"/>
        </w:rPr>
        <w:t>в</w:t>
      </w:r>
      <w:r>
        <w:rPr>
          <w:rFonts w:ascii="Times New Roman" w:hAnsi="Times New Roman"/>
          <w:sz w:val="28"/>
        </w:rPr>
        <w:t>перше впроваджен</w:t>
      </w:r>
      <w:r>
        <w:rPr>
          <w:rFonts w:ascii="Times New Roman" w:hAnsi="Times New Roman"/>
          <w:sz w:val="28"/>
          <w:lang w:val="uk-UA"/>
        </w:rPr>
        <w:t>о</w:t>
      </w:r>
      <w:r>
        <w:rPr>
          <w:rFonts w:ascii="Times New Roman" w:hAnsi="Times New Roman"/>
          <w:sz w:val="28"/>
        </w:rPr>
        <w:t xml:space="preserve"> В</w:t>
      </w:r>
      <w:r w:rsidR="0068203A">
        <w:rPr>
          <w:rFonts w:ascii="Times New Roman" w:hAnsi="Times New Roman"/>
          <w:sz w:val="28"/>
          <w:lang w:val="uk-UA"/>
        </w:rPr>
        <w:t>. </w:t>
      </w:r>
      <w:r w:rsidRPr="0031401D">
        <w:rPr>
          <w:rFonts w:ascii="Times New Roman" w:hAnsi="Times New Roman"/>
          <w:sz w:val="28"/>
        </w:rPr>
        <w:t>Порцігом. Цим терміном позначалися словосполучення та синтаксичні комплекси, в яких чітко визначалася можливість семантичної сумісності компонентів, а та обставина, що в одному випадку розглядався зв’язок між суб’єктом і предикатом або предикатом і об’єктом, відігравала другорядну роль</w:t>
      </w:r>
      <w:r>
        <w:rPr>
          <w:rFonts w:ascii="Times New Roman" w:hAnsi="Times New Roman"/>
          <w:sz w:val="28"/>
          <w:lang w:val="uk-UA"/>
        </w:rPr>
        <w:t>.</w:t>
      </w:r>
    </w:p>
    <w:p w:rsidR="00463B2B" w:rsidRPr="00457BA5" w:rsidRDefault="00463B2B" w:rsidP="00463B2B">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t xml:space="preserve">Однак об’єктом уваги лексичної семантики є поняття </w:t>
      </w:r>
      <w:r w:rsidRPr="0068203A">
        <w:rPr>
          <w:rFonts w:ascii="Times New Roman" w:hAnsi="Times New Roman"/>
          <w:sz w:val="28"/>
          <w:lang w:val="uk-UA"/>
        </w:rPr>
        <w:t>лексико-семантичного поля,</w:t>
      </w:r>
      <w:r>
        <w:rPr>
          <w:rFonts w:ascii="Times New Roman" w:hAnsi="Times New Roman"/>
          <w:sz w:val="28"/>
          <w:lang w:val="uk-UA"/>
        </w:rPr>
        <w:t xml:space="preserve"> що активно розробляється й сьогодні. Однак і дотепер немає єдиного універсального визначення цього поняття. Так, наприклад, І</w:t>
      </w:r>
      <w:r w:rsidR="0068203A">
        <w:rPr>
          <w:rFonts w:ascii="Times New Roman" w:hAnsi="Times New Roman"/>
          <w:sz w:val="28"/>
          <w:lang w:val="uk-UA"/>
        </w:rPr>
        <w:t>. </w:t>
      </w:r>
      <w:r>
        <w:rPr>
          <w:rFonts w:ascii="Times New Roman" w:hAnsi="Times New Roman"/>
          <w:sz w:val="28"/>
          <w:lang w:val="uk-UA"/>
        </w:rPr>
        <w:t>Штерн визначає лексико-семантичне поле як сукупність лексем, що несуть один і той же зміст та описують одну й ту ж ситуацію. О</w:t>
      </w:r>
      <w:r w:rsidR="0068203A">
        <w:rPr>
          <w:rFonts w:ascii="Times New Roman" w:hAnsi="Times New Roman"/>
          <w:sz w:val="28"/>
          <w:lang w:val="uk-UA"/>
        </w:rPr>
        <w:t>. </w:t>
      </w:r>
      <w:r>
        <w:rPr>
          <w:rFonts w:ascii="Times New Roman" w:hAnsi="Times New Roman"/>
          <w:sz w:val="28"/>
          <w:lang w:val="uk-UA"/>
        </w:rPr>
        <w:t>Ахманова вважає лексико-семантичне поле сукупність слів, що входять до складу одного тематичного ряду та є частиною дійсності, що закріплена в людському досвіді як певна структурна система слів. Заслуговує на увагу також і визначення Ю</w:t>
      </w:r>
      <w:r w:rsidR="0068203A">
        <w:rPr>
          <w:rFonts w:ascii="Times New Roman" w:hAnsi="Times New Roman"/>
          <w:sz w:val="28"/>
          <w:lang w:val="uk-UA"/>
        </w:rPr>
        <w:t>. </w:t>
      </w:r>
      <w:r>
        <w:rPr>
          <w:rFonts w:ascii="Times New Roman" w:hAnsi="Times New Roman"/>
          <w:sz w:val="28"/>
          <w:lang w:val="uk-UA"/>
        </w:rPr>
        <w:t>Апресяна, який стверджує, що лексико-семантичне поле – це сукупність не слів, а значень, що мають хоча б один спільний семантичний компонент, і може вміщувати у сво</w:t>
      </w:r>
      <w:r>
        <w:rPr>
          <w:rFonts w:ascii="Times New Roman" w:hAnsi="Times New Roman"/>
          <w:sz w:val="28"/>
          <w:lang w:val="uk-UA"/>
        </w:rPr>
        <w:lastRenderedPageBreak/>
        <w:t>єму складі слова інших частин мови, що повністю або частково передають основний зміст.</w:t>
      </w:r>
      <w:r w:rsidRPr="00457BA5">
        <w:rPr>
          <w:rFonts w:ascii="Times New Roman" w:hAnsi="Times New Roman"/>
          <w:sz w:val="28"/>
          <w:lang w:val="uk-UA"/>
        </w:rPr>
        <w:t xml:space="preserve"> </w:t>
      </w:r>
      <w:r>
        <w:rPr>
          <w:rFonts w:ascii="Times New Roman" w:hAnsi="Times New Roman"/>
          <w:sz w:val="28"/>
          <w:lang w:val="uk-UA"/>
        </w:rPr>
        <w:t>О</w:t>
      </w:r>
      <w:r w:rsidR="0068203A">
        <w:rPr>
          <w:rFonts w:ascii="Times New Roman" w:hAnsi="Times New Roman"/>
          <w:sz w:val="28"/>
          <w:lang w:val="uk-UA"/>
        </w:rPr>
        <w:t>. </w:t>
      </w:r>
      <w:r>
        <w:rPr>
          <w:rFonts w:ascii="Times New Roman" w:hAnsi="Times New Roman"/>
          <w:sz w:val="28"/>
          <w:lang w:val="uk-UA"/>
        </w:rPr>
        <w:t>Селіванова трактує лексико-семантичне поле як парадигматичне об’єднання лексичних одиниць певної частини мови за спільністю інтегрального компонента (архісема). А</w:t>
      </w:r>
      <w:r w:rsidR="0068203A">
        <w:rPr>
          <w:rFonts w:ascii="Times New Roman" w:hAnsi="Times New Roman"/>
          <w:sz w:val="28"/>
          <w:lang w:val="uk-UA"/>
        </w:rPr>
        <w:t>. </w:t>
      </w:r>
      <w:r>
        <w:rPr>
          <w:rFonts w:ascii="Times New Roman" w:hAnsi="Times New Roman"/>
          <w:sz w:val="28"/>
          <w:lang w:val="uk-UA"/>
        </w:rPr>
        <w:t>Кузнецова взагалі дійшла висновку, що лексико-семантичне поле вміщує семантичний клас слів, що об’єднані між собою за відношеннями роду-виду та частини-цілого</w:t>
      </w:r>
      <w:r w:rsidRPr="00E6188A">
        <w:rPr>
          <w:rFonts w:ascii="Times New Roman" w:hAnsi="Times New Roman"/>
          <w:sz w:val="28"/>
          <w:szCs w:val="28"/>
          <w:lang w:val="uk-UA"/>
        </w:rPr>
        <w:t xml:space="preserve">. </w:t>
      </w:r>
    </w:p>
    <w:p w:rsidR="00463B2B" w:rsidRDefault="00463B2B" w:rsidP="00463B2B">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t>Типологія лексико-семантичний полів також є доволі розгалуженою.</w:t>
      </w:r>
    </w:p>
    <w:p w:rsidR="00463B2B" w:rsidRDefault="00463B2B" w:rsidP="00463B2B">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t xml:space="preserve">Зважаючи на те, що кожне лексико-семантичне поле моделюється на основі уявлень певної людської спільноти про навколишній світ, що вербалізуються в мові за наявністю спільного лексичного значення, утворюються лексико-семантичні поля явищ природи (грім, хуртовина, дощ, землетрус), людських почуттів (кохання, ненависть), професій людини (вчитель, лікар, економіст, редактор, слюсар, рибалка) і т. д. </w:t>
      </w:r>
    </w:p>
    <w:p w:rsidR="00463B2B" w:rsidRDefault="00463B2B" w:rsidP="00463B2B">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t>Відомою є класифікація лексико-семантичних полів за логіко філософським принцом, у зв’язку з чим їх прийнято поділяти на два типи:</w:t>
      </w:r>
    </w:p>
    <w:p w:rsidR="00463B2B" w:rsidRDefault="00463B2B" w:rsidP="000F3721">
      <w:pPr>
        <w:numPr>
          <w:ilvl w:val="0"/>
          <w:numId w:val="21"/>
        </w:numPr>
        <w:spacing w:after="0" w:line="360" w:lineRule="auto"/>
        <w:contextualSpacing/>
        <w:jc w:val="both"/>
        <w:rPr>
          <w:rFonts w:ascii="Times New Roman" w:hAnsi="Times New Roman"/>
          <w:sz w:val="28"/>
          <w:lang w:val="uk-UA"/>
        </w:rPr>
      </w:pPr>
      <w:r>
        <w:rPr>
          <w:rFonts w:ascii="Times New Roman" w:hAnsi="Times New Roman"/>
          <w:sz w:val="28"/>
          <w:lang w:val="uk-UA"/>
        </w:rPr>
        <w:lastRenderedPageBreak/>
        <w:t>предметні (</w:t>
      </w:r>
      <w:r w:rsidRPr="00271058">
        <w:rPr>
          <w:rFonts w:ascii="Times New Roman" w:hAnsi="Times New Roman"/>
          <w:sz w:val="28"/>
          <w:szCs w:val="28"/>
          <w:lang w:val="uk-UA"/>
        </w:rPr>
        <w:t>е</w:t>
      </w:r>
      <w:r w:rsidRPr="00271058">
        <w:rPr>
          <w:rFonts w:ascii="Times New Roman" w:hAnsi="Times New Roman"/>
          <w:sz w:val="28"/>
          <w:szCs w:val="28"/>
        </w:rPr>
        <w:t xml:space="preserve">лементи поля об’єднуються </w:t>
      </w:r>
      <w:r w:rsidRPr="00271058">
        <w:rPr>
          <w:rFonts w:ascii="Times New Roman" w:hAnsi="Times New Roman"/>
          <w:sz w:val="28"/>
          <w:szCs w:val="28"/>
          <w:lang w:val="uk-UA"/>
        </w:rPr>
        <w:t>за їхньою</w:t>
      </w:r>
      <w:r w:rsidRPr="00271058">
        <w:rPr>
          <w:rFonts w:ascii="Times New Roman" w:hAnsi="Times New Roman"/>
          <w:sz w:val="28"/>
          <w:szCs w:val="28"/>
        </w:rPr>
        <w:t xml:space="preserve"> належністю до однієї предметної області (денотата)</w:t>
      </w:r>
      <w:r w:rsidRPr="00271058">
        <w:rPr>
          <w:rFonts w:ascii="Times New Roman" w:hAnsi="Times New Roman"/>
          <w:sz w:val="28"/>
          <w:szCs w:val="28"/>
          <w:lang w:val="uk-UA"/>
        </w:rPr>
        <w:t>);</w:t>
      </w:r>
    </w:p>
    <w:p w:rsidR="00463B2B" w:rsidRDefault="00463B2B" w:rsidP="000F3721">
      <w:pPr>
        <w:numPr>
          <w:ilvl w:val="0"/>
          <w:numId w:val="21"/>
        </w:numPr>
        <w:spacing w:after="0" w:line="360" w:lineRule="auto"/>
        <w:contextualSpacing/>
        <w:jc w:val="both"/>
        <w:rPr>
          <w:rFonts w:ascii="Times New Roman" w:hAnsi="Times New Roman"/>
          <w:sz w:val="28"/>
          <w:lang w:val="uk-UA"/>
        </w:rPr>
      </w:pPr>
      <w:r>
        <w:rPr>
          <w:rFonts w:ascii="Times New Roman" w:hAnsi="Times New Roman"/>
          <w:sz w:val="28"/>
          <w:lang w:val="uk-UA"/>
        </w:rPr>
        <w:t>понятійні (</w:t>
      </w:r>
      <w:r w:rsidRPr="00271058">
        <w:rPr>
          <w:rFonts w:ascii="Times New Roman" w:hAnsi="Times New Roman"/>
          <w:sz w:val="28"/>
          <w:szCs w:val="28"/>
        </w:rPr>
        <w:t>поєдну</w:t>
      </w:r>
      <w:r w:rsidRPr="00271058">
        <w:rPr>
          <w:rFonts w:ascii="Times New Roman" w:hAnsi="Times New Roman"/>
          <w:sz w:val="28"/>
          <w:szCs w:val="28"/>
          <w:lang w:val="uk-UA"/>
        </w:rPr>
        <w:t>ють</w:t>
      </w:r>
      <w:r w:rsidRPr="00271058">
        <w:rPr>
          <w:rFonts w:ascii="Times New Roman" w:hAnsi="Times New Roman"/>
          <w:sz w:val="28"/>
          <w:szCs w:val="28"/>
        </w:rPr>
        <w:t xml:space="preserve"> слова за їх</w:t>
      </w:r>
      <w:r w:rsidRPr="00271058">
        <w:rPr>
          <w:rFonts w:ascii="Times New Roman" w:hAnsi="Times New Roman"/>
          <w:sz w:val="28"/>
          <w:szCs w:val="28"/>
          <w:lang w:val="uk-UA"/>
        </w:rPr>
        <w:t>ньою</w:t>
      </w:r>
      <w:r w:rsidRPr="00271058">
        <w:rPr>
          <w:rFonts w:ascii="Times New Roman" w:hAnsi="Times New Roman"/>
          <w:sz w:val="28"/>
          <w:szCs w:val="28"/>
        </w:rPr>
        <w:t xml:space="preserve"> належністю до однієї сфери уявлень (понять)</w:t>
      </w:r>
      <w:r w:rsidRPr="00271058">
        <w:rPr>
          <w:rFonts w:ascii="Times New Roman" w:hAnsi="Times New Roman"/>
          <w:sz w:val="28"/>
          <w:szCs w:val="28"/>
          <w:lang w:val="uk-UA"/>
        </w:rPr>
        <w:t>).</w:t>
      </w:r>
    </w:p>
    <w:p w:rsidR="00463B2B" w:rsidRDefault="00463B2B" w:rsidP="00463B2B">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t>Р</w:t>
      </w:r>
      <w:r w:rsidR="0068203A">
        <w:rPr>
          <w:rFonts w:ascii="Times New Roman" w:hAnsi="Times New Roman"/>
          <w:sz w:val="28"/>
          <w:lang w:val="uk-UA"/>
        </w:rPr>
        <w:t>. </w:t>
      </w:r>
      <w:r>
        <w:rPr>
          <w:rFonts w:ascii="Times New Roman" w:hAnsi="Times New Roman"/>
          <w:sz w:val="28"/>
          <w:lang w:val="uk-UA"/>
        </w:rPr>
        <w:t xml:space="preserve">Мейер виокремлює три типи лексико-семантичних полів за їхньою </w:t>
      </w:r>
      <w:r w:rsidR="00CD03A3">
        <w:rPr>
          <w:rFonts w:ascii="Times New Roman" w:hAnsi="Times New Roman"/>
          <w:sz w:val="28"/>
          <w:lang w:val="uk-UA"/>
        </w:rPr>
        <w:t>природою</w:t>
      </w:r>
      <w:r>
        <w:rPr>
          <w:rFonts w:ascii="Times New Roman" w:hAnsi="Times New Roman"/>
          <w:sz w:val="28"/>
          <w:lang w:val="uk-UA"/>
        </w:rPr>
        <w:t xml:space="preserve">: </w:t>
      </w:r>
    </w:p>
    <w:p w:rsidR="00463B2B" w:rsidRDefault="00463B2B" w:rsidP="000F3721">
      <w:pPr>
        <w:pStyle w:val="a5"/>
        <w:numPr>
          <w:ilvl w:val="0"/>
          <w:numId w:val="23"/>
        </w:numPr>
        <w:tabs>
          <w:tab w:val="left" w:pos="1134"/>
        </w:tabs>
        <w:spacing w:after="0" w:line="360" w:lineRule="auto"/>
        <w:ind w:left="1134" w:hanging="425"/>
        <w:jc w:val="both"/>
        <w:rPr>
          <w:rFonts w:ascii="Times New Roman" w:hAnsi="Times New Roman"/>
          <w:sz w:val="28"/>
          <w:lang w:val="uk-UA"/>
        </w:rPr>
      </w:pPr>
      <w:r>
        <w:rPr>
          <w:rFonts w:ascii="Times New Roman" w:hAnsi="Times New Roman"/>
          <w:sz w:val="28"/>
          <w:lang w:val="uk-UA"/>
        </w:rPr>
        <w:t>п</w:t>
      </w:r>
      <w:r w:rsidRPr="001F26FC">
        <w:rPr>
          <w:rFonts w:ascii="Times New Roman" w:hAnsi="Times New Roman"/>
          <w:sz w:val="28"/>
          <w:lang w:val="uk-UA"/>
        </w:rPr>
        <w:t>риродні</w:t>
      </w:r>
      <w:r>
        <w:rPr>
          <w:rFonts w:ascii="Times New Roman" w:hAnsi="Times New Roman"/>
          <w:sz w:val="28"/>
          <w:lang w:val="uk-UA"/>
        </w:rPr>
        <w:t xml:space="preserve"> (назви дерев, тварин, частин тіла людини);</w:t>
      </w:r>
    </w:p>
    <w:p w:rsidR="00463B2B" w:rsidRDefault="00463B2B" w:rsidP="000F3721">
      <w:pPr>
        <w:pStyle w:val="a5"/>
        <w:numPr>
          <w:ilvl w:val="0"/>
          <w:numId w:val="23"/>
        </w:numPr>
        <w:tabs>
          <w:tab w:val="left" w:pos="1134"/>
        </w:tabs>
        <w:spacing w:after="0" w:line="360" w:lineRule="auto"/>
        <w:ind w:left="1134" w:hanging="425"/>
        <w:jc w:val="both"/>
        <w:rPr>
          <w:rFonts w:ascii="Times New Roman" w:hAnsi="Times New Roman"/>
          <w:sz w:val="28"/>
          <w:lang w:val="uk-UA"/>
        </w:rPr>
      </w:pPr>
      <w:r>
        <w:rPr>
          <w:rFonts w:ascii="Times New Roman" w:hAnsi="Times New Roman"/>
          <w:sz w:val="28"/>
          <w:lang w:val="uk-UA"/>
        </w:rPr>
        <w:t>штучні (назви професій, військових звань, складових частин механізмів, споруд та будівель);</w:t>
      </w:r>
    </w:p>
    <w:p w:rsidR="00463B2B" w:rsidRDefault="00463B2B" w:rsidP="000F3721">
      <w:pPr>
        <w:pStyle w:val="a5"/>
        <w:numPr>
          <w:ilvl w:val="0"/>
          <w:numId w:val="23"/>
        </w:numPr>
        <w:tabs>
          <w:tab w:val="left" w:pos="1134"/>
        </w:tabs>
        <w:spacing w:after="0" w:line="360" w:lineRule="auto"/>
        <w:ind w:left="1134" w:hanging="425"/>
        <w:jc w:val="both"/>
        <w:rPr>
          <w:rFonts w:ascii="Times New Roman" w:hAnsi="Times New Roman"/>
          <w:sz w:val="28"/>
          <w:lang w:val="uk-UA"/>
        </w:rPr>
      </w:pPr>
      <w:r>
        <w:rPr>
          <w:rFonts w:ascii="Times New Roman" w:hAnsi="Times New Roman"/>
          <w:sz w:val="28"/>
          <w:lang w:val="uk-UA"/>
        </w:rPr>
        <w:t>напівштучні (назви термінінологічної системи слюсарів, будівельників, вчителів, програмістів, понятійний апарат етики).</w:t>
      </w:r>
    </w:p>
    <w:p w:rsidR="00463B2B" w:rsidRDefault="00463B2B" w:rsidP="00463B2B">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t>Різними можуть бути й критерії для формування лексико-семантичного поля. Так, М</w:t>
      </w:r>
      <w:r w:rsidR="0068203A">
        <w:rPr>
          <w:rFonts w:ascii="Times New Roman" w:hAnsi="Times New Roman"/>
          <w:sz w:val="28"/>
          <w:lang w:val="uk-UA"/>
        </w:rPr>
        <w:t>. </w:t>
      </w:r>
      <w:r>
        <w:rPr>
          <w:rFonts w:ascii="Times New Roman" w:hAnsi="Times New Roman"/>
          <w:sz w:val="28"/>
          <w:lang w:val="uk-UA"/>
        </w:rPr>
        <w:t>Покровський зазначає, що лексико-семантичне поле формується на основі трьох наявних критеріїв: тематична група; синоніми; морфологічні зв’язки. В</w:t>
      </w:r>
      <w:r w:rsidR="0068203A">
        <w:rPr>
          <w:rFonts w:ascii="Times New Roman" w:hAnsi="Times New Roman"/>
          <w:sz w:val="28"/>
          <w:lang w:val="uk-UA"/>
        </w:rPr>
        <w:t>. </w:t>
      </w:r>
      <w:r>
        <w:rPr>
          <w:rFonts w:ascii="Times New Roman" w:hAnsi="Times New Roman"/>
          <w:sz w:val="28"/>
          <w:lang w:val="uk-UA"/>
        </w:rPr>
        <w:t xml:space="preserve">Порціг зазначає, що лексико-семантичним полем може вважатися така структурна система, ядром якої виступає або дієслово, або прикметник, оскільки слова саме цих частин мови можуть бути присудками, тобто виконувати функцію предиката. </w:t>
      </w:r>
    </w:p>
    <w:p w:rsidR="00463B2B" w:rsidRDefault="00463B2B" w:rsidP="00463B2B">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lastRenderedPageBreak/>
        <w:t xml:space="preserve">У зв’язку з вищенаведеним, цілком логічно говорити, що в будь-якому разі одні значення в полі є домінантними, а інші – додатковими чи супровідними. Через це будова лексико-семантичного поля має вигляд ядерно-периферійної структури. Тому в структурній організації будь-якого лексико-семантичного поля наявні такі </w:t>
      </w:r>
      <w:r w:rsidR="0068203A">
        <w:rPr>
          <w:rFonts w:ascii="Times New Roman" w:hAnsi="Times New Roman"/>
          <w:sz w:val="28"/>
          <w:lang w:val="uk-UA"/>
        </w:rPr>
        <w:t>конституенти (схема 15).</w:t>
      </w:r>
    </w:p>
    <w:p w:rsidR="0068203A" w:rsidRDefault="0068203A" w:rsidP="0068203A">
      <w:pPr>
        <w:spacing w:after="0" w:line="360" w:lineRule="auto"/>
        <w:contextualSpacing/>
        <w:jc w:val="both"/>
        <w:rPr>
          <w:rFonts w:ascii="Times New Roman" w:hAnsi="Times New Roman"/>
          <w:sz w:val="28"/>
          <w:lang w:val="uk-UA"/>
        </w:rPr>
      </w:pPr>
      <w:r>
        <w:rPr>
          <w:rFonts w:ascii="Times New Roman" w:hAnsi="Times New Roman"/>
          <w:noProof/>
          <w:sz w:val="28"/>
          <w:lang w:eastAsia="ru-RU"/>
        </w:rPr>
        <w:drawing>
          <wp:inline distT="0" distB="0" distL="0" distR="0">
            <wp:extent cx="6181725" cy="2133600"/>
            <wp:effectExtent l="0" t="0" r="0" b="19050"/>
            <wp:docPr id="17" name="Схема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2" r:lo="rId103" r:qs="rId104" r:cs="rId105"/>
              </a:graphicData>
            </a:graphic>
          </wp:inline>
        </w:drawing>
      </w:r>
    </w:p>
    <w:p w:rsidR="0068203A" w:rsidRPr="0068203A" w:rsidRDefault="0068203A" w:rsidP="0068203A">
      <w:pPr>
        <w:spacing w:after="0" w:line="360" w:lineRule="auto"/>
        <w:contextualSpacing/>
        <w:jc w:val="right"/>
        <w:rPr>
          <w:rFonts w:ascii="Times New Roman" w:hAnsi="Times New Roman"/>
          <w:i/>
          <w:sz w:val="28"/>
          <w:lang w:val="uk-UA"/>
        </w:rPr>
      </w:pPr>
      <w:r w:rsidRPr="0068203A">
        <w:rPr>
          <w:rFonts w:ascii="Times New Roman" w:hAnsi="Times New Roman"/>
          <w:i/>
          <w:sz w:val="28"/>
          <w:lang w:val="uk-UA"/>
        </w:rPr>
        <w:t>Схема 15</w:t>
      </w:r>
    </w:p>
    <w:p w:rsidR="005419D8" w:rsidRDefault="005419D8" w:rsidP="00463B2B">
      <w:pPr>
        <w:spacing w:after="0" w:line="360" w:lineRule="auto"/>
        <w:ind w:firstLine="709"/>
        <w:contextualSpacing/>
        <w:jc w:val="both"/>
        <w:rPr>
          <w:rFonts w:ascii="Times New Roman" w:hAnsi="Times New Roman"/>
          <w:sz w:val="28"/>
          <w:lang w:val="uk-UA"/>
        </w:rPr>
      </w:pPr>
    </w:p>
    <w:p w:rsidR="005419D8" w:rsidRDefault="005419D8" w:rsidP="00463B2B">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t>Схематично це виглядає так, як показано на схемі 16.</w:t>
      </w:r>
    </w:p>
    <w:p w:rsidR="005419D8" w:rsidRDefault="005419D8" w:rsidP="005419D8">
      <w:pPr>
        <w:spacing w:after="0" w:line="360" w:lineRule="auto"/>
        <w:contextualSpacing/>
        <w:jc w:val="both"/>
        <w:rPr>
          <w:rFonts w:ascii="Times New Roman" w:hAnsi="Times New Roman"/>
          <w:sz w:val="28"/>
          <w:lang w:val="uk-UA"/>
        </w:rPr>
      </w:pPr>
      <w:r>
        <w:rPr>
          <w:rFonts w:ascii="Times New Roman" w:hAnsi="Times New Roman"/>
          <w:noProof/>
          <w:sz w:val="28"/>
          <w:lang w:eastAsia="ru-RU"/>
        </w:rPr>
        <w:lastRenderedPageBreak/>
        <w:drawing>
          <wp:inline distT="0" distB="0" distL="0" distR="0">
            <wp:extent cx="5486400" cy="3200400"/>
            <wp:effectExtent l="0" t="0" r="0" b="0"/>
            <wp:docPr id="24" name="Схема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7" r:lo="rId108" r:qs="rId109" r:cs="rId110"/>
              </a:graphicData>
            </a:graphic>
          </wp:inline>
        </w:drawing>
      </w:r>
    </w:p>
    <w:p w:rsidR="005419D8" w:rsidRPr="005419D8" w:rsidRDefault="005419D8" w:rsidP="005419D8">
      <w:pPr>
        <w:spacing w:after="0" w:line="360" w:lineRule="auto"/>
        <w:ind w:firstLine="709"/>
        <w:contextualSpacing/>
        <w:jc w:val="right"/>
        <w:rPr>
          <w:rFonts w:ascii="Times New Roman" w:hAnsi="Times New Roman"/>
          <w:i/>
          <w:sz w:val="28"/>
          <w:lang w:val="uk-UA"/>
        </w:rPr>
      </w:pPr>
      <w:r w:rsidRPr="005419D8">
        <w:rPr>
          <w:rFonts w:ascii="Times New Roman" w:hAnsi="Times New Roman"/>
          <w:i/>
          <w:sz w:val="28"/>
          <w:lang w:val="uk-UA"/>
        </w:rPr>
        <w:t>Схема 16</w:t>
      </w:r>
    </w:p>
    <w:p w:rsidR="00463B2B" w:rsidRPr="00DA512B" w:rsidRDefault="00463B2B" w:rsidP="00463B2B">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t>Наприклад, за романом Ліни Костенко «Маруся Чурай» можна побудувати лексико-семантичне поле «вірність». Його ядром буде лексема «вірність» або її абсолютні синоніми «вірний». Яд</w:t>
      </w:r>
      <w:r w:rsidR="00DA765B">
        <w:rPr>
          <w:rFonts w:ascii="Times New Roman" w:hAnsi="Times New Roman"/>
          <w:sz w:val="28"/>
          <w:lang w:val="uk-UA"/>
        </w:rPr>
        <w:t>рова</w:t>
      </w:r>
      <w:r>
        <w:rPr>
          <w:rFonts w:ascii="Times New Roman" w:hAnsi="Times New Roman"/>
          <w:sz w:val="28"/>
          <w:lang w:val="uk-UA"/>
        </w:rPr>
        <w:t xml:space="preserve"> зона буде представлена іншими синонімами та похідними словами до ядерного </w:t>
      </w:r>
      <w:r>
        <w:rPr>
          <w:rFonts w:ascii="Times New Roman" w:hAnsi="Times New Roman"/>
          <w:sz w:val="28"/>
          <w:lang w:val="uk-UA"/>
        </w:rPr>
        <w:lastRenderedPageBreak/>
        <w:t xml:space="preserve">слова – </w:t>
      </w:r>
      <w:r>
        <w:rPr>
          <w:rFonts w:ascii="Times New Roman" w:hAnsi="Times New Roman"/>
          <w:sz w:val="28"/>
          <w:szCs w:val="28"/>
          <w:lang w:val="uk-UA"/>
        </w:rPr>
        <w:t>незрадливий, вірити, вірувати. Натомість периферійна зона вміщує лексичні одиниці та описові конструкції, що мають спільну семантику з ядром, наприклад: правдивий, перевірений, відвертий, щирий.</w:t>
      </w:r>
    </w:p>
    <w:p w:rsidR="00463B2B" w:rsidRDefault="00463B2B" w:rsidP="00463B2B">
      <w:pPr>
        <w:spacing w:after="0" w:line="360" w:lineRule="auto"/>
        <w:ind w:firstLine="709"/>
        <w:contextualSpacing/>
        <w:jc w:val="both"/>
        <w:rPr>
          <w:rFonts w:ascii="Times New Roman" w:hAnsi="Times New Roman"/>
          <w:sz w:val="36"/>
          <w:lang w:val="uk-UA"/>
        </w:rPr>
      </w:pPr>
      <w:r>
        <w:rPr>
          <w:rFonts w:ascii="Times New Roman" w:hAnsi="Times New Roman"/>
          <w:sz w:val="28"/>
          <w:lang w:val="uk-UA"/>
        </w:rPr>
        <w:t xml:space="preserve">Варто наголосити на тому, що лексико-семантичні поля здатні розгалужуватися на </w:t>
      </w:r>
      <w:r w:rsidRPr="00F864D2">
        <w:rPr>
          <w:rFonts w:ascii="Times New Roman" w:hAnsi="Times New Roman"/>
          <w:sz w:val="28"/>
          <w:lang w:val="uk-UA"/>
        </w:rPr>
        <w:t>мікрополя (менші за обсягом сукупності лексичних одиниць, об’єднані спільністю змісту). Мікрополя, у свою чергу</w:t>
      </w:r>
      <w:r>
        <w:rPr>
          <w:rFonts w:ascii="Times New Roman" w:hAnsi="Times New Roman"/>
          <w:sz w:val="28"/>
          <w:lang w:val="uk-UA"/>
        </w:rPr>
        <w:t>,</w:t>
      </w:r>
      <w:r w:rsidRPr="00F864D2">
        <w:rPr>
          <w:rFonts w:ascii="Times New Roman" w:hAnsi="Times New Roman"/>
          <w:sz w:val="28"/>
          <w:lang w:val="uk-UA"/>
        </w:rPr>
        <w:t xml:space="preserve"> поділяються на </w:t>
      </w:r>
      <w:r w:rsidRPr="00DA765B">
        <w:rPr>
          <w:rFonts w:ascii="Times New Roman" w:hAnsi="Times New Roman"/>
          <w:sz w:val="28"/>
          <w:lang w:val="uk-UA"/>
        </w:rPr>
        <w:t>лексико-семантичні групи</w:t>
      </w:r>
      <w:r w:rsidRPr="00F864D2">
        <w:rPr>
          <w:rFonts w:ascii="Times New Roman" w:hAnsi="Times New Roman"/>
          <w:sz w:val="28"/>
          <w:lang w:val="uk-UA"/>
        </w:rPr>
        <w:t xml:space="preserve"> – об’єднання слів у межах одного лексико-семантичного поля, </w:t>
      </w:r>
      <w:r>
        <w:rPr>
          <w:rFonts w:ascii="Times New Roman" w:hAnsi="Times New Roman"/>
          <w:sz w:val="28"/>
          <w:lang w:val="uk-UA"/>
        </w:rPr>
        <w:t>що</w:t>
      </w:r>
      <w:r w:rsidRPr="00F864D2">
        <w:rPr>
          <w:rFonts w:ascii="Times New Roman" w:hAnsi="Times New Roman"/>
          <w:sz w:val="28"/>
          <w:lang w:val="uk-UA"/>
        </w:rPr>
        <w:t xml:space="preserve"> мають спільні мовні характеристики (словотвірні, морфологічні) </w:t>
      </w:r>
      <w:r>
        <w:rPr>
          <w:rFonts w:ascii="Times New Roman" w:hAnsi="Times New Roman"/>
          <w:sz w:val="28"/>
          <w:lang w:val="uk-UA"/>
        </w:rPr>
        <w:t>та</w:t>
      </w:r>
      <w:r w:rsidRPr="00F864D2">
        <w:rPr>
          <w:rFonts w:ascii="Times New Roman" w:hAnsi="Times New Roman"/>
          <w:sz w:val="28"/>
          <w:lang w:val="uk-UA"/>
        </w:rPr>
        <w:t xml:space="preserve"> спільний компонент значення, більш конкретний, ніж у слів одн</w:t>
      </w:r>
      <w:r>
        <w:rPr>
          <w:rFonts w:ascii="Times New Roman" w:hAnsi="Times New Roman"/>
          <w:sz w:val="28"/>
          <w:lang w:val="uk-UA"/>
        </w:rPr>
        <w:t>ого лексико-</w:t>
      </w:r>
      <w:r w:rsidRPr="00F864D2">
        <w:rPr>
          <w:rFonts w:ascii="Times New Roman" w:hAnsi="Times New Roman"/>
          <w:sz w:val="28"/>
          <w:lang w:val="uk-UA"/>
        </w:rPr>
        <w:t>семантичного поля.</w:t>
      </w:r>
      <w:r>
        <w:rPr>
          <w:rFonts w:ascii="Times New Roman" w:hAnsi="Times New Roman"/>
          <w:sz w:val="36"/>
          <w:lang w:val="uk-UA"/>
        </w:rPr>
        <w:t xml:space="preserve"> </w:t>
      </w:r>
    </w:p>
    <w:p w:rsidR="00463B2B" w:rsidRDefault="00463B2B" w:rsidP="00463B2B">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t xml:space="preserve">Різновидами лексико-семантичних груп, на думку Федора Філіна, є синонімічні ряди слів, антонімічні пари та навіть слова, об’єднані родо-видовими зв’язками. </w:t>
      </w:r>
    </w:p>
    <w:p w:rsidR="00463B2B" w:rsidRPr="00F864D2" w:rsidRDefault="00463B2B" w:rsidP="00463B2B">
      <w:pPr>
        <w:spacing w:after="0" w:line="360" w:lineRule="auto"/>
        <w:ind w:firstLine="709"/>
        <w:contextualSpacing/>
        <w:jc w:val="both"/>
        <w:rPr>
          <w:rFonts w:ascii="Times New Roman" w:hAnsi="Times New Roman"/>
          <w:sz w:val="36"/>
          <w:lang w:val="uk-UA"/>
        </w:rPr>
      </w:pPr>
      <w:r>
        <w:rPr>
          <w:rFonts w:ascii="Times New Roman" w:hAnsi="Times New Roman"/>
          <w:sz w:val="28"/>
          <w:lang w:val="uk-UA"/>
        </w:rPr>
        <w:t>І. Кобозєва подає більш повну класифікацію лексико-семантичних груп, до якої зараховує такі розряди слів та їхні кореляції (відношення):</w:t>
      </w:r>
    </w:p>
    <w:p w:rsidR="00463B2B" w:rsidRDefault="00463B2B" w:rsidP="000F3721">
      <w:pPr>
        <w:pStyle w:val="a5"/>
        <w:numPr>
          <w:ilvl w:val="0"/>
          <w:numId w:val="24"/>
        </w:numPr>
        <w:spacing w:after="0" w:line="360" w:lineRule="auto"/>
        <w:ind w:left="1134" w:hanging="425"/>
        <w:jc w:val="both"/>
        <w:rPr>
          <w:rFonts w:ascii="Times New Roman" w:hAnsi="Times New Roman"/>
          <w:sz w:val="28"/>
          <w:lang w:val="uk-UA"/>
        </w:rPr>
      </w:pPr>
      <w:r>
        <w:rPr>
          <w:rFonts w:ascii="Times New Roman" w:hAnsi="Times New Roman"/>
          <w:sz w:val="28"/>
          <w:lang w:val="uk-UA"/>
        </w:rPr>
        <w:t>синонімія: бегемот – гіпопотам, йти – плестися, говорити – базікати;</w:t>
      </w:r>
    </w:p>
    <w:p w:rsidR="00463B2B" w:rsidRDefault="00463B2B" w:rsidP="000F3721">
      <w:pPr>
        <w:pStyle w:val="a5"/>
        <w:numPr>
          <w:ilvl w:val="0"/>
          <w:numId w:val="24"/>
        </w:numPr>
        <w:spacing w:after="0" w:line="360" w:lineRule="auto"/>
        <w:ind w:left="1134" w:hanging="425"/>
        <w:jc w:val="both"/>
        <w:rPr>
          <w:rFonts w:ascii="Times New Roman" w:hAnsi="Times New Roman"/>
          <w:sz w:val="28"/>
          <w:lang w:val="uk-UA"/>
        </w:rPr>
      </w:pPr>
      <w:r>
        <w:rPr>
          <w:rFonts w:ascii="Times New Roman" w:hAnsi="Times New Roman"/>
          <w:sz w:val="28"/>
          <w:lang w:val="uk-UA"/>
        </w:rPr>
        <w:lastRenderedPageBreak/>
        <w:t>антонімія: чорний – білий, день – ніч, встати – сісти, говорити – мовчати;</w:t>
      </w:r>
    </w:p>
    <w:p w:rsidR="00463B2B" w:rsidRDefault="00463B2B" w:rsidP="000F3721">
      <w:pPr>
        <w:pStyle w:val="a5"/>
        <w:numPr>
          <w:ilvl w:val="0"/>
          <w:numId w:val="24"/>
        </w:numPr>
        <w:spacing w:after="0" w:line="360" w:lineRule="auto"/>
        <w:ind w:left="1134" w:hanging="425"/>
        <w:jc w:val="both"/>
        <w:rPr>
          <w:rFonts w:ascii="Times New Roman" w:hAnsi="Times New Roman"/>
          <w:sz w:val="28"/>
          <w:lang w:val="uk-UA"/>
        </w:rPr>
      </w:pPr>
      <w:r>
        <w:rPr>
          <w:rFonts w:ascii="Times New Roman" w:hAnsi="Times New Roman"/>
          <w:sz w:val="28"/>
          <w:lang w:val="uk-UA"/>
        </w:rPr>
        <w:t>гіпонімія: береза – дерево, сестра – родич, кавун – ягода;</w:t>
      </w:r>
    </w:p>
    <w:p w:rsidR="00463B2B" w:rsidRDefault="00463B2B" w:rsidP="000F3721">
      <w:pPr>
        <w:pStyle w:val="a5"/>
        <w:numPr>
          <w:ilvl w:val="0"/>
          <w:numId w:val="24"/>
        </w:numPr>
        <w:spacing w:after="0" w:line="360" w:lineRule="auto"/>
        <w:ind w:left="1134" w:hanging="425"/>
        <w:jc w:val="both"/>
        <w:rPr>
          <w:rFonts w:ascii="Times New Roman" w:hAnsi="Times New Roman"/>
          <w:sz w:val="28"/>
          <w:lang w:val="uk-UA"/>
        </w:rPr>
      </w:pPr>
      <w:r>
        <w:rPr>
          <w:rFonts w:ascii="Times New Roman" w:hAnsi="Times New Roman"/>
          <w:sz w:val="28"/>
          <w:lang w:val="uk-UA"/>
        </w:rPr>
        <w:t>гіперонімія: меблі – стіл, стілець, шафа, ліжко;</w:t>
      </w:r>
    </w:p>
    <w:p w:rsidR="00463B2B" w:rsidRDefault="00463B2B" w:rsidP="000F3721">
      <w:pPr>
        <w:pStyle w:val="a5"/>
        <w:numPr>
          <w:ilvl w:val="0"/>
          <w:numId w:val="24"/>
        </w:numPr>
        <w:spacing w:after="0" w:line="360" w:lineRule="auto"/>
        <w:ind w:left="1134" w:hanging="425"/>
        <w:jc w:val="both"/>
        <w:rPr>
          <w:rFonts w:ascii="Times New Roman" w:hAnsi="Times New Roman"/>
          <w:sz w:val="28"/>
          <w:lang w:val="uk-UA"/>
        </w:rPr>
      </w:pPr>
      <w:r>
        <w:rPr>
          <w:rFonts w:ascii="Times New Roman" w:hAnsi="Times New Roman"/>
          <w:sz w:val="28"/>
          <w:lang w:val="uk-UA"/>
        </w:rPr>
        <w:t>кореляції несумісності: батько – мати, йти – бігти, просити – наказати;</w:t>
      </w:r>
    </w:p>
    <w:p w:rsidR="00463B2B" w:rsidRDefault="00463B2B" w:rsidP="000F3721">
      <w:pPr>
        <w:pStyle w:val="a5"/>
        <w:numPr>
          <w:ilvl w:val="0"/>
          <w:numId w:val="24"/>
        </w:numPr>
        <w:spacing w:after="0" w:line="360" w:lineRule="auto"/>
        <w:ind w:left="1134" w:hanging="425"/>
        <w:jc w:val="both"/>
        <w:rPr>
          <w:rFonts w:ascii="Times New Roman" w:hAnsi="Times New Roman"/>
          <w:sz w:val="28"/>
          <w:lang w:val="uk-UA"/>
        </w:rPr>
      </w:pPr>
      <w:r>
        <w:rPr>
          <w:rFonts w:ascii="Times New Roman" w:hAnsi="Times New Roman"/>
          <w:sz w:val="28"/>
          <w:lang w:val="uk-UA"/>
        </w:rPr>
        <w:t>кореляції «частина – ціле»: лист, гілка, стовбур, корінь – дерево;</w:t>
      </w:r>
    </w:p>
    <w:p w:rsidR="00463B2B" w:rsidRDefault="00463B2B" w:rsidP="000F3721">
      <w:pPr>
        <w:pStyle w:val="a5"/>
        <w:numPr>
          <w:ilvl w:val="0"/>
          <w:numId w:val="24"/>
        </w:numPr>
        <w:spacing w:after="0" w:line="360" w:lineRule="auto"/>
        <w:ind w:left="1134" w:hanging="425"/>
        <w:jc w:val="both"/>
        <w:rPr>
          <w:rFonts w:ascii="Times New Roman" w:hAnsi="Times New Roman"/>
          <w:sz w:val="28"/>
          <w:lang w:val="uk-UA"/>
        </w:rPr>
      </w:pPr>
      <w:r>
        <w:rPr>
          <w:rFonts w:ascii="Times New Roman" w:hAnsi="Times New Roman"/>
          <w:sz w:val="28"/>
          <w:lang w:val="uk-UA"/>
        </w:rPr>
        <w:t>кореляції конверсивності: виграти – програти, мати (щось) – належати;</w:t>
      </w:r>
    </w:p>
    <w:p w:rsidR="00463B2B" w:rsidRDefault="00463B2B" w:rsidP="000F3721">
      <w:pPr>
        <w:pStyle w:val="a5"/>
        <w:numPr>
          <w:ilvl w:val="0"/>
          <w:numId w:val="24"/>
        </w:numPr>
        <w:spacing w:after="0" w:line="360" w:lineRule="auto"/>
        <w:ind w:left="1134" w:hanging="425"/>
        <w:jc w:val="both"/>
        <w:rPr>
          <w:rFonts w:ascii="Times New Roman" w:hAnsi="Times New Roman"/>
          <w:sz w:val="28"/>
          <w:lang w:val="uk-UA"/>
        </w:rPr>
      </w:pPr>
      <w:r>
        <w:rPr>
          <w:rFonts w:ascii="Times New Roman" w:hAnsi="Times New Roman"/>
          <w:sz w:val="28"/>
          <w:lang w:val="uk-UA"/>
        </w:rPr>
        <w:t>кореляції семантичної похідності: слухати – слухач, стріляти – зброя, читати – читач;</w:t>
      </w:r>
    </w:p>
    <w:p w:rsidR="00463B2B" w:rsidRDefault="00463B2B" w:rsidP="000F3721">
      <w:pPr>
        <w:pStyle w:val="a5"/>
        <w:numPr>
          <w:ilvl w:val="0"/>
          <w:numId w:val="24"/>
        </w:numPr>
        <w:spacing w:after="0" w:line="360" w:lineRule="auto"/>
        <w:ind w:left="1134" w:hanging="425"/>
        <w:jc w:val="both"/>
        <w:rPr>
          <w:rFonts w:ascii="Times New Roman" w:hAnsi="Times New Roman"/>
          <w:sz w:val="28"/>
          <w:lang w:val="uk-UA"/>
        </w:rPr>
      </w:pPr>
      <w:r>
        <w:rPr>
          <w:rFonts w:ascii="Times New Roman" w:hAnsi="Times New Roman"/>
          <w:sz w:val="28"/>
          <w:lang w:val="uk-UA"/>
        </w:rPr>
        <w:t>асоціативні відношення: осел – дурість, летіти – швидко.</w:t>
      </w:r>
    </w:p>
    <w:p w:rsidR="00463B2B" w:rsidRPr="00952FE9" w:rsidRDefault="00463B2B" w:rsidP="00463B2B">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t xml:space="preserve">Отже, побудова лексико-семантичних полів </w:t>
      </w:r>
      <w:r w:rsidRPr="00952FE9">
        <w:rPr>
          <w:rFonts w:ascii="Times New Roman" w:hAnsi="Times New Roman"/>
          <w:sz w:val="28"/>
          <w:lang w:val="uk-UA"/>
        </w:rPr>
        <w:t xml:space="preserve">дозволяє глибше дослідити специфіку лексико-семантичних систем </w:t>
      </w:r>
      <w:r>
        <w:rPr>
          <w:rFonts w:ascii="Times New Roman" w:hAnsi="Times New Roman"/>
          <w:sz w:val="28"/>
          <w:lang w:val="uk-UA"/>
        </w:rPr>
        <w:t>досліджуваної мови й</w:t>
      </w:r>
      <w:r w:rsidRPr="00952FE9">
        <w:rPr>
          <w:rFonts w:ascii="Times New Roman" w:hAnsi="Times New Roman"/>
          <w:sz w:val="28"/>
          <w:lang w:val="uk-UA"/>
        </w:rPr>
        <w:t xml:space="preserve"> дає </w:t>
      </w:r>
      <w:r>
        <w:rPr>
          <w:rFonts w:ascii="Times New Roman" w:hAnsi="Times New Roman"/>
          <w:sz w:val="28"/>
          <w:lang w:val="uk-UA"/>
        </w:rPr>
        <w:t xml:space="preserve">багатий </w:t>
      </w:r>
      <w:r w:rsidRPr="00952FE9">
        <w:rPr>
          <w:rFonts w:ascii="Times New Roman" w:hAnsi="Times New Roman"/>
          <w:sz w:val="28"/>
          <w:lang w:val="uk-UA"/>
        </w:rPr>
        <w:t>матеріал для типології та виявлення мовних універсалій.</w:t>
      </w:r>
    </w:p>
    <w:p w:rsidR="00DA765B" w:rsidRPr="008E1FDC" w:rsidRDefault="00DA765B" w:rsidP="00DA765B">
      <w:pPr>
        <w:spacing w:after="0" w:line="360" w:lineRule="auto"/>
        <w:contextualSpacing/>
        <w:jc w:val="center"/>
        <w:rPr>
          <w:rFonts w:ascii="Times New Roman" w:hAnsi="Times New Roman" w:cs="Times New Roman"/>
          <w:b/>
          <w:i/>
          <w:sz w:val="28"/>
          <w:lang w:val="uk-UA"/>
        </w:rPr>
      </w:pPr>
      <w:r w:rsidRPr="008E1FDC">
        <w:rPr>
          <w:rFonts w:ascii="Times New Roman" w:hAnsi="Times New Roman" w:cs="Times New Roman"/>
          <w:b/>
          <w:i/>
          <w:sz w:val="28"/>
          <w:lang w:val="uk-UA"/>
        </w:rPr>
        <w:t>Практичний блок</w:t>
      </w:r>
    </w:p>
    <w:p w:rsidR="00DA765B" w:rsidRDefault="00DA765B" w:rsidP="000F3721">
      <w:pPr>
        <w:pStyle w:val="a5"/>
        <w:numPr>
          <w:ilvl w:val="0"/>
          <w:numId w:val="25"/>
        </w:numPr>
        <w:spacing w:after="0" w:line="360" w:lineRule="auto"/>
        <w:ind w:hanging="720"/>
        <w:jc w:val="both"/>
        <w:rPr>
          <w:rFonts w:ascii="Times New Roman" w:hAnsi="Times New Roman"/>
          <w:sz w:val="28"/>
          <w:lang w:val="uk-UA"/>
        </w:rPr>
      </w:pPr>
      <w:r>
        <w:rPr>
          <w:rFonts w:ascii="Times New Roman" w:hAnsi="Times New Roman"/>
          <w:sz w:val="28"/>
          <w:lang w:val="uk-UA"/>
        </w:rPr>
        <w:lastRenderedPageBreak/>
        <w:t>Дайте відповіді на питання:</w:t>
      </w:r>
    </w:p>
    <w:p w:rsidR="00DA765B" w:rsidRDefault="00DA765B" w:rsidP="000F3721">
      <w:pPr>
        <w:pStyle w:val="a5"/>
        <w:numPr>
          <w:ilvl w:val="0"/>
          <w:numId w:val="26"/>
        </w:numPr>
        <w:spacing w:after="0" w:line="360" w:lineRule="auto"/>
        <w:ind w:left="1134" w:hanging="425"/>
        <w:jc w:val="both"/>
        <w:rPr>
          <w:rFonts w:ascii="Times New Roman" w:hAnsi="Times New Roman"/>
          <w:sz w:val="28"/>
          <w:lang w:val="uk-UA"/>
        </w:rPr>
      </w:pPr>
      <w:r>
        <w:rPr>
          <w:rFonts w:ascii="Times New Roman" w:hAnsi="Times New Roman"/>
          <w:sz w:val="28"/>
          <w:lang w:val="uk-UA"/>
        </w:rPr>
        <w:t>Що вивчає лексична семантика?</w:t>
      </w:r>
    </w:p>
    <w:p w:rsidR="00DA765B" w:rsidRDefault="00DA765B" w:rsidP="000F3721">
      <w:pPr>
        <w:pStyle w:val="a5"/>
        <w:numPr>
          <w:ilvl w:val="0"/>
          <w:numId w:val="26"/>
        </w:numPr>
        <w:spacing w:after="0" w:line="360" w:lineRule="auto"/>
        <w:ind w:left="1134" w:hanging="425"/>
        <w:jc w:val="both"/>
        <w:rPr>
          <w:rFonts w:ascii="Times New Roman" w:hAnsi="Times New Roman"/>
          <w:sz w:val="28"/>
          <w:lang w:val="uk-UA"/>
        </w:rPr>
      </w:pPr>
      <w:r>
        <w:rPr>
          <w:rFonts w:ascii="Times New Roman" w:hAnsi="Times New Roman"/>
          <w:sz w:val="28"/>
          <w:lang w:val="uk-UA"/>
        </w:rPr>
        <w:t>Які науки вплинули на становлення лексичної семантики?</w:t>
      </w:r>
    </w:p>
    <w:p w:rsidR="00DA765B" w:rsidRDefault="00DA765B" w:rsidP="000F3721">
      <w:pPr>
        <w:pStyle w:val="a5"/>
        <w:numPr>
          <w:ilvl w:val="0"/>
          <w:numId w:val="26"/>
        </w:numPr>
        <w:spacing w:after="0" w:line="360" w:lineRule="auto"/>
        <w:ind w:left="1134" w:hanging="425"/>
        <w:jc w:val="both"/>
        <w:rPr>
          <w:rFonts w:ascii="Times New Roman" w:hAnsi="Times New Roman"/>
          <w:sz w:val="28"/>
          <w:lang w:val="uk-UA"/>
        </w:rPr>
      </w:pPr>
      <w:r>
        <w:rPr>
          <w:rFonts w:ascii="Times New Roman" w:hAnsi="Times New Roman"/>
          <w:sz w:val="28"/>
          <w:lang w:val="uk-UA"/>
        </w:rPr>
        <w:t>Які способи осмислення семантики слова Вам відомі?</w:t>
      </w:r>
    </w:p>
    <w:p w:rsidR="00DA765B" w:rsidRDefault="00DA765B" w:rsidP="000F3721">
      <w:pPr>
        <w:pStyle w:val="a5"/>
        <w:numPr>
          <w:ilvl w:val="0"/>
          <w:numId w:val="26"/>
        </w:numPr>
        <w:spacing w:after="0" w:line="360" w:lineRule="auto"/>
        <w:ind w:left="1134" w:hanging="425"/>
        <w:jc w:val="both"/>
        <w:rPr>
          <w:rFonts w:ascii="Times New Roman" w:hAnsi="Times New Roman"/>
          <w:sz w:val="28"/>
          <w:lang w:val="uk-UA"/>
        </w:rPr>
      </w:pPr>
      <w:r>
        <w:rPr>
          <w:rFonts w:ascii="Times New Roman" w:hAnsi="Times New Roman"/>
          <w:sz w:val="28"/>
          <w:lang w:val="uk-UA"/>
        </w:rPr>
        <w:t>Що таке сема? В чому її відмінність від семеми?</w:t>
      </w:r>
    </w:p>
    <w:p w:rsidR="00DA765B" w:rsidRDefault="00DA765B" w:rsidP="000F3721">
      <w:pPr>
        <w:pStyle w:val="a5"/>
        <w:numPr>
          <w:ilvl w:val="0"/>
          <w:numId w:val="26"/>
        </w:numPr>
        <w:spacing w:after="0" w:line="360" w:lineRule="auto"/>
        <w:ind w:left="1134" w:hanging="425"/>
        <w:jc w:val="both"/>
        <w:rPr>
          <w:rFonts w:ascii="Times New Roman" w:hAnsi="Times New Roman"/>
          <w:sz w:val="28"/>
          <w:lang w:val="uk-UA"/>
        </w:rPr>
      </w:pPr>
      <w:r>
        <w:rPr>
          <w:rFonts w:ascii="Times New Roman" w:hAnsi="Times New Roman"/>
          <w:sz w:val="28"/>
          <w:lang w:val="uk-UA"/>
        </w:rPr>
        <w:t>За якою схемою проводиться семний аналіз?</w:t>
      </w:r>
    </w:p>
    <w:p w:rsidR="00DA765B" w:rsidRDefault="00DA765B" w:rsidP="000F3721">
      <w:pPr>
        <w:pStyle w:val="a5"/>
        <w:numPr>
          <w:ilvl w:val="0"/>
          <w:numId w:val="26"/>
        </w:numPr>
        <w:spacing w:after="0" w:line="360" w:lineRule="auto"/>
        <w:ind w:left="1134" w:hanging="425"/>
        <w:jc w:val="both"/>
        <w:rPr>
          <w:rFonts w:ascii="Times New Roman" w:hAnsi="Times New Roman"/>
          <w:sz w:val="28"/>
          <w:lang w:val="uk-UA"/>
        </w:rPr>
      </w:pPr>
      <w:r>
        <w:rPr>
          <w:rFonts w:ascii="Times New Roman" w:hAnsi="Times New Roman"/>
          <w:sz w:val="28"/>
          <w:lang w:val="uk-UA"/>
        </w:rPr>
        <w:t>Що Ви знаєте про методику компонентного аналізу?</w:t>
      </w:r>
    </w:p>
    <w:p w:rsidR="00DA765B" w:rsidRDefault="00DA765B" w:rsidP="000F3721">
      <w:pPr>
        <w:pStyle w:val="a5"/>
        <w:numPr>
          <w:ilvl w:val="0"/>
          <w:numId w:val="26"/>
        </w:numPr>
        <w:spacing w:after="0" w:line="360" w:lineRule="auto"/>
        <w:ind w:left="1134" w:hanging="425"/>
        <w:jc w:val="both"/>
        <w:rPr>
          <w:rFonts w:ascii="Times New Roman" w:hAnsi="Times New Roman"/>
          <w:sz w:val="28"/>
          <w:lang w:val="uk-UA"/>
        </w:rPr>
      </w:pPr>
      <w:r>
        <w:rPr>
          <w:rFonts w:ascii="Times New Roman" w:hAnsi="Times New Roman"/>
          <w:sz w:val="28"/>
          <w:lang w:val="uk-UA"/>
        </w:rPr>
        <w:t>Хто є автором теорії семантичних полів?</w:t>
      </w:r>
    </w:p>
    <w:p w:rsidR="00DA765B" w:rsidRDefault="00DA765B" w:rsidP="000F3721">
      <w:pPr>
        <w:pStyle w:val="a5"/>
        <w:numPr>
          <w:ilvl w:val="0"/>
          <w:numId w:val="26"/>
        </w:numPr>
        <w:spacing w:after="0" w:line="360" w:lineRule="auto"/>
        <w:ind w:left="1134" w:hanging="425"/>
        <w:jc w:val="both"/>
        <w:rPr>
          <w:rFonts w:ascii="Times New Roman" w:hAnsi="Times New Roman"/>
          <w:sz w:val="28"/>
          <w:lang w:val="uk-UA"/>
        </w:rPr>
      </w:pPr>
      <w:r>
        <w:rPr>
          <w:rFonts w:ascii="Times New Roman" w:hAnsi="Times New Roman"/>
          <w:sz w:val="28"/>
          <w:lang w:val="uk-UA"/>
        </w:rPr>
        <w:t>Які типи полів використовуються в лінгвістичних дослідженнях?</w:t>
      </w:r>
    </w:p>
    <w:p w:rsidR="00DA765B" w:rsidRDefault="00DA765B" w:rsidP="000F3721">
      <w:pPr>
        <w:pStyle w:val="a5"/>
        <w:numPr>
          <w:ilvl w:val="0"/>
          <w:numId w:val="26"/>
        </w:numPr>
        <w:spacing w:after="0" w:line="360" w:lineRule="auto"/>
        <w:ind w:left="1134" w:hanging="425"/>
        <w:jc w:val="both"/>
        <w:rPr>
          <w:rFonts w:ascii="Times New Roman" w:hAnsi="Times New Roman"/>
          <w:sz w:val="28"/>
          <w:lang w:val="uk-UA"/>
        </w:rPr>
      </w:pPr>
      <w:r>
        <w:rPr>
          <w:rFonts w:ascii="Times New Roman" w:hAnsi="Times New Roman"/>
          <w:sz w:val="28"/>
          <w:lang w:val="uk-UA"/>
        </w:rPr>
        <w:t>З якою метою конструюють лексико-семантичні поля?</w:t>
      </w:r>
    </w:p>
    <w:p w:rsidR="00DA765B" w:rsidRDefault="00DA765B" w:rsidP="000F3721">
      <w:pPr>
        <w:pStyle w:val="a5"/>
        <w:numPr>
          <w:ilvl w:val="0"/>
          <w:numId w:val="26"/>
        </w:numPr>
        <w:spacing w:after="0" w:line="360" w:lineRule="auto"/>
        <w:ind w:left="1134" w:hanging="425"/>
        <w:jc w:val="both"/>
        <w:rPr>
          <w:rFonts w:ascii="Times New Roman" w:hAnsi="Times New Roman"/>
          <w:sz w:val="28"/>
          <w:lang w:val="uk-UA"/>
        </w:rPr>
      </w:pPr>
      <w:r>
        <w:rPr>
          <w:rFonts w:ascii="Times New Roman" w:hAnsi="Times New Roman"/>
          <w:sz w:val="28"/>
          <w:lang w:val="uk-UA"/>
        </w:rPr>
        <w:t>Схарактеризуйте конституенти лексико-семантичного поля</w:t>
      </w:r>
      <w:r w:rsidR="005D53C2">
        <w:rPr>
          <w:rFonts w:ascii="Times New Roman" w:hAnsi="Times New Roman"/>
          <w:sz w:val="28"/>
          <w:lang w:val="uk-UA"/>
        </w:rPr>
        <w:t>.</w:t>
      </w:r>
    </w:p>
    <w:p w:rsidR="00DA765B" w:rsidRDefault="00DA765B" w:rsidP="000F3721">
      <w:pPr>
        <w:pStyle w:val="a5"/>
        <w:numPr>
          <w:ilvl w:val="0"/>
          <w:numId w:val="26"/>
        </w:numPr>
        <w:spacing w:after="0" w:line="360" w:lineRule="auto"/>
        <w:ind w:left="1134" w:hanging="425"/>
        <w:jc w:val="both"/>
        <w:rPr>
          <w:rFonts w:ascii="Times New Roman" w:hAnsi="Times New Roman"/>
          <w:sz w:val="28"/>
          <w:lang w:val="uk-UA"/>
        </w:rPr>
      </w:pPr>
      <w:r>
        <w:rPr>
          <w:rFonts w:ascii="Times New Roman" w:hAnsi="Times New Roman"/>
          <w:sz w:val="28"/>
          <w:lang w:val="uk-UA"/>
        </w:rPr>
        <w:t>Які кореляції можуть встановлюватися між словами в межах лексико-тематичних груп?</w:t>
      </w:r>
    </w:p>
    <w:p w:rsidR="00DA765B" w:rsidRDefault="005D53C2" w:rsidP="000F3721">
      <w:pPr>
        <w:pStyle w:val="a5"/>
        <w:numPr>
          <w:ilvl w:val="0"/>
          <w:numId w:val="25"/>
        </w:numPr>
        <w:spacing w:after="0" w:line="360" w:lineRule="auto"/>
        <w:ind w:hanging="720"/>
        <w:jc w:val="both"/>
        <w:rPr>
          <w:rFonts w:ascii="Times New Roman" w:hAnsi="Times New Roman"/>
          <w:sz w:val="28"/>
          <w:lang w:val="uk-UA"/>
        </w:rPr>
      </w:pPr>
      <w:r>
        <w:rPr>
          <w:rFonts w:ascii="Times New Roman" w:hAnsi="Times New Roman"/>
          <w:sz w:val="28"/>
          <w:lang w:val="uk-UA"/>
        </w:rPr>
        <w:t>Визначте тип корелятивних відношень між словами, що наведено нижче:</w:t>
      </w:r>
    </w:p>
    <w:p w:rsidR="005D53C2" w:rsidRDefault="005D53C2" w:rsidP="005D53C2">
      <w:pPr>
        <w:pStyle w:val="a5"/>
        <w:spacing w:after="0" w:line="360" w:lineRule="auto"/>
        <w:jc w:val="both"/>
        <w:rPr>
          <w:rFonts w:ascii="Times New Roman" w:hAnsi="Times New Roman"/>
          <w:sz w:val="28"/>
          <w:lang w:val="uk-UA"/>
        </w:rPr>
      </w:pPr>
      <w:r>
        <w:rPr>
          <w:rFonts w:ascii="Times New Roman" w:hAnsi="Times New Roman"/>
          <w:sz w:val="28"/>
          <w:lang w:val="uk-UA"/>
        </w:rPr>
        <w:lastRenderedPageBreak/>
        <w:t xml:space="preserve">Народ – загал, спокій – нерухомість, вегетаріанство – веганство, майстер – Маргарита, піраміда – грань, ректор – декан, </w:t>
      </w:r>
      <w:r w:rsidR="00CD03A3">
        <w:rPr>
          <w:rFonts w:ascii="Times New Roman" w:hAnsi="Times New Roman"/>
          <w:sz w:val="28"/>
          <w:lang w:val="uk-UA"/>
        </w:rPr>
        <w:t xml:space="preserve">лінгвістика – психолінгвістика, юрислінгвістика, криптолінгвістика, любов – ненависть. </w:t>
      </w:r>
    </w:p>
    <w:p w:rsidR="005D53C2" w:rsidRDefault="00CD03A3" w:rsidP="000F3721">
      <w:pPr>
        <w:pStyle w:val="a5"/>
        <w:numPr>
          <w:ilvl w:val="0"/>
          <w:numId w:val="25"/>
        </w:numPr>
        <w:spacing w:after="0" w:line="360" w:lineRule="auto"/>
        <w:ind w:hanging="720"/>
        <w:jc w:val="both"/>
        <w:rPr>
          <w:rFonts w:ascii="Times New Roman" w:hAnsi="Times New Roman"/>
          <w:sz w:val="28"/>
          <w:lang w:val="uk-UA"/>
        </w:rPr>
      </w:pPr>
      <w:r>
        <w:rPr>
          <w:rFonts w:ascii="Times New Roman" w:hAnsi="Times New Roman"/>
          <w:sz w:val="28"/>
          <w:lang w:val="uk-UA"/>
        </w:rPr>
        <w:t>Побудуйте лексико-семантичне поле «мир» за матеріалами не менше 15 журналістських статей.</w:t>
      </w:r>
    </w:p>
    <w:p w:rsidR="006A6CB0" w:rsidRDefault="006A6CB0" w:rsidP="00CD03A3">
      <w:pPr>
        <w:spacing w:after="0" w:line="360" w:lineRule="auto"/>
        <w:jc w:val="center"/>
        <w:rPr>
          <w:rFonts w:ascii="Times New Roman" w:hAnsi="Times New Roman"/>
          <w:b/>
          <w:i/>
          <w:sz w:val="28"/>
          <w:lang w:val="uk-UA"/>
        </w:rPr>
      </w:pPr>
    </w:p>
    <w:p w:rsidR="00463B2B" w:rsidRPr="00CD03A3" w:rsidRDefault="00CD03A3" w:rsidP="00CD03A3">
      <w:pPr>
        <w:spacing w:after="0" w:line="360" w:lineRule="auto"/>
        <w:jc w:val="center"/>
        <w:rPr>
          <w:rFonts w:ascii="Times New Roman" w:hAnsi="Times New Roman"/>
          <w:b/>
          <w:i/>
          <w:sz w:val="28"/>
          <w:lang w:val="uk-UA"/>
        </w:rPr>
      </w:pPr>
      <w:r w:rsidRPr="00CD03A3">
        <w:rPr>
          <w:rFonts w:ascii="Times New Roman" w:hAnsi="Times New Roman"/>
          <w:b/>
          <w:i/>
          <w:sz w:val="28"/>
          <w:lang w:val="uk-UA"/>
        </w:rPr>
        <w:t>Тема 4</w:t>
      </w:r>
    </w:p>
    <w:p w:rsidR="00CD03A3" w:rsidRPr="00CD03A3" w:rsidRDefault="00CD03A3" w:rsidP="00CD03A3">
      <w:pPr>
        <w:pStyle w:val="a5"/>
        <w:tabs>
          <w:tab w:val="left" w:pos="284"/>
        </w:tabs>
        <w:spacing w:after="0" w:line="360" w:lineRule="auto"/>
        <w:ind w:left="0"/>
        <w:jc w:val="center"/>
        <w:rPr>
          <w:rFonts w:ascii="Times New Roman" w:hAnsi="Times New Roman"/>
          <w:b/>
          <w:i/>
          <w:sz w:val="28"/>
          <w:lang w:val="uk-UA"/>
        </w:rPr>
      </w:pPr>
      <w:r w:rsidRPr="00CD03A3">
        <w:rPr>
          <w:rFonts w:ascii="Times New Roman" w:hAnsi="Times New Roman"/>
          <w:b/>
          <w:i/>
          <w:sz w:val="28"/>
          <w:lang w:val="uk-UA"/>
        </w:rPr>
        <w:t>Типологія відношень і зв’язків у лексичній семантиці</w:t>
      </w:r>
    </w:p>
    <w:p w:rsidR="00CD03A3" w:rsidRPr="00D32E05" w:rsidRDefault="00CD03A3" w:rsidP="00CD03A3">
      <w:pPr>
        <w:pStyle w:val="a5"/>
        <w:tabs>
          <w:tab w:val="left" w:pos="284"/>
        </w:tabs>
        <w:spacing w:after="0" w:line="360" w:lineRule="auto"/>
        <w:ind w:left="0"/>
        <w:jc w:val="center"/>
        <w:rPr>
          <w:rFonts w:ascii="Times New Roman" w:hAnsi="Times New Roman"/>
          <w:b/>
          <w:sz w:val="28"/>
          <w:lang w:val="uk-UA"/>
        </w:rPr>
      </w:pPr>
      <w:r w:rsidRPr="00357800">
        <w:rPr>
          <w:rFonts w:ascii="Times New Roman" w:hAnsi="Times New Roman"/>
          <w:i/>
          <w:sz w:val="28"/>
          <w:lang w:val="uk-UA"/>
        </w:rPr>
        <w:t>План</w:t>
      </w:r>
    </w:p>
    <w:p w:rsidR="00CD03A3" w:rsidRDefault="00CD03A3" w:rsidP="000F3721">
      <w:pPr>
        <w:pStyle w:val="a5"/>
        <w:numPr>
          <w:ilvl w:val="0"/>
          <w:numId w:val="27"/>
        </w:numPr>
        <w:tabs>
          <w:tab w:val="left" w:pos="709"/>
        </w:tabs>
        <w:spacing w:after="0" w:line="360" w:lineRule="auto"/>
        <w:ind w:hanging="720"/>
        <w:jc w:val="both"/>
        <w:rPr>
          <w:rFonts w:ascii="Times New Roman" w:hAnsi="Times New Roman"/>
          <w:sz w:val="28"/>
          <w:lang w:val="uk-UA"/>
        </w:rPr>
      </w:pPr>
      <w:r>
        <w:rPr>
          <w:rFonts w:ascii="Times New Roman" w:hAnsi="Times New Roman"/>
          <w:sz w:val="28"/>
          <w:lang w:val="uk-UA"/>
        </w:rPr>
        <w:t>Типи відношень у лексико-семантичній системі мови:</w:t>
      </w:r>
    </w:p>
    <w:p w:rsidR="00CD03A3" w:rsidRDefault="00CD03A3" w:rsidP="00CD03A3">
      <w:pPr>
        <w:pStyle w:val="a5"/>
        <w:tabs>
          <w:tab w:val="left" w:pos="709"/>
        </w:tabs>
        <w:spacing w:after="0" w:line="360" w:lineRule="auto"/>
        <w:jc w:val="both"/>
        <w:rPr>
          <w:rFonts w:ascii="Times New Roman" w:hAnsi="Times New Roman"/>
          <w:sz w:val="28"/>
          <w:lang w:val="uk-UA"/>
        </w:rPr>
      </w:pPr>
      <w:r>
        <w:rPr>
          <w:rFonts w:ascii="Times New Roman" w:hAnsi="Times New Roman"/>
          <w:sz w:val="28"/>
          <w:lang w:val="uk-UA"/>
        </w:rPr>
        <w:t>а) внутрішньослівні відношення;</w:t>
      </w:r>
    </w:p>
    <w:p w:rsidR="00CD03A3" w:rsidRDefault="00CD03A3" w:rsidP="00CD03A3">
      <w:pPr>
        <w:pStyle w:val="a5"/>
        <w:tabs>
          <w:tab w:val="left" w:pos="709"/>
        </w:tabs>
        <w:spacing w:after="0" w:line="360" w:lineRule="auto"/>
        <w:jc w:val="both"/>
        <w:rPr>
          <w:rFonts w:ascii="Times New Roman" w:hAnsi="Times New Roman"/>
          <w:sz w:val="28"/>
          <w:lang w:val="uk-UA"/>
        </w:rPr>
      </w:pPr>
      <w:r>
        <w:rPr>
          <w:rFonts w:ascii="Times New Roman" w:hAnsi="Times New Roman"/>
          <w:sz w:val="28"/>
          <w:lang w:val="uk-UA"/>
        </w:rPr>
        <w:t>б) парадигматичні відношення;</w:t>
      </w:r>
    </w:p>
    <w:p w:rsidR="00CD03A3" w:rsidRDefault="00CD03A3" w:rsidP="00CD03A3">
      <w:pPr>
        <w:pStyle w:val="a5"/>
        <w:tabs>
          <w:tab w:val="left" w:pos="709"/>
        </w:tabs>
        <w:spacing w:after="0" w:line="360" w:lineRule="auto"/>
        <w:jc w:val="both"/>
        <w:rPr>
          <w:rFonts w:ascii="Times New Roman" w:hAnsi="Times New Roman"/>
          <w:sz w:val="28"/>
          <w:lang w:val="uk-UA"/>
        </w:rPr>
      </w:pPr>
      <w:r>
        <w:rPr>
          <w:rFonts w:ascii="Times New Roman" w:hAnsi="Times New Roman"/>
          <w:sz w:val="28"/>
          <w:lang w:val="uk-UA"/>
        </w:rPr>
        <w:t>в) синтагматичні відношення;</w:t>
      </w:r>
    </w:p>
    <w:p w:rsidR="00CD03A3" w:rsidRDefault="00CD03A3" w:rsidP="00CD03A3">
      <w:pPr>
        <w:pStyle w:val="a5"/>
        <w:tabs>
          <w:tab w:val="left" w:pos="709"/>
        </w:tabs>
        <w:spacing w:after="0" w:line="360" w:lineRule="auto"/>
        <w:jc w:val="both"/>
        <w:rPr>
          <w:rFonts w:ascii="Times New Roman" w:hAnsi="Times New Roman"/>
          <w:sz w:val="28"/>
          <w:lang w:val="uk-UA"/>
        </w:rPr>
      </w:pPr>
      <w:r>
        <w:rPr>
          <w:rFonts w:ascii="Times New Roman" w:hAnsi="Times New Roman"/>
          <w:sz w:val="28"/>
          <w:lang w:val="uk-UA"/>
        </w:rPr>
        <w:t>г) асоціативно-дериваційні відношення.</w:t>
      </w:r>
    </w:p>
    <w:p w:rsidR="00CD03A3" w:rsidRDefault="00CD03A3" w:rsidP="000F3721">
      <w:pPr>
        <w:pStyle w:val="a5"/>
        <w:numPr>
          <w:ilvl w:val="0"/>
          <w:numId w:val="27"/>
        </w:numPr>
        <w:tabs>
          <w:tab w:val="left" w:pos="709"/>
        </w:tabs>
        <w:spacing w:after="0" w:line="360" w:lineRule="auto"/>
        <w:ind w:hanging="720"/>
        <w:jc w:val="both"/>
        <w:rPr>
          <w:rFonts w:ascii="Times New Roman" w:hAnsi="Times New Roman"/>
          <w:sz w:val="28"/>
          <w:lang w:val="uk-UA"/>
        </w:rPr>
      </w:pPr>
      <w:r>
        <w:rPr>
          <w:rFonts w:ascii="Times New Roman" w:hAnsi="Times New Roman"/>
          <w:sz w:val="28"/>
          <w:lang w:val="uk-UA"/>
        </w:rPr>
        <w:t>Поняття семантичної валентності.</w:t>
      </w:r>
    </w:p>
    <w:p w:rsidR="00CD03A3" w:rsidRDefault="00CD03A3" w:rsidP="000F3721">
      <w:pPr>
        <w:pStyle w:val="a5"/>
        <w:numPr>
          <w:ilvl w:val="0"/>
          <w:numId w:val="27"/>
        </w:numPr>
        <w:tabs>
          <w:tab w:val="left" w:pos="709"/>
        </w:tabs>
        <w:spacing w:after="0" w:line="360" w:lineRule="auto"/>
        <w:ind w:hanging="720"/>
        <w:jc w:val="both"/>
        <w:rPr>
          <w:rFonts w:ascii="Times New Roman" w:hAnsi="Times New Roman"/>
          <w:sz w:val="28"/>
          <w:lang w:val="uk-UA"/>
        </w:rPr>
      </w:pPr>
      <w:r>
        <w:rPr>
          <w:rFonts w:ascii="Times New Roman" w:hAnsi="Times New Roman"/>
          <w:sz w:val="28"/>
          <w:lang w:val="uk-UA"/>
        </w:rPr>
        <w:t>Сигніфікат і денотат.</w:t>
      </w:r>
    </w:p>
    <w:p w:rsidR="00CD03A3" w:rsidRPr="007A7EA0" w:rsidRDefault="00CD03A3" w:rsidP="000F3721">
      <w:pPr>
        <w:pStyle w:val="a5"/>
        <w:numPr>
          <w:ilvl w:val="0"/>
          <w:numId w:val="27"/>
        </w:numPr>
        <w:tabs>
          <w:tab w:val="left" w:pos="709"/>
        </w:tabs>
        <w:spacing w:after="0" w:line="360" w:lineRule="auto"/>
        <w:ind w:hanging="720"/>
        <w:jc w:val="both"/>
        <w:rPr>
          <w:rFonts w:ascii="Times New Roman" w:hAnsi="Times New Roman"/>
          <w:sz w:val="28"/>
          <w:lang w:val="uk-UA"/>
        </w:rPr>
      </w:pPr>
      <w:r>
        <w:rPr>
          <w:rFonts w:ascii="Times New Roman" w:hAnsi="Times New Roman"/>
          <w:sz w:val="28"/>
          <w:lang w:val="uk-UA"/>
        </w:rPr>
        <w:t>Актакти та сірконстанти</w:t>
      </w:r>
      <w:r w:rsidRPr="007A7EA0">
        <w:rPr>
          <w:rFonts w:ascii="Times New Roman" w:hAnsi="Times New Roman"/>
          <w:sz w:val="28"/>
          <w:lang w:val="uk-UA"/>
        </w:rPr>
        <w:t>.</w:t>
      </w:r>
    </w:p>
    <w:p w:rsidR="0023043D" w:rsidRDefault="0023043D" w:rsidP="00000294">
      <w:pPr>
        <w:spacing w:after="0" w:line="360" w:lineRule="auto"/>
        <w:ind w:firstLine="709"/>
        <w:jc w:val="both"/>
        <w:rPr>
          <w:rFonts w:ascii="Times New Roman" w:hAnsi="Times New Roman"/>
          <w:sz w:val="28"/>
          <w:lang w:val="uk-UA"/>
        </w:rPr>
      </w:pPr>
      <w:r w:rsidRPr="0023043D">
        <w:rPr>
          <w:rFonts w:ascii="Times New Roman" w:hAnsi="Times New Roman"/>
          <w:i/>
          <w:sz w:val="28"/>
          <w:lang w:val="uk-UA"/>
        </w:rPr>
        <w:lastRenderedPageBreak/>
        <w:t>Студент повинен знати:</w:t>
      </w:r>
      <w:r w:rsidRPr="0023043D">
        <w:rPr>
          <w:rFonts w:ascii="Times New Roman" w:hAnsi="Times New Roman"/>
          <w:sz w:val="28"/>
          <w:lang w:val="uk-UA"/>
        </w:rPr>
        <w:t xml:space="preserve"> семантичну структуру лексем; способи встановлення семантичних значень слова; семантичні типи слів; типи семантичних відношень між лексичними одиницями мови; сутність понять «семантична валентність», «актант», «сірконстант</w:t>
      </w:r>
      <w:r w:rsidR="00000294">
        <w:rPr>
          <w:rFonts w:ascii="Times New Roman" w:hAnsi="Times New Roman"/>
          <w:sz w:val="28"/>
          <w:lang w:val="uk-UA"/>
        </w:rPr>
        <w:t>»</w:t>
      </w:r>
      <w:r w:rsidRPr="0023043D">
        <w:rPr>
          <w:rFonts w:ascii="Times New Roman" w:hAnsi="Times New Roman"/>
          <w:sz w:val="28"/>
          <w:lang w:val="uk-UA"/>
        </w:rPr>
        <w:t>.</w:t>
      </w:r>
    </w:p>
    <w:p w:rsidR="0023043D" w:rsidRDefault="0023043D" w:rsidP="00000294">
      <w:pPr>
        <w:spacing w:after="0" w:line="360" w:lineRule="auto"/>
        <w:ind w:firstLine="709"/>
        <w:jc w:val="both"/>
        <w:rPr>
          <w:rFonts w:ascii="Times New Roman" w:hAnsi="Times New Roman"/>
          <w:sz w:val="28"/>
          <w:lang w:val="uk-UA"/>
        </w:rPr>
      </w:pPr>
      <w:r w:rsidRPr="0023043D">
        <w:rPr>
          <w:rFonts w:ascii="Times New Roman" w:hAnsi="Times New Roman"/>
          <w:i/>
          <w:sz w:val="28"/>
          <w:lang w:val="uk-UA"/>
        </w:rPr>
        <w:t>Студент повинен вміти:</w:t>
      </w:r>
      <w:r w:rsidRPr="0023043D">
        <w:rPr>
          <w:rFonts w:ascii="Times New Roman" w:hAnsi="Times New Roman"/>
          <w:sz w:val="28"/>
          <w:lang w:val="uk-UA"/>
        </w:rPr>
        <w:t xml:space="preserve"> визначати лексичне значення слова; розрізняти семантичні відношення між словами мовної системи.</w:t>
      </w:r>
    </w:p>
    <w:p w:rsidR="0023043D" w:rsidRPr="0023043D" w:rsidRDefault="0023043D" w:rsidP="00000294">
      <w:pPr>
        <w:spacing w:after="0" w:line="360" w:lineRule="auto"/>
        <w:ind w:firstLine="709"/>
        <w:jc w:val="both"/>
        <w:rPr>
          <w:rFonts w:ascii="Times New Roman" w:hAnsi="Times New Roman"/>
          <w:sz w:val="28"/>
          <w:lang w:val="uk-UA"/>
        </w:rPr>
      </w:pPr>
      <w:r w:rsidRPr="0023043D">
        <w:rPr>
          <w:rFonts w:ascii="Times New Roman" w:hAnsi="Times New Roman"/>
          <w:i/>
          <w:sz w:val="28"/>
          <w:lang w:val="uk-UA"/>
        </w:rPr>
        <w:t>Ключові слова:</w:t>
      </w:r>
      <w:r w:rsidRPr="0023043D">
        <w:rPr>
          <w:rFonts w:ascii="Times New Roman" w:hAnsi="Times New Roman"/>
          <w:sz w:val="28"/>
          <w:lang w:val="uk-UA"/>
        </w:rPr>
        <w:t xml:space="preserve"> полісемічна та моносемічна лексика</w:t>
      </w:r>
      <w:r w:rsidR="00000294">
        <w:rPr>
          <w:rFonts w:ascii="Times New Roman" w:hAnsi="Times New Roman"/>
          <w:sz w:val="28"/>
          <w:lang w:val="uk-UA"/>
        </w:rPr>
        <w:t xml:space="preserve">, </w:t>
      </w:r>
      <w:r w:rsidRPr="0023043D">
        <w:rPr>
          <w:rFonts w:ascii="Times New Roman" w:hAnsi="Times New Roman"/>
          <w:sz w:val="28"/>
          <w:lang w:val="uk-UA"/>
        </w:rPr>
        <w:t>автосемантична та синсемантична лексика</w:t>
      </w:r>
      <w:r w:rsidR="00000294">
        <w:rPr>
          <w:rFonts w:ascii="Times New Roman" w:hAnsi="Times New Roman"/>
          <w:sz w:val="28"/>
          <w:lang w:val="uk-UA"/>
        </w:rPr>
        <w:t xml:space="preserve">, </w:t>
      </w:r>
      <w:r w:rsidRPr="0023043D">
        <w:rPr>
          <w:rFonts w:ascii="Times New Roman" w:hAnsi="Times New Roman"/>
          <w:sz w:val="28"/>
          <w:lang w:val="uk-UA"/>
        </w:rPr>
        <w:t>семантичні відношення</w:t>
      </w:r>
      <w:r w:rsidR="00000294">
        <w:rPr>
          <w:rFonts w:ascii="Times New Roman" w:hAnsi="Times New Roman"/>
          <w:sz w:val="28"/>
          <w:lang w:val="uk-UA"/>
        </w:rPr>
        <w:t>,</w:t>
      </w:r>
      <w:r w:rsidRPr="0023043D">
        <w:rPr>
          <w:rFonts w:ascii="Times New Roman" w:hAnsi="Times New Roman"/>
          <w:sz w:val="28"/>
          <w:lang w:val="uk-UA"/>
        </w:rPr>
        <w:t xml:space="preserve"> семантична валентність</w:t>
      </w:r>
      <w:r w:rsidR="00000294">
        <w:rPr>
          <w:rFonts w:ascii="Times New Roman" w:hAnsi="Times New Roman"/>
          <w:sz w:val="28"/>
          <w:lang w:val="uk-UA"/>
        </w:rPr>
        <w:t>,</w:t>
      </w:r>
      <w:r w:rsidRPr="0023043D">
        <w:rPr>
          <w:rFonts w:ascii="Times New Roman" w:hAnsi="Times New Roman"/>
          <w:sz w:val="28"/>
          <w:lang w:val="uk-UA"/>
        </w:rPr>
        <w:t xml:space="preserve"> актант</w:t>
      </w:r>
      <w:r w:rsidR="00000294">
        <w:rPr>
          <w:rFonts w:ascii="Times New Roman" w:hAnsi="Times New Roman"/>
          <w:sz w:val="28"/>
          <w:lang w:val="uk-UA"/>
        </w:rPr>
        <w:t>,</w:t>
      </w:r>
      <w:r w:rsidRPr="0023043D">
        <w:rPr>
          <w:rFonts w:ascii="Times New Roman" w:hAnsi="Times New Roman"/>
          <w:sz w:val="28"/>
          <w:lang w:val="uk-UA"/>
        </w:rPr>
        <w:t xml:space="preserve"> сірконстант</w:t>
      </w:r>
      <w:r w:rsidR="00000294">
        <w:rPr>
          <w:rFonts w:ascii="Times New Roman" w:hAnsi="Times New Roman"/>
          <w:sz w:val="28"/>
          <w:lang w:val="uk-UA"/>
        </w:rPr>
        <w:t>,</w:t>
      </w:r>
      <w:r w:rsidRPr="0023043D">
        <w:rPr>
          <w:rFonts w:ascii="Times New Roman" w:hAnsi="Times New Roman"/>
          <w:sz w:val="28"/>
          <w:lang w:val="uk-UA"/>
        </w:rPr>
        <w:t xml:space="preserve"> </w:t>
      </w:r>
      <w:r w:rsidR="00000294">
        <w:rPr>
          <w:rFonts w:ascii="Times New Roman" w:hAnsi="Times New Roman"/>
          <w:sz w:val="28"/>
          <w:lang w:val="uk-UA"/>
        </w:rPr>
        <w:t>лексико-семантична група</w:t>
      </w:r>
      <w:r w:rsidRPr="0023043D">
        <w:rPr>
          <w:rFonts w:ascii="Times New Roman" w:hAnsi="Times New Roman"/>
          <w:sz w:val="28"/>
          <w:lang w:val="uk-UA"/>
        </w:rPr>
        <w:t>.</w:t>
      </w:r>
    </w:p>
    <w:p w:rsidR="00CD03A3" w:rsidRPr="00013D2C" w:rsidRDefault="00CD03A3" w:rsidP="00CD03A3">
      <w:pPr>
        <w:spacing w:after="0" w:line="360" w:lineRule="auto"/>
        <w:contextualSpacing/>
        <w:jc w:val="center"/>
        <w:rPr>
          <w:rFonts w:ascii="Times New Roman" w:hAnsi="Times New Roman"/>
          <w:i/>
          <w:sz w:val="28"/>
          <w:lang w:val="uk-UA"/>
        </w:rPr>
      </w:pPr>
      <w:r w:rsidRPr="00013D2C">
        <w:rPr>
          <w:rFonts w:ascii="Times New Roman" w:hAnsi="Times New Roman"/>
          <w:i/>
          <w:sz w:val="28"/>
          <w:lang w:val="uk-UA"/>
        </w:rPr>
        <w:t>Основна література:</w:t>
      </w:r>
    </w:p>
    <w:p w:rsidR="0023043D" w:rsidRPr="0023043D" w:rsidRDefault="002462EE" w:rsidP="000F3721">
      <w:pPr>
        <w:pStyle w:val="a5"/>
        <w:numPr>
          <w:ilvl w:val="0"/>
          <w:numId w:val="28"/>
        </w:numPr>
        <w:shd w:val="clear" w:color="auto" w:fill="FFFFFF"/>
        <w:tabs>
          <w:tab w:val="left" w:pos="709"/>
        </w:tabs>
        <w:spacing w:after="0" w:line="360" w:lineRule="auto"/>
        <w:ind w:hanging="720"/>
        <w:jc w:val="both"/>
        <w:rPr>
          <w:rFonts w:ascii="Times New Roman" w:hAnsi="Times New Roman"/>
          <w:sz w:val="28"/>
          <w:szCs w:val="28"/>
        </w:rPr>
      </w:pPr>
      <w:hyperlink r:id="rId112" w:history="1">
        <w:r w:rsidR="0023043D" w:rsidRPr="0023043D">
          <w:rPr>
            <w:rStyle w:val="aa"/>
            <w:rFonts w:ascii="Times New Roman" w:hAnsi="Times New Roman"/>
            <w:bCs/>
            <w:color w:val="auto"/>
            <w:sz w:val="28"/>
            <w:szCs w:val="28"/>
            <w:u w:val="none"/>
          </w:rPr>
          <w:t>Денисова</w:t>
        </w:r>
      </w:hyperlink>
      <w:r w:rsidR="0023043D" w:rsidRPr="0023043D">
        <w:rPr>
          <w:rFonts w:ascii="Times New Roman" w:hAnsi="Times New Roman"/>
          <w:sz w:val="28"/>
          <w:szCs w:val="28"/>
          <w:lang w:val="uk-UA"/>
        </w:rPr>
        <w:t xml:space="preserve"> </w:t>
      </w:r>
      <w:r w:rsidR="0023043D">
        <w:rPr>
          <w:rFonts w:ascii="Times New Roman" w:hAnsi="Times New Roman"/>
          <w:sz w:val="28"/>
          <w:szCs w:val="28"/>
          <w:lang w:val="uk-UA"/>
        </w:rPr>
        <w:t>С. П</w:t>
      </w:r>
      <w:r w:rsidR="0023043D" w:rsidRPr="00D52288">
        <w:rPr>
          <w:rFonts w:ascii="Times New Roman" w:hAnsi="Times New Roman"/>
          <w:sz w:val="28"/>
          <w:szCs w:val="28"/>
        </w:rPr>
        <w:t>.</w:t>
      </w:r>
      <w:r w:rsidR="0023043D" w:rsidRPr="00D52288">
        <w:rPr>
          <w:rStyle w:val="apple-converted-space"/>
          <w:rFonts w:ascii="Times New Roman" w:hAnsi="Times New Roman"/>
          <w:sz w:val="28"/>
          <w:szCs w:val="28"/>
        </w:rPr>
        <w:t> </w:t>
      </w:r>
      <w:r w:rsidR="0023043D" w:rsidRPr="00D52288">
        <w:rPr>
          <w:rFonts w:ascii="Times New Roman" w:hAnsi="Times New Roman"/>
          <w:sz w:val="28"/>
          <w:szCs w:val="28"/>
        </w:rPr>
        <w:t>Типологія категорій лексичної семантики [Текст] : автореф. дис.</w:t>
      </w:r>
      <w:r w:rsidR="0023043D">
        <w:rPr>
          <w:rFonts w:ascii="Times New Roman" w:hAnsi="Times New Roman"/>
          <w:sz w:val="28"/>
          <w:szCs w:val="28"/>
          <w:lang w:val="uk-UA"/>
        </w:rPr>
        <w:t xml:space="preserve"> .</w:t>
      </w:r>
      <w:r w:rsidR="0023043D" w:rsidRPr="00D52288">
        <w:rPr>
          <w:rFonts w:ascii="Times New Roman" w:hAnsi="Times New Roman"/>
          <w:sz w:val="28"/>
          <w:szCs w:val="28"/>
        </w:rPr>
        <w:t xml:space="preserve">.. д-ра філол. </w:t>
      </w:r>
      <w:r w:rsidR="0023043D">
        <w:rPr>
          <w:rFonts w:ascii="Times New Roman" w:hAnsi="Times New Roman"/>
          <w:sz w:val="28"/>
          <w:szCs w:val="28"/>
          <w:lang w:val="uk-UA"/>
        </w:rPr>
        <w:t>н</w:t>
      </w:r>
      <w:r w:rsidR="0023043D" w:rsidRPr="00D52288">
        <w:rPr>
          <w:rFonts w:ascii="Times New Roman" w:hAnsi="Times New Roman"/>
          <w:sz w:val="28"/>
          <w:szCs w:val="28"/>
        </w:rPr>
        <w:t>аук</w:t>
      </w:r>
      <w:r w:rsidR="0023043D">
        <w:rPr>
          <w:rFonts w:ascii="Times New Roman" w:hAnsi="Times New Roman"/>
          <w:sz w:val="28"/>
          <w:szCs w:val="28"/>
          <w:lang w:val="uk-UA"/>
        </w:rPr>
        <w:t xml:space="preserve"> </w:t>
      </w:r>
      <w:r w:rsidR="0023043D" w:rsidRPr="00D52288">
        <w:rPr>
          <w:rFonts w:ascii="Times New Roman" w:hAnsi="Times New Roman"/>
          <w:sz w:val="28"/>
          <w:szCs w:val="28"/>
        </w:rPr>
        <w:t>: 10.02.15; 10.02.02 /</w:t>
      </w:r>
      <w:r w:rsidR="0023043D">
        <w:rPr>
          <w:rFonts w:ascii="Times New Roman" w:hAnsi="Times New Roman"/>
          <w:sz w:val="28"/>
          <w:szCs w:val="28"/>
          <w:lang w:val="uk-UA"/>
        </w:rPr>
        <w:t xml:space="preserve"> </w:t>
      </w:r>
      <w:r w:rsidR="0023043D" w:rsidRPr="00D52288">
        <w:rPr>
          <w:rFonts w:ascii="Times New Roman" w:hAnsi="Times New Roman"/>
          <w:sz w:val="28"/>
          <w:szCs w:val="28"/>
        </w:rPr>
        <w:t>Світлана Павлівна</w:t>
      </w:r>
      <w:r w:rsidR="0023043D" w:rsidRPr="00D52288">
        <w:rPr>
          <w:rFonts w:ascii="Times New Roman" w:hAnsi="Times New Roman"/>
          <w:bCs/>
          <w:sz w:val="28"/>
          <w:szCs w:val="28"/>
        </w:rPr>
        <w:t xml:space="preserve"> Денисова</w:t>
      </w:r>
      <w:r w:rsidR="0023043D" w:rsidRPr="00D52288">
        <w:rPr>
          <w:rFonts w:ascii="Times New Roman" w:hAnsi="Times New Roman"/>
          <w:sz w:val="28"/>
          <w:szCs w:val="28"/>
        </w:rPr>
        <w:t xml:space="preserve"> ; Київський ун-т ім. Т.</w:t>
      </w:r>
      <w:r w:rsidR="0023043D">
        <w:rPr>
          <w:rFonts w:ascii="Times New Roman" w:hAnsi="Times New Roman"/>
          <w:sz w:val="28"/>
          <w:szCs w:val="28"/>
          <w:lang w:val="uk-UA"/>
        </w:rPr>
        <w:t> </w:t>
      </w:r>
      <w:r w:rsidR="0023043D">
        <w:rPr>
          <w:rFonts w:ascii="Times New Roman" w:hAnsi="Times New Roman"/>
          <w:sz w:val="28"/>
          <w:szCs w:val="28"/>
        </w:rPr>
        <w:t xml:space="preserve">Шевченка. </w:t>
      </w:r>
      <w:r w:rsidR="0023043D">
        <w:rPr>
          <w:rFonts w:ascii="Times New Roman" w:hAnsi="Times New Roman"/>
          <w:sz w:val="28"/>
          <w:szCs w:val="28"/>
          <w:lang w:val="uk-UA"/>
        </w:rPr>
        <w:t>–</w:t>
      </w:r>
      <w:r w:rsidR="0023043D">
        <w:rPr>
          <w:rFonts w:ascii="Times New Roman" w:hAnsi="Times New Roman"/>
          <w:sz w:val="28"/>
          <w:szCs w:val="28"/>
        </w:rPr>
        <w:t xml:space="preserve"> К., 1996. </w:t>
      </w:r>
      <w:r w:rsidR="0023043D">
        <w:rPr>
          <w:rFonts w:ascii="Times New Roman" w:hAnsi="Times New Roman"/>
          <w:sz w:val="28"/>
          <w:szCs w:val="28"/>
          <w:lang w:val="uk-UA"/>
        </w:rPr>
        <w:t>–</w:t>
      </w:r>
      <w:r w:rsidR="0023043D" w:rsidRPr="00D52288">
        <w:rPr>
          <w:rFonts w:ascii="Times New Roman" w:hAnsi="Times New Roman"/>
          <w:sz w:val="28"/>
          <w:szCs w:val="28"/>
        </w:rPr>
        <w:t xml:space="preserve"> 34 с.</w:t>
      </w:r>
    </w:p>
    <w:p w:rsidR="00CD03A3" w:rsidRDefault="00CD03A3" w:rsidP="000F3721">
      <w:pPr>
        <w:numPr>
          <w:ilvl w:val="0"/>
          <w:numId w:val="28"/>
        </w:numPr>
        <w:spacing w:after="0" w:line="360" w:lineRule="auto"/>
        <w:ind w:hanging="720"/>
        <w:contextualSpacing/>
        <w:jc w:val="both"/>
        <w:rPr>
          <w:rFonts w:ascii="Times New Roman" w:hAnsi="Times New Roman"/>
          <w:sz w:val="28"/>
          <w:lang w:val="uk-UA"/>
        </w:rPr>
      </w:pPr>
      <w:r>
        <w:rPr>
          <w:rFonts w:ascii="Times New Roman" w:hAnsi="Times New Roman"/>
          <w:sz w:val="28"/>
          <w:lang w:val="uk-UA"/>
        </w:rPr>
        <w:t>Кобозева И. М. Лингвистическая семантика: учебник / И. М. Кобозева. – М. : УРСС Эдиториал, 2000. – 352 с.</w:t>
      </w:r>
    </w:p>
    <w:p w:rsidR="00CD03A3" w:rsidRDefault="00CD03A3" w:rsidP="000F3721">
      <w:pPr>
        <w:numPr>
          <w:ilvl w:val="0"/>
          <w:numId w:val="28"/>
        </w:numPr>
        <w:spacing w:after="0" w:line="360" w:lineRule="auto"/>
        <w:ind w:hanging="720"/>
        <w:contextualSpacing/>
        <w:jc w:val="both"/>
        <w:rPr>
          <w:rFonts w:ascii="Times New Roman" w:hAnsi="Times New Roman"/>
          <w:sz w:val="28"/>
          <w:lang w:val="uk-UA"/>
        </w:rPr>
      </w:pPr>
      <w:r>
        <w:rPr>
          <w:rFonts w:ascii="Times New Roman" w:hAnsi="Times New Roman"/>
          <w:sz w:val="28"/>
          <w:lang w:val="uk-UA"/>
        </w:rPr>
        <w:t>Никитин М. В. Основы лингвистической теории значения : учебник / М. В. Никитин. – М. : Высшая школа, 1988. – 168 с.</w:t>
      </w:r>
    </w:p>
    <w:p w:rsidR="00CD03A3" w:rsidRDefault="00CD03A3" w:rsidP="000F3721">
      <w:pPr>
        <w:numPr>
          <w:ilvl w:val="0"/>
          <w:numId w:val="28"/>
        </w:numPr>
        <w:spacing w:after="0" w:line="360" w:lineRule="auto"/>
        <w:ind w:hanging="720"/>
        <w:contextualSpacing/>
        <w:jc w:val="both"/>
        <w:rPr>
          <w:rFonts w:ascii="Times New Roman" w:hAnsi="Times New Roman"/>
          <w:sz w:val="28"/>
          <w:lang w:val="uk-UA"/>
        </w:rPr>
      </w:pPr>
      <w:r>
        <w:rPr>
          <w:rFonts w:ascii="Times New Roman" w:hAnsi="Times New Roman"/>
          <w:sz w:val="28"/>
          <w:lang w:val="uk-UA"/>
        </w:rPr>
        <w:lastRenderedPageBreak/>
        <w:t>Селиверстова О. Н. Труды по семантике : сборник трудов / О. Н. Селиверстова. – М. : Языки славянской культуры, 2004. – 960 с.</w:t>
      </w:r>
    </w:p>
    <w:p w:rsidR="00CD03A3" w:rsidRPr="00CD03A3" w:rsidRDefault="00CD03A3" w:rsidP="000F3721">
      <w:pPr>
        <w:numPr>
          <w:ilvl w:val="0"/>
          <w:numId w:val="28"/>
        </w:numPr>
        <w:spacing w:after="0" w:line="360" w:lineRule="auto"/>
        <w:ind w:hanging="720"/>
        <w:contextualSpacing/>
        <w:jc w:val="both"/>
        <w:rPr>
          <w:rFonts w:ascii="Times New Roman" w:hAnsi="Times New Roman"/>
          <w:sz w:val="28"/>
          <w:lang w:val="uk-UA"/>
        </w:rPr>
      </w:pPr>
      <w:r w:rsidRPr="00CD03A3">
        <w:rPr>
          <w:rFonts w:ascii="Times New Roman" w:eastAsia="Calibri" w:hAnsi="Times New Roman" w:cs="Times New Roman"/>
          <w:sz w:val="28"/>
          <w:szCs w:val="28"/>
          <w:lang w:val="uk-UA"/>
        </w:rPr>
        <w:t>Ткаченко О. Г. Системні відношення в мові / О. Г. Ткаченко // Науковий часопис НПУ імені М. П. Драгоманова. Серія 9. Сучасні тенденції розвитку мов. – 2013. – С. 80–83.</w:t>
      </w:r>
    </w:p>
    <w:p w:rsidR="00CD03A3" w:rsidRPr="00CD03A3" w:rsidRDefault="00CD03A3" w:rsidP="000F3721">
      <w:pPr>
        <w:numPr>
          <w:ilvl w:val="0"/>
          <w:numId w:val="28"/>
        </w:numPr>
        <w:spacing w:after="0" w:line="360" w:lineRule="auto"/>
        <w:ind w:hanging="720"/>
        <w:contextualSpacing/>
        <w:jc w:val="both"/>
        <w:rPr>
          <w:rFonts w:ascii="Times New Roman" w:hAnsi="Times New Roman"/>
          <w:sz w:val="28"/>
          <w:lang w:val="uk-UA"/>
        </w:rPr>
      </w:pPr>
      <w:r w:rsidRPr="00CD03A3">
        <w:rPr>
          <w:rFonts w:ascii="Times New Roman" w:eastAsia="Calibri" w:hAnsi="Times New Roman" w:cs="Times New Roman"/>
          <w:sz w:val="28"/>
          <w:lang w:val="uk-UA"/>
        </w:rPr>
        <w:t>Шепель Ю. О. Системні відношення в лексиці та словотворі російської та української мов / Ю. О.</w:t>
      </w:r>
      <w:r>
        <w:rPr>
          <w:rFonts w:ascii="Times New Roman" w:hAnsi="Times New Roman"/>
          <w:sz w:val="28"/>
          <w:lang w:val="uk-UA"/>
        </w:rPr>
        <w:t> </w:t>
      </w:r>
      <w:r w:rsidRPr="00CD03A3">
        <w:rPr>
          <w:rFonts w:ascii="Times New Roman" w:eastAsia="Calibri" w:hAnsi="Times New Roman" w:cs="Times New Roman"/>
          <w:sz w:val="28"/>
          <w:lang w:val="uk-UA"/>
        </w:rPr>
        <w:t>Шепель, Н. К. Ктитарова, Н. Ф.Стаховська. –Дніпродзержинськ : ДДТУ, 2009. –175 с.</w:t>
      </w:r>
    </w:p>
    <w:p w:rsidR="00CD03A3" w:rsidRPr="00315FDE" w:rsidRDefault="00CD03A3" w:rsidP="00CD03A3">
      <w:pPr>
        <w:spacing w:after="0" w:line="360" w:lineRule="auto"/>
        <w:contextualSpacing/>
        <w:jc w:val="center"/>
        <w:rPr>
          <w:rFonts w:ascii="Times New Roman" w:hAnsi="Times New Roman"/>
          <w:i/>
          <w:sz w:val="28"/>
          <w:lang w:val="uk-UA"/>
        </w:rPr>
      </w:pPr>
      <w:r w:rsidRPr="00315FDE">
        <w:rPr>
          <w:rFonts w:ascii="Times New Roman" w:hAnsi="Times New Roman"/>
          <w:i/>
          <w:sz w:val="28"/>
          <w:lang w:val="uk-UA"/>
        </w:rPr>
        <w:t>Допоміжна література:</w:t>
      </w:r>
    </w:p>
    <w:p w:rsidR="00CD03A3" w:rsidRDefault="00CD03A3" w:rsidP="000F3721">
      <w:pPr>
        <w:numPr>
          <w:ilvl w:val="0"/>
          <w:numId w:val="29"/>
        </w:numPr>
        <w:spacing w:after="0" w:line="360" w:lineRule="auto"/>
        <w:ind w:hanging="720"/>
        <w:contextualSpacing/>
        <w:jc w:val="both"/>
        <w:rPr>
          <w:rFonts w:ascii="Times New Roman" w:hAnsi="Times New Roman"/>
          <w:sz w:val="28"/>
          <w:lang w:val="uk-UA"/>
        </w:rPr>
      </w:pPr>
      <w:r>
        <w:rPr>
          <w:rFonts w:ascii="Times New Roman" w:hAnsi="Times New Roman"/>
          <w:sz w:val="28"/>
        </w:rPr>
        <w:t>Алиева Н.</w:t>
      </w:r>
      <w:r>
        <w:rPr>
          <w:rFonts w:ascii="Times New Roman" w:hAnsi="Times New Roman"/>
          <w:sz w:val="28"/>
          <w:lang w:val="uk-UA"/>
        </w:rPr>
        <w:t> </w:t>
      </w:r>
      <w:r>
        <w:rPr>
          <w:rFonts w:ascii="Times New Roman" w:hAnsi="Times New Roman"/>
          <w:sz w:val="28"/>
        </w:rPr>
        <w:t xml:space="preserve">А. Актанты и сирконстанты / Н. А. Алиева // </w:t>
      </w:r>
      <w:r w:rsidRPr="00E67BA7">
        <w:rPr>
          <w:rFonts w:ascii="Times New Roman" w:hAnsi="Times New Roman"/>
          <w:sz w:val="28"/>
        </w:rPr>
        <w:t>Ученые записки Таврического национа</w:t>
      </w:r>
      <w:r>
        <w:rPr>
          <w:rFonts w:ascii="Times New Roman" w:hAnsi="Times New Roman"/>
          <w:sz w:val="28"/>
        </w:rPr>
        <w:t>льного университета имени В.</w:t>
      </w:r>
      <w:r>
        <w:rPr>
          <w:rFonts w:ascii="Times New Roman" w:hAnsi="Times New Roman"/>
          <w:sz w:val="28"/>
          <w:lang w:val="uk-UA"/>
        </w:rPr>
        <w:t> </w:t>
      </w:r>
      <w:r>
        <w:rPr>
          <w:rFonts w:ascii="Times New Roman" w:hAnsi="Times New Roman"/>
          <w:sz w:val="28"/>
        </w:rPr>
        <w:t>И.</w:t>
      </w:r>
      <w:r>
        <w:rPr>
          <w:rFonts w:ascii="Times New Roman" w:hAnsi="Times New Roman"/>
          <w:sz w:val="28"/>
          <w:lang w:val="uk-UA"/>
        </w:rPr>
        <w:t> </w:t>
      </w:r>
      <w:r w:rsidRPr="00E67BA7">
        <w:rPr>
          <w:rFonts w:ascii="Times New Roman" w:hAnsi="Times New Roman"/>
          <w:sz w:val="28"/>
        </w:rPr>
        <w:t>Вернадского</w:t>
      </w:r>
      <w:r>
        <w:rPr>
          <w:rFonts w:ascii="Times New Roman" w:hAnsi="Times New Roman"/>
          <w:sz w:val="28"/>
        </w:rPr>
        <w:t>.</w:t>
      </w:r>
      <w:r w:rsidRPr="00E67BA7">
        <w:rPr>
          <w:rFonts w:ascii="Times New Roman" w:hAnsi="Times New Roman"/>
          <w:sz w:val="28"/>
        </w:rPr>
        <w:t xml:space="preserve"> Серия «Филология. Социальные коммуникации». Том 27 (66). </w:t>
      </w:r>
      <w:r>
        <w:rPr>
          <w:rFonts w:ascii="Times New Roman" w:hAnsi="Times New Roman"/>
          <w:sz w:val="28"/>
        </w:rPr>
        <w:t xml:space="preserve">– </w:t>
      </w:r>
      <w:r w:rsidRPr="00E67BA7">
        <w:rPr>
          <w:rFonts w:ascii="Times New Roman" w:hAnsi="Times New Roman"/>
          <w:sz w:val="28"/>
        </w:rPr>
        <w:t>2014</w:t>
      </w:r>
      <w:r>
        <w:rPr>
          <w:rFonts w:ascii="Times New Roman" w:hAnsi="Times New Roman"/>
          <w:sz w:val="28"/>
        </w:rPr>
        <w:t xml:space="preserve">. – </w:t>
      </w:r>
      <w:r w:rsidRPr="00E67BA7">
        <w:rPr>
          <w:rFonts w:ascii="Times New Roman" w:hAnsi="Times New Roman"/>
          <w:sz w:val="28"/>
        </w:rPr>
        <w:t xml:space="preserve">№ 3. </w:t>
      </w:r>
      <w:r>
        <w:rPr>
          <w:rFonts w:ascii="Times New Roman" w:hAnsi="Times New Roman"/>
          <w:sz w:val="28"/>
        </w:rPr>
        <w:t xml:space="preserve">– </w:t>
      </w:r>
      <w:r w:rsidRPr="00E67BA7">
        <w:rPr>
          <w:rFonts w:ascii="Times New Roman" w:hAnsi="Times New Roman"/>
          <w:sz w:val="28"/>
        </w:rPr>
        <w:t>С. 246–252.</w:t>
      </w:r>
    </w:p>
    <w:p w:rsidR="00CD03A3" w:rsidRPr="00CD03A3" w:rsidRDefault="00CD03A3" w:rsidP="000F3721">
      <w:pPr>
        <w:numPr>
          <w:ilvl w:val="0"/>
          <w:numId w:val="29"/>
        </w:numPr>
        <w:spacing w:after="0" w:line="360" w:lineRule="auto"/>
        <w:ind w:hanging="720"/>
        <w:contextualSpacing/>
        <w:jc w:val="both"/>
        <w:rPr>
          <w:rFonts w:ascii="Times New Roman" w:hAnsi="Times New Roman"/>
          <w:sz w:val="28"/>
          <w:lang w:val="uk-UA"/>
        </w:rPr>
      </w:pPr>
      <w:r w:rsidRPr="00CD03A3">
        <w:rPr>
          <w:rFonts w:ascii="Times New Roman" w:hAnsi="Times New Roman"/>
          <w:sz w:val="28"/>
          <w:lang w:val="uk-UA"/>
        </w:rPr>
        <w:t xml:space="preserve">Костусяк Н. Валентність як міжрівнева категорія [Електронний ресурс] / Н. Костусяк // Режим доступу : </w:t>
      </w:r>
      <w:hyperlink r:id="rId113" w:history="1">
        <w:r w:rsidRPr="00CD03A3">
          <w:rPr>
            <w:rStyle w:val="aa"/>
            <w:rFonts w:ascii="Times New Roman" w:hAnsi="Times New Roman"/>
            <w:color w:val="auto"/>
            <w:sz w:val="28"/>
            <w:u w:val="none"/>
            <w:lang w:val="uk-UA"/>
          </w:rPr>
          <w:t>http://esnuir.eenu.edu.ua/bitstream/123456789/1013/1/%D0%9A%D</w:t>
        </w:r>
        <w:r w:rsidRPr="00CD03A3">
          <w:rPr>
            <w:rStyle w:val="aa"/>
            <w:rFonts w:ascii="Times New Roman" w:hAnsi="Times New Roman"/>
            <w:color w:val="auto"/>
            <w:sz w:val="28"/>
            <w:u w:val="none"/>
            <w:lang w:val="uk-UA"/>
          </w:rPr>
          <w:lastRenderedPageBreak/>
          <w:t>0%BE%D1%81%D1%82%D1%83%D1%81%D1%8F%D0%BA.pdf</w:t>
        </w:r>
      </w:hyperlink>
      <w:r w:rsidRPr="00CD03A3">
        <w:rPr>
          <w:rFonts w:ascii="Times New Roman" w:hAnsi="Times New Roman"/>
          <w:sz w:val="28"/>
          <w:lang w:val="uk-UA"/>
        </w:rPr>
        <w:t xml:space="preserve"> ; Назва з екрана.</w:t>
      </w:r>
    </w:p>
    <w:p w:rsidR="00CD03A3" w:rsidRPr="0023043D" w:rsidRDefault="00CD03A3" w:rsidP="000F3721">
      <w:pPr>
        <w:numPr>
          <w:ilvl w:val="0"/>
          <w:numId w:val="29"/>
        </w:numPr>
        <w:spacing w:after="0" w:line="360" w:lineRule="auto"/>
        <w:ind w:hanging="720"/>
        <w:contextualSpacing/>
        <w:jc w:val="both"/>
        <w:rPr>
          <w:rFonts w:ascii="Times New Roman" w:hAnsi="Times New Roman"/>
          <w:sz w:val="28"/>
          <w:lang w:val="uk-UA"/>
        </w:rPr>
      </w:pPr>
      <w:r w:rsidRPr="00CD03A3">
        <w:rPr>
          <w:rFonts w:ascii="Times New Roman" w:eastAsia="Calibri" w:hAnsi="Times New Roman" w:cs="Times New Roman"/>
          <w:sz w:val="28"/>
          <w:szCs w:val="28"/>
          <w:lang w:val="uk-UA"/>
        </w:rPr>
        <w:t>Литовченко І. О. Особливості гіперо-гіпонімічних відношень у військовій лексиці української мови / І. О. Литовченко // Філологічні студії. – 2013. – Вип. 9. – С. 260–265.</w:t>
      </w:r>
    </w:p>
    <w:p w:rsidR="0023043D" w:rsidRPr="0023043D" w:rsidRDefault="0023043D" w:rsidP="000F3721">
      <w:pPr>
        <w:numPr>
          <w:ilvl w:val="0"/>
          <w:numId w:val="29"/>
        </w:numPr>
        <w:spacing w:after="0" w:line="360" w:lineRule="auto"/>
        <w:ind w:hanging="720"/>
        <w:contextualSpacing/>
        <w:jc w:val="both"/>
        <w:rPr>
          <w:rFonts w:ascii="Times New Roman" w:hAnsi="Times New Roman"/>
          <w:sz w:val="28"/>
          <w:lang w:val="uk-UA"/>
        </w:rPr>
      </w:pPr>
      <w:r w:rsidRPr="006C6E50">
        <w:rPr>
          <w:rFonts w:ascii="Times New Roman" w:hAnsi="Times New Roman"/>
          <w:sz w:val="28"/>
          <w:szCs w:val="28"/>
          <w:lang w:val="uk-UA"/>
        </w:rPr>
        <w:t xml:space="preserve">Лупенко Т. Семантика польових структур у контексті аналізу мовної картини світу </w:t>
      </w:r>
      <w:r w:rsidRPr="006C6E50">
        <w:rPr>
          <w:rFonts w:ascii="Times New Roman" w:hAnsi="Times New Roman"/>
          <w:sz w:val="28"/>
          <w:szCs w:val="28"/>
        </w:rPr>
        <w:t>[</w:t>
      </w:r>
      <w:r w:rsidRPr="006C6E50">
        <w:rPr>
          <w:rFonts w:ascii="Times New Roman" w:hAnsi="Times New Roman"/>
          <w:sz w:val="28"/>
          <w:szCs w:val="28"/>
          <w:lang w:val="uk-UA"/>
        </w:rPr>
        <w:t>Електронний ресурс</w:t>
      </w:r>
      <w:r w:rsidRPr="006C6E50">
        <w:rPr>
          <w:rFonts w:ascii="Times New Roman" w:hAnsi="Times New Roman"/>
          <w:sz w:val="28"/>
          <w:szCs w:val="28"/>
        </w:rPr>
        <w:t>]</w:t>
      </w:r>
      <w:r w:rsidRPr="006C6E50">
        <w:rPr>
          <w:rFonts w:ascii="Times New Roman" w:hAnsi="Times New Roman"/>
          <w:sz w:val="28"/>
          <w:szCs w:val="28"/>
          <w:lang w:val="uk-UA"/>
        </w:rPr>
        <w:t xml:space="preserve"> / Т. Лупенко // Режим доступу : </w:t>
      </w:r>
      <w:hyperlink r:id="rId114" w:history="1">
        <w:r w:rsidRPr="0023043D">
          <w:rPr>
            <w:rStyle w:val="aa"/>
            <w:rFonts w:ascii="Times New Roman" w:hAnsi="Times New Roman"/>
            <w:color w:val="auto"/>
            <w:sz w:val="28"/>
            <w:szCs w:val="28"/>
            <w:u w:val="none"/>
            <w:lang w:val="uk-UA"/>
          </w:rPr>
          <w:t>http://www.chnu.edu.ua/res/chnu.edu.ua/period_vudannia/web13/pdf/2012_1/Tetiana_Lupenko.pdf</w:t>
        </w:r>
      </w:hyperlink>
      <w:r w:rsidRPr="0023043D">
        <w:rPr>
          <w:rFonts w:ascii="Times New Roman" w:hAnsi="Times New Roman"/>
          <w:sz w:val="28"/>
          <w:szCs w:val="28"/>
          <w:lang w:val="uk-UA"/>
        </w:rPr>
        <w:t xml:space="preserve"> ; Назва з екрана.</w:t>
      </w:r>
    </w:p>
    <w:p w:rsidR="00CD03A3" w:rsidRPr="00CD03A3" w:rsidRDefault="00CD03A3" w:rsidP="000F3721">
      <w:pPr>
        <w:numPr>
          <w:ilvl w:val="0"/>
          <w:numId w:val="29"/>
        </w:numPr>
        <w:spacing w:after="0" w:line="360" w:lineRule="auto"/>
        <w:ind w:hanging="720"/>
        <w:contextualSpacing/>
        <w:jc w:val="both"/>
        <w:rPr>
          <w:rFonts w:ascii="Times New Roman" w:hAnsi="Times New Roman"/>
          <w:sz w:val="28"/>
          <w:lang w:val="uk-UA"/>
        </w:rPr>
      </w:pPr>
      <w:r w:rsidRPr="00CD03A3">
        <w:rPr>
          <w:rFonts w:ascii="Times New Roman" w:hAnsi="Times New Roman"/>
          <w:sz w:val="28"/>
          <w:lang w:val="uk-UA"/>
        </w:rPr>
        <w:t xml:space="preserve">Материнська О. В. Моделювання меронімічних відношень у лексичній системі мови [Електронний ресурс] / О. В. Материнська // Режим доступу : </w:t>
      </w:r>
      <w:hyperlink r:id="rId115" w:history="1">
        <w:r w:rsidRPr="00CD03A3">
          <w:rPr>
            <w:rStyle w:val="aa"/>
            <w:rFonts w:ascii="Times New Roman" w:hAnsi="Times New Roman"/>
            <w:color w:val="auto"/>
            <w:sz w:val="28"/>
            <w:u w:val="none"/>
            <w:lang w:val="uk-UA"/>
          </w:rPr>
          <w:t>http://www.movoznavstvo.org.ua/component/attachments/download/226.html</w:t>
        </w:r>
      </w:hyperlink>
      <w:r w:rsidRPr="00CD03A3">
        <w:rPr>
          <w:rFonts w:ascii="Times New Roman" w:hAnsi="Times New Roman"/>
          <w:sz w:val="28"/>
          <w:lang w:val="uk-UA"/>
        </w:rPr>
        <w:t xml:space="preserve"> ; Назва з екрана.</w:t>
      </w:r>
    </w:p>
    <w:p w:rsidR="00CD03A3" w:rsidRPr="00CD03A3" w:rsidRDefault="00CD03A3" w:rsidP="000F3721">
      <w:pPr>
        <w:numPr>
          <w:ilvl w:val="0"/>
          <w:numId w:val="29"/>
        </w:numPr>
        <w:spacing w:after="0" w:line="360" w:lineRule="auto"/>
        <w:ind w:hanging="720"/>
        <w:contextualSpacing/>
        <w:jc w:val="both"/>
        <w:rPr>
          <w:rFonts w:ascii="Times New Roman" w:hAnsi="Times New Roman"/>
          <w:sz w:val="28"/>
          <w:lang w:val="uk-UA"/>
        </w:rPr>
      </w:pPr>
      <w:r w:rsidRPr="00CD03A3">
        <w:rPr>
          <w:rFonts w:ascii="Times New Roman" w:hAnsi="Times New Roman"/>
          <w:sz w:val="28"/>
          <w:lang w:val="uk-UA"/>
        </w:rPr>
        <w:t xml:space="preserve">Мединська Н. М. Особливості семантики предметних та ознакових слів [Електронний ресурс] / Н. М. Мединська // Режим доступу : </w:t>
      </w:r>
      <w:hyperlink r:id="rId116" w:history="1">
        <w:r w:rsidRPr="00CD03A3">
          <w:rPr>
            <w:rStyle w:val="aa"/>
            <w:rFonts w:ascii="Times New Roman" w:hAnsi="Times New Roman"/>
            <w:color w:val="auto"/>
            <w:sz w:val="28"/>
            <w:u w:val="none"/>
            <w:lang w:val="uk-UA"/>
          </w:rPr>
          <w:t>http://philology.knu.ua/php/4/7/Studia_Linguistica_4/096_103.pdf</w:t>
        </w:r>
      </w:hyperlink>
      <w:r w:rsidRPr="00CD03A3">
        <w:rPr>
          <w:rFonts w:ascii="Times New Roman" w:hAnsi="Times New Roman"/>
          <w:sz w:val="28"/>
          <w:lang w:val="uk-UA"/>
        </w:rPr>
        <w:t xml:space="preserve"> ; Назва з екрана.</w:t>
      </w:r>
    </w:p>
    <w:p w:rsidR="00CD03A3" w:rsidRPr="00000294" w:rsidRDefault="00000294" w:rsidP="00000294">
      <w:pPr>
        <w:spacing w:after="0" w:line="360" w:lineRule="auto"/>
        <w:jc w:val="center"/>
        <w:rPr>
          <w:rFonts w:ascii="Times New Roman" w:hAnsi="Times New Roman"/>
          <w:b/>
          <w:i/>
          <w:sz w:val="28"/>
          <w:lang w:val="uk-UA"/>
        </w:rPr>
      </w:pPr>
      <w:r w:rsidRPr="00000294">
        <w:rPr>
          <w:rFonts w:ascii="Times New Roman" w:hAnsi="Times New Roman"/>
          <w:b/>
          <w:i/>
          <w:sz w:val="28"/>
          <w:lang w:val="uk-UA"/>
        </w:rPr>
        <w:t>Теоретичний блок</w:t>
      </w:r>
    </w:p>
    <w:p w:rsidR="00000294" w:rsidRDefault="00000294" w:rsidP="00000294">
      <w:pPr>
        <w:spacing w:after="0" w:line="360" w:lineRule="auto"/>
        <w:ind w:firstLine="709"/>
        <w:contextualSpacing/>
        <w:jc w:val="both"/>
        <w:rPr>
          <w:rFonts w:ascii="Times New Roman" w:hAnsi="Times New Roman"/>
          <w:sz w:val="28"/>
          <w:lang w:val="uk-UA"/>
        </w:rPr>
      </w:pPr>
      <w:r w:rsidRPr="00000294">
        <w:rPr>
          <w:rFonts w:ascii="Times New Roman" w:hAnsi="Times New Roman"/>
          <w:i/>
          <w:sz w:val="28"/>
          <w:lang w:val="uk-UA"/>
        </w:rPr>
        <w:t>Типи відношень у лексико-семантичній системі мови</w:t>
      </w:r>
      <w:r>
        <w:rPr>
          <w:rFonts w:ascii="Times New Roman" w:hAnsi="Times New Roman"/>
          <w:i/>
          <w:sz w:val="28"/>
          <w:lang w:val="uk-UA"/>
        </w:rPr>
        <w:t>. Л</w:t>
      </w:r>
      <w:r>
        <w:rPr>
          <w:rFonts w:ascii="Times New Roman" w:hAnsi="Times New Roman"/>
          <w:sz w:val="28"/>
          <w:lang w:val="uk-UA"/>
        </w:rPr>
        <w:t>ексико-семантична система будь-якої мови складається із сукупності слів, що формують словник цієї мови. Проте функціонування лексико-семантичної системи та її дослідження виявляється можливим лише за умови відповідності двом параметрам: по-перше, наявністю форм організації слів (слова номінації, слова ознак, слова дій тощо), по-друге, встановленням між ними різних зв’язків і відношень, що дозволяють проаналізувати лише їхні поодинокі значення, а й дистрибутивні потенції та смисли, що ними продукуються. Звернемо особливу увагу на відношення між словами та визначимо їхню типологію, спираючись передусім на наукові розвідки українського вченого Н. Векуа (див. схему 1</w:t>
      </w:r>
      <w:r w:rsidR="005419D8">
        <w:rPr>
          <w:rFonts w:ascii="Times New Roman" w:hAnsi="Times New Roman"/>
          <w:sz w:val="28"/>
          <w:lang w:val="uk-UA"/>
        </w:rPr>
        <w:t>7</w:t>
      </w:r>
      <w:r>
        <w:rPr>
          <w:rFonts w:ascii="Times New Roman" w:hAnsi="Times New Roman"/>
          <w:sz w:val="28"/>
          <w:lang w:val="uk-UA"/>
        </w:rPr>
        <w:t>).</w:t>
      </w:r>
    </w:p>
    <w:p w:rsidR="00000294" w:rsidRDefault="00000294" w:rsidP="00000294">
      <w:pPr>
        <w:rPr>
          <w:lang w:val="uk-UA"/>
        </w:rPr>
      </w:pPr>
      <w:r>
        <w:rPr>
          <w:noProof/>
          <w:lang w:eastAsia="ru-RU"/>
        </w:rPr>
        <w:lastRenderedPageBreak/>
        <w:drawing>
          <wp:inline distT="0" distB="0" distL="0" distR="0">
            <wp:extent cx="5791200" cy="3200400"/>
            <wp:effectExtent l="0" t="0" r="0" b="0"/>
            <wp:docPr id="19" name="Схема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7" r:lo="rId118" r:qs="rId119" r:cs="rId120"/>
              </a:graphicData>
            </a:graphic>
          </wp:inline>
        </w:drawing>
      </w:r>
    </w:p>
    <w:p w:rsidR="00000294" w:rsidRPr="00000294" w:rsidRDefault="00000294" w:rsidP="00000294">
      <w:pPr>
        <w:spacing w:after="0" w:line="360" w:lineRule="auto"/>
        <w:ind w:firstLine="709"/>
        <w:contextualSpacing/>
        <w:jc w:val="right"/>
        <w:rPr>
          <w:rFonts w:ascii="Times New Roman" w:hAnsi="Times New Roman"/>
          <w:i/>
          <w:sz w:val="28"/>
          <w:lang w:val="uk-UA"/>
        </w:rPr>
      </w:pPr>
      <w:r>
        <w:rPr>
          <w:rFonts w:ascii="Times New Roman" w:hAnsi="Times New Roman"/>
          <w:i/>
          <w:sz w:val="28"/>
          <w:lang w:val="uk-UA"/>
        </w:rPr>
        <w:t>Схема 1</w:t>
      </w:r>
      <w:r w:rsidR="005419D8">
        <w:rPr>
          <w:rFonts w:ascii="Times New Roman" w:hAnsi="Times New Roman"/>
          <w:i/>
          <w:sz w:val="28"/>
          <w:lang w:val="uk-UA"/>
        </w:rPr>
        <w:t>7</w:t>
      </w:r>
    </w:p>
    <w:p w:rsidR="00000294" w:rsidRDefault="00000294" w:rsidP="00000294">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t xml:space="preserve">Одним із видів відношень, що може існувати в межах лексико-семантичної системи мови, є </w:t>
      </w:r>
      <w:r w:rsidRPr="00000294">
        <w:rPr>
          <w:rFonts w:ascii="Times New Roman" w:hAnsi="Times New Roman"/>
          <w:sz w:val="28"/>
          <w:lang w:val="uk-UA"/>
        </w:rPr>
        <w:t>внутрішньослівні відношення</w:t>
      </w:r>
      <w:r>
        <w:rPr>
          <w:rFonts w:ascii="Times New Roman" w:hAnsi="Times New Roman"/>
          <w:sz w:val="28"/>
          <w:lang w:val="uk-UA"/>
        </w:rPr>
        <w:t xml:space="preserve">, що зазвичай характерні для багатозначних слів. </w:t>
      </w:r>
      <w:r w:rsidRPr="007A7EA0">
        <w:rPr>
          <w:rFonts w:ascii="Times New Roman" w:hAnsi="Times New Roman"/>
          <w:sz w:val="28"/>
        </w:rPr>
        <w:t>Значення полісемного слова утворюють певну структуру, елементи якої по-різному залежать о</w:t>
      </w:r>
      <w:r>
        <w:rPr>
          <w:rFonts w:ascii="Times New Roman" w:hAnsi="Times New Roman"/>
          <w:sz w:val="28"/>
        </w:rPr>
        <w:t>дин від одного і по-різному пов</w:t>
      </w:r>
      <w:r w:rsidRPr="007A7EA0">
        <w:rPr>
          <w:rFonts w:ascii="Times New Roman" w:hAnsi="Times New Roman"/>
          <w:sz w:val="28"/>
        </w:rPr>
        <w:t>’язані між собою</w:t>
      </w:r>
      <w:r>
        <w:rPr>
          <w:rFonts w:ascii="Times New Roman" w:hAnsi="Times New Roman"/>
          <w:sz w:val="28"/>
          <w:lang w:val="uk-UA"/>
        </w:rPr>
        <w:t xml:space="preserve"> (див. схему 1</w:t>
      </w:r>
      <w:r w:rsidR="005419D8">
        <w:rPr>
          <w:rFonts w:ascii="Times New Roman" w:hAnsi="Times New Roman"/>
          <w:sz w:val="28"/>
          <w:lang w:val="uk-UA"/>
        </w:rPr>
        <w:t>8</w:t>
      </w:r>
      <w:r>
        <w:rPr>
          <w:rFonts w:ascii="Times New Roman" w:hAnsi="Times New Roman"/>
          <w:sz w:val="28"/>
          <w:lang w:val="uk-UA"/>
        </w:rPr>
        <w:t>)</w:t>
      </w:r>
      <w:r w:rsidRPr="007A7EA0">
        <w:rPr>
          <w:rFonts w:ascii="Times New Roman" w:hAnsi="Times New Roman"/>
          <w:sz w:val="28"/>
        </w:rPr>
        <w:t>.</w:t>
      </w:r>
    </w:p>
    <w:p w:rsidR="00000294" w:rsidRDefault="00000294" w:rsidP="0009012E">
      <w:pPr>
        <w:spacing w:after="0" w:line="360" w:lineRule="auto"/>
        <w:contextualSpacing/>
        <w:jc w:val="both"/>
        <w:rPr>
          <w:rFonts w:ascii="Times New Roman" w:hAnsi="Times New Roman"/>
          <w:sz w:val="28"/>
          <w:lang w:val="uk-UA"/>
        </w:rPr>
      </w:pPr>
      <w:r>
        <w:rPr>
          <w:rFonts w:ascii="Times New Roman" w:hAnsi="Times New Roman"/>
          <w:noProof/>
          <w:sz w:val="28"/>
          <w:lang w:eastAsia="ru-RU"/>
        </w:rPr>
        <w:lastRenderedPageBreak/>
        <w:drawing>
          <wp:inline distT="0" distB="0" distL="0" distR="0">
            <wp:extent cx="5486400" cy="2428875"/>
            <wp:effectExtent l="0" t="0" r="0" b="0"/>
            <wp:docPr id="18" name="Схема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2" r:lo="rId123" r:qs="rId124" r:cs="rId125"/>
              </a:graphicData>
            </a:graphic>
          </wp:inline>
        </w:drawing>
      </w:r>
    </w:p>
    <w:p w:rsidR="00000294" w:rsidRPr="00000294" w:rsidRDefault="00000294" w:rsidP="00000294">
      <w:pPr>
        <w:spacing w:after="0" w:line="360" w:lineRule="auto"/>
        <w:ind w:firstLine="709"/>
        <w:contextualSpacing/>
        <w:jc w:val="right"/>
        <w:rPr>
          <w:rFonts w:ascii="Times New Roman" w:hAnsi="Times New Roman"/>
          <w:i/>
          <w:sz w:val="28"/>
          <w:lang w:val="uk-UA"/>
        </w:rPr>
      </w:pPr>
      <w:r w:rsidRPr="00000294">
        <w:rPr>
          <w:rFonts w:ascii="Times New Roman" w:hAnsi="Times New Roman"/>
          <w:i/>
          <w:sz w:val="28"/>
          <w:lang w:val="uk-UA"/>
        </w:rPr>
        <w:t>Схема 1</w:t>
      </w:r>
      <w:r w:rsidR="005419D8">
        <w:rPr>
          <w:rFonts w:ascii="Times New Roman" w:hAnsi="Times New Roman"/>
          <w:i/>
          <w:sz w:val="28"/>
          <w:lang w:val="uk-UA"/>
        </w:rPr>
        <w:t>8</w:t>
      </w:r>
    </w:p>
    <w:p w:rsidR="00000294" w:rsidRDefault="00000294" w:rsidP="00000294">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t>Розглянемо кожний із зазначених типів полісемії детальніше:</w:t>
      </w:r>
    </w:p>
    <w:p w:rsidR="00000294" w:rsidRDefault="00000294" w:rsidP="000F3721">
      <w:pPr>
        <w:numPr>
          <w:ilvl w:val="0"/>
          <w:numId w:val="30"/>
        </w:numPr>
        <w:tabs>
          <w:tab w:val="left" w:pos="1134"/>
        </w:tabs>
        <w:spacing w:after="0" w:line="360" w:lineRule="auto"/>
        <w:ind w:left="0" w:firstLine="709"/>
        <w:contextualSpacing/>
        <w:jc w:val="both"/>
        <w:rPr>
          <w:rFonts w:ascii="Times New Roman" w:hAnsi="Times New Roman"/>
          <w:sz w:val="28"/>
          <w:lang w:val="uk-UA"/>
        </w:rPr>
      </w:pPr>
      <w:r w:rsidRPr="007A7EA0">
        <w:rPr>
          <w:rFonts w:ascii="Times New Roman" w:hAnsi="Times New Roman"/>
          <w:sz w:val="28"/>
          <w:lang w:val="uk-UA"/>
        </w:rPr>
        <w:t>ланцюжкова</w:t>
      </w:r>
      <w:r>
        <w:rPr>
          <w:rFonts w:ascii="Times New Roman" w:hAnsi="Times New Roman"/>
          <w:sz w:val="28"/>
          <w:lang w:val="uk-UA"/>
        </w:rPr>
        <w:t xml:space="preserve"> полісемія</w:t>
      </w:r>
      <w:r w:rsidRPr="007A7EA0">
        <w:rPr>
          <w:rFonts w:ascii="Times New Roman" w:hAnsi="Times New Roman"/>
          <w:sz w:val="28"/>
          <w:lang w:val="uk-UA"/>
        </w:rPr>
        <w:t xml:space="preserve">, коли кожне наступне значення виникає на основі найближчого попереднього, наприклад, </w:t>
      </w:r>
      <w:r>
        <w:rPr>
          <w:rFonts w:ascii="Times New Roman" w:hAnsi="Times New Roman"/>
          <w:sz w:val="28"/>
          <w:lang w:val="uk-UA"/>
        </w:rPr>
        <w:t>слово «</w:t>
      </w:r>
      <w:r w:rsidRPr="007A7EA0">
        <w:rPr>
          <w:rFonts w:ascii="Times New Roman" w:hAnsi="Times New Roman"/>
          <w:sz w:val="28"/>
          <w:lang w:val="uk-UA"/>
        </w:rPr>
        <w:t>азбука</w:t>
      </w:r>
      <w:r>
        <w:rPr>
          <w:rFonts w:ascii="Times New Roman" w:hAnsi="Times New Roman"/>
          <w:sz w:val="28"/>
          <w:lang w:val="uk-UA"/>
        </w:rPr>
        <w:t>» має такі значення</w:t>
      </w:r>
      <w:r w:rsidRPr="007A7EA0">
        <w:rPr>
          <w:rFonts w:ascii="Times New Roman" w:hAnsi="Times New Roman"/>
          <w:sz w:val="28"/>
          <w:lang w:val="uk-UA"/>
        </w:rPr>
        <w:t>:</w:t>
      </w:r>
      <w:r>
        <w:rPr>
          <w:rFonts w:ascii="Times New Roman" w:hAnsi="Times New Roman"/>
          <w:sz w:val="28"/>
          <w:lang w:val="uk-UA"/>
        </w:rPr>
        <w:t xml:space="preserve"> прямі – 1)</w:t>
      </w:r>
      <w:r>
        <w:rPr>
          <w:lang w:val="uk-UA"/>
        </w:rPr>
        <w:t> </w:t>
      </w:r>
      <w:r>
        <w:rPr>
          <w:rFonts w:ascii="Times New Roman" w:hAnsi="Times New Roman"/>
          <w:sz w:val="28"/>
          <w:lang w:val="uk-UA"/>
        </w:rPr>
        <w:t>с</w:t>
      </w:r>
      <w:r w:rsidRPr="007A7EA0">
        <w:rPr>
          <w:rFonts w:ascii="Times New Roman" w:hAnsi="Times New Roman"/>
          <w:sz w:val="28"/>
          <w:lang w:val="uk-UA"/>
        </w:rPr>
        <w:t>укупність літер якого-небудь письма, розміщених у встановленому порядку; алфавіт, абетка</w:t>
      </w:r>
      <w:r>
        <w:rPr>
          <w:rFonts w:ascii="Times New Roman" w:hAnsi="Times New Roman"/>
          <w:sz w:val="28"/>
          <w:lang w:val="uk-UA"/>
        </w:rPr>
        <w:t>; 2)</w:t>
      </w:r>
      <w:r>
        <w:rPr>
          <w:lang w:val="uk-UA"/>
        </w:rPr>
        <w:t> </w:t>
      </w:r>
      <w:r>
        <w:rPr>
          <w:rFonts w:ascii="Times New Roman" w:hAnsi="Times New Roman"/>
          <w:sz w:val="28"/>
          <w:lang w:val="uk-UA"/>
        </w:rPr>
        <w:t>к</w:t>
      </w:r>
      <w:r w:rsidRPr="007A7EA0">
        <w:rPr>
          <w:rFonts w:ascii="Times New Roman" w:hAnsi="Times New Roman"/>
          <w:sz w:val="28"/>
          <w:lang w:val="uk-UA"/>
        </w:rPr>
        <w:t>нижка для початкового навчання грамоти; буквар</w:t>
      </w:r>
      <w:r>
        <w:rPr>
          <w:rFonts w:ascii="Times New Roman" w:hAnsi="Times New Roman"/>
          <w:sz w:val="28"/>
          <w:lang w:val="uk-UA"/>
        </w:rPr>
        <w:t>;</w:t>
      </w:r>
      <w:r w:rsidRPr="007A7EA0">
        <w:rPr>
          <w:rFonts w:ascii="Times New Roman" w:hAnsi="Times New Roman"/>
          <w:sz w:val="28"/>
          <w:lang w:val="uk-UA"/>
        </w:rPr>
        <w:t xml:space="preserve"> перен</w:t>
      </w:r>
      <w:r>
        <w:rPr>
          <w:rFonts w:ascii="Times New Roman" w:hAnsi="Times New Roman"/>
          <w:sz w:val="28"/>
          <w:lang w:val="uk-UA"/>
        </w:rPr>
        <w:t>осне –</w:t>
      </w:r>
      <w:r w:rsidRPr="007A7EA0">
        <w:rPr>
          <w:rFonts w:ascii="Times New Roman" w:hAnsi="Times New Roman"/>
          <w:sz w:val="28"/>
          <w:lang w:val="uk-UA"/>
        </w:rPr>
        <w:t xml:space="preserve"> </w:t>
      </w:r>
      <w:r>
        <w:rPr>
          <w:rFonts w:ascii="Times New Roman" w:hAnsi="Times New Roman"/>
          <w:sz w:val="28"/>
          <w:lang w:val="uk-UA"/>
        </w:rPr>
        <w:t>3) о</w:t>
      </w:r>
      <w:r w:rsidRPr="007A7EA0">
        <w:rPr>
          <w:rFonts w:ascii="Times New Roman" w:hAnsi="Times New Roman"/>
          <w:sz w:val="28"/>
          <w:lang w:val="uk-UA"/>
        </w:rPr>
        <w:t>сновні, найпростіші положення, основи чого-небудь</w:t>
      </w:r>
      <w:r>
        <w:rPr>
          <w:rFonts w:ascii="Times New Roman" w:hAnsi="Times New Roman"/>
          <w:sz w:val="28"/>
          <w:lang w:val="uk-UA"/>
        </w:rPr>
        <w:t xml:space="preserve">. </w:t>
      </w:r>
    </w:p>
    <w:p w:rsidR="00000294" w:rsidRDefault="00000294" w:rsidP="00000294">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lastRenderedPageBreak/>
        <w:t>Відтак, схематично ланцюжкову полісемію як вияв внутрішньослівних відношень можна зобразити так:</w:t>
      </w:r>
    </w:p>
    <w:p w:rsidR="00000294" w:rsidRPr="007A7EA0" w:rsidRDefault="00AD4DAD" w:rsidP="00000294">
      <w:pPr>
        <w:spacing w:after="0" w:line="360" w:lineRule="auto"/>
        <w:ind w:firstLine="709"/>
        <w:contextualSpacing/>
        <w:jc w:val="both"/>
        <w:rPr>
          <w:rFonts w:ascii="Times New Roman" w:hAnsi="Times New Roman"/>
          <w:i/>
          <w:sz w:val="28"/>
          <w:lang w:val="uk-UA"/>
        </w:rPr>
      </w:pPr>
      <w:r>
        <w:rPr>
          <w:rFonts w:ascii="Times New Roman" w:hAnsi="Times New Roman"/>
          <w:i/>
          <w:noProof/>
          <w:sz w:val="28"/>
          <w:lang w:eastAsia="ru-RU"/>
        </w:rPr>
        <mc:AlternateContent>
          <mc:Choice Requires="wps">
            <w:drawing>
              <wp:anchor distT="0" distB="0" distL="114300" distR="114300" simplePos="0" relativeHeight="251662336" behindDoc="0" locked="0" layoutInCell="1" allowOverlap="1">
                <wp:simplePos x="0" y="0"/>
                <wp:positionH relativeFrom="column">
                  <wp:posOffset>772795</wp:posOffset>
                </wp:positionH>
                <wp:positionV relativeFrom="paragraph">
                  <wp:posOffset>281940</wp:posOffset>
                </wp:positionV>
                <wp:extent cx="3175" cy="128270"/>
                <wp:effectExtent l="54610" t="7620" r="56515" b="16510"/>
                <wp:wrapNone/>
                <wp:docPr id="1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28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3BEB2" id="AutoShape 3" o:spid="_x0000_s1026" type="#_x0000_t32" style="position:absolute;margin-left:60.85pt;margin-top:22.2pt;width:.25pt;height:1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">
                <v:stroke endarrow="block"/>
              </v:shape>
            </w:pict>
          </mc:Fallback>
        </mc:AlternateContent>
      </w:r>
      <w:r w:rsidR="00000294" w:rsidRPr="007A7EA0">
        <w:rPr>
          <w:rFonts w:ascii="Times New Roman" w:hAnsi="Times New Roman"/>
          <w:i/>
          <w:sz w:val="28"/>
          <w:lang w:val="uk-UA"/>
        </w:rPr>
        <w:t>азбука 1</w:t>
      </w:r>
    </w:p>
    <w:p w:rsidR="00000294" w:rsidRDefault="00000294" w:rsidP="00000294">
      <w:pPr>
        <w:spacing w:after="0" w:line="360" w:lineRule="auto"/>
        <w:ind w:firstLine="709"/>
        <w:contextualSpacing/>
        <w:jc w:val="both"/>
        <w:rPr>
          <w:rFonts w:ascii="Times New Roman" w:hAnsi="Times New Roman"/>
          <w:sz w:val="28"/>
          <w:lang w:val="uk-UA"/>
        </w:rPr>
      </w:pPr>
    </w:p>
    <w:p w:rsidR="00000294" w:rsidRPr="007A7EA0" w:rsidRDefault="00000294" w:rsidP="00000294">
      <w:pPr>
        <w:spacing w:after="0" w:line="360" w:lineRule="auto"/>
        <w:ind w:firstLine="709"/>
        <w:contextualSpacing/>
        <w:jc w:val="both"/>
        <w:rPr>
          <w:rFonts w:ascii="Times New Roman" w:hAnsi="Times New Roman"/>
          <w:i/>
          <w:sz w:val="28"/>
          <w:lang w:val="uk-UA"/>
        </w:rPr>
      </w:pPr>
      <w:r w:rsidRPr="007A7EA0">
        <w:rPr>
          <w:rFonts w:ascii="Times New Roman" w:hAnsi="Times New Roman"/>
          <w:i/>
          <w:sz w:val="28"/>
          <w:lang w:val="uk-UA"/>
        </w:rPr>
        <w:t>азбука 2</w:t>
      </w:r>
    </w:p>
    <w:p w:rsidR="00000294" w:rsidRDefault="00AD4DAD" w:rsidP="00000294">
      <w:pPr>
        <w:spacing w:after="0" w:line="360" w:lineRule="auto"/>
        <w:ind w:firstLine="709"/>
        <w:contextualSpacing/>
        <w:jc w:val="both"/>
        <w:rPr>
          <w:rFonts w:ascii="Times New Roman" w:hAnsi="Times New Roman"/>
          <w:sz w:val="28"/>
          <w:lang w:val="uk-UA"/>
        </w:rPr>
      </w:pPr>
      <w:r>
        <w:rPr>
          <w:rFonts w:ascii="Times New Roman" w:hAnsi="Times New Roman"/>
          <w:noProof/>
          <w:sz w:val="28"/>
          <w:lang w:eastAsia="ru-RU"/>
        </w:rPr>
        <mc:AlternateContent>
          <mc:Choice Requires="wps">
            <w:drawing>
              <wp:anchor distT="0" distB="0" distL="114300" distR="114300" simplePos="0" relativeHeight="251663360" behindDoc="0" locked="0" layoutInCell="1" allowOverlap="1">
                <wp:simplePos x="0" y="0"/>
                <wp:positionH relativeFrom="column">
                  <wp:posOffset>780415</wp:posOffset>
                </wp:positionH>
                <wp:positionV relativeFrom="paragraph">
                  <wp:posOffset>13335</wp:posOffset>
                </wp:positionV>
                <wp:extent cx="0" cy="120650"/>
                <wp:effectExtent l="58420" t="12700" r="55880" b="19050"/>
                <wp:wrapNone/>
                <wp:docPr id="1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8A78DD" id="AutoShape 4" o:spid="_x0000_s1026" type="#_x0000_t32" style="position:absolute;margin-left:61.45pt;margin-top:1.05pt;width:0;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5VNAIAAF4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">
                <v:stroke endarrow="block"/>
              </v:shape>
            </w:pict>
          </mc:Fallback>
        </mc:AlternateContent>
      </w:r>
    </w:p>
    <w:p w:rsidR="00000294" w:rsidRPr="007A7EA0" w:rsidRDefault="00000294" w:rsidP="00000294">
      <w:pPr>
        <w:spacing w:after="0" w:line="360" w:lineRule="auto"/>
        <w:ind w:firstLine="709"/>
        <w:contextualSpacing/>
        <w:jc w:val="both"/>
        <w:rPr>
          <w:rFonts w:ascii="Times New Roman" w:hAnsi="Times New Roman"/>
          <w:i/>
          <w:sz w:val="28"/>
          <w:lang w:val="uk-UA"/>
        </w:rPr>
      </w:pPr>
      <w:r w:rsidRPr="007A7EA0">
        <w:rPr>
          <w:rFonts w:ascii="Times New Roman" w:hAnsi="Times New Roman"/>
          <w:i/>
          <w:sz w:val="28"/>
          <w:lang w:val="uk-UA"/>
        </w:rPr>
        <w:t>азбука 3</w:t>
      </w:r>
    </w:p>
    <w:p w:rsidR="00000294" w:rsidRDefault="00000294" w:rsidP="000F3721">
      <w:pPr>
        <w:numPr>
          <w:ilvl w:val="0"/>
          <w:numId w:val="30"/>
        </w:numPr>
        <w:tabs>
          <w:tab w:val="left" w:pos="1134"/>
        </w:tabs>
        <w:spacing w:after="0" w:line="360" w:lineRule="auto"/>
        <w:ind w:left="0" w:firstLine="709"/>
        <w:contextualSpacing/>
        <w:jc w:val="both"/>
        <w:rPr>
          <w:rFonts w:ascii="Times New Roman" w:hAnsi="Times New Roman"/>
          <w:sz w:val="28"/>
          <w:lang w:val="uk-UA"/>
        </w:rPr>
      </w:pPr>
      <w:r w:rsidRPr="007A7EA0">
        <w:rPr>
          <w:rFonts w:ascii="Times New Roman" w:hAnsi="Times New Roman"/>
          <w:sz w:val="28"/>
          <w:lang w:val="uk-UA"/>
        </w:rPr>
        <w:t>радіальна</w:t>
      </w:r>
      <w:r>
        <w:rPr>
          <w:rFonts w:ascii="Times New Roman" w:hAnsi="Times New Roman"/>
          <w:sz w:val="28"/>
          <w:lang w:val="uk-UA"/>
        </w:rPr>
        <w:t xml:space="preserve"> полісемія</w:t>
      </w:r>
      <w:r w:rsidRPr="007A7EA0">
        <w:rPr>
          <w:rFonts w:ascii="Times New Roman" w:hAnsi="Times New Roman"/>
          <w:sz w:val="28"/>
          <w:lang w:val="uk-UA"/>
        </w:rPr>
        <w:t>, коли всі похідні значення виника</w:t>
      </w:r>
      <w:r>
        <w:rPr>
          <w:rFonts w:ascii="Times New Roman" w:hAnsi="Times New Roman"/>
          <w:sz w:val="28"/>
          <w:lang w:val="uk-UA"/>
        </w:rPr>
        <w:t>ють на основі одного вихідного. Яскраво це можна продемонструвати на прикладі словникових дефініцій слова «</w:t>
      </w:r>
      <w:r w:rsidRPr="007A7EA0">
        <w:rPr>
          <w:rFonts w:ascii="Times New Roman" w:hAnsi="Times New Roman"/>
          <w:sz w:val="28"/>
          <w:lang w:val="uk-UA"/>
        </w:rPr>
        <w:t>блискавка</w:t>
      </w:r>
      <w:r>
        <w:rPr>
          <w:rFonts w:ascii="Times New Roman" w:hAnsi="Times New Roman"/>
          <w:sz w:val="28"/>
          <w:lang w:val="uk-UA"/>
        </w:rPr>
        <w:t>»</w:t>
      </w:r>
      <w:r w:rsidRPr="007A7EA0">
        <w:rPr>
          <w:rFonts w:ascii="Times New Roman" w:hAnsi="Times New Roman"/>
          <w:sz w:val="28"/>
          <w:lang w:val="uk-UA"/>
        </w:rPr>
        <w:t>: 1) «</w:t>
      </w:r>
      <w:r>
        <w:rPr>
          <w:rFonts w:ascii="Times New Roman" w:hAnsi="Times New Roman"/>
          <w:sz w:val="28"/>
          <w:lang w:val="uk-UA"/>
        </w:rPr>
        <w:t>в</w:t>
      </w:r>
      <w:r w:rsidRPr="007A7EA0">
        <w:rPr>
          <w:rFonts w:ascii="Times New Roman" w:hAnsi="Times New Roman"/>
          <w:sz w:val="28"/>
          <w:lang w:val="uk-UA"/>
        </w:rPr>
        <w:t>идимий шлях іскрового розряду атмосферної електрики в повітрі, що буває під час грози (зображується у вигляді зигзагоподібної стріли між хмарами або хмарою та поверхнею землі)», 2) «фотоспалах», 3) «перен</w:t>
      </w:r>
      <w:r>
        <w:rPr>
          <w:rFonts w:ascii="Times New Roman" w:hAnsi="Times New Roman"/>
          <w:sz w:val="28"/>
          <w:lang w:val="uk-UA"/>
        </w:rPr>
        <w:t>осне –</w:t>
      </w:r>
      <w:r w:rsidRPr="007A7EA0">
        <w:rPr>
          <w:rFonts w:ascii="Times New Roman" w:hAnsi="Times New Roman"/>
          <w:sz w:val="28"/>
          <w:lang w:val="uk-UA"/>
        </w:rPr>
        <w:t xml:space="preserve"> </w:t>
      </w:r>
      <w:r>
        <w:rPr>
          <w:rFonts w:ascii="Times New Roman" w:hAnsi="Times New Roman"/>
          <w:sz w:val="28"/>
          <w:lang w:val="uk-UA"/>
        </w:rPr>
        <w:t>т</w:t>
      </w:r>
      <w:r w:rsidRPr="007E6F29">
        <w:rPr>
          <w:rFonts w:ascii="Times New Roman" w:hAnsi="Times New Roman"/>
          <w:sz w:val="28"/>
          <w:lang w:val="uk-UA"/>
        </w:rPr>
        <w:t>елеграма, що передається негайно», 4) «довга механічна застібка на одязі, портфелі, сумці і т.</w:t>
      </w:r>
      <w:r>
        <w:rPr>
          <w:rFonts w:ascii="Times New Roman" w:hAnsi="Times New Roman"/>
          <w:sz w:val="28"/>
          <w:lang w:val="uk-UA"/>
        </w:rPr>
        <w:t> ін», 5) </w:t>
      </w:r>
      <w:r w:rsidRPr="007E6F29">
        <w:rPr>
          <w:rFonts w:ascii="Times New Roman" w:hAnsi="Times New Roman"/>
          <w:sz w:val="28"/>
          <w:lang w:val="uk-UA"/>
        </w:rPr>
        <w:t>«графічне позначення небезпеки ураж</w:t>
      </w:r>
      <w:r>
        <w:rPr>
          <w:rFonts w:ascii="Times New Roman" w:hAnsi="Times New Roman"/>
          <w:sz w:val="28"/>
          <w:lang w:val="uk-UA"/>
        </w:rPr>
        <w:t>ення електричним струмом». Таким чином, радіальна полісемія має таке графічне зображення:</w:t>
      </w:r>
    </w:p>
    <w:p w:rsidR="00000294" w:rsidRPr="007E6F29" w:rsidRDefault="00AD4DAD" w:rsidP="00000294">
      <w:pPr>
        <w:tabs>
          <w:tab w:val="left" w:pos="1134"/>
        </w:tabs>
        <w:spacing w:after="0" w:line="360" w:lineRule="auto"/>
        <w:contextualSpacing/>
        <w:jc w:val="both"/>
        <w:rPr>
          <w:rFonts w:ascii="Times New Roman" w:hAnsi="Times New Roman"/>
          <w:i/>
          <w:sz w:val="28"/>
          <w:lang w:val="uk-UA"/>
        </w:rPr>
      </w:pPr>
      <w:r>
        <w:rPr>
          <w:rFonts w:ascii="Times New Roman" w:hAnsi="Times New Roman"/>
          <w:noProof/>
          <w:sz w:val="28"/>
          <w:lang w:eastAsia="ru-RU"/>
        </w:rPr>
        <mc:AlternateContent>
          <mc:Choice Requires="wps">
            <w:drawing>
              <wp:anchor distT="0" distB="0" distL="114300" distR="114300" simplePos="0" relativeHeight="251667456" behindDoc="0" locked="0" layoutInCell="1" allowOverlap="1">
                <wp:simplePos x="0" y="0"/>
                <wp:positionH relativeFrom="column">
                  <wp:posOffset>2609215</wp:posOffset>
                </wp:positionH>
                <wp:positionV relativeFrom="paragraph">
                  <wp:posOffset>254000</wp:posOffset>
                </wp:positionV>
                <wp:extent cx="1308735" cy="311150"/>
                <wp:effectExtent l="11430" t="12700" r="32385" b="57150"/>
                <wp:wrapNone/>
                <wp:docPr id="1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735" cy="31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B404B" id="AutoShape 8" o:spid="_x0000_s1026" type="#_x0000_t32" style="position:absolute;margin-left:205.45pt;margin-top:20pt;width:103.05pt;height: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">
                <v:stroke endarrow="block"/>
              </v:shape>
            </w:pict>
          </mc:Fallback>
        </mc:AlternateContent>
      </w:r>
      <w:r>
        <w:rPr>
          <w:rFonts w:ascii="Times New Roman" w:hAnsi="Times New Roman"/>
          <w:noProof/>
          <w:sz w:val="28"/>
          <w:lang w:eastAsia="ru-RU"/>
        </w:rPr>
        <mc:AlternateContent>
          <mc:Choice Requires="wps">
            <w:drawing>
              <wp:anchor distT="0" distB="0" distL="114300" distR="114300" simplePos="0" relativeHeight="251666432" behindDoc="0" locked="0" layoutInCell="1" allowOverlap="1">
                <wp:simplePos x="0" y="0"/>
                <wp:positionH relativeFrom="column">
                  <wp:posOffset>2609215</wp:posOffset>
                </wp:positionH>
                <wp:positionV relativeFrom="paragraph">
                  <wp:posOffset>254000</wp:posOffset>
                </wp:positionV>
                <wp:extent cx="525780" cy="311150"/>
                <wp:effectExtent l="11430" t="12700" r="43815" b="57150"/>
                <wp:wrapNone/>
                <wp:docPr id="1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 cy="31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24A38" id="AutoShape 7" o:spid="_x0000_s1026" type="#_x0000_t32" style="position:absolute;margin-left:205.45pt;margin-top:20pt;width:41.4pt;height: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">
                <v:stroke endarrow="block"/>
              </v:shape>
            </w:pict>
          </mc:Fallback>
        </mc:AlternateContent>
      </w:r>
      <w:r>
        <w:rPr>
          <w:rFonts w:ascii="Times New Roman" w:hAnsi="Times New Roman"/>
          <w:noProof/>
          <w:sz w:val="28"/>
          <w:lang w:eastAsia="ru-RU"/>
        </w:rPr>
        <mc:AlternateContent>
          <mc:Choice Requires="wps">
            <w:drawing>
              <wp:anchor distT="0" distB="0" distL="114300" distR="114300" simplePos="0" relativeHeight="251665408" behindDoc="0" locked="0" layoutInCell="1" allowOverlap="1">
                <wp:simplePos x="0" y="0"/>
                <wp:positionH relativeFrom="column">
                  <wp:posOffset>2338705</wp:posOffset>
                </wp:positionH>
                <wp:positionV relativeFrom="paragraph">
                  <wp:posOffset>254000</wp:posOffset>
                </wp:positionV>
                <wp:extent cx="132080" cy="311150"/>
                <wp:effectExtent l="60325" t="12700" r="7620" b="38100"/>
                <wp:wrapNone/>
                <wp:docPr id="11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080" cy="31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3D2A85" id="AutoShape 6" o:spid="_x0000_s1026" type="#_x0000_t32" style="position:absolute;margin-left:184.15pt;margin-top:20pt;width:10.4pt;height:24.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2vJQAIAAG0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">
                <v:stroke endarrow="block"/>
              </v:shape>
            </w:pict>
          </mc:Fallback>
        </mc:AlternateContent>
      </w:r>
      <w:r>
        <w:rPr>
          <w:rFonts w:ascii="Times New Roman" w:hAnsi="Times New Roman"/>
          <w:noProof/>
          <w:sz w:val="28"/>
          <w:lang w:eastAsia="ru-RU"/>
        </w:rPr>
        <mc:AlternateContent>
          <mc:Choice Requires="wps">
            <w:drawing>
              <wp:anchor distT="0" distB="0" distL="114300" distR="114300" simplePos="0" relativeHeight="251664384" behindDoc="0" locked="0" layoutInCell="1" allowOverlap="1">
                <wp:simplePos x="0" y="0"/>
                <wp:positionH relativeFrom="column">
                  <wp:posOffset>541655</wp:posOffset>
                </wp:positionH>
                <wp:positionV relativeFrom="paragraph">
                  <wp:posOffset>254000</wp:posOffset>
                </wp:positionV>
                <wp:extent cx="1012825" cy="311150"/>
                <wp:effectExtent l="36830" t="12700" r="7620" b="57150"/>
                <wp:wrapNone/>
                <wp:docPr id="1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2825" cy="31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D9EB4" id="AutoShape 5" o:spid="_x0000_s1026" type="#_x0000_t32" style="position:absolute;margin-left:42.65pt;margin-top:20pt;width:79.75pt;height:24.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">
                <v:stroke endarrow="block"/>
              </v:shape>
            </w:pict>
          </mc:Fallback>
        </mc:AlternateContent>
      </w:r>
      <w:r w:rsidR="00000294">
        <w:rPr>
          <w:rFonts w:ascii="Times New Roman" w:hAnsi="Times New Roman"/>
          <w:sz w:val="28"/>
          <w:lang w:val="uk-UA"/>
        </w:rPr>
        <w:tab/>
      </w:r>
      <w:r w:rsidR="00000294">
        <w:rPr>
          <w:rFonts w:ascii="Times New Roman" w:hAnsi="Times New Roman"/>
          <w:sz w:val="28"/>
          <w:lang w:val="uk-UA"/>
        </w:rPr>
        <w:tab/>
      </w:r>
      <w:r w:rsidR="00000294">
        <w:rPr>
          <w:rFonts w:ascii="Times New Roman" w:hAnsi="Times New Roman"/>
          <w:sz w:val="28"/>
          <w:lang w:val="uk-UA"/>
        </w:rPr>
        <w:tab/>
      </w:r>
      <w:r w:rsidR="00000294">
        <w:rPr>
          <w:rFonts w:ascii="Times New Roman" w:hAnsi="Times New Roman"/>
          <w:sz w:val="28"/>
          <w:lang w:val="uk-UA"/>
        </w:rPr>
        <w:tab/>
      </w:r>
      <w:r w:rsidR="00000294">
        <w:rPr>
          <w:rFonts w:ascii="Times New Roman" w:hAnsi="Times New Roman"/>
          <w:sz w:val="28"/>
          <w:lang w:val="uk-UA"/>
        </w:rPr>
        <w:tab/>
      </w:r>
      <w:r w:rsidR="00000294" w:rsidRPr="007E6F29">
        <w:rPr>
          <w:rFonts w:ascii="Times New Roman" w:hAnsi="Times New Roman"/>
          <w:i/>
          <w:sz w:val="28"/>
          <w:lang w:val="uk-UA"/>
        </w:rPr>
        <w:t>блискавка 1</w:t>
      </w:r>
    </w:p>
    <w:p w:rsidR="00000294" w:rsidRDefault="00000294" w:rsidP="00000294">
      <w:pPr>
        <w:tabs>
          <w:tab w:val="left" w:pos="1134"/>
        </w:tabs>
        <w:spacing w:after="0" w:line="360" w:lineRule="auto"/>
        <w:contextualSpacing/>
        <w:jc w:val="both"/>
        <w:rPr>
          <w:rFonts w:ascii="Times New Roman" w:hAnsi="Times New Roman"/>
          <w:sz w:val="28"/>
          <w:lang w:val="uk-UA"/>
        </w:rPr>
      </w:pPr>
    </w:p>
    <w:p w:rsidR="00000294" w:rsidRDefault="00000294" w:rsidP="00000294">
      <w:pPr>
        <w:tabs>
          <w:tab w:val="left" w:pos="1134"/>
        </w:tabs>
        <w:spacing w:after="0" w:line="360" w:lineRule="auto"/>
        <w:contextualSpacing/>
        <w:jc w:val="both"/>
        <w:rPr>
          <w:rFonts w:ascii="Times New Roman" w:hAnsi="Times New Roman"/>
          <w:sz w:val="28"/>
          <w:lang w:val="uk-UA"/>
        </w:rPr>
      </w:pPr>
    </w:p>
    <w:p w:rsidR="00000294" w:rsidRDefault="00000294" w:rsidP="00000294">
      <w:pPr>
        <w:tabs>
          <w:tab w:val="left" w:pos="1134"/>
        </w:tabs>
        <w:spacing w:after="0" w:line="360" w:lineRule="auto"/>
        <w:contextualSpacing/>
        <w:jc w:val="both"/>
        <w:rPr>
          <w:rFonts w:ascii="Times New Roman" w:hAnsi="Times New Roman"/>
          <w:i/>
          <w:sz w:val="28"/>
          <w:lang w:val="uk-UA"/>
        </w:rPr>
      </w:pPr>
      <w:r w:rsidRPr="007E6F29">
        <w:rPr>
          <w:rFonts w:ascii="Times New Roman" w:hAnsi="Times New Roman"/>
          <w:i/>
          <w:sz w:val="28"/>
          <w:lang w:val="uk-UA"/>
        </w:rPr>
        <w:t>блискавка 2</w:t>
      </w:r>
      <w:r>
        <w:rPr>
          <w:rFonts w:ascii="Times New Roman" w:hAnsi="Times New Roman"/>
          <w:sz w:val="28"/>
          <w:lang w:val="uk-UA"/>
        </w:rPr>
        <w:tab/>
      </w:r>
      <w:r>
        <w:rPr>
          <w:rFonts w:ascii="Times New Roman" w:hAnsi="Times New Roman"/>
          <w:sz w:val="28"/>
          <w:lang w:val="uk-UA"/>
        </w:rPr>
        <w:tab/>
      </w:r>
      <w:r w:rsidRPr="007E6F29">
        <w:rPr>
          <w:rFonts w:ascii="Times New Roman" w:hAnsi="Times New Roman"/>
          <w:i/>
          <w:sz w:val="28"/>
          <w:lang w:val="uk-UA"/>
        </w:rPr>
        <w:t>блискавка 3</w:t>
      </w:r>
      <w:r>
        <w:rPr>
          <w:rFonts w:ascii="Times New Roman" w:hAnsi="Times New Roman"/>
          <w:sz w:val="28"/>
          <w:lang w:val="uk-UA"/>
        </w:rPr>
        <w:t xml:space="preserve"> </w:t>
      </w:r>
      <w:r>
        <w:rPr>
          <w:rFonts w:ascii="Times New Roman" w:hAnsi="Times New Roman"/>
          <w:sz w:val="28"/>
          <w:lang w:val="uk-UA"/>
        </w:rPr>
        <w:tab/>
      </w:r>
      <w:r>
        <w:rPr>
          <w:rFonts w:ascii="Times New Roman" w:hAnsi="Times New Roman"/>
          <w:sz w:val="28"/>
          <w:lang w:val="uk-UA"/>
        </w:rPr>
        <w:tab/>
      </w:r>
      <w:r w:rsidRPr="007E6F29">
        <w:rPr>
          <w:rFonts w:ascii="Times New Roman" w:hAnsi="Times New Roman"/>
          <w:i/>
          <w:sz w:val="28"/>
          <w:lang w:val="uk-UA"/>
        </w:rPr>
        <w:t>блискавка 4</w:t>
      </w:r>
      <w:r>
        <w:rPr>
          <w:rFonts w:ascii="Times New Roman" w:hAnsi="Times New Roman"/>
          <w:sz w:val="28"/>
          <w:lang w:val="uk-UA"/>
        </w:rPr>
        <w:tab/>
      </w:r>
      <w:r>
        <w:rPr>
          <w:rFonts w:ascii="Times New Roman" w:hAnsi="Times New Roman"/>
          <w:sz w:val="28"/>
          <w:lang w:val="uk-UA"/>
        </w:rPr>
        <w:tab/>
      </w:r>
      <w:r>
        <w:rPr>
          <w:rFonts w:ascii="Times New Roman" w:hAnsi="Times New Roman"/>
          <w:sz w:val="28"/>
          <w:lang w:val="uk-UA"/>
        </w:rPr>
        <w:tab/>
      </w:r>
      <w:r w:rsidRPr="007E6F29">
        <w:rPr>
          <w:rFonts w:ascii="Times New Roman" w:hAnsi="Times New Roman"/>
          <w:i/>
          <w:sz w:val="28"/>
          <w:lang w:val="uk-UA"/>
        </w:rPr>
        <w:t>блискавка 5</w:t>
      </w:r>
    </w:p>
    <w:p w:rsidR="00000294" w:rsidRDefault="00000294" w:rsidP="00000294">
      <w:pPr>
        <w:tabs>
          <w:tab w:val="left" w:pos="1134"/>
        </w:tabs>
        <w:spacing w:after="0" w:line="360" w:lineRule="auto"/>
        <w:ind w:firstLine="709"/>
        <w:contextualSpacing/>
        <w:jc w:val="both"/>
        <w:rPr>
          <w:rFonts w:ascii="Times New Roman" w:hAnsi="Times New Roman"/>
          <w:sz w:val="28"/>
          <w:lang w:val="uk-UA"/>
        </w:rPr>
      </w:pPr>
      <w:r w:rsidRPr="007E6F29">
        <w:rPr>
          <w:rFonts w:ascii="Times New Roman" w:hAnsi="Times New Roman"/>
          <w:sz w:val="28"/>
          <w:lang w:val="uk-UA"/>
        </w:rPr>
        <w:t>Ґрунтуючись на значеннєвій інтерпретації «зигзагоподібна стріла», виникають похідні значення 2, 3, 4 і 5.</w:t>
      </w:r>
    </w:p>
    <w:p w:rsidR="00000294" w:rsidRDefault="00000294" w:rsidP="00000294">
      <w:pPr>
        <w:tabs>
          <w:tab w:val="left" w:pos="1134"/>
        </w:tabs>
        <w:spacing w:after="0" w:line="360" w:lineRule="auto"/>
        <w:ind w:firstLine="709"/>
        <w:contextualSpacing/>
        <w:jc w:val="both"/>
        <w:rPr>
          <w:rFonts w:ascii="Times New Roman" w:hAnsi="Times New Roman"/>
          <w:sz w:val="28"/>
          <w:lang w:val="uk-UA"/>
        </w:rPr>
      </w:pPr>
      <w:r>
        <w:rPr>
          <w:rFonts w:ascii="Times New Roman" w:hAnsi="Times New Roman"/>
          <w:sz w:val="28"/>
          <w:lang w:val="uk-UA"/>
        </w:rPr>
        <w:t>Варто сказати, що в</w:t>
      </w:r>
      <w:r w:rsidRPr="00BF1BCF">
        <w:rPr>
          <w:rFonts w:ascii="Times New Roman" w:hAnsi="Times New Roman"/>
          <w:sz w:val="28"/>
          <w:lang w:val="uk-UA"/>
        </w:rPr>
        <w:t xml:space="preserve"> </w:t>
      </w:r>
      <w:r w:rsidRPr="00D87114">
        <w:rPr>
          <w:rFonts w:ascii="Times New Roman" w:hAnsi="Times New Roman"/>
          <w:sz w:val="28"/>
          <w:lang w:val="uk-UA"/>
        </w:rPr>
        <w:t xml:space="preserve">лексем </w:t>
      </w:r>
      <w:r>
        <w:rPr>
          <w:rFonts w:ascii="Times New Roman" w:hAnsi="Times New Roman"/>
          <w:sz w:val="28"/>
          <w:lang w:val="uk-UA"/>
        </w:rPr>
        <w:t>і</w:t>
      </w:r>
      <w:r w:rsidRPr="00D87114">
        <w:rPr>
          <w:rFonts w:ascii="Times New Roman" w:hAnsi="Times New Roman"/>
          <w:sz w:val="28"/>
          <w:lang w:val="uk-UA"/>
        </w:rPr>
        <w:t xml:space="preserve">з трьома </w:t>
      </w:r>
      <w:r>
        <w:rPr>
          <w:rFonts w:ascii="Times New Roman" w:hAnsi="Times New Roman"/>
          <w:sz w:val="28"/>
          <w:lang w:val="uk-UA"/>
        </w:rPr>
        <w:t>та</w:t>
      </w:r>
      <w:r w:rsidRPr="00D87114">
        <w:rPr>
          <w:rFonts w:ascii="Times New Roman" w:hAnsi="Times New Roman"/>
          <w:sz w:val="28"/>
          <w:lang w:val="uk-UA"/>
        </w:rPr>
        <w:t xml:space="preserve"> більшою кількістю лексико-семантичн</w:t>
      </w:r>
      <w:r>
        <w:rPr>
          <w:rFonts w:ascii="Times New Roman" w:hAnsi="Times New Roman"/>
          <w:sz w:val="28"/>
          <w:lang w:val="uk-UA"/>
        </w:rPr>
        <w:t>их варіантів у</w:t>
      </w:r>
      <w:r w:rsidRPr="00D87114">
        <w:rPr>
          <w:rFonts w:ascii="Times New Roman" w:hAnsi="Times New Roman"/>
          <w:sz w:val="28"/>
          <w:lang w:val="uk-UA"/>
        </w:rPr>
        <w:t xml:space="preserve"> межах радіальної полісемії можна </w:t>
      </w:r>
      <w:r>
        <w:rPr>
          <w:rFonts w:ascii="Times New Roman" w:hAnsi="Times New Roman"/>
          <w:sz w:val="28"/>
          <w:lang w:val="uk-UA"/>
        </w:rPr>
        <w:t>виокремити ще</w:t>
      </w:r>
      <w:r w:rsidRPr="00D87114">
        <w:rPr>
          <w:rFonts w:ascii="Times New Roman" w:hAnsi="Times New Roman"/>
          <w:sz w:val="28"/>
          <w:lang w:val="uk-UA"/>
        </w:rPr>
        <w:t xml:space="preserve"> 2 типи: </w:t>
      </w:r>
    </w:p>
    <w:p w:rsidR="00000294" w:rsidRDefault="00000294" w:rsidP="00000294">
      <w:pPr>
        <w:tabs>
          <w:tab w:val="left" w:pos="1134"/>
        </w:tabs>
        <w:spacing w:after="0" w:line="360" w:lineRule="auto"/>
        <w:contextualSpacing/>
        <w:jc w:val="both"/>
        <w:rPr>
          <w:rFonts w:ascii="Times New Roman" w:hAnsi="Times New Roman"/>
          <w:sz w:val="28"/>
          <w:lang w:val="uk-UA"/>
        </w:rPr>
      </w:pPr>
      <w:r w:rsidRPr="00D87114">
        <w:rPr>
          <w:rFonts w:ascii="Times New Roman" w:hAnsi="Times New Roman"/>
          <w:sz w:val="28"/>
          <w:lang w:val="uk-UA"/>
        </w:rPr>
        <w:t xml:space="preserve">1) залежність </w:t>
      </w:r>
      <w:r w:rsidRPr="00C31247">
        <w:rPr>
          <w:rFonts w:ascii="Times New Roman" w:hAnsi="Times New Roman"/>
          <w:i/>
          <w:sz w:val="28"/>
          <w:lang w:val="uk-UA"/>
        </w:rPr>
        <w:t>з однорідною мотивацією</w:t>
      </w:r>
      <w:r w:rsidRPr="00D87114">
        <w:rPr>
          <w:rFonts w:ascii="Times New Roman" w:hAnsi="Times New Roman"/>
          <w:sz w:val="28"/>
          <w:lang w:val="uk-UA"/>
        </w:rPr>
        <w:t xml:space="preserve">, наприклад, у лексемі сосонка прямим номінативним виступає ЛСВ </w:t>
      </w:r>
      <w:r w:rsidRPr="00BF1BCF">
        <w:rPr>
          <w:rFonts w:ascii="Times New Roman" w:hAnsi="Times New Roman"/>
          <w:i/>
          <w:sz w:val="28"/>
          <w:lang w:val="uk-UA"/>
        </w:rPr>
        <w:t>сосонка 1</w:t>
      </w:r>
      <w:r w:rsidRPr="00D87114">
        <w:rPr>
          <w:rFonts w:ascii="Times New Roman" w:hAnsi="Times New Roman"/>
          <w:sz w:val="28"/>
          <w:lang w:val="uk-UA"/>
        </w:rPr>
        <w:t xml:space="preserve"> «хвойне дерево», від якого на основі спільної безпосередньої подібності (однорідної мотивації) за формою до гілок хвойного</w:t>
      </w:r>
      <w:r>
        <w:rPr>
          <w:rFonts w:ascii="Times New Roman" w:hAnsi="Times New Roman"/>
          <w:sz w:val="28"/>
          <w:lang w:val="uk-UA"/>
        </w:rPr>
        <w:t xml:space="preserve"> </w:t>
      </w:r>
      <w:r w:rsidRPr="00D87114">
        <w:rPr>
          <w:rFonts w:ascii="Times New Roman" w:hAnsi="Times New Roman"/>
          <w:sz w:val="28"/>
          <w:lang w:val="uk-UA"/>
        </w:rPr>
        <w:t xml:space="preserve">дерева утворилися похідні ЛСВ </w:t>
      </w:r>
      <w:r w:rsidRPr="00BF1BCF">
        <w:rPr>
          <w:rFonts w:ascii="Times New Roman" w:hAnsi="Times New Roman"/>
          <w:i/>
          <w:sz w:val="28"/>
          <w:lang w:val="uk-UA"/>
        </w:rPr>
        <w:t>сосонка 2</w:t>
      </w:r>
      <w:r w:rsidRPr="00D87114">
        <w:rPr>
          <w:rFonts w:ascii="Times New Roman" w:hAnsi="Times New Roman"/>
          <w:sz w:val="28"/>
          <w:lang w:val="uk-UA"/>
        </w:rPr>
        <w:t xml:space="preserve"> «хвощ», </w:t>
      </w:r>
      <w:r>
        <w:rPr>
          <w:rFonts w:ascii="Times New Roman" w:hAnsi="Times New Roman"/>
          <w:i/>
          <w:sz w:val="28"/>
          <w:lang w:val="uk-UA"/>
        </w:rPr>
        <w:t>сосонка </w:t>
      </w:r>
      <w:r w:rsidRPr="00BF1BCF">
        <w:rPr>
          <w:rFonts w:ascii="Times New Roman" w:hAnsi="Times New Roman"/>
          <w:i/>
          <w:sz w:val="28"/>
          <w:lang w:val="uk-UA"/>
        </w:rPr>
        <w:t>3</w:t>
      </w:r>
      <w:r w:rsidRPr="00D87114">
        <w:rPr>
          <w:rFonts w:ascii="Times New Roman" w:hAnsi="Times New Roman"/>
          <w:sz w:val="28"/>
          <w:lang w:val="uk-UA"/>
        </w:rPr>
        <w:t xml:space="preserve"> «узор», </w:t>
      </w:r>
      <w:r w:rsidRPr="00BF1BCF">
        <w:rPr>
          <w:rFonts w:ascii="Times New Roman" w:hAnsi="Times New Roman"/>
          <w:i/>
          <w:sz w:val="28"/>
          <w:lang w:val="uk-UA"/>
        </w:rPr>
        <w:t>сосонка 4</w:t>
      </w:r>
      <w:r w:rsidRPr="00D87114">
        <w:rPr>
          <w:rFonts w:ascii="Times New Roman" w:hAnsi="Times New Roman"/>
          <w:sz w:val="28"/>
          <w:lang w:val="uk-UA"/>
        </w:rPr>
        <w:t xml:space="preserve"> «вид заплітання волосся» і </w:t>
      </w:r>
      <w:r w:rsidRPr="00BF1BCF">
        <w:rPr>
          <w:rFonts w:ascii="Times New Roman" w:hAnsi="Times New Roman"/>
          <w:i/>
          <w:sz w:val="28"/>
          <w:lang w:val="uk-UA"/>
        </w:rPr>
        <w:t>сосонка 5</w:t>
      </w:r>
      <w:r>
        <w:rPr>
          <w:rFonts w:ascii="Times New Roman" w:hAnsi="Times New Roman"/>
          <w:sz w:val="28"/>
          <w:lang w:val="uk-UA"/>
        </w:rPr>
        <w:t xml:space="preserve"> «вишивка». Схематично це має такий вигляд:</w:t>
      </w:r>
    </w:p>
    <w:p w:rsidR="00000294" w:rsidRPr="00C31247" w:rsidRDefault="00AD4DAD" w:rsidP="00000294">
      <w:pPr>
        <w:tabs>
          <w:tab w:val="left" w:pos="1134"/>
        </w:tabs>
        <w:spacing w:after="0" w:line="360" w:lineRule="auto"/>
        <w:ind w:firstLine="709"/>
        <w:contextualSpacing/>
        <w:jc w:val="both"/>
        <w:rPr>
          <w:rFonts w:ascii="Times New Roman" w:hAnsi="Times New Roman"/>
          <w:i/>
          <w:sz w:val="28"/>
          <w:lang w:val="uk-UA"/>
        </w:rPr>
      </w:pPr>
      <w:r>
        <w:rPr>
          <w:rFonts w:ascii="Times New Roman" w:hAnsi="Times New Roman"/>
          <w:noProof/>
          <w:sz w:val="28"/>
          <w:lang w:eastAsia="ru-RU"/>
        </w:rPr>
        <mc:AlternateContent>
          <mc:Choice Requires="wps">
            <w:drawing>
              <wp:anchor distT="0" distB="0" distL="114300" distR="114300" simplePos="0" relativeHeight="251669504" behindDoc="0" locked="0" layoutInCell="1" allowOverlap="1">
                <wp:simplePos x="0" y="0"/>
                <wp:positionH relativeFrom="column">
                  <wp:posOffset>4040505</wp:posOffset>
                </wp:positionH>
                <wp:positionV relativeFrom="paragraph">
                  <wp:posOffset>231775</wp:posOffset>
                </wp:positionV>
                <wp:extent cx="0" cy="104775"/>
                <wp:effectExtent l="8255" t="8890" r="10795" b="10160"/>
                <wp:wrapNone/>
                <wp:docPr id="1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A2EFB" id="AutoShape 10" o:spid="_x0000_s1026" type="#_x0000_t32" style="position:absolute;margin-left:318.15pt;margin-top:18.25pt;width:0;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"/>
            </w:pict>
          </mc:Fallback>
        </mc:AlternateContent>
      </w:r>
      <w:r>
        <w:rPr>
          <w:rFonts w:ascii="Times New Roman" w:hAnsi="Times New Roman"/>
          <w:noProof/>
          <w:sz w:val="28"/>
          <w:lang w:eastAsia="ru-RU"/>
        </w:rPr>
        <mc:AlternateContent>
          <mc:Choice Requires="wps">
            <w:drawing>
              <wp:anchor distT="0" distB="0" distL="114300" distR="114300" simplePos="0" relativeHeight="251668480" behindDoc="0" locked="0" layoutInCell="1" allowOverlap="1">
                <wp:simplePos x="0" y="0"/>
                <wp:positionH relativeFrom="column">
                  <wp:posOffset>3794125</wp:posOffset>
                </wp:positionH>
                <wp:positionV relativeFrom="paragraph">
                  <wp:posOffset>231775</wp:posOffset>
                </wp:positionV>
                <wp:extent cx="0" cy="104775"/>
                <wp:effectExtent l="11430" t="8890" r="7620" b="10160"/>
                <wp:wrapNone/>
                <wp:docPr id="1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1B344" id="AutoShape 9" o:spid="_x0000_s1026" type="#_x0000_t32" style="position:absolute;margin-left:298.75pt;margin-top:18.25pt;width:0;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ULHQIAADw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"/>
            </w:pict>
          </mc:Fallback>
        </mc:AlternateContent>
      </w:r>
      <w:r w:rsidR="00000294">
        <w:rPr>
          <w:rFonts w:ascii="Times New Roman" w:hAnsi="Times New Roman"/>
          <w:sz w:val="28"/>
          <w:lang w:val="uk-UA"/>
        </w:rPr>
        <w:tab/>
      </w:r>
      <w:r w:rsidR="00000294">
        <w:rPr>
          <w:rFonts w:ascii="Times New Roman" w:hAnsi="Times New Roman"/>
          <w:sz w:val="28"/>
          <w:lang w:val="uk-UA"/>
        </w:rPr>
        <w:tab/>
      </w:r>
      <w:r w:rsidR="00000294">
        <w:rPr>
          <w:rFonts w:ascii="Times New Roman" w:hAnsi="Times New Roman"/>
          <w:sz w:val="28"/>
          <w:lang w:val="uk-UA"/>
        </w:rPr>
        <w:tab/>
      </w:r>
      <w:r w:rsidR="00000294">
        <w:rPr>
          <w:rFonts w:ascii="Times New Roman" w:hAnsi="Times New Roman"/>
          <w:sz w:val="28"/>
          <w:lang w:val="uk-UA"/>
        </w:rPr>
        <w:tab/>
      </w:r>
      <w:r w:rsidR="00000294">
        <w:rPr>
          <w:rFonts w:ascii="Times New Roman" w:hAnsi="Times New Roman"/>
          <w:sz w:val="28"/>
          <w:lang w:val="uk-UA"/>
        </w:rPr>
        <w:tab/>
      </w:r>
      <w:r w:rsidR="00000294">
        <w:rPr>
          <w:rFonts w:ascii="Times New Roman" w:hAnsi="Times New Roman"/>
          <w:sz w:val="28"/>
          <w:lang w:val="uk-UA"/>
        </w:rPr>
        <w:tab/>
      </w:r>
      <w:r w:rsidR="00000294">
        <w:rPr>
          <w:rFonts w:ascii="Times New Roman" w:hAnsi="Times New Roman"/>
          <w:sz w:val="28"/>
          <w:lang w:val="uk-UA"/>
        </w:rPr>
        <w:tab/>
      </w:r>
      <w:r w:rsidR="00000294">
        <w:rPr>
          <w:rFonts w:ascii="Times New Roman" w:hAnsi="Times New Roman"/>
          <w:sz w:val="28"/>
          <w:lang w:val="uk-UA"/>
        </w:rPr>
        <w:tab/>
      </w:r>
      <w:r w:rsidR="00000294" w:rsidRPr="00C31247">
        <w:rPr>
          <w:rFonts w:ascii="Times New Roman" w:hAnsi="Times New Roman"/>
          <w:i/>
          <w:sz w:val="28"/>
          <w:lang w:val="uk-UA"/>
        </w:rPr>
        <w:t>сосонка 1</w:t>
      </w:r>
    </w:p>
    <w:p w:rsidR="00000294" w:rsidRDefault="00AD4DAD" w:rsidP="00000294">
      <w:pPr>
        <w:tabs>
          <w:tab w:val="left" w:pos="1134"/>
        </w:tabs>
        <w:spacing w:after="0" w:line="360" w:lineRule="auto"/>
        <w:contextualSpacing/>
        <w:jc w:val="both"/>
        <w:rPr>
          <w:rFonts w:ascii="Times New Roman" w:hAnsi="Times New Roman"/>
          <w:sz w:val="28"/>
          <w:lang w:val="uk-UA"/>
        </w:rPr>
      </w:pPr>
      <w:r>
        <w:rPr>
          <w:rFonts w:ascii="Times New Roman" w:hAnsi="Times New Roman"/>
          <w:noProof/>
          <w:sz w:val="28"/>
          <w:lang w:eastAsia="ru-RU"/>
        </w:rPr>
        <mc:AlternateContent>
          <mc:Choice Requires="wps">
            <w:drawing>
              <wp:anchor distT="0" distB="0" distL="114300" distR="114300" simplePos="0" relativeHeight="251675648" behindDoc="0" locked="0" layoutInCell="1" allowOverlap="1">
                <wp:simplePos x="0" y="0"/>
                <wp:positionH relativeFrom="column">
                  <wp:posOffset>5264785</wp:posOffset>
                </wp:positionH>
                <wp:positionV relativeFrom="paragraph">
                  <wp:posOffset>139700</wp:posOffset>
                </wp:positionV>
                <wp:extent cx="0" cy="163195"/>
                <wp:effectExtent l="55880" t="12700" r="58420" b="14605"/>
                <wp:wrapNone/>
                <wp:docPr id="1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68FDD3" id="AutoShape 16" o:spid="_x0000_s1026" type="#_x0000_t32" style="position:absolute;margin-left:414.55pt;margin-top:11pt;width:0;height:1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tWMwIAAF8EAAAOAAAAZHJzL2Uyb0RvYy54bWysVMGO2jAQvVfqP1i+QwgbK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">
                <v:stroke endarrow="block"/>
              </v:shape>
            </w:pict>
          </mc:Fallback>
        </mc:AlternateContent>
      </w:r>
      <w:r>
        <w:rPr>
          <w:rFonts w:ascii="Times New Roman" w:hAnsi="Times New Roman"/>
          <w:noProof/>
          <w:sz w:val="28"/>
          <w:lang w:eastAsia="ru-RU"/>
        </w:rPr>
        <mc:AlternateContent>
          <mc:Choice Requires="wps">
            <w:drawing>
              <wp:anchor distT="0" distB="0" distL="114300" distR="114300" simplePos="0" relativeHeight="251674624" behindDoc="0" locked="0" layoutInCell="1" allowOverlap="1">
                <wp:simplePos x="0" y="0"/>
                <wp:positionH relativeFrom="column">
                  <wp:posOffset>3444240</wp:posOffset>
                </wp:positionH>
                <wp:positionV relativeFrom="paragraph">
                  <wp:posOffset>139700</wp:posOffset>
                </wp:positionV>
                <wp:extent cx="0" cy="163195"/>
                <wp:effectExtent l="59055" t="12700" r="55245" b="14605"/>
                <wp:wrapNone/>
                <wp:docPr id="10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DDA92" id="AutoShape 15" o:spid="_x0000_s1026" type="#_x0000_t32" style="position:absolute;margin-left:271.2pt;margin-top:11pt;width:0;height:1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ymbNQ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">
                <v:stroke endarrow="block"/>
              </v:shape>
            </w:pict>
          </mc:Fallback>
        </mc:AlternateContent>
      </w:r>
      <w:r>
        <w:rPr>
          <w:rFonts w:ascii="Times New Roman" w:hAnsi="Times New Roman"/>
          <w:noProof/>
          <w:sz w:val="28"/>
          <w:lang w:eastAsia="ru-RU"/>
        </w:rPr>
        <mc:AlternateContent>
          <mc:Choice Requires="wps">
            <w:drawing>
              <wp:anchor distT="0" distB="0" distL="114300" distR="114300" simplePos="0" relativeHeight="251673600" behindDoc="0" locked="0" layoutInCell="1" allowOverlap="1">
                <wp:simplePos x="0" y="0"/>
                <wp:positionH relativeFrom="column">
                  <wp:posOffset>2100580</wp:posOffset>
                </wp:positionH>
                <wp:positionV relativeFrom="paragraph">
                  <wp:posOffset>139700</wp:posOffset>
                </wp:positionV>
                <wp:extent cx="0" cy="163195"/>
                <wp:effectExtent l="57785" t="12700" r="56515" b="14605"/>
                <wp:wrapNone/>
                <wp:docPr id="10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548155" id="AutoShape 14" o:spid="_x0000_s1026" type="#_x0000_t32" style="position:absolute;margin-left:165.4pt;margin-top:11pt;width:0;height:1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y9Mw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">
                <v:stroke endarrow="block"/>
              </v:shape>
            </w:pict>
          </mc:Fallback>
        </mc:AlternateContent>
      </w:r>
      <w:r>
        <w:rPr>
          <w:rFonts w:ascii="Times New Roman" w:hAnsi="Times New Roman"/>
          <w:noProof/>
          <w:sz w:val="28"/>
          <w:lang w:eastAsia="ru-RU"/>
        </w:rPr>
        <mc:AlternateContent>
          <mc:Choice Requires="wps">
            <w:drawing>
              <wp:anchor distT="0" distB="0" distL="114300" distR="114300" simplePos="0" relativeHeight="251672576" behindDoc="0" locked="0" layoutInCell="1" allowOverlap="1">
                <wp:simplePos x="0" y="0"/>
                <wp:positionH relativeFrom="column">
                  <wp:posOffset>351155</wp:posOffset>
                </wp:positionH>
                <wp:positionV relativeFrom="paragraph">
                  <wp:posOffset>139700</wp:posOffset>
                </wp:positionV>
                <wp:extent cx="0" cy="163195"/>
                <wp:effectExtent l="57785" t="12700" r="56515" b="14605"/>
                <wp:wrapNone/>
                <wp:docPr id="10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6FD0C" id="AutoShape 13" o:spid="_x0000_s1026" type="#_x0000_t32" style="position:absolute;margin-left:27.65pt;margin-top:11pt;width:0;height:1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NNNAIAAF8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">
                <v:stroke endarrow="block"/>
              </v:shape>
            </w:pict>
          </mc:Fallback>
        </mc:AlternateContent>
      </w:r>
      <w:r>
        <w:rPr>
          <w:rFonts w:ascii="Times New Roman" w:hAnsi="Times New Roman"/>
          <w:noProof/>
          <w:sz w:val="28"/>
          <w:lang w:eastAsia="ru-RU"/>
        </w:rPr>
        <mc:AlternateContent>
          <mc:Choice Requires="wps">
            <w:drawing>
              <wp:anchor distT="0" distB="0" distL="114300" distR="114300" simplePos="0" relativeHeight="251671552" behindDoc="0" locked="0" layoutInCell="1" allowOverlap="1">
                <wp:simplePos x="0" y="0"/>
                <wp:positionH relativeFrom="column">
                  <wp:posOffset>4040505</wp:posOffset>
                </wp:positionH>
                <wp:positionV relativeFrom="paragraph">
                  <wp:posOffset>139700</wp:posOffset>
                </wp:positionV>
                <wp:extent cx="599440" cy="0"/>
                <wp:effectExtent l="8255" t="12700" r="11430" b="6350"/>
                <wp:wrapNone/>
                <wp:docPr id="10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C4C3AC" id="AutoShape 12" o:spid="_x0000_s1026" type="#_x0000_t32" style="position:absolute;margin-left:318.15pt;margin-top:11pt;width:47.2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cX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"/>
            </w:pict>
          </mc:Fallback>
        </mc:AlternateContent>
      </w:r>
      <w:r>
        <w:rPr>
          <w:rFonts w:ascii="Times New Roman" w:hAnsi="Times New Roman"/>
          <w:noProof/>
          <w:sz w:val="28"/>
          <w:lang w:eastAsia="ru-RU"/>
        </w:rPr>
        <mc:AlternateContent>
          <mc:Choice Requires="wps">
            <w:drawing>
              <wp:anchor distT="0" distB="0" distL="114300" distR="114300" simplePos="0" relativeHeight="251670528" behindDoc="0" locked="0" layoutInCell="1" allowOverlap="1">
                <wp:simplePos x="0" y="0"/>
                <wp:positionH relativeFrom="column">
                  <wp:posOffset>351155</wp:posOffset>
                </wp:positionH>
                <wp:positionV relativeFrom="paragraph">
                  <wp:posOffset>139700</wp:posOffset>
                </wp:positionV>
                <wp:extent cx="1686560" cy="0"/>
                <wp:effectExtent l="10160" t="12700" r="8255" b="6350"/>
                <wp:wrapNone/>
                <wp:docPr id="10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6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6882E" id="AutoShape 11" o:spid="_x0000_s1026" type="#_x0000_t32" style="position:absolute;margin-left:27.65pt;margin-top:11pt;width:132.8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"/>
            </w:pict>
          </mc:Fallback>
        </mc:AlternateContent>
      </w:r>
    </w:p>
    <w:p w:rsidR="00000294" w:rsidRDefault="00000294" w:rsidP="00000294">
      <w:pPr>
        <w:tabs>
          <w:tab w:val="left" w:pos="1134"/>
        </w:tabs>
        <w:spacing w:after="0" w:line="360" w:lineRule="auto"/>
        <w:contextualSpacing/>
        <w:jc w:val="both"/>
        <w:rPr>
          <w:rFonts w:ascii="Times New Roman" w:hAnsi="Times New Roman"/>
          <w:sz w:val="28"/>
          <w:lang w:val="uk-UA"/>
        </w:rPr>
      </w:pPr>
    </w:p>
    <w:p w:rsidR="00000294" w:rsidRPr="00C31247" w:rsidRDefault="00000294" w:rsidP="00000294">
      <w:pPr>
        <w:tabs>
          <w:tab w:val="left" w:pos="1134"/>
        </w:tabs>
        <w:spacing w:after="0" w:line="360" w:lineRule="auto"/>
        <w:contextualSpacing/>
        <w:jc w:val="both"/>
        <w:rPr>
          <w:rFonts w:ascii="Times New Roman" w:hAnsi="Times New Roman"/>
          <w:i/>
          <w:sz w:val="28"/>
          <w:lang w:val="uk-UA"/>
        </w:rPr>
      </w:pPr>
      <w:r w:rsidRPr="00C31247">
        <w:rPr>
          <w:rFonts w:ascii="Times New Roman" w:hAnsi="Times New Roman"/>
          <w:i/>
          <w:sz w:val="28"/>
          <w:lang w:val="uk-UA"/>
        </w:rPr>
        <w:lastRenderedPageBreak/>
        <w:t xml:space="preserve">сосонка 2 </w:t>
      </w:r>
      <w:r w:rsidRPr="00C31247">
        <w:rPr>
          <w:rFonts w:ascii="Times New Roman" w:hAnsi="Times New Roman"/>
          <w:i/>
          <w:sz w:val="28"/>
          <w:lang w:val="uk-UA"/>
        </w:rPr>
        <w:tab/>
      </w:r>
      <w:r w:rsidRPr="00C31247">
        <w:rPr>
          <w:rFonts w:ascii="Times New Roman" w:hAnsi="Times New Roman"/>
          <w:i/>
          <w:sz w:val="28"/>
          <w:lang w:val="uk-UA"/>
        </w:rPr>
        <w:tab/>
      </w:r>
      <w:r w:rsidRPr="00C31247">
        <w:rPr>
          <w:rFonts w:ascii="Times New Roman" w:hAnsi="Times New Roman"/>
          <w:i/>
          <w:sz w:val="28"/>
          <w:lang w:val="uk-UA"/>
        </w:rPr>
        <w:tab/>
        <w:t xml:space="preserve">сосонка 3 </w:t>
      </w:r>
      <w:r w:rsidRPr="00C31247">
        <w:rPr>
          <w:rFonts w:ascii="Times New Roman" w:hAnsi="Times New Roman"/>
          <w:i/>
          <w:sz w:val="28"/>
          <w:lang w:val="uk-UA"/>
        </w:rPr>
        <w:tab/>
      </w:r>
      <w:r w:rsidRPr="00C31247">
        <w:rPr>
          <w:rFonts w:ascii="Times New Roman" w:hAnsi="Times New Roman"/>
          <w:i/>
          <w:sz w:val="28"/>
          <w:lang w:val="uk-UA"/>
        </w:rPr>
        <w:tab/>
        <w:t xml:space="preserve">сосонка 4 </w:t>
      </w:r>
      <w:r w:rsidRPr="00C31247">
        <w:rPr>
          <w:rFonts w:ascii="Times New Roman" w:hAnsi="Times New Roman"/>
          <w:i/>
          <w:sz w:val="28"/>
          <w:lang w:val="uk-UA"/>
        </w:rPr>
        <w:tab/>
      </w:r>
      <w:r w:rsidRPr="00C31247">
        <w:rPr>
          <w:rFonts w:ascii="Times New Roman" w:hAnsi="Times New Roman"/>
          <w:i/>
          <w:sz w:val="28"/>
          <w:lang w:val="uk-UA"/>
        </w:rPr>
        <w:tab/>
      </w:r>
      <w:r w:rsidRPr="00C31247">
        <w:rPr>
          <w:rFonts w:ascii="Times New Roman" w:hAnsi="Times New Roman"/>
          <w:i/>
          <w:sz w:val="28"/>
          <w:lang w:val="uk-UA"/>
        </w:rPr>
        <w:tab/>
        <w:t xml:space="preserve">сосонка 5 </w:t>
      </w:r>
    </w:p>
    <w:p w:rsidR="00000294" w:rsidRDefault="00000294" w:rsidP="00000294">
      <w:pPr>
        <w:tabs>
          <w:tab w:val="left" w:pos="1134"/>
        </w:tabs>
        <w:spacing w:after="0" w:line="360" w:lineRule="auto"/>
        <w:contextualSpacing/>
        <w:jc w:val="both"/>
        <w:rPr>
          <w:rFonts w:ascii="Times New Roman" w:hAnsi="Times New Roman"/>
          <w:sz w:val="28"/>
          <w:lang w:val="uk-UA"/>
        </w:rPr>
      </w:pPr>
      <w:r w:rsidRPr="00D87114">
        <w:rPr>
          <w:rFonts w:ascii="Times New Roman" w:hAnsi="Times New Roman"/>
          <w:sz w:val="28"/>
          <w:lang w:val="uk-UA"/>
        </w:rPr>
        <w:t xml:space="preserve">2) </w:t>
      </w:r>
      <w:r>
        <w:rPr>
          <w:rFonts w:ascii="Times New Roman" w:hAnsi="Times New Roman"/>
          <w:sz w:val="28"/>
          <w:lang w:val="uk-UA"/>
        </w:rPr>
        <w:t>п</w:t>
      </w:r>
      <w:r w:rsidRPr="00D87114">
        <w:rPr>
          <w:rFonts w:ascii="Times New Roman" w:hAnsi="Times New Roman"/>
          <w:sz w:val="28"/>
          <w:lang w:val="uk-UA"/>
        </w:rPr>
        <w:t xml:space="preserve">охідні значення радіальної полісемії </w:t>
      </w:r>
      <w:r w:rsidRPr="00C31247">
        <w:rPr>
          <w:rFonts w:ascii="Times New Roman" w:hAnsi="Times New Roman"/>
          <w:i/>
          <w:sz w:val="28"/>
          <w:lang w:val="uk-UA"/>
        </w:rPr>
        <w:t>з неоднорідною мотивацією</w:t>
      </w:r>
      <w:r w:rsidRPr="00D87114">
        <w:rPr>
          <w:rFonts w:ascii="Times New Roman" w:hAnsi="Times New Roman"/>
          <w:sz w:val="28"/>
          <w:lang w:val="uk-UA"/>
        </w:rPr>
        <w:t xml:space="preserve"> ґрунтуються на подібності до прямого номінативного значення за різними ознаками. </w:t>
      </w:r>
      <w:r w:rsidRPr="006933D7">
        <w:rPr>
          <w:rFonts w:ascii="Times New Roman" w:hAnsi="Times New Roman"/>
          <w:sz w:val="28"/>
          <w:lang w:val="uk-UA"/>
        </w:rPr>
        <w:t xml:space="preserve">Наприклад, </w:t>
      </w:r>
      <w:r>
        <w:rPr>
          <w:rFonts w:ascii="Times New Roman" w:hAnsi="Times New Roman"/>
          <w:sz w:val="28"/>
          <w:lang w:val="uk-UA"/>
        </w:rPr>
        <w:t>слово «</w:t>
      </w:r>
      <w:r w:rsidRPr="006933D7">
        <w:rPr>
          <w:rFonts w:ascii="Times New Roman" w:hAnsi="Times New Roman"/>
          <w:sz w:val="28"/>
          <w:lang w:val="uk-UA"/>
        </w:rPr>
        <w:t>мімоза</w:t>
      </w:r>
      <w:r>
        <w:rPr>
          <w:rFonts w:ascii="Times New Roman" w:hAnsi="Times New Roman"/>
          <w:sz w:val="28"/>
          <w:lang w:val="uk-UA"/>
        </w:rPr>
        <w:t>» має такі фіксовані значення:</w:t>
      </w:r>
      <w:r w:rsidRPr="006933D7">
        <w:rPr>
          <w:rFonts w:ascii="Times New Roman" w:hAnsi="Times New Roman"/>
          <w:sz w:val="28"/>
          <w:lang w:val="uk-UA"/>
        </w:rPr>
        <w:t xml:space="preserve"> 1</w:t>
      </w:r>
      <w:r>
        <w:rPr>
          <w:rFonts w:ascii="Times New Roman" w:hAnsi="Times New Roman"/>
          <w:sz w:val="28"/>
          <w:lang w:val="uk-UA"/>
        </w:rPr>
        <w:t>) </w:t>
      </w:r>
      <w:r w:rsidRPr="006933D7">
        <w:rPr>
          <w:rFonts w:ascii="Times New Roman" w:hAnsi="Times New Roman"/>
          <w:sz w:val="28"/>
          <w:lang w:val="uk-UA"/>
        </w:rPr>
        <w:t>«рослина (дерево, кущ), деякі види якої мають властивість згортати листя, коли до неї торкаються»</w:t>
      </w:r>
      <w:r>
        <w:rPr>
          <w:rFonts w:ascii="Times New Roman" w:hAnsi="Times New Roman"/>
          <w:sz w:val="28"/>
          <w:lang w:val="uk-UA"/>
        </w:rPr>
        <w:t>; 2) </w:t>
      </w:r>
      <w:r w:rsidRPr="006933D7">
        <w:rPr>
          <w:rFonts w:ascii="Times New Roman" w:hAnsi="Times New Roman"/>
          <w:sz w:val="28"/>
          <w:lang w:val="uk-UA"/>
        </w:rPr>
        <w:t>«перен</w:t>
      </w:r>
      <w:r>
        <w:rPr>
          <w:rFonts w:ascii="Times New Roman" w:hAnsi="Times New Roman"/>
          <w:sz w:val="28"/>
          <w:lang w:val="uk-UA"/>
        </w:rPr>
        <w:t>осне –</w:t>
      </w:r>
      <w:r w:rsidRPr="006933D7">
        <w:rPr>
          <w:rFonts w:ascii="Times New Roman" w:hAnsi="Times New Roman"/>
          <w:sz w:val="28"/>
          <w:lang w:val="uk-UA"/>
        </w:rPr>
        <w:t xml:space="preserve"> </w:t>
      </w:r>
      <w:r>
        <w:rPr>
          <w:rFonts w:ascii="Times New Roman" w:hAnsi="Times New Roman"/>
          <w:sz w:val="28"/>
          <w:lang w:val="uk-UA"/>
        </w:rPr>
        <w:t>п</w:t>
      </w:r>
      <w:r w:rsidRPr="006933D7">
        <w:rPr>
          <w:rFonts w:ascii="Times New Roman" w:hAnsi="Times New Roman"/>
          <w:sz w:val="28"/>
          <w:lang w:val="uk-UA"/>
        </w:rPr>
        <w:t>р</w:t>
      </w:r>
      <w:r>
        <w:rPr>
          <w:rFonts w:ascii="Times New Roman" w:hAnsi="Times New Roman"/>
          <w:sz w:val="28"/>
          <w:lang w:val="uk-UA"/>
        </w:rPr>
        <w:t xml:space="preserve">о вразливу недоторканну людину»; </w:t>
      </w:r>
      <w:r w:rsidRPr="006933D7">
        <w:rPr>
          <w:rFonts w:ascii="Times New Roman" w:hAnsi="Times New Roman"/>
          <w:sz w:val="28"/>
          <w:lang w:val="uk-UA"/>
        </w:rPr>
        <w:t>3</w:t>
      </w:r>
      <w:r>
        <w:rPr>
          <w:rFonts w:ascii="Times New Roman" w:hAnsi="Times New Roman"/>
          <w:sz w:val="28"/>
          <w:lang w:val="uk-UA"/>
        </w:rPr>
        <w:t>) </w:t>
      </w:r>
      <w:r w:rsidRPr="006933D7">
        <w:rPr>
          <w:rFonts w:ascii="Times New Roman" w:hAnsi="Times New Roman"/>
          <w:sz w:val="28"/>
          <w:lang w:val="uk-UA"/>
        </w:rPr>
        <w:t xml:space="preserve"> «</w:t>
      </w:r>
      <w:r>
        <w:rPr>
          <w:rFonts w:ascii="Times New Roman" w:hAnsi="Times New Roman"/>
          <w:sz w:val="28"/>
          <w:lang w:val="uk-UA"/>
        </w:rPr>
        <w:t>в</w:t>
      </w:r>
      <w:r w:rsidRPr="006933D7">
        <w:rPr>
          <w:rFonts w:ascii="Times New Roman" w:hAnsi="Times New Roman"/>
          <w:sz w:val="28"/>
          <w:lang w:val="uk-UA"/>
        </w:rPr>
        <w:t xml:space="preserve">ид акації з яскраво-жовтими квітками». </w:t>
      </w:r>
      <w:r w:rsidRPr="00000294">
        <w:rPr>
          <w:rFonts w:ascii="Times New Roman" w:hAnsi="Times New Roman"/>
          <w:sz w:val="28"/>
          <w:lang w:val="uk-UA"/>
        </w:rPr>
        <w:t xml:space="preserve">У цій лексемі прямим номінативним є значення </w:t>
      </w:r>
      <w:r w:rsidRPr="00000294">
        <w:rPr>
          <w:rFonts w:ascii="Times New Roman" w:hAnsi="Times New Roman"/>
          <w:i/>
          <w:sz w:val="28"/>
          <w:lang w:val="uk-UA"/>
        </w:rPr>
        <w:t>мімоза 1</w:t>
      </w:r>
      <w:r w:rsidRPr="00000294">
        <w:rPr>
          <w:rFonts w:ascii="Times New Roman" w:hAnsi="Times New Roman"/>
          <w:sz w:val="28"/>
          <w:lang w:val="uk-UA"/>
        </w:rPr>
        <w:t xml:space="preserve">, </w:t>
      </w:r>
      <w:r w:rsidRPr="00000294">
        <w:rPr>
          <w:rFonts w:ascii="Times New Roman" w:hAnsi="Times New Roman"/>
          <w:i/>
          <w:sz w:val="28"/>
          <w:lang w:val="uk-UA"/>
        </w:rPr>
        <w:t>мімоза 2</w:t>
      </w:r>
      <w:r w:rsidRPr="00000294">
        <w:rPr>
          <w:rFonts w:ascii="Times New Roman" w:hAnsi="Times New Roman"/>
          <w:sz w:val="28"/>
          <w:lang w:val="uk-UA"/>
        </w:rPr>
        <w:t xml:space="preserve"> утворилося від першого на основі подібності характеру людини до властивості листя рослини, а </w:t>
      </w:r>
      <w:r w:rsidRPr="00000294">
        <w:rPr>
          <w:rFonts w:ascii="Times New Roman" w:hAnsi="Times New Roman"/>
          <w:i/>
          <w:sz w:val="28"/>
          <w:lang w:val="uk-UA"/>
        </w:rPr>
        <w:t>мімоза 3</w:t>
      </w:r>
      <w:r w:rsidRPr="00000294">
        <w:rPr>
          <w:rFonts w:ascii="Times New Roman" w:hAnsi="Times New Roman"/>
          <w:sz w:val="28"/>
          <w:lang w:val="uk-UA"/>
        </w:rPr>
        <w:t xml:space="preserve"> походить від першого на основі подібності форми листя, крони, стовбурів двох рослин: </w:t>
      </w:r>
    </w:p>
    <w:p w:rsidR="00000294" w:rsidRPr="00E3738D" w:rsidRDefault="00AD4DAD" w:rsidP="00000294">
      <w:pPr>
        <w:tabs>
          <w:tab w:val="left" w:pos="1134"/>
        </w:tabs>
        <w:spacing w:after="0" w:line="360" w:lineRule="auto"/>
        <w:contextualSpacing/>
        <w:jc w:val="center"/>
        <w:rPr>
          <w:rFonts w:ascii="Times New Roman" w:hAnsi="Times New Roman"/>
          <w:i/>
          <w:sz w:val="28"/>
          <w:lang w:val="uk-UA"/>
        </w:rPr>
      </w:pPr>
      <w:r>
        <w:rPr>
          <w:rFonts w:ascii="Times New Roman" w:hAnsi="Times New Roman"/>
          <w:i/>
          <w:noProof/>
          <w:sz w:val="28"/>
          <w:lang w:eastAsia="ru-RU"/>
        </w:rPr>
        <mc:AlternateContent>
          <mc:Choice Requires="wps">
            <w:drawing>
              <wp:anchor distT="0" distB="0" distL="114300" distR="114300" simplePos="0" relativeHeight="251676672" behindDoc="0" locked="0" layoutInCell="1" allowOverlap="1">
                <wp:simplePos x="0" y="0"/>
                <wp:positionH relativeFrom="column">
                  <wp:posOffset>2879725</wp:posOffset>
                </wp:positionH>
                <wp:positionV relativeFrom="paragraph">
                  <wp:posOffset>266700</wp:posOffset>
                </wp:positionV>
                <wp:extent cx="0" cy="104775"/>
                <wp:effectExtent l="10795" t="11430" r="8255" b="7620"/>
                <wp:wrapNone/>
                <wp:docPr id="10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171786" id="AutoShape 17" o:spid="_x0000_s1026" type="#_x0000_t32" style="position:absolute;margin-left:226.75pt;margin-top:21pt;width:0;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3H6HQIAAD0EAAAOAAAAZHJzL2Uyb0RvYy54bWysU8GO2yAQvVfqPyDuie3U2SR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"/>
            </w:pict>
          </mc:Fallback>
        </mc:AlternateContent>
      </w:r>
      <w:r>
        <w:rPr>
          <w:rFonts w:ascii="Times New Roman" w:hAnsi="Times New Roman"/>
          <w:i/>
          <w:noProof/>
          <w:sz w:val="28"/>
          <w:lang w:eastAsia="ru-RU"/>
        </w:rPr>
        <mc:AlternateContent>
          <mc:Choice Requires="wps">
            <w:drawing>
              <wp:anchor distT="0" distB="0" distL="114300" distR="114300" simplePos="0" relativeHeight="251677696" behindDoc="0" locked="0" layoutInCell="1" allowOverlap="1">
                <wp:simplePos x="0" y="0"/>
                <wp:positionH relativeFrom="column">
                  <wp:posOffset>3150235</wp:posOffset>
                </wp:positionH>
                <wp:positionV relativeFrom="paragraph">
                  <wp:posOffset>266700</wp:posOffset>
                </wp:positionV>
                <wp:extent cx="0" cy="104775"/>
                <wp:effectExtent l="10160" t="11430" r="8890" b="7620"/>
                <wp:wrapNone/>
                <wp:docPr id="10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15087" id="AutoShape 18" o:spid="_x0000_s1026" type="#_x0000_t32" style="position:absolute;margin-left:248.05pt;margin-top:21pt;width:0;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MiMHgIAAD0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"/>
            </w:pict>
          </mc:Fallback>
        </mc:AlternateContent>
      </w:r>
      <w:r w:rsidR="00000294" w:rsidRPr="00E3738D">
        <w:rPr>
          <w:rFonts w:ascii="Times New Roman" w:hAnsi="Times New Roman"/>
          <w:i/>
          <w:sz w:val="28"/>
          <w:lang w:val="uk-UA"/>
        </w:rPr>
        <w:t>мімоза 1</w:t>
      </w:r>
    </w:p>
    <w:p w:rsidR="00000294" w:rsidRPr="00E3738D" w:rsidRDefault="00AD4DAD" w:rsidP="00000294">
      <w:pPr>
        <w:tabs>
          <w:tab w:val="left" w:pos="1134"/>
        </w:tabs>
        <w:spacing w:after="0" w:line="360" w:lineRule="auto"/>
        <w:contextualSpacing/>
        <w:jc w:val="center"/>
        <w:rPr>
          <w:rFonts w:ascii="Times New Roman" w:hAnsi="Times New Roman"/>
          <w:i/>
          <w:sz w:val="28"/>
          <w:lang w:val="uk-UA"/>
        </w:rPr>
      </w:pPr>
      <w:r>
        <w:rPr>
          <w:rFonts w:ascii="Times New Roman" w:hAnsi="Times New Roman"/>
          <w:i/>
          <w:noProof/>
          <w:sz w:val="28"/>
          <w:lang w:eastAsia="ru-RU"/>
        </w:rPr>
        <mc:AlternateContent>
          <mc:Choice Requires="wps">
            <w:drawing>
              <wp:anchor distT="0" distB="0" distL="114300" distR="114300" simplePos="0" relativeHeight="251681792" behindDoc="0" locked="0" layoutInCell="1" allowOverlap="1">
                <wp:simplePos x="0" y="0"/>
                <wp:positionH relativeFrom="column">
                  <wp:posOffset>3659505</wp:posOffset>
                </wp:positionH>
                <wp:positionV relativeFrom="paragraph">
                  <wp:posOffset>174625</wp:posOffset>
                </wp:positionV>
                <wp:extent cx="0" cy="153670"/>
                <wp:effectExtent l="59690" t="5715" r="54610" b="21590"/>
                <wp:wrapNone/>
                <wp:docPr id="10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DC4F37" id="AutoShape 22" o:spid="_x0000_s1026" type="#_x0000_t32" style="position:absolute;margin-left:288.15pt;margin-top:13.75pt;width:0;height:1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">
                <v:stroke endarrow="block"/>
              </v:shape>
            </w:pict>
          </mc:Fallback>
        </mc:AlternateContent>
      </w:r>
      <w:r>
        <w:rPr>
          <w:rFonts w:ascii="Times New Roman" w:hAnsi="Times New Roman"/>
          <w:i/>
          <w:noProof/>
          <w:sz w:val="28"/>
          <w:lang w:eastAsia="ru-RU"/>
        </w:rPr>
        <mc:AlternateContent>
          <mc:Choice Requires="wps">
            <w:drawing>
              <wp:anchor distT="0" distB="0" distL="114300" distR="114300" simplePos="0" relativeHeight="251680768" behindDoc="0" locked="0" layoutInCell="1" allowOverlap="1">
                <wp:simplePos x="0" y="0"/>
                <wp:positionH relativeFrom="column">
                  <wp:posOffset>2370455</wp:posOffset>
                </wp:positionH>
                <wp:positionV relativeFrom="paragraph">
                  <wp:posOffset>174625</wp:posOffset>
                </wp:positionV>
                <wp:extent cx="0" cy="153670"/>
                <wp:effectExtent l="56515" t="5715" r="57785" b="21590"/>
                <wp:wrapNone/>
                <wp:docPr id="10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9BE2B" id="AutoShape 21" o:spid="_x0000_s1026" type="#_x0000_t32" style="position:absolute;margin-left:186.65pt;margin-top:13.75pt;width:0;height:1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">
                <v:stroke endarrow="block"/>
              </v:shape>
            </w:pict>
          </mc:Fallback>
        </mc:AlternateContent>
      </w:r>
      <w:r>
        <w:rPr>
          <w:rFonts w:ascii="Times New Roman" w:hAnsi="Times New Roman"/>
          <w:i/>
          <w:noProof/>
          <w:sz w:val="28"/>
          <w:lang w:eastAsia="ru-RU"/>
        </w:rPr>
        <mc:AlternateContent>
          <mc:Choice Requires="wps">
            <w:drawing>
              <wp:anchor distT="0" distB="0" distL="114300" distR="114300" simplePos="0" relativeHeight="251679744" behindDoc="0" locked="0" layoutInCell="1" allowOverlap="1">
                <wp:simplePos x="0" y="0"/>
                <wp:positionH relativeFrom="column">
                  <wp:posOffset>3150235</wp:posOffset>
                </wp:positionH>
                <wp:positionV relativeFrom="paragraph">
                  <wp:posOffset>174625</wp:posOffset>
                </wp:positionV>
                <wp:extent cx="248920" cy="0"/>
                <wp:effectExtent l="10160" t="5715" r="7620" b="13335"/>
                <wp:wrapNone/>
                <wp:docPr id="10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67F6A6" id="AutoShape 20" o:spid="_x0000_s1026" type="#_x0000_t32" style="position:absolute;margin-left:248.05pt;margin-top:13.75pt;width:19.6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"/>
            </w:pict>
          </mc:Fallback>
        </mc:AlternateContent>
      </w:r>
      <w:r>
        <w:rPr>
          <w:rFonts w:ascii="Times New Roman" w:hAnsi="Times New Roman"/>
          <w:i/>
          <w:noProof/>
          <w:sz w:val="28"/>
          <w:lang w:eastAsia="ru-RU"/>
        </w:rPr>
        <mc:AlternateContent>
          <mc:Choice Requires="wps">
            <w:drawing>
              <wp:anchor distT="0" distB="0" distL="114300" distR="114300" simplePos="0" relativeHeight="251678720" behindDoc="0" locked="0" layoutInCell="1" allowOverlap="1">
                <wp:simplePos x="0" y="0"/>
                <wp:positionH relativeFrom="column">
                  <wp:posOffset>2370455</wp:posOffset>
                </wp:positionH>
                <wp:positionV relativeFrom="paragraph">
                  <wp:posOffset>174625</wp:posOffset>
                </wp:positionV>
                <wp:extent cx="248920" cy="0"/>
                <wp:effectExtent l="8890" t="5715" r="8890" b="13335"/>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92AC2" id="AutoShape 19" o:spid="_x0000_s1026" type="#_x0000_t32" style="position:absolute;margin-left:186.65pt;margin-top:13.75pt;width:19.6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"/>
            </w:pict>
          </mc:Fallback>
        </mc:AlternateContent>
      </w:r>
    </w:p>
    <w:p w:rsidR="00000294" w:rsidRPr="00E3738D" w:rsidRDefault="00000294" w:rsidP="00000294">
      <w:pPr>
        <w:tabs>
          <w:tab w:val="left" w:pos="1134"/>
        </w:tabs>
        <w:spacing w:after="0" w:line="360" w:lineRule="auto"/>
        <w:contextualSpacing/>
        <w:jc w:val="center"/>
        <w:rPr>
          <w:rFonts w:ascii="Times New Roman" w:hAnsi="Times New Roman"/>
          <w:i/>
          <w:sz w:val="28"/>
          <w:lang w:val="uk-UA"/>
        </w:rPr>
      </w:pPr>
    </w:p>
    <w:p w:rsidR="00000294" w:rsidRDefault="00000294" w:rsidP="00000294">
      <w:pPr>
        <w:tabs>
          <w:tab w:val="left" w:pos="1134"/>
        </w:tabs>
        <w:spacing w:after="0" w:line="360" w:lineRule="auto"/>
        <w:contextualSpacing/>
        <w:jc w:val="center"/>
        <w:rPr>
          <w:rFonts w:ascii="Times New Roman" w:hAnsi="Times New Roman"/>
          <w:sz w:val="28"/>
          <w:lang w:val="uk-UA"/>
        </w:rPr>
      </w:pPr>
      <w:r w:rsidRPr="00E3738D">
        <w:rPr>
          <w:rFonts w:ascii="Times New Roman" w:hAnsi="Times New Roman"/>
          <w:i/>
          <w:sz w:val="28"/>
          <w:lang w:val="uk-UA"/>
        </w:rPr>
        <w:t xml:space="preserve">мімоза 2 </w:t>
      </w:r>
      <w:r>
        <w:rPr>
          <w:rFonts w:ascii="Times New Roman" w:hAnsi="Times New Roman"/>
          <w:i/>
          <w:sz w:val="28"/>
          <w:lang w:val="uk-UA"/>
        </w:rPr>
        <w:tab/>
      </w:r>
      <w:r>
        <w:rPr>
          <w:rFonts w:ascii="Times New Roman" w:hAnsi="Times New Roman"/>
          <w:i/>
          <w:sz w:val="28"/>
          <w:lang w:val="uk-UA"/>
        </w:rPr>
        <w:tab/>
      </w:r>
      <w:r>
        <w:rPr>
          <w:rFonts w:ascii="Times New Roman" w:hAnsi="Times New Roman"/>
          <w:i/>
          <w:sz w:val="28"/>
          <w:lang w:val="uk-UA"/>
        </w:rPr>
        <w:tab/>
      </w:r>
      <w:r w:rsidRPr="00E3738D">
        <w:rPr>
          <w:rFonts w:ascii="Times New Roman" w:hAnsi="Times New Roman"/>
          <w:i/>
          <w:sz w:val="28"/>
          <w:lang w:val="uk-UA"/>
        </w:rPr>
        <w:t>мімоза 3</w:t>
      </w:r>
    </w:p>
    <w:p w:rsidR="00000294" w:rsidRPr="00816500" w:rsidRDefault="00000294" w:rsidP="000F3721">
      <w:pPr>
        <w:numPr>
          <w:ilvl w:val="0"/>
          <w:numId w:val="30"/>
        </w:numPr>
        <w:tabs>
          <w:tab w:val="left" w:pos="1134"/>
        </w:tabs>
        <w:spacing w:after="0" w:line="360" w:lineRule="auto"/>
        <w:ind w:left="0" w:firstLine="709"/>
        <w:contextualSpacing/>
        <w:jc w:val="both"/>
        <w:rPr>
          <w:rFonts w:ascii="Times New Roman" w:hAnsi="Times New Roman"/>
          <w:i/>
          <w:sz w:val="28"/>
          <w:lang w:val="uk-UA"/>
        </w:rPr>
      </w:pPr>
      <w:r w:rsidRPr="006933D7">
        <w:rPr>
          <w:rFonts w:ascii="Times New Roman" w:hAnsi="Times New Roman"/>
          <w:sz w:val="28"/>
          <w:lang w:val="uk-UA"/>
        </w:rPr>
        <w:t>комбінован</w:t>
      </w:r>
      <w:r>
        <w:rPr>
          <w:rFonts w:ascii="Times New Roman" w:hAnsi="Times New Roman"/>
          <w:sz w:val="28"/>
          <w:lang w:val="uk-UA"/>
        </w:rPr>
        <w:t>а</w:t>
      </w:r>
      <w:r w:rsidRPr="006933D7">
        <w:rPr>
          <w:rFonts w:ascii="Times New Roman" w:hAnsi="Times New Roman"/>
          <w:sz w:val="28"/>
          <w:lang w:val="uk-UA"/>
        </w:rPr>
        <w:t xml:space="preserve"> радіально-люнцюжков</w:t>
      </w:r>
      <w:r>
        <w:rPr>
          <w:rFonts w:ascii="Times New Roman" w:hAnsi="Times New Roman"/>
          <w:sz w:val="28"/>
          <w:lang w:val="uk-UA"/>
        </w:rPr>
        <w:t xml:space="preserve">а полісемія є синтезуючим видом двох вищерозглянутих типів. Особливості радіально-ланцюжкової полісемії можна пояснити на прикладі семантичних виявів </w:t>
      </w:r>
      <w:r>
        <w:rPr>
          <w:rFonts w:ascii="Times New Roman" w:hAnsi="Times New Roman"/>
          <w:sz w:val="28"/>
          <w:lang w:val="uk-UA"/>
        </w:rPr>
        <w:lastRenderedPageBreak/>
        <w:t>слова «хміль». Це слово</w:t>
      </w:r>
      <w:r w:rsidRPr="006933D7">
        <w:rPr>
          <w:rFonts w:ascii="Times New Roman" w:hAnsi="Times New Roman"/>
          <w:sz w:val="28"/>
          <w:lang w:val="uk-UA"/>
        </w:rPr>
        <w:t xml:space="preserve">, </w:t>
      </w:r>
      <w:r>
        <w:rPr>
          <w:rFonts w:ascii="Times New Roman" w:hAnsi="Times New Roman"/>
          <w:sz w:val="28"/>
          <w:lang w:val="uk-UA"/>
        </w:rPr>
        <w:t xml:space="preserve">як свідчать тлумачні словники української мови, має такі значення: </w:t>
      </w:r>
      <w:r w:rsidRPr="006933D7">
        <w:rPr>
          <w:rFonts w:ascii="Times New Roman" w:hAnsi="Times New Roman"/>
          <w:sz w:val="28"/>
          <w:lang w:val="uk-UA"/>
        </w:rPr>
        <w:t>1)</w:t>
      </w:r>
      <w:r>
        <w:rPr>
          <w:rFonts w:ascii="Times New Roman" w:hAnsi="Times New Roman"/>
          <w:sz w:val="28"/>
          <w:lang w:val="uk-UA"/>
        </w:rPr>
        <w:t> </w:t>
      </w:r>
      <w:r w:rsidRPr="006933D7">
        <w:rPr>
          <w:rFonts w:ascii="Times New Roman" w:hAnsi="Times New Roman"/>
          <w:sz w:val="28"/>
          <w:lang w:val="uk-UA"/>
        </w:rPr>
        <w:t>«</w:t>
      </w:r>
      <w:r>
        <w:rPr>
          <w:rFonts w:ascii="Times New Roman" w:hAnsi="Times New Roman"/>
          <w:sz w:val="28"/>
          <w:lang w:val="uk-UA"/>
        </w:rPr>
        <w:t>о</w:t>
      </w:r>
      <w:r w:rsidRPr="006933D7">
        <w:rPr>
          <w:rFonts w:ascii="Times New Roman" w:hAnsi="Times New Roman"/>
          <w:sz w:val="28"/>
          <w:lang w:val="uk-UA"/>
        </w:rPr>
        <w:t xml:space="preserve">днорічна чи багаторічна витка рослина родини шовковицевих, деякі види якої використовуються у пивоварінні // Суцвіття цієї рослини у вигляді </w:t>
      </w:r>
      <w:r>
        <w:rPr>
          <w:rFonts w:ascii="Times New Roman" w:hAnsi="Times New Roman"/>
          <w:sz w:val="28"/>
          <w:lang w:val="uk-UA"/>
        </w:rPr>
        <w:t>шишок», 2) «який-небудь п</w:t>
      </w:r>
      <w:r w:rsidRPr="003A2A52">
        <w:rPr>
          <w:rFonts w:ascii="Times New Roman" w:hAnsi="Times New Roman"/>
          <w:sz w:val="28"/>
          <w:lang w:val="uk-UA"/>
        </w:rPr>
        <w:t>’</w:t>
      </w:r>
      <w:r>
        <w:rPr>
          <w:rFonts w:ascii="Times New Roman" w:hAnsi="Times New Roman"/>
          <w:sz w:val="28"/>
          <w:lang w:val="uk-UA"/>
        </w:rPr>
        <w:t>янкий напій», 3) «стан сп</w:t>
      </w:r>
      <w:r w:rsidRPr="003A2A52">
        <w:rPr>
          <w:rFonts w:ascii="Times New Roman" w:hAnsi="Times New Roman"/>
          <w:sz w:val="28"/>
          <w:lang w:val="uk-UA"/>
        </w:rPr>
        <w:t>’</w:t>
      </w:r>
      <w:r>
        <w:rPr>
          <w:rFonts w:ascii="Times New Roman" w:hAnsi="Times New Roman"/>
          <w:sz w:val="28"/>
          <w:lang w:val="uk-UA"/>
        </w:rPr>
        <w:t>яніння від дії п</w:t>
      </w:r>
      <w:r w:rsidRPr="003A2A52">
        <w:rPr>
          <w:rFonts w:ascii="Times New Roman" w:hAnsi="Times New Roman"/>
          <w:sz w:val="28"/>
          <w:lang w:val="uk-UA"/>
        </w:rPr>
        <w:t>’</w:t>
      </w:r>
      <w:r w:rsidRPr="006933D7">
        <w:rPr>
          <w:rFonts w:ascii="Times New Roman" w:hAnsi="Times New Roman"/>
          <w:sz w:val="28"/>
          <w:lang w:val="uk-UA"/>
        </w:rPr>
        <w:t>янких напоїв», 4) «перен</w:t>
      </w:r>
      <w:r>
        <w:rPr>
          <w:rFonts w:ascii="Times New Roman" w:hAnsi="Times New Roman"/>
          <w:sz w:val="28"/>
          <w:lang w:val="uk-UA"/>
        </w:rPr>
        <w:t>осне –</w:t>
      </w:r>
      <w:r w:rsidRPr="006933D7">
        <w:rPr>
          <w:rFonts w:ascii="Times New Roman" w:hAnsi="Times New Roman"/>
          <w:sz w:val="28"/>
          <w:lang w:val="uk-UA"/>
        </w:rPr>
        <w:t xml:space="preserve"> </w:t>
      </w:r>
      <w:r w:rsidRPr="003A2A52">
        <w:rPr>
          <w:rFonts w:ascii="Times New Roman" w:hAnsi="Times New Roman"/>
          <w:sz w:val="28"/>
          <w:lang w:val="uk-UA"/>
        </w:rPr>
        <w:t>стан піднесення, збудження, самозабуття, викликаний чим-небудь», 5</w:t>
      </w:r>
      <w:r>
        <w:rPr>
          <w:rFonts w:ascii="Times New Roman" w:hAnsi="Times New Roman"/>
          <w:sz w:val="28"/>
          <w:lang w:val="uk-UA"/>
        </w:rPr>
        <w:t>)</w:t>
      </w:r>
      <w:r w:rsidRPr="003A2A52">
        <w:rPr>
          <w:rFonts w:ascii="Times New Roman" w:hAnsi="Times New Roman"/>
          <w:sz w:val="28"/>
          <w:lang w:val="uk-UA"/>
        </w:rPr>
        <w:t xml:space="preserve"> «різновид узору для розпису або вишивки, </w:t>
      </w:r>
      <w:r>
        <w:rPr>
          <w:rFonts w:ascii="Times New Roman" w:hAnsi="Times New Roman"/>
          <w:sz w:val="28"/>
          <w:lang w:val="uk-UA"/>
        </w:rPr>
        <w:t xml:space="preserve">що </w:t>
      </w:r>
      <w:r w:rsidRPr="003A2A52">
        <w:rPr>
          <w:rFonts w:ascii="Times New Roman" w:hAnsi="Times New Roman"/>
          <w:sz w:val="28"/>
          <w:lang w:val="uk-UA"/>
        </w:rPr>
        <w:t>має вигляд цієї рослини»:</w:t>
      </w:r>
    </w:p>
    <w:p w:rsidR="00000294" w:rsidRPr="00BA5CAA" w:rsidRDefault="00AD4DAD" w:rsidP="00000294">
      <w:pPr>
        <w:tabs>
          <w:tab w:val="left" w:pos="1134"/>
        </w:tabs>
        <w:spacing w:after="0" w:line="360" w:lineRule="auto"/>
        <w:contextualSpacing/>
        <w:jc w:val="center"/>
        <w:rPr>
          <w:rFonts w:ascii="Times New Roman" w:hAnsi="Times New Roman"/>
          <w:i/>
          <w:sz w:val="28"/>
          <w:lang w:val="uk-UA"/>
        </w:rPr>
      </w:pPr>
      <w:r>
        <w:rPr>
          <w:rFonts w:ascii="Times New Roman" w:hAnsi="Times New Roman"/>
          <w:i/>
          <w:noProof/>
          <w:sz w:val="28"/>
          <w:lang w:eastAsia="ru-RU"/>
        </w:rPr>
        <mc:AlternateContent>
          <mc:Choice Requires="wps">
            <w:drawing>
              <wp:anchor distT="0" distB="0" distL="114300" distR="114300" simplePos="0" relativeHeight="251683840" behindDoc="0" locked="0" layoutInCell="1" allowOverlap="1">
                <wp:simplePos x="0" y="0"/>
                <wp:positionH relativeFrom="column">
                  <wp:posOffset>2974975</wp:posOffset>
                </wp:positionH>
                <wp:positionV relativeFrom="paragraph">
                  <wp:posOffset>255905</wp:posOffset>
                </wp:positionV>
                <wp:extent cx="319405" cy="124460"/>
                <wp:effectExtent l="10160" t="10160" r="32385" b="55880"/>
                <wp:wrapNone/>
                <wp:docPr id="9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 cy="124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41F42C" id="AutoShape 24" o:spid="_x0000_s1026" type="#_x0000_t32" style="position:absolute;margin-left:234.25pt;margin-top:20.15pt;width:25.15pt;height: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PNFOgIAAGMEAAAOAAAAZHJzL2Uyb0RvYy54bWysVMuO2yAU3VfqPyD2GT/GSRM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">
                <v:stroke endarrow="block"/>
              </v:shape>
            </w:pict>
          </mc:Fallback>
        </mc:AlternateContent>
      </w:r>
      <w:r>
        <w:rPr>
          <w:rFonts w:ascii="Times New Roman" w:hAnsi="Times New Roman"/>
          <w:i/>
          <w:noProof/>
          <w:sz w:val="28"/>
          <w:lang w:eastAsia="ru-RU"/>
        </w:rPr>
        <mc:AlternateContent>
          <mc:Choice Requires="wps">
            <w:drawing>
              <wp:anchor distT="0" distB="0" distL="114300" distR="114300" simplePos="0" relativeHeight="251682816" behindDoc="0" locked="0" layoutInCell="1" allowOverlap="1">
                <wp:simplePos x="0" y="0"/>
                <wp:positionH relativeFrom="column">
                  <wp:posOffset>2418715</wp:posOffset>
                </wp:positionH>
                <wp:positionV relativeFrom="paragraph">
                  <wp:posOffset>255905</wp:posOffset>
                </wp:positionV>
                <wp:extent cx="272415" cy="124460"/>
                <wp:effectExtent l="41910" t="10160" r="9525" b="55880"/>
                <wp:wrapNone/>
                <wp:docPr id="9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2415" cy="124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5AFE9C" id="AutoShape 23" o:spid="_x0000_s1026" type="#_x0000_t32" style="position:absolute;margin-left:190.45pt;margin-top:20.15pt;width:21.45pt;height:9.8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">
                <v:stroke endarrow="block"/>
              </v:shape>
            </w:pict>
          </mc:Fallback>
        </mc:AlternateContent>
      </w:r>
      <w:r w:rsidR="00000294" w:rsidRPr="00BA5CAA">
        <w:rPr>
          <w:rFonts w:ascii="Times New Roman" w:hAnsi="Times New Roman"/>
          <w:i/>
          <w:sz w:val="28"/>
          <w:lang w:val="uk-UA"/>
        </w:rPr>
        <w:t>хміль 1</w:t>
      </w:r>
    </w:p>
    <w:p w:rsidR="00000294" w:rsidRPr="00BA5CAA" w:rsidRDefault="00000294" w:rsidP="00000294">
      <w:pPr>
        <w:tabs>
          <w:tab w:val="left" w:pos="1134"/>
        </w:tabs>
        <w:spacing w:after="0" w:line="360" w:lineRule="auto"/>
        <w:contextualSpacing/>
        <w:jc w:val="center"/>
        <w:rPr>
          <w:rFonts w:ascii="Times New Roman" w:hAnsi="Times New Roman"/>
          <w:i/>
          <w:sz w:val="28"/>
          <w:lang w:val="uk-UA"/>
        </w:rPr>
      </w:pPr>
    </w:p>
    <w:p w:rsidR="00000294" w:rsidRPr="00BA5CAA" w:rsidRDefault="00AD4DAD" w:rsidP="00000294">
      <w:pPr>
        <w:tabs>
          <w:tab w:val="left" w:pos="1134"/>
        </w:tabs>
        <w:spacing w:after="0" w:line="360" w:lineRule="auto"/>
        <w:contextualSpacing/>
        <w:jc w:val="center"/>
        <w:rPr>
          <w:rFonts w:ascii="Times New Roman" w:hAnsi="Times New Roman"/>
          <w:i/>
          <w:sz w:val="28"/>
          <w:lang w:val="uk-UA"/>
        </w:rPr>
      </w:pPr>
      <w:r>
        <w:rPr>
          <w:rFonts w:ascii="Times New Roman" w:hAnsi="Times New Roman"/>
          <w:i/>
          <w:noProof/>
          <w:sz w:val="28"/>
          <w:lang w:eastAsia="ru-RU"/>
        </w:rPr>
        <mc:AlternateContent>
          <mc:Choice Requires="wps">
            <w:drawing>
              <wp:anchor distT="0" distB="0" distL="114300" distR="114300" simplePos="0" relativeHeight="251684864" behindDoc="0" locked="0" layoutInCell="1" allowOverlap="1">
                <wp:simplePos x="0" y="0"/>
                <wp:positionH relativeFrom="column">
                  <wp:posOffset>2259330</wp:posOffset>
                </wp:positionH>
                <wp:positionV relativeFrom="paragraph">
                  <wp:posOffset>278130</wp:posOffset>
                </wp:positionV>
                <wp:extent cx="0" cy="124460"/>
                <wp:effectExtent l="59055" t="5080" r="55245" b="22860"/>
                <wp:wrapNone/>
                <wp:docPr id="9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8A12ED" id="AutoShape 25" o:spid="_x0000_s1026" type="#_x0000_t32" style="position:absolute;margin-left:177.9pt;margin-top:21.9pt;width:0;height: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BaMg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">
                <v:stroke endarrow="block"/>
              </v:shape>
            </w:pict>
          </mc:Fallback>
        </mc:AlternateContent>
      </w:r>
      <w:r w:rsidR="00000294" w:rsidRPr="00BA5CAA">
        <w:rPr>
          <w:rFonts w:ascii="Times New Roman" w:hAnsi="Times New Roman"/>
          <w:i/>
          <w:sz w:val="28"/>
          <w:lang w:val="uk-UA"/>
        </w:rPr>
        <w:t xml:space="preserve">хміль 1 // </w:t>
      </w:r>
      <w:r w:rsidR="00000294" w:rsidRPr="00BA5CAA">
        <w:rPr>
          <w:rFonts w:ascii="Times New Roman" w:hAnsi="Times New Roman"/>
          <w:i/>
          <w:sz w:val="28"/>
          <w:lang w:val="uk-UA"/>
        </w:rPr>
        <w:tab/>
      </w:r>
      <w:r w:rsidR="00000294" w:rsidRPr="00BA5CAA">
        <w:rPr>
          <w:rFonts w:ascii="Times New Roman" w:hAnsi="Times New Roman"/>
          <w:i/>
          <w:sz w:val="28"/>
          <w:lang w:val="uk-UA"/>
        </w:rPr>
        <w:tab/>
        <w:t>хміль 5</w:t>
      </w:r>
    </w:p>
    <w:p w:rsidR="00000294" w:rsidRPr="00BA5CAA" w:rsidRDefault="00000294" w:rsidP="00000294">
      <w:pPr>
        <w:tabs>
          <w:tab w:val="left" w:pos="1134"/>
        </w:tabs>
        <w:spacing w:after="0" w:line="360" w:lineRule="auto"/>
        <w:ind w:firstLine="3119"/>
        <w:contextualSpacing/>
        <w:rPr>
          <w:rFonts w:ascii="Times New Roman" w:hAnsi="Times New Roman"/>
          <w:i/>
          <w:sz w:val="28"/>
          <w:lang w:val="uk-UA"/>
        </w:rPr>
      </w:pPr>
    </w:p>
    <w:p w:rsidR="00000294" w:rsidRPr="00BA5CAA" w:rsidRDefault="00AD4DAD" w:rsidP="00000294">
      <w:pPr>
        <w:tabs>
          <w:tab w:val="left" w:pos="1134"/>
        </w:tabs>
        <w:spacing w:after="0" w:line="360" w:lineRule="auto"/>
        <w:ind w:firstLine="3119"/>
        <w:contextualSpacing/>
        <w:rPr>
          <w:rFonts w:ascii="Times New Roman" w:hAnsi="Times New Roman"/>
          <w:i/>
          <w:sz w:val="28"/>
          <w:lang w:val="uk-UA"/>
        </w:rPr>
      </w:pPr>
      <w:r>
        <w:rPr>
          <w:rFonts w:ascii="Times New Roman" w:hAnsi="Times New Roman"/>
          <w:i/>
          <w:noProof/>
          <w:sz w:val="28"/>
          <w:lang w:eastAsia="ru-RU"/>
        </w:rPr>
        <mc:AlternateContent>
          <mc:Choice Requires="wps">
            <w:drawing>
              <wp:anchor distT="0" distB="0" distL="114300" distR="114300" simplePos="0" relativeHeight="251685888" behindDoc="0" locked="0" layoutInCell="1" allowOverlap="1">
                <wp:simplePos x="0" y="0"/>
                <wp:positionH relativeFrom="column">
                  <wp:posOffset>2275205</wp:posOffset>
                </wp:positionH>
                <wp:positionV relativeFrom="paragraph">
                  <wp:posOffset>285115</wp:posOffset>
                </wp:positionV>
                <wp:extent cx="0" cy="143510"/>
                <wp:effectExtent l="57785" t="10795" r="56515" b="17145"/>
                <wp:wrapNone/>
                <wp:docPr id="9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25AA5" id="AutoShape 26" o:spid="_x0000_s1026" type="#_x0000_t32" style="position:absolute;margin-left:179.15pt;margin-top:22.45pt;width:0;height:1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SJ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">
                <v:stroke endarrow="block"/>
              </v:shape>
            </w:pict>
          </mc:Fallback>
        </mc:AlternateContent>
      </w:r>
      <w:r w:rsidR="00000294" w:rsidRPr="00BA5CAA">
        <w:rPr>
          <w:rFonts w:ascii="Times New Roman" w:hAnsi="Times New Roman"/>
          <w:i/>
          <w:sz w:val="28"/>
          <w:lang w:val="uk-UA"/>
        </w:rPr>
        <w:t>хміль 2</w:t>
      </w:r>
    </w:p>
    <w:p w:rsidR="00000294" w:rsidRPr="00BA5CAA" w:rsidRDefault="00000294" w:rsidP="00000294">
      <w:pPr>
        <w:tabs>
          <w:tab w:val="left" w:pos="1134"/>
        </w:tabs>
        <w:spacing w:after="0" w:line="360" w:lineRule="auto"/>
        <w:ind w:firstLine="3119"/>
        <w:contextualSpacing/>
        <w:rPr>
          <w:rFonts w:ascii="Times New Roman" w:hAnsi="Times New Roman"/>
          <w:i/>
          <w:sz w:val="28"/>
          <w:lang w:val="uk-UA"/>
        </w:rPr>
      </w:pPr>
    </w:p>
    <w:p w:rsidR="00000294" w:rsidRPr="00BA5CAA" w:rsidRDefault="00000294" w:rsidP="00000294">
      <w:pPr>
        <w:tabs>
          <w:tab w:val="left" w:pos="1134"/>
        </w:tabs>
        <w:spacing w:after="0" w:line="360" w:lineRule="auto"/>
        <w:ind w:firstLine="3119"/>
        <w:contextualSpacing/>
        <w:rPr>
          <w:rFonts w:ascii="Times New Roman" w:hAnsi="Times New Roman"/>
          <w:i/>
          <w:sz w:val="28"/>
          <w:lang w:val="uk-UA"/>
        </w:rPr>
      </w:pPr>
      <w:r w:rsidRPr="00BA5CAA">
        <w:rPr>
          <w:rFonts w:ascii="Times New Roman" w:hAnsi="Times New Roman"/>
          <w:i/>
          <w:sz w:val="28"/>
          <w:lang w:val="uk-UA"/>
        </w:rPr>
        <w:t>хміль 3</w:t>
      </w:r>
    </w:p>
    <w:p w:rsidR="00000294" w:rsidRPr="00BA5CAA" w:rsidRDefault="00AD4DAD" w:rsidP="00000294">
      <w:pPr>
        <w:tabs>
          <w:tab w:val="left" w:pos="1134"/>
        </w:tabs>
        <w:spacing w:after="0" w:line="360" w:lineRule="auto"/>
        <w:ind w:firstLine="3119"/>
        <w:contextualSpacing/>
        <w:rPr>
          <w:rFonts w:ascii="Times New Roman" w:hAnsi="Times New Roman"/>
          <w:i/>
          <w:sz w:val="28"/>
          <w:lang w:val="uk-UA"/>
        </w:rPr>
      </w:pPr>
      <w:r>
        <w:rPr>
          <w:rFonts w:ascii="Times New Roman" w:hAnsi="Times New Roman"/>
          <w:i/>
          <w:noProof/>
          <w:sz w:val="28"/>
          <w:lang w:eastAsia="ru-RU"/>
        </w:rPr>
        <mc:AlternateContent>
          <mc:Choice Requires="wps">
            <w:drawing>
              <wp:anchor distT="0" distB="0" distL="114300" distR="114300" simplePos="0" relativeHeight="251686912" behindDoc="0" locked="0" layoutInCell="1" allowOverlap="1">
                <wp:simplePos x="0" y="0"/>
                <wp:positionH relativeFrom="column">
                  <wp:posOffset>2275205</wp:posOffset>
                </wp:positionH>
                <wp:positionV relativeFrom="paragraph">
                  <wp:posOffset>8890</wp:posOffset>
                </wp:positionV>
                <wp:extent cx="0" cy="128270"/>
                <wp:effectExtent l="57785" t="12700" r="56515" b="20955"/>
                <wp:wrapNone/>
                <wp:docPr id="9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6AF95" id="AutoShape 27" o:spid="_x0000_s1026" type="#_x0000_t32" style="position:absolute;margin-left:179.15pt;margin-top:.7pt;width:0;height:10.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">
                <v:stroke endarrow="block"/>
              </v:shape>
            </w:pict>
          </mc:Fallback>
        </mc:AlternateContent>
      </w:r>
    </w:p>
    <w:p w:rsidR="00000294" w:rsidRPr="00BA5CAA" w:rsidRDefault="00000294" w:rsidP="00000294">
      <w:pPr>
        <w:tabs>
          <w:tab w:val="left" w:pos="1134"/>
        </w:tabs>
        <w:spacing w:after="0" w:line="360" w:lineRule="auto"/>
        <w:ind w:firstLine="3119"/>
        <w:contextualSpacing/>
        <w:rPr>
          <w:rFonts w:ascii="Times New Roman" w:hAnsi="Times New Roman"/>
          <w:i/>
          <w:sz w:val="28"/>
          <w:lang w:val="uk-UA"/>
        </w:rPr>
      </w:pPr>
      <w:r w:rsidRPr="00BA5CAA">
        <w:rPr>
          <w:rFonts w:ascii="Times New Roman" w:hAnsi="Times New Roman"/>
          <w:i/>
          <w:sz w:val="28"/>
          <w:lang w:val="uk-UA"/>
        </w:rPr>
        <w:t>хміль 4</w:t>
      </w:r>
    </w:p>
    <w:p w:rsidR="00000294" w:rsidRDefault="00000294" w:rsidP="00000294">
      <w:pPr>
        <w:tabs>
          <w:tab w:val="left" w:pos="1134"/>
        </w:tabs>
        <w:spacing w:after="0" w:line="360" w:lineRule="auto"/>
        <w:ind w:firstLine="709"/>
        <w:contextualSpacing/>
        <w:jc w:val="both"/>
        <w:rPr>
          <w:rFonts w:ascii="Times New Roman" w:hAnsi="Times New Roman"/>
          <w:sz w:val="28"/>
          <w:lang w:val="uk-UA"/>
        </w:rPr>
      </w:pPr>
      <w:r>
        <w:rPr>
          <w:rFonts w:ascii="Times New Roman" w:hAnsi="Times New Roman"/>
          <w:sz w:val="28"/>
          <w:lang w:val="uk-UA"/>
        </w:rPr>
        <w:lastRenderedPageBreak/>
        <w:t xml:space="preserve">Другим різновидом відношень у лексичній семантиці є </w:t>
      </w:r>
      <w:r w:rsidRPr="00000294">
        <w:rPr>
          <w:rFonts w:ascii="Times New Roman" w:hAnsi="Times New Roman"/>
          <w:sz w:val="28"/>
          <w:lang w:val="uk-UA"/>
        </w:rPr>
        <w:t>парадигматичні відношення</w:t>
      </w:r>
      <w:r>
        <w:rPr>
          <w:rFonts w:ascii="Times New Roman" w:hAnsi="Times New Roman"/>
          <w:sz w:val="28"/>
          <w:lang w:val="uk-UA"/>
        </w:rPr>
        <w:t xml:space="preserve">, тобто </w:t>
      </w:r>
      <w:r w:rsidRPr="00A55075">
        <w:rPr>
          <w:rFonts w:ascii="Times New Roman" w:hAnsi="Times New Roman"/>
          <w:sz w:val="28"/>
          <w:lang w:val="uk-UA"/>
        </w:rPr>
        <w:t xml:space="preserve">відношення між словами </w:t>
      </w:r>
      <w:r>
        <w:rPr>
          <w:rFonts w:ascii="Times New Roman" w:hAnsi="Times New Roman"/>
          <w:sz w:val="28"/>
          <w:lang w:val="uk-UA"/>
        </w:rPr>
        <w:t>та</w:t>
      </w:r>
      <w:r w:rsidRPr="00A55075">
        <w:rPr>
          <w:rFonts w:ascii="Times New Roman" w:hAnsi="Times New Roman"/>
          <w:sz w:val="28"/>
          <w:lang w:val="uk-UA"/>
        </w:rPr>
        <w:t xml:space="preserve"> групами слів</w:t>
      </w:r>
      <w:r>
        <w:rPr>
          <w:rFonts w:ascii="Times New Roman" w:hAnsi="Times New Roman"/>
          <w:sz w:val="28"/>
          <w:lang w:val="uk-UA"/>
        </w:rPr>
        <w:t>, що виникають</w:t>
      </w:r>
      <w:r w:rsidRPr="00A55075">
        <w:rPr>
          <w:rFonts w:ascii="Times New Roman" w:hAnsi="Times New Roman"/>
          <w:sz w:val="28"/>
          <w:lang w:val="uk-UA"/>
        </w:rPr>
        <w:t xml:space="preserve"> на основі спільності або протилежн</w:t>
      </w:r>
      <w:r>
        <w:rPr>
          <w:rFonts w:ascii="Times New Roman" w:hAnsi="Times New Roman"/>
          <w:sz w:val="28"/>
          <w:lang w:val="uk-UA"/>
        </w:rPr>
        <w:t>ості їхніх значень.</w:t>
      </w:r>
    </w:p>
    <w:p w:rsidR="00000294" w:rsidRDefault="00000294" w:rsidP="00000294">
      <w:pPr>
        <w:tabs>
          <w:tab w:val="left" w:pos="1134"/>
        </w:tabs>
        <w:spacing w:after="0" w:line="360" w:lineRule="auto"/>
        <w:ind w:firstLine="709"/>
        <w:contextualSpacing/>
        <w:jc w:val="both"/>
        <w:rPr>
          <w:rFonts w:ascii="Times New Roman" w:hAnsi="Times New Roman"/>
          <w:sz w:val="28"/>
          <w:lang w:val="uk-UA"/>
        </w:rPr>
      </w:pPr>
      <w:r w:rsidRPr="00E61013">
        <w:rPr>
          <w:rFonts w:ascii="Times New Roman" w:hAnsi="Times New Roman"/>
          <w:sz w:val="28"/>
          <w:lang w:val="uk-UA"/>
        </w:rPr>
        <w:t xml:space="preserve">Найбільшими парадигматичними об‘єднаннями є лексико-семантичні поля – це групи слів зі спільним єдиним значенням для усієї групи. </w:t>
      </w:r>
      <w:r w:rsidRPr="007A7EA0">
        <w:rPr>
          <w:rFonts w:ascii="Times New Roman" w:hAnsi="Times New Roman"/>
          <w:sz w:val="28"/>
        </w:rPr>
        <w:t>Напр</w:t>
      </w:r>
      <w:r>
        <w:rPr>
          <w:rFonts w:ascii="Times New Roman" w:hAnsi="Times New Roman"/>
          <w:sz w:val="28"/>
          <w:lang w:val="uk-UA"/>
        </w:rPr>
        <w:t>иклад</w:t>
      </w:r>
      <w:r w:rsidRPr="007A7EA0">
        <w:rPr>
          <w:rFonts w:ascii="Times New Roman" w:hAnsi="Times New Roman"/>
          <w:sz w:val="28"/>
        </w:rPr>
        <w:t xml:space="preserve">, метеорологічне, темпоральне, </w:t>
      </w:r>
      <w:r>
        <w:rPr>
          <w:rFonts w:ascii="Times New Roman" w:hAnsi="Times New Roman"/>
          <w:sz w:val="28"/>
          <w:lang w:val="uk-UA"/>
        </w:rPr>
        <w:t>просторове</w:t>
      </w:r>
      <w:r w:rsidRPr="007A7EA0">
        <w:rPr>
          <w:rFonts w:ascii="Times New Roman" w:hAnsi="Times New Roman"/>
          <w:sz w:val="28"/>
        </w:rPr>
        <w:t xml:space="preserve"> лексико-семантичні поля</w:t>
      </w:r>
      <w:r>
        <w:rPr>
          <w:rFonts w:ascii="Times New Roman" w:hAnsi="Times New Roman"/>
          <w:sz w:val="28"/>
          <w:lang w:val="uk-UA"/>
        </w:rPr>
        <w:t xml:space="preserve"> тощо</w:t>
      </w:r>
      <w:r w:rsidRPr="007A7EA0">
        <w:rPr>
          <w:rFonts w:ascii="Times New Roman" w:hAnsi="Times New Roman"/>
          <w:sz w:val="28"/>
        </w:rPr>
        <w:t xml:space="preserve">. </w:t>
      </w:r>
    </w:p>
    <w:p w:rsidR="00000294" w:rsidRDefault="00000294" w:rsidP="00000294">
      <w:pPr>
        <w:tabs>
          <w:tab w:val="left" w:pos="1134"/>
        </w:tabs>
        <w:spacing w:after="0" w:line="360" w:lineRule="auto"/>
        <w:ind w:firstLine="709"/>
        <w:contextualSpacing/>
        <w:jc w:val="both"/>
        <w:rPr>
          <w:rFonts w:ascii="Times New Roman" w:hAnsi="Times New Roman"/>
          <w:sz w:val="28"/>
          <w:lang w:val="uk-UA"/>
        </w:rPr>
      </w:pPr>
      <w:r w:rsidRPr="007A7EA0">
        <w:rPr>
          <w:rFonts w:ascii="Times New Roman" w:hAnsi="Times New Roman"/>
          <w:sz w:val="28"/>
        </w:rPr>
        <w:t xml:space="preserve">У лексико-семантичному полі слово живе не ізольовано, а взаємодіє з іншими, зближуючись </w:t>
      </w:r>
      <w:r>
        <w:rPr>
          <w:rFonts w:ascii="Times New Roman" w:hAnsi="Times New Roman"/>
          <w:sz w:val="28"/>
          <w:lang w:val="uk-UA"/>
        </w:rPr>
        <w:t>і</w:t>
      </w:r>
      <w:r w:rsidRPr="007A7EA0">
        <w:rPr>
          <w:rFonts w:ascii="Times New Roman" w:hAnsi="Times New Roman"/>
          <w:sz w:val="28"/>
        </w:rPr>
        <w:t xml:space="preserve">з ними або відштовхуючись від них. Семантичне поле неднорідне. У ньому є центр і периферія. До центру входять найуживаніші слова, </w:t>
      </w:r>
      <w:r>
        <w:rPr>
          <w:rFonts w:ascii="Times New Roman" w:hAnsi="Times New Roman"/>
          <w:sz w:val="28"/>
          <w:lang w:val="uk-UA"/>
        </w:rPr>
        <w:t>що</w:t>
      </w:r>
      <w:r w:rsidRPr="007A7EA0">
        <w:rPr>
          <w:rFonts w:ascii="Times New Roman" w:hAnsi="Times New Roman"/>
          <w:sz w:val="28"/>
        </w:rPr>
        <w:t xml:space="preserve"> є носіями основних значень. Так, у лексико-семантичному полі </w:t>
      </w:r>
      <w:r w:rsidRPr="00232906">
        <w:rPr>
          <w:rFonts w:ascii="Times New Roman" w:hAnsi="Times New Roman"/>
          <w:i/>
          <w:sz w:val="28"/>
        </w:rPr>
        <w:t>дієслів переміщення</w:t>
      </w:r>
      <w:r w:rsidRPr="007A7EA0">
        <w:rPr>
          <w:rFonts w:ascii="Times New Roman" w:hAnsi="Times New Roman"/>
          <w:sz w:val="28"/>
        </w:rPr>
        <w:t xml:space="preserve"> центр становлять </w:t>
      </w:r>
      <w:r>
        <w:rPr>
          <w:rFonts w:ascii="Times New Roman" w:hAnsi="Times New Roman"/>
          <w:sz w:val="28"/>
          <w:lang w:val="uk-UA"/>
        </w:rPr>
        <w:t xml:space="preserve">такі </w:t>
      </w:r>
      <w:r w:rsidRPr="007A7EA0">
        <w:rPr>
          <w:rFonts w:ascii="Times New Roman" w:hAnsi="Times New Roman"/>
          <w:sz w:val="28"/>
        </w:rPr>
        <w:t>лексеми</w:t>
      </w:r>
      <w:r>
        <w:rPr>
          <w:rFonts w:ascii="Times New Roman" w:hAnsi="Times New Roman"/>
          <w:sz w:val="28"/>
          <w:lang w:val="uk-UA"/>
        </w:rPr>
        <w:t>, як</w:t>
      </w:r>
      <w:r w:rsidRPr="007A7EA0">
        <w:rPr>
          <w:rFonts w:ascii="Times New Roman" w:hAnsi="Times New Roman"/>
          <w:sz w:val="28"/>
        </w:rPr>
        <w:t xml:space="preserve"> </w:t>
      </w:r>
      <w:r w:rsidRPr="00232906">
        <w:rPr>
          <w:rFonts w:ascii="Times New Roman" w:hAnsi="Times New Roman"/>
          <w:i/>
          <w:sz w:val="28"/>
        </w:rPr>
        <w:t>іти, бігти, летіти</w:t>
      </w:r>
      <w:r>
        <w:rPr>
          <w:rFonts w:ascii="Times New Roman" w:hAnsi="Times New Roman"/>
          <w:sz w:val="28"/>
        </w:rPr>
        <w:t xml:space="preserve">, тоді як слова </w:t>
      </w:r>
      <w:r w:rsidRPr="00232906">
        <w:rPr>
          <w:rFonts w:ascii="Times New Roman" w:hAnsi="Times New Roman"/>
          <w:i/>
          <w:sz w:val="28"/>
        </w:rPr>
        <w:t>плентатися, шкандибати, чимчикувати, пертися, таскатися, шурувати, дріботіти, брести</w:t>
      </w:r>
      <w:r w:rsidRPr="007A7EA0">
        <w:rPr>
          <w:rFonts w:ascii="Times New Roman" w:hAnsi="Times New Roman"/>
          <w:sz w:val="28"/>
        </w:rPr>
        <w:t xml:space="preserve"> належать до периферії </w:t>
      </w:r>
      <w:r>
        <w:rPr>
          <w:rFonts w:ascii="Times New Roman" w:hAnsi="Times New Roman"/>
          <w:sz w:val="28"/>
          <w:lang w:val="uk-UA"/>
        </w:rPr>
        <w:t xml:space="preserve">цього </w:t>
      </w:r>
      <w:r w:rsidRPr="007A7EA0">
        <w:rPr>
          <w:rFonts w:ascii="Times New Roman" w:hAnsi="Times New Roman"/>
          <w:sz w:val="28"/>
        </w:rPr>
        <w:t>поля. Як правило, лексико-семантичні поля мають чітку, строгу системну організацію. Напр</w:t>
      </w:r>
      <w:r>
        <w:rPr>
          <w:rFonts w:ascii="Times New Roman" w:hAnsi="Times New Roman"/>
          <w:sz w:val="28"/>
          <w:lang w:val="uk-UA"/>
        </w:rPr>
        <w:t>иклад</w:t>
      </w:r>
      <w:r w:rsidRPr="007A7EA0">
        <w:rPr>
          <w:rFonts w:ascii="Times New Roman" w:hAnsi="Times New Roman"/>
          <w:sz w:val="28"/>
        </w:rPr>
        <w:t xml:space="preserve">, у </w:t>
      </w:r>
      <w:r>
        <w:rPr>
          <w:rFonts w:ascii="Times New Roman" w:hAnsi="Times New Roman"/>
          <w:sz w:val="28"/>
          <w:lang w:val="uk-UA"/>
        </w:rPr>
        <w:t>цьому полі</w:t>
      </w:r>
      <w:r w:rsidRPr="007A7EA0">
        <w:rPr>
          <w:rFonts w:ascii="Times New Roman" w:hAnsi="Times New Roman"/>
          <w:sz w:val="28"/>
        </w:rPr>
        <w:t xml:space="preserve"> елементи розрі</w:t>
      </w:r>
      <w:r>
        <w:rPr>
          <w:rFonts w:ascii="Times New Roman" w:hAnsi="Times New Roman"/>
          <w:sz w:val="28"/>
        </w:rPr>
        <w:t>зняються за трьома ознаками: 1)</w:t>
      </w:r>
      <w:r>
        <w:rPr>
          <w:rFonts w:ascii="Times New Roman" w:hAnsi="Times New Roman"/>
          <w:sz w:val="28"/>
          <w:lang w:val="uk-UA"/>
        </w:rPr>
        <w:t> </w:t>
      </w:r>
      <w:r w:rsidRPr="007A7EA0">
        <w:rPr>
          <w:rFonts w:ascii="Times New Roman" w:hAnsi="Times New Roman"/>
          <w:sz w:val="28"/>
        </w:rPr>
        <w:t>спосіб руху (</w:t>
      </w:r>
      <w:r w:rsidRPr="00232906">
        <w:rPr>
          <w:rFonts w:ascii="Times New Roman" w:hAnsi="Times New Roman"/>
          <w:i/>
          <w:sz w:val="28"/>
        </w:rPr>
        <w:t xml:space="preserve">йти, </w:t>
      </w:r>
      <w:r w:rsidRPr="00232906">
        <w:rPr>
          <w:rFonts w:ascii="Times New Roman" w:hAnsi="Times New Roman"/>
          <w:i/>
          <w:sz w:val="28"/>
        </w:rPr>
        <w:lastRenderedPageBreak/>
        <w:t>їхати, плисти, летіти</w:t>
      </w:r>
      <w:r w:rsidRPr="007A7EA0">
        <w:rPr>
          <w:rFonts w:ascii="Times New Roman" w:hAnsi="Times New Roman"/>
          <w:sz w:val="28"/>
        </w:rPr>
        <w:t xml:space="preserve"> тощо), 2) характер руху – самостійний та несамостійний, залежний (</w:t>
      </w:r>
      <w:r>
        <w:rPr>
          <w:rFonts w:ascii="Times New Roman" w:hAnsi="Times New Roman"/>
          <w:i/>
          <w:sz w:val="28"/>
        </w:rPr>
        <w:t>йти, їхати</w:t>
      </w:r>
      <w:r>
        <w:rPr>
          <w:rFonts w:ascii="Times New Roman" w:hAnsi="Times New Roman"/>
          <w:i/>
          <w:sz w:val="28"/>
          <w:lang w:val="uk-UA"/>
        </w:rPr>
        <w:t xml:space="preserve">, </w:t>
      </w:r>
      <w:r w:rsidRPr="00232906">
        <w:rPr>
          <w:rFonts w:ascii="Times New Roman" w:hAnsi="Times New Roman"/>
          <w:i/>
          <w:sz w:val="28"/>
        </w:rPr>
        <w:t>везти, тягти, нести</w:t>
      </w:r>
      <w:r>
        <w:rPr>
          <w:rFonts w:ascii="Times New Roman" w:hAnsi="Times New Roman"/>
          <w:sz w:val="28"/>
        </w:rPr>
        <w:t xml:space="preserve"> тощо); 3) напрямок руху (</w:t>
      </w:r>
      <w:r w:rsidRPr="00232906">
        <w:rPr>
          <w:rFonts w:ascii="Times New Roman" w:hAnsi="Times New Roman"/>
          <w:i/>
          <w:sz w:val="28"/>
        </w:rPr>
        <w:t>в’їхати, заїхати, з’їхати, виїхати, від’їхати</w:t>
      </w:r>
      <w:r>
        <w:rPr>
          <w:rFonts w:ascii="Times New Roman" w:hAnsi="Times New Roman"/>
          <w:sz w:val="28"/>
        </w:rPr>
        <w:t xml:space="preserve"> тощо).</w:t>
      </w:r>
    </w:p>
    <w:p w:rsidR="00000294" w:rsidRDefault="00000294" w:rsidP="00000294">
      <w:pPr>
        <w:tabs>
          <w:tab w:val="left" w:pos="1134"/>
        </w:tabs>
        <w:spacing w:after="0" w:line="360" w:lineRule="auto"/>
        <w:ind w:firstLine="709"/>
        <w:contextualSpacing/>
        <w:jc w:val="both"/>
        <w:rPr>
          <w:rFonts w:ascii="Times New Roman" w:hAnsi="Times New Roman"/>
          <w:sz w:val="28"/>
          <w:lang w:val="uk-UA"/>
        </w:rPr>
      </w:pPr>
      <w:r w:rsidRPr="007A7EA0">
        <w:rPr>
          <w:rFonts w:ascii="Times New Roman" w:hAnsi="Times New Roman"/>
          <w:sz w:val="28"/>
        </w:rPr>
        <w:t>Лексико-семантичне поле</w:t>
      </w:r>
      <w:r>
        <w:rPr>
          <w:rFonts w:ascii="Times New Roman" w:hAnsi="Times New Roman"/>
          <w:sz w:val="28"/>
          <w:lang w:val="uk-UA"/>
        </w:rPr>
        <w:t>, як ми з’ясували на попередній лекції,</w:t>
      </w:r>
      <w:r w:rsidRPr="007A7EA0">
        <w:rPr>
          <w:rFonts w:ascii="Times New Roman" w:hAnsi="Times New Roman"/>
          <w:sz w:val="28"/>
        </w:rPr>
        <w:t xml:space="preserve"> має ієрархічну будову. Воно складається з лексико-семантичних груп, </w:t>
      </w:r>
      <w:r>
        <w:rPr>
          <w:rFonts w:ascii="Times New Roman" w:hAnsi="Times New Roman"/>
          <w:sz w:val="28"/>
          <w:lang w:val="uk-UA"/>
        </w:rPr>
        <w:t>що</w:t>
      </w:r>
      <w:r>
        <w:rPr>
          <w:rFonts w:ascii="Times New Roman" w:hAnsi="Times New Roman"/>
          <w:sz w:val="28"/>
        </w:rPr>
        <w:t xml:space="preserve"> за з</w:t>
      </w:r>
      <w:r w:rsidRPr="007A7EA0">
        <w:rPr>
          <w:rFonts w:ascii="Times New Roman" w:hAnsi="Times New Roman"/>
          <w:sz w:val="28"/>
        </w:rPr>
        <w:t>містом становлять тісні семантичні єдн</w:t>
      </w:r>
      <w:r>
        <w:rPr>
          <w:rFonts w:ascii="Times New Roman" w:hAnsi="Times New Roman"/>
          <w:sz w:val="28"/>
        </w:rPr>
        <w:t xml:space="preserve">ості. Так, у семантичному полі </w:t>
      </w:r>
      <w:r>
        <w:rPr>
          <w:rFonts w:ascii="Times New Roman" w:hAnsi="Times New Roman"/>
          <w:sz w:val="28"/>
          <w:lang w:val="uk-UA"/>
        </w:rPr>
        <w:t>«</w:t>
      </w:r>
      <w:r>
        <w:rPr>
          <w:rFonts w:ascii="Times New Roman" w:hAnsi="Times New Roman"/>
          <w:sz w:val="28"/>
        </w:rPr>
        <w:t>рослинний світ</w:t>
      </w:r>
      <w:r>
        <w:rPr>
          <w:rFonts w:ascii="Times New Roman" w:hAnsi="Times New Roman"/>
          <w:sz w:val="28"/>
          <w:lang w:val="uk-UA"/>
        </w:rPr>
        <w:t>»</w:t>
      </w:r>
      <w:r w:rsidRPr="007A7EA0">
        <w:rPr>
          <w:rFonts w:ascii="Times New Roman" w:hAnsi="Times New Roman"/>
          <w:sz w:val="28"/>
        </w:rPr>
        <w:t xml:space="preserve"> виокремлюють такі лексико-семантичні групи: назви лісових дерев (</w:t>
      </w:r>
      <w:r w:rsidRPr="00232906">
        <w:rPr>
          <w:rFonts w:ascii="Times New Roman" w:hAnsi="Times New Roman"/>
          <w:i/>
          <w:sz w:val="28"/>
        </w:rPr>
        <w:t>дуб, береза, смерека, верба, дубняк</w:t>
      </w:r>
      <w:r w:rsidRPr="007A7EA0">
        <w:rPr>
          <w:rFonts w:ascii="Times New Roman" w:hAnsi="Times New Roman"/>
          <w:sz w:val="28"/>
        </w:rPr>
        <w:t>), назви плодових дерев (</w:t>
      </w:r>
      <w:r w:rsidRPr="00232906">
        <w:rPr>
          <w:rFonts w:ascii="Times New Roman" w:hAnsi="Times New Roman"/>
          <w:i/>
          <w:sz w:val="28"/>
        </w:rPr>
        <w:t>яблуня, груша, вишня, слива, айва</w:t>
      </w:r>
      <w:r w:rsidRPr="007A7EA0">
        <w:rPr>
          <w:rFonts w:ascii="Times New Roman" w:hAnsi="Times New Roman"/>
          <w:sz w:val="28"/>
        </w:rPr>
        <w:t>), назва квітів (</w:t>
      </w:r>
      <w:r w:rsidRPr="00232906">
        <w:rPr>
          <w:rFonts w:ascii="Times New Roman" w:hAnsi="Times New Roman"/>
          <w:i/>
          <w:sz w:val="28"/>
        </w:rPr>
        <w:t>троянда, тюльпан, айстра</w:t>
      </w:r>
      <w:r w:rsidRPr="007A7EA0">
        <w:rPr>
          <w:rFonts w:ascii="Times New Roman" w:hAnsi="Times New Roman"/>
          <w:sz w:val="28"/>
        </w:rPr>
        <w:t>). Лексико-семантичні групи склада</w:t>
      </w:r>
      <w:r>
        <w:rPr>
          <w:rFonts w:ascii="Times New Roman" w:hAnsi="Times New Roman"/>
          <w:sz w:val="28"/>
          <w:lang w:val="uk-UA"/>
        </w:rPr>
        <w:t>ю</w:t>
      </w:r>
      <w:r w:rsidRPr="007A7EA0">
        <w:rPr>
          <w:rFonts w:ascii="Times New Roman" w:hAnsi="Times New Roman"/>
          <w:sz w:val="28"/>
        </w:rPr>
        <w:t>ться з менших за обсягом мікросистем – синонімічних рядів, антонімічних пар, гіперо-гіпонімів тощо. Напр</w:t>
      </w:r>
      <w:r>
        <w:rPr>
          <w:rFonts w:ascii="Times New Roman" w:hAnsi="Times New Roman"/>
          <w:sz w:val="28"/>
          <w:lang w:val="uk-UA"/>
        </w:rPr>
        <w:t>иклад,</w:t>
      </w:r>
      <w:r w:rsidRPr="007A7EA0">
        <w:rPr>
          <w:rFonts w:ascii="Times New Roman" w:hAnsi="Times New Roman"/>
          <w:sz w:val="28"/>
        </w:rPr>
        <w:t xml:space="preserve"> </w:t>
      </w:r>
      <w:r>
        <w:rPr>
          <w:rFonts w:ascii="Times New Roman" w:hAnsi="Times New Roman"/>
          <w:sz w:val="28"/>
          <w:lang w:val="uk-UA"/>
        </w:rPr>
        <w:t>у межах цього поля наявні такі</w:t>
      </w:r>
      <w:r>
        <w:rPr>
          <w:rFonts w:ascii="Times New Roman" w:hAnsi="Times New Roman"/>
          <w:sz w:val="28"/>
        </w:rPr>
        <w:t xml:space="preserve"> мінімальні семантичні об</w:t>
      </w:r>
      <w:r w:rsidRPr="00002DDD">
        <w:rPr>
          <w:rFonts w:ascii="Times New Roman" w:hAnsi="Times New Roman"/>
          <w:sz w:val="28"/>
        </w:rPr>
        <w:t>’</w:t>
      </w:r>
      <w:r w:rsidRPr="007A7EA0">
        <w:rPr>
          <w:rFonts w:ascii="Times New Roman" w:hAnsi="Times New Roman"/>
          <w:sz w:val="28"/>
        </w:rPr>
        <w:t>єднання: синонімічні ряди (</w:t>
      </w:r>
      <w:r w:rsidRPr="00002DDD">
        <w:rPr>
          <w:rFonts w:ascii="Times New Roman" w:hAnsi="Times New Roman"/>
          <w:i/>
          <w:sz w:val="28"/>
          <w:lang w:val="uk-UA"/>
        </w:rPr>
        <w:t>ірис – півник</w:t>
      </w:r>
      <w:r w:rsidRPr="007A7EA0">
        <w:rPr>
          <w:rFonts w:ascii="Times New Roman" w:hAnsi="Times New Roman"/>
          <w:sz w:val="28"/>
        </w:rPr>
        <w:t>), антонімічні пари (</w:t>
      </w:r>
      <w:r w:rsidRPr="00BA2448">
        <w:rPr>
          <w:rFonts w:ascii="Times New Roman" w:hAnsi="Times New Roman"/>
          <w:i/>
          <w:sz w:val="28"/>
          <w:lang w:val="uk-UA"/>
        </w:rPr>
        <w:t>високорослий – низькорослий</w:t>
      </w:r>
      <w:r>
        <w:rPr>
          <w:rFonts w:ascii="Times New Roman" w:hAnsi="Times New Roman"/>
          <w:sz w:val="28"/>
        </w:rPr>
        <w:t>); гіперо</w:t>
      </w:r>
      <w:r w:rsidRPr="007A7EA0">
        <w:rPr>
          <w:rFonts w:ascii="Times New Roman" w:hAnsi="Times New Roman"/>
          <w:sz w:val="28"/>
        </w:rPr>
        <w:t>-гіпонімічні (родо-видові) відношення (</w:t>
      </w:r>
      <w:r w:rsidRPr="00BA2448">
        <w:rPr>
          <w:rFonts w:ascii="Times New Roman" w:hAnsi="Times New Roman"/>
          <w:i/>
          <w:sz w:val="28"/>
        </w:rPr>
        <w:t>тюльпан, гвоздика, гладіолус, ромашка…</w:t>
      </w:r>
      <w:r>
        <w:rPr>
          <w:rFonts w:ascii="Times New Roman" w:hAnsi="Times New Roman"/>
          <w:i/>
          <w:sz w:val="28"/>
          <w:lang w:val="uk-UA"/>
        </w:rPr>
        <w:t xml:space="preserve"> </w:t>
      </w:r>
      <w:r w:rsidRPr="00BA2448">
        <w:rPr>
          <w:rFonts w:ascii="Times New Roman" w:hAnsi="Times New Roman"/>
          <w:i/>
          <w:sz w:val="28"/>
        </w:rPr>
        <w:t>– квіти; квіти, кущі, дерева… – рослини</w:t>
      </w:r>
      <w:r w:rsidRPr="007A7EA0">
        <w:rPr>
          <w:rFonts w:ascii="Times New Roman" w:hAnsi="Times New Roman"/>
          <w:sz w:val="28"/>
        </w:rPr>
        <w:t xml:space="preserve">). </w:t>
      </w:r>
    </w:p>
    <w:p w:rsidR="00000294" w:rsidRDefault="00000294" w:rsidP="00000294">
      <w:pPr>
        <w:tabs>
          <w:tab w:val="left" w:pos="1134"/>
        </w:tabs>
        <w:spacing w:after="0" w:line="360" w:lineRule="auto"/>
        <w:ind w:firstLine="709"/>
        <w:contextualSpacing/>
        <w:jc w:val="both"/>
        <w:rPr>
          <w:rFonts w:ascii="Times New Roman" w:hAnsi="Times New Roman"/>
          <w:sz w:val="28"/>
          <w:lang w:val="uk-UA"/>
        </w:rPr>
      </w:pPr>
      <w:r>
        <w:rPr>
          <w:rFonts w:ascii="Times New Roman" w:hAnsi="Times New Roman"/>
          <w:sz w:val="28"/>
          <w:lang w:val="uk-UA"/>
        </w:rPr>
        <w:t xml:space="preserve">Ще одним різновидом є </w:t>
      </w:r>
      <w:r w:rsidRPr="00000294">
        <w:rPr>
          <w:rFonts w:ascii="Times New Roman" w:hAnsi="Times New Roman"/>
          <w:sz w:val="28"/>
          <w:lang w:val="uk-UA"/>
        </w:rPr>
        <w:t>синтагматичні відношення</w:t>
      </w:r>
      <w:r>
        <w:rPr>
          <w:rFonts w:ascii="Times New Roman" w:hAnsi="Times New Roman"/>
          <w:sz w:val="28"/>
          <w:lang w:val="uk-UA"/>
        </w:rPr>
        <w:t xml:space="preserve">, тобто </w:t>
      </w:r>
      <w:r w:rsidRPr="00BA5CAA">
        <w:rPr>
          <w:rFonts w:ascii="Times New Roman" w:hAnsi="Times New Roman"/>
          <w:sz w:val="28"/>
          <w:lang w:val="uk-UA"/>
        </w:rPr>
        <w:t>ліні</w:t>
      </w:r>
      <w:r>
        <w:rPr>
          <w:rFonts w:ascii="Times New Roman" w:hAnsi="Times New Roman"/>
          <w:sz w:val="28"/>
          <w:lang w:val="uk-UA"/>
        </w:rPr>
        <w:t>йні, контекстні зв</w:t>
      </w:r>
      <w:r w:rsidRPr="00201125">
        <w:rPr>
          <w:rFonts w:ascii="Times New Roman" w:hAnsi="Times New Roman"/>
          <w:sz w:val="28"/>
          <w:lang w:val="uk-UA"/>
        </w:rPr>
        <w:t>’</w:t>
      </w:r>
      <w:r w:rsidRPr="00BA5CAA">
        <w:rPr>
          <w:rFonts w:ascii="Times New Roman" w:hAnsi="Times New Roman"/>
          <w:sz w:val="28"/>
          <w:lang w:val="uk-UA"/>
        </w:rPr>
        <w:t xml:space="preserve">язки слова, його сполучуваність. </w:t>
      </w:r>
      <w:r w:rsidRPr="007A7EA0">
        <w:rPr>
          <w:rFonts w:ascii="Times New Roman" w:hAnsi="Times New Roman"/>
          <w:sz w:val="28"/>
        </w:rPr>
        <w:t xml:space="preserve">Кожне слово </w:t>
      </w:r>
      <w:r w:rsidRPr="007A7EA0">
        <w:rPr>
          <w:rFonts w:ascii="Times New Roman" w:hAnsi="Times New Roman"/>
          <w:sz w:val="28"/>
        </w:rPr>
        <w:lastRenderedPageBreak/>
        <w:t>поєднується не з будь-яким іншим словом, а</w:t>
      </w:r>
      <w:r>
        <w:rPr>
          <w:rFonts w:ascii="Times New Roman" w:hAnsi="Times New Roman"/>
          <w:sz w:val="28"/>
        </w:rPr>
        <w:t xml:space="preserve"> тільки з певними словами. Напр</w:t>
      </w:r>
      <w:r>
        <w:rPr>
          <w:rFonts w:ascii="Times New Roman" w:hAnsi="Times New Roman"/>
          <w:sz w:val="28"/>
          <w:lang w:val="uk-UA"/>
        </w:rPr>
        <w:t>иклад</w:t>
      </w:r>
      <w:r w:rsidRPr="007A7EA0">
        <w:rPr>
          <w:rFonts w:ascii="Times New Roman" w:hAnsi="Times New Roman"/>
          <w:sz w:val="28"/>
        </w:rPr>
        <w:t xml:space="preserve">, дієслова </w:t>
      </w:r>
      <w:r w:rsidRPr="00AE7CFB">
        <w:rPr>
          <w:rFonts w:ascii="Times New Roman" w:hAnsi="Times New Roman"/>
          <w:i/>
          <w:sz w:val="28"/>
        </w:rPr>
        <w:t>гайнувати</w:t>
      </w:r>
      <w:r w:rsidRPr="007A7EA0">
        <w:rPr>
          <w:rFonts w:ascii="Times New Roman" w:hAnsi="Times New Roman"/>
          <w:sz w:val="28"/>
        </w:rPr>
        <w:t xml:space="preserve"> </w:t>
      </w:r>
      <w:r>
        <w:rPr>
          <w:rFonts w:ascii="Times New Roman" w:hAnsi="Times New Roman"/>
          <w:sz w:val="28"/>
          <w:lang w:val="uk-UA"/>
        </w:rPr>
        <w:t>та</w:t>
      </w:r>
      <w:r w:rsidRPr="007A7EA0">
        <w:rPr>
          <w:rFonts w:ascii="Times New Roman" w:hAnsi="Times New Roman"/>
          <w:sz w:val="28"/>
        </w:rPr>
        <w:t xml:space="preserve"> </w:t>
      </w:r>
      <w:r w:rsidRPr="00AE7CFB">
        <w:rPr>
          <w:rFonts w:ascii="Times New Roman" w:hAnsi="Times New Roman"/>
          <w:i/>
          <w:sz w:val="28"/>
        </w:rPr>
        <w:t>розтринькувати</w:t>
      </w:r>
      <w:r w:rsidRPr="007A7EA0">
        <w:rPr>
          <w:rFonts w:ascii="Times New Roman" w:hAnsi="Times New Roman"/>
          <w:sz w:val="28"/>
        </w:rPr>
        <w:t xml:space="preserve"> поєднуються тільки з одним словом – </w:t>
      </w:r>
      <w:r w:rsidRPr="00AE7CFB">
        <w:rPr>
          <w:rFonts w:ascii="Times New Roman" w:hAnsi="Times New Roman"/>
          <w:i/>
          <w:sz w:val="28"/>
        </w:rPr>
        <w:t>час</w:t>
      </w:r>
      <w:r w:rsidRPr="007A7EA0">
        <w:rPr>
          <w:rFonts w:ascii="Times New Roman" w:hAnsi="Times New Roman"/>
          <w:sz w:val="28"/>
        </w:rPr>
        <w:t xml:space="preserve"> і </w:t>
      </w:r>
      <w:r w:rsidRPr="00AE7CFB">
        <w:rPr>
          <w:rFonts w:ascii="Times New Roman" w:hAnsi="Times New Roman"/>
          <w:i/>
          <w:sz w:val="28"/>
        </w:rPr>
        <w:t>гроші</w:t>
      </w:r>
      <w:r w:rsidRPr="007A7EA0">
        <w:rPr>
          <w:rFonts w:ascii="Times New Roman" w:hAnsi="Times New Roman"/>
          <w:sz w:val="28"/>
        </w:rPr>
        <w:t xml:space="preserve">, прикметник </w:t>
      </w:r>
      <w:r w:rsidRPr="00AE7CFB">
        <w:rPr>
          <w:rFonts w:ascii="Times New Roman" w:hAnsi="Times New Roman"/>
          <w:i/>
          <w:sz w:val="28"/>
        </w:rPr>
        <w:t>безпробудний</w:t>
      </w:r>
      <w:r w:rsidRPr="007A7EA0">
        <w:rPr>
          <w:rFonts w:ascii="Times New Roman" w:hAnsi="Times New Roman"/>
          <w:sz w:val="28"/>
        </w:rPr>
        <w:t xml:space="preserve"> – </w:t>
      </w:r>
      <w:r>
        <w:rPr>
          <w:rFonts w:ascii="Times New Roman" w:hAnsi="Times New Roman"/>
          <w:sz w:val="28"/>
          <w:lang w:val="uk-UA"/>
        </w:rPr>
        <w:t>і</w:t>
      </w:r>
      <w:r w:rsidRPr="007A7EA0">
        <w:rPr>
          <w:rFonts w:ascii="Times New Roman" w:hAnsi="Times New Roman"/>
          <w:sz w:val="28"/>
        </w:rPr>
        <w:t xml:space="preserve">з двома – </w:t>
      </w:r>
      <w:r w:rsidRPr="00AE7CFB">
        <w:rPr>
          <w:rFonts w:ascii="Times New Roman" w:hAnsi="Times New Roman"/>
          <w:i/>
          <w:sz w:val="28"/>
        </w:rPr>
        <w:t>сон</w:t>
      </w:r>
      <w:r>
        <w:rPr>
          <w:rFonts w:ascii="Times New Roman" w:hAnsi="Times New Roman"/>
          <w:sz w:val="28"/>
          <w:lang w:val="uk-UA"/>
        </w:rPr>
        <w:t xml:space="preserve"> </w:t>
      </w:r>
      <w:r>
        <w:rPr>
          <w:rFonts w:ascii="Times New Roman" w:hAnsi="Times New Roman"/>
          <w:sz w:val="28"/>
        </w:rPr>
        <w:t xml:space="preserve">і </w:t>
      </w:r>
      <w:r w:rsidRPr="00AE7CFB">
        <w:rPr>
          <w:rFonts w:ascii="Times New Roman" w:hAnsi="Times New Roman"/>
          <w:i/>
          <w:sz w:val="28"/>
        </w:rPr>
        <w:t>п’яниця</w:t>
      </w:r>
      <w:r w:rsidRPr="007A7EA0">
        <w:rPr>
          <w:rFonts w:ascii="Times New Roman" w:hAnsi="Times New Roman"/>
          <w:sz w:val="28"/>
        </w:rPr>
        <w:t xml:space="preserve">. </w:t>
      </w:r>
      <w:r>
        <w:rPr>
          <w:rFonts w:ascii="Times New Roman" w:hAnsi="Times New Roman"/>
          <w:sz w:val="28"/>
          <w:lang w:val="uk-UA"/>
        </w:rPr>
        <w:t xml:space="preserve">Така синтагматика регламентується лексикографічною традицією певного мовного осередку (етносу, народу, нації). </w:t>
      </w:r>
      <w:r w:rsidRPr="007A7EA0">
        <w:rPr>
          <w:rFonts w:ascii="Times New Roman" w:hAnsi="Times New Roman"/>
          <w:sz w:val="28"/>
        </w:rPr>
        <w:t xml:space="preserve">Синтагматичні </w:t>
      </w:r>
      <w:r>
        <w:rPr>
          <w:rFonts w:ascii="Times New Roman" w:hAnsi="Times New Roman"/>
          <w:sz w:val="28"/>
          <w:lang w:val="uk-UA"/>
        </w:rPr>
        <w:t>відношення</w:t>
      </w:r>
      <w:r w:rsidRPr="007A7EA0">
        <w:rPr>
          <w:rFonts w:ascii="Times New Roman" w:hAnsi="Times New Roman"/>
          <w:sz w:val="28"/>
        </w:rPr>
        <w:t xml:space="preserve"> розкриваються в процесі реалізації значень слів саме в конкретних лексичних сполученнях. Між значенням слова та його</w:t>
      </w:r>
      <w:r>
        <w:rPr>
          <w:rFonts w:ascii="Times New Roman" w:hAnsi="Times New Roman"/>
          <w:sz w:val="28"/>
        </w:rPr>
        <w:t xml:space="preserve"> сполучуваністю існує тісний зв</w:t>
      </w:r>
      <w:r w:rsidRPr="00AE7CFB">
        <w:rPr>
          <w:rFonts w:ascii="Times New Roman" w:hAnsi="Times New Roman"/>
          <w:sz w:val="28"/>
        </w:rPr>
        <w:t>’</w:t>
      </w:r>
      <w:r w:rsidRPr="007A7EA0">
        <w:rPr>
          <w:rFonts w:ascii="Times New Roman" w:hAnsi="Times New Roman"/>
          <w:sz w:val="28"/>
        </w:rPr>
        <w:t xml:space="preserve">язок, </w:t>
      </w:r>
      <w:r>
        <w:rPr>
          <w:rFonts w:ascii="Times New Roman" w:hAnsi="Times New Roman"/>
          <w:sz w:val="28"/>
          <w:lang w:val="uk-UA"/>
        </w:rPr>
        <w:t>зокрема</w:t>
      </w:r>
      <w:r w:rsidRPr="007A7EA0">
        <w:rPr>
          <w:rFonts w:ascii="Times New Roman" w:hAnsi="Times New Roman"/>
          <w:sz w:val="28"/>
        </w:rPr>
        <w:t xml:space="preserve"> значення слова зумовлюється його сполучуваністю, а розширення чи зміна сполучуваності слова (тобто вживання слова в незвичайних контекстах) призводить до зміни його значення. </w:t>
      </w:r>
    </w:p>
    <w:p w:rsidR="00000294" w:rsidRPr="00211903" w:rsidRDefault="00000294" w:rsidP="00000294">
      <w:pPr>
        <w:tabs>
          <w:tab w:val="left" w:pos="1134"/>
        </w:tabs>
        <w:spacing w:after="0" w:line="360" w:lineRule="auto"/>
        <w:ind w:firstLine="709"/>
        <w:contextualSpacing/>
        <w:jc w:val="both"/>
        <w:rPr>
          <w:rFonts w:ascii="Times New Roman" w:hAnsi="Times New Roman"/>
          <w:sz w:val="28"/>
          <w:lang w:val="uk-UA"/>
        </w:rPr>
      </w:pPr>
      <w:r>
        <w:rPr>
          <w:rFonts w:ascii="Times New Roman" w:hAnsi="Times New Roman"/>
          <w:sz w:val="28"/>
          <w:lang w:val="uk-UA"/>
        </w:rPr>
        <w:t xml:space="preserve">Останнім типом відношень, що може бути наявний у лексико-семантичній системі мови, є </w:t>
      </w:r>
      <w:r w:rsidRPr="00000294">
        <w:rPr>
          <w:rFonts w:ascii="Times New Roman" w:hAnsi="Times New Roman"/>
          <w:sz w:val="28"/>
          <w:lang w:val="uk-UA"/>
        </w:rPr>
        <w:t>асоціативно-дериваційні відношення</w:t>
      </w:r>
      <w:r>
        <w:rPr>
          <w:rFonts w:ascii="Times New Roman" w:hAnsi="Times New Roman"/>
          <w:b/>
          <w:i/>
          <w:sz w:val="28"/>
          <w:lang w:val="uk-UA"/>
        </w:rPr>
        <w:t>.</w:t>
      </w:r>
      <w:r>
        <w:rPr>
          <w:rFonts w:ascii="Times New Roman" w:hAnsi="Times New Roman"/>
          <w:sz w:val="28"/>
          <w:lang w:val="uk-UA"/>
        </w:rPr>
        <w:t xml:space="preserve"> Ц</w:t>
      </w:r>
      <w:r w:rsidRPr="00BA5CAA">
        <w:rPr>
          <w:rFonts w:ascii="Times New Roman" w:hAnsi="Times New Roman"/>
          <w:sz w:val="28"/>
          <w:lang w:val="uk-UA"/>
        </w:rPr>
        <w:t xml:space="preserve">е відношення слів </w:t>
      </w:r>
      <w:r>
        <w:rPr>
          <w:rFonts w:ascii="Times New Roman" w:hAnsi="Times New Roman"/>
          <w:sz w:val="28"/>
          <w:lang w:val="uk-UA"/>
        </w:rPr>
        <w:t>за</w:t>
      </w:r>
      <w:r w:rsidRPr="00BA5CAA">
        <w:rPr>
          <w:rFonts w:ascii="Times New Roman" w:hAnsi="Times New Roman"/>
          <w:sz w:val="28"/>
          <w:lang w:val="uk-UA"/>
        </w:rPr>
        <w:t xml:space="preserve"> ліні</w:t>
      </w:r>
      <w:r>
        <w:rPr>
          <w:rFonts w:ascii="Times New Roman" w:hAnsi="Times New Roman"/>
          <w:sz w:val="28"/>
          <w:lang w:val="uk-UA"/>
        </w:rPr>
        <w:t>єю</w:t>
      </w:r>
      <w:r w:rsidRPr="00BA5CAA">
        <w:rPr>
          <w:rFonts w:ascii="Times New Roman" w:hAnsi="Times New Roman"/>
          <w:sz w:val="28"/>
          <w:lang w:val="uk-UA"/>
        </w:rPr>
        <w:t xml:space="preserve"> словотворення, смислових асоціацій і фонетичних зближень. </w:t>
      </w:r>
      <w:r w:rsidRPr="007A7EA0">
        <w:rPr>
          <w:rFonts w:ascii="Times New Roman" w:hAnsi="Times New Roman"/>
          <w:sz w:val="28"/>
        </w:rPr>
        <w:t xml:space="preserve">Оскільки слово має форму </w:t>
      </w:r>
      <w:r>
        <w:rPr>
          <w:rFonts w:ascii="Times New Roman" w:hAnsi="Times New Roman"/>
          <w:sz w:val="28"/>
          <w:lang w:val="uk-UA"/>
        </w:rPr>
        <w:t>та</w:t>
      </w:r>
      <w:r w:rsidRPr="007A7EA0">
        <w:rPr>
          <w:rFonts w:ascii="Times New Roman" w:hAnsi="Times New Roman"/>
          <w:sz w:val="28"/>
        </w:rPr>
        <w:t xml:space="preserve"> зміст, </w:t>
      </w:r>
      <w:r>
        <w:rPr>
          <w:rFonts w:ascii="Times New Roman" w:hAnsi="Times New Roman"/>
          <w:sz w:val="28"/>
          <w:lang w:val="uk-UA"/>
        </w:rPr>
        <w:t xml:space="preserve">то </w:t>
      </w:r>
      <w:r w:rsidRPr="007A7EA0">
        <w:rPr>
          <w:rFonts w:ascii="Times New Roman" w:hAnsi="Times New Roman"/>
          <w:sz w:val="28"/>
        </w:rPr>
        <w:t>це зумо</w:t>
      </w:r>
      <w:r>
        <w:rPr>
          <w:rFonts w:ascii="Times New Roman" w:hAnsi="Times New Roman"/>
          <w:sz w:val="28"/>
        </w:rPr>
        <w:t xml:space="preserve">влює </w:t>
      </w:r>
      <w:r>
        <w:rPr>
          <w:rFonts w:ascii="Times New Roman" w:hAnsi="Times New Roman"/>
          <w:sz w:val="28"/>
          <w:lang w:val="uk-UA"/>
        </w:rPr>
        <w:t xml:space="preserve">такі </w:t>
      </w:r>
      <w:r>
        <w:rPr>
          <w:rFonts w:ascii="Times New Roman" w:hAnsi="Times New Roman"/>
          <w:sz w:val="28"/>
        </w:rPr>
        <w:t>двосторонні асоціативні зв</w:t>
      </w:r>
      <w:r w:rsidRPr="00211903">
        <w:rPr>
          <w:rFonts w:ascii="Times New Roman" w:hAnsi="Times New Roman"/>
          <w:sz w:val="28"/>
        </w:rPr>
        <w:t>’</w:t>
      </w:r>
      <w:r w:rsidRPr="007A7EA0">
        <w:rPr>
          <w:rFonts w:ascii="Times New Roman" w:hAnsi="Times New Roman"/>
          <w:sz w:val="28"/>
        </w:rPr>
        <w:t xml:space="preserve">язки: 1) </w:t>
      </w:r>
      <w:r>
        <w:rPr>
          <w:rFonts w:ascii="Times New Roman" w:hAnsi="Times New Roman"/>
          <w:sz w:val="28"/>
          <w:lang w:val="uk-UA"/>
        </w:rPr>
        <w:t>і</w:t>
      </w:r>
      <w:r w:rsidRPr="007A7EA0">
        <w:rPr>
          <w:rFonts w:ascii="Times New Roman" w:hAnsi="Times New Roman"/>
          <w:sz w:val="28"/>
        </w:rPr>
        <w:t>з фо</w:t>
      </w:r>
      <w:r>
        <w:rPr>
          <w:rFonts w:ascii="Times New Roman" w:hAnsi="Times New Roman"/>
          <w:sz w:val="28"/>
        </w:rPr>
        <w:t>рмально близькими словами. Напр</w:t>
      </w:r>
      <w:r>
        <w:rPr>
          <w:rFonts w:ascii="Times New Roman" w:hAnsi="Times New Roman"/>
          <w:sz w:val="28"/>
          <w:lang w:val="uk-UA"/>
        </w:rPr>
        <w:t>иклад</w:t>
      </w:r>
      <w:r w:rsidRPr="007A7EA0">
        <w:rPr>
          <w:rFonts w:ascii="Times New Roman" w:hAnsi="Times New Roman"/>
          <w:sz w:val="28"/>
        </w:rPr>
        <w:t>: з</w:t>
      </w:r>
      <w:r>
        <w:rPr>
          <w:rFonts w:ascii="Times New Roman" w:hAnsi="Times New Roman"/>
          <w:sz w:val="28"/>
        </w:rPr>
        <w:t>емний, наземний, земневодний ← суша</w:t>
      </w:r>
      <w:r>
        <w:rPr>
          <w:rFonts w:ascii="Times New Roman" w:hAnsi="Times New Roman"/>
          <w:sz w:val="28"/>
          <w:lang w:val="uk-UA"/>
        </w:rPr>
        <w:t>;</w:t>
      </w:r>
      <w:r w:rsidRPr="007A7EA0">
        <w:rPr>
          <w:rFonts w:ascii="Times New Roman" w:hAnsi="Times New Roman"/>
          <w:sz w:val="28"/>
        </w:rPr>
        <w:t xml:space="preserve"> земля </w:t>
      </w:r>
      <w:r>
        <w:rPr>
          <w:rFonts w:ascii="Times New Roman" w:hAnsi="Times New Roman"/>
          <w:sz w:val="28"/>
          <w:lang w:val="uk-UA"/>
        </w:rPr>
        <w:t xml:space="preserve">– </w:t>
      </w:r>
      <w:r>
        <w:rPr>
          <w:rFonts w:ascii="Times New Roman" w:hAnsi="Times New Roman"/>
          <w:sz w:val="28"/>
        </w:rPr>
        <w:t>ґрунт</w:t>
      </w:r>
      <w:r>
        <w:rPr>
          <w:rFonts w:ascii="Times New Roman" w:hAnsi="Times New Roman"/>
          <w:sz w:val="28"/>
          <w:lang w:val="uk-UA"/>
        </w:rPr>
        <w:t xml:space="preserve"> </w:t>
      </w:r>
      <w:r w:rsidRPr="007A7EA0">
        <w:rPr>
          <w:rFonts w:ascii="Times New Roman" w:hAnsi="Times New Roman"/>
          <w:sz w:val="28"/>
        </w:rPr>
        <w:t xml:space="preserve">→ земляний, землистий, землекоп; 2) зі словами з близьким значенням. </w:t>
      </w:r>
      <w:r w:rsidRPr="007A7EA0">
        <w:rPr>
          <w:rFonts w:ascii="Times New Roman" w:hAnsi="Times New Roman"/>
          <w:sz w:val="28"/>
        </w:rPr>
        <w:lastRenderedPageBreak/>
        <w:t xml:space="preserve">Прикладом асоціативновно-дериваційних </w:t>
      </w:r>
      <w:r>
        <w:rPr>
          <w:rFonts w:ascii="Times New Roman" w:hAnsi="Times New Roman"/>
          <w:sz w:val="28"/>
          <w:lang w:val="uk-UA"/>
        </w:rPr>
        <w:t>відношень</w:t>
      </w:r>
      <w:r w:rsidRPr="007A7EA0">
        <w:rPr>
          <w:rFonts w:ascii="Times New Roman" w:hAnsi="Times New Roman"/>
          <w:sz w:val="28"/>
        </w:rPr>
        <w:t xml:space="preserve"> за змістом є слово </w:t>
      </w:r>
      <w:r w:rsidRPr="00211903">
        <w:rPr>
          <w:rFonts w:ascii="Times New Roman" w:hAnsi="Times New Roman"/>
          <w:i/>
          <w:sz w:val="28"/>
        </w:rPr>
        <w:t>чорнити</w:t>
      </w:r>
      <w:r>
        <w:rPr>
          <w:rFonts w:ascii="Times New Roman" w:hAnsi="Times New Roman"/>
          <w:sz w:val="28"/>
        </w:rPr>
        <w:t>, де зв</w:t>
      </w:r>
      <w:r w:rsidRPr="00211903">
        <w:rPr>
          <w:rFonts w:ascii="Times New Roman" w:hAnsi="Times New Roman"/>
          <w:sz w:val="28"/>
        </w:rPr>
        <w:t>’</w:t>
      </w:r>
      <w:r w:rsidRPr="007A7EA0">
        <w:rPr>
          <w:rFonts w:ascii="Times New Roman" w:hAnsi="Times New Roman"/>
          <w:sz w:val="28"/>
        </w:rPr>
        <w:t xml:space="preserve">язок між значеннями </w:t>
      </w:r>
      <w:r>
        <w:rPr>
          <w:rFonts w:ascii="Times New Roman" w:hAnsi="Times New Roman"/>
          <w:sz w:val="28"/>
          <w:lang w:val="uk-UA"/>
        </w:rPr>
        <w:t>– 1) </w:t>
      </w:r>
      <w:r>
        <w:rPr>
          <w:rFonts w:ascii="Times New Roman" w:hAnsi="Times New Roman"/>
          <w:sz w:val="28"/>
        </w:rPr>
        <w:t xml:space="preserve">малювати в чорний колір і </w:t>
      </w:r>
      <w:r>
        <w:rPr>
          <w:rFonts w:ascii="Times New Roman" w:hAnsi="Times New Roman"/>
          <w:sz w:val="28"/>
          <w:lang w:val="uk-UA"/>
        </w:rPr>
        <w:t>2) робити</w:t>
      </w:r>
      <w:r>
        <w:rPr>
          <w:rFonts w:ascii="Times New Roman" w:hAnsi="Times New Roman"/>
          <w:sz w:val="28"/>
        </w:rPr>
        <w:t xml:space="preserve"> наклеп на когось</w:t>
      </w:r>
      <w:r w:rsidRPr="007A7EA0">
        <w:rPr>
          <w:rFonts w:ascii="Times New Roman" w:hAnsi="Times New Roman"/>
          <w:sz w:val="28"/>
        </w:rPr>
        <w:t xml:space="preserve"> </w:t>
      </w:r>
      <w:r>
        <w:rPr>
          <w:rFonts w:ascii="Times New Roman" w:hAnsi="Times New Roman"/>
          <w:sz w:val="28"/>
          <w:lang w:val="uk-UA"/>
        </w:rPr>
        <w:t xml:space="preserve">– </w:t>
      </w:r>
      <w:r w:rsidRPr="007A7EA0">
        <w:rPr>
          <w:rFonts w:ascii="Times New Roman" w:hAnsi="Times New Roman"/>
          <w:sz w:val="28"/>
        </w:rPr>
        <w:t xml:space="preserve">суто асоціативний. </w:t>
      </w:r>
      <w:r>
        <w:rPr>
          <w:rFonts w:ascii="Times New Roman" w:hAnsi="Times New Roman"/>
          <w:sz w:val="28"/>
          <w:lang w:val="uk-UA"/>
        </w:rPr>
        <w:t xml:space="preserve">Така ситуація спостерігається й у слові </w:t>
      </w:r>
      <w:r w:rsidRPr="00211903">
        <w:rPr>
          <w:rFonts w:ascii="Times New Roman" w:hAnsi="Times New Roman"/>
          <w:i/>
          <w:sz w:val="28"/>
        </w:rPr>
        <w:t>ремісник</w:t>
      </w:r>
      <w:r>
        <w:rPr>
          <w:rFonts w:ascii="Times New Roman" w:hAnsi="Times New Roman"/>
          <w:sz w:val="28"/>
          <w:lang w:val="uk-UA"/>
        </w:rPr>
        <w:t>, що означає</w:t>
      </w:r>
      <w:r>
        <w:rPr>
          <w:rFonts w:ascii="Times New Roman" w:hAnsi="Times New Roman"/>
          <w:sz w:val="28"/>
        </w:rPr>
        <w:t xml:space="preserve"> 1)</w:t>
      </w:r>
      <w:r>
        <w:rPr>
          <w:rFonts w:ascii="Times New Roman" w:hAnsi="Times New Roman"/>
          <w:sz w:val="28"/>
          <w:lang w:val="uk-UA"/>
        </w:rPr>
        <w:t> </w:t>
      </w:r>
      <w:r w:rsidRPr="007A7EA0">
        <w:rPr>
          <w:rFonts w:ascii="Times New Roman" w:hAnsi="Times New Roman"/>
          <w:sz w:val="28"/>
        </w:rPr>
        <w:t>людин</w:t>
      </w:r>
      <w:r>
        <w:rPr>
          <w:rFonts w:ascii="Times New Roman" w:hAnsi="Times New Roman"/>
          <w:sz w:val="28"/>
          <w:lang w:val="uk-UA"/>
        </w:rPr>
        <w:t>у</w:t>
      </w:r>
      <w:r w:rsidRPr="007A7EA0">
        <w:rPr>
          <w:rFonts w:ascii="Times New Roman" w:hAnsi="Times New Roman"/>
          <w:sz w:val="28"/>
        </w:rPr>
        <w:t xml:space="preserve">, </w:t>
      </w:r>
      <w:r>
        <w:rPr>
          <w:rFonts w:ascii="Times New Roman" w:hAnsi="Times New Roman"/>
          <w:sz w:val="28"/>
          <w:lang w:val="uk-UA"/>
        </w:rPr>
        <w:t>яка</w:t>
      </w:r>
      <w:r>
        <w:rPr>
          <w:rFonts w:ascii="Times New Roman" w:hAnsi="Times New Roman"/>
          <w:sz w:val="28"/>
        </w:rPr>
        <w:t xml:space="preserve"> займається ремеслом</w:t>
      </w:r>
      <w:r w:rsidRPr="007A7EA0">
        <w:rPr>
          <w:rFonts w:ascii="Times New Roman" w:hAnsi="Times New Roman"/>
          <w:sz w:val="28"/>
        </w:rPr>
        <w:t>; 2) то</w:t>
      </w:r>
      <w:r>
        <w:rPr>
          <w:rFonts w:ascii="Times New Roman" w:hAnsi="Times New Roman"/>
          <w:sz w:val="28"/>
          <w:lang w:val="uk-UA"/>
        </w:rPr>
        <w:t>го</w:t>
      </w:r>
      <w:r w:rsidRPr="007A7EA0">
        <w:rPr>
          <w:rFonts w:ascii="Times New Roman" w:hAnsi="Times New Roman"/>
          <w:sz w:val="28"/>
        </w:rPr>
        <w:t xml:space="preserve">, хто </w:t>
      </w:r>
      <w:r>
        <w:rPr>
          <w:rFonts w:ascii="Times New Roman" w:hAnsi="Times New Roman"/>
          <w:sz w:val="28"/>
        </w:rPr>
        <w:t>працює шаблонно, без ініціативи</w:t>
      </w:r>
      <w:r w:rsidRPr="007A7EA0">
        <w:rPr>
          <w:rFonts w:ascii="Times New Roman" w:hAnsi="Times New Roman"/>
          <w:sz w:val="28"/>
        </w:rPr>
        <w:t>. Між наведеними значеннями немає спільних елементів значення (се</w:t>
      </w:r>
      <w:r>
        <w:rPr>
          <w:rFonts w:ascii="Times New Roman" w:hAnsi="Times New Roman"/>
          <w:sz w:val="28"/>
        </w:rPr>
        <w:t xml:space="preserve">м), а є </w:t>
      </w:r>
      <w:r>
        <w:rPr>
          <w:rFonts w:ascii="Times New Roman" w:hAnsi="Times New Roman"/>
          <w:sz w:val="28"/>
          <w:lang w:val="uk-UA"/>
        </w:rPr>
        <w:t>лише</w:t>
      </w:r>
      <w:r>
        <w:rPr>
          <w:rFonts w:ascii="Times New Roman" w:hAnsi="Times New Roman"/>
          <w:sz w:val="28"/>
        </w:rPr>
        <w:t xml:space="preserve"> стійкі асоціації</w:t>
      </w:r>
      <w:r>
        <w:rPr>
          <w:rFonts w:ascii="Times New Roman" w:hAnsi="Times New Roman"/>
          <w:sz w:val="28"/>
          <w:lang w:val="uk-UA"/>
        </w:rPr>
        <w:t>.</w:t>
      </w:r>
    </w:p>
    <w:p w:rsidR="00000294" w:rsidRDefault="00000294" w:rsidP="00000294">
      <w:pPr>
        <w:tabs>
          <w:tab w:val="left" w:pos="1134"/>
        </w:tabs>
        <w:spacing w:after="0" w:line="360" w:lineRule="auto"/>
        <w:ind w:firstLine="709"/>
        <w:contextualSpacing/>
        <w:jc w:val="both"/>
        <w:rPr>
          <w:rFonts w:ascii="Times New Roman" w:hAnsi="Times New Roman"/>
          <w:sz w:val="28"/>
          <w:lang w:val="uk-UA"/>
        </w:rPr>
      </w:pPr>
      <w:r w:rsidRPr="00211903">
        <w:rPr>
          <w:rFonts w:ascii="Times New Roman" w:hAnsi="Times New Roman"/>
          <w:sz w:val="28"/>
          <w:lang w:val="uk-UA"/>
        </w:rPr>
        <w:t xml:space="preserve">Дериваційні відношення в лексичній системі поглиблюють, розширюють та доповнюють парадигматичні та синтагматичні відношення, тому їх ще називають епідегматичними. </w:t>
      </w:r>
    </w:p>
    <w:p w:rsidR="00000294" w:rsidRDefault="00000294" w:rsidP="00000294">
      <w:pPr>
        <w:tabs>
          <w:tab w:val="left" w:pos="1134"/>
        </w:tabs>
        <w:spacing w:after="0" w:line="360" w:lineRule="auto"/>
        <w:ind w:firstLine="709"/>
        <w:contextualSpacing/>
        <w:jc w:val="both"/>
        <w:rPr>
          <w:rFonts w:ascii="Times New Roman" w:hAnsi="Times New Roman"/>
          <w:sz w:val="28"/>
          <w:lang w:val="uk-UA"/>
        </w:rPr>
      </w:pPr>
      <w:r>
        <w:rPr>
          <w:rFonts w:ascii="Times New Roman" w:hAnsi="Times New Roman"/>
          <w:sz w:val="28"/>
          <w:lang w:val="uk-UA"/>
        </w:rPr>
        <w:t>Необхідно зауважити, що л</w:t>
      </w:r>
      <w:r w:rsidRPr="00211903">
        <w:rPr>
          <w:rFonts w:ascii="Times New Roman" w:hAnsi="Times New Roman"/>
          <w:sz w:val="28"/>
          <w:lang w:val="uk-UA"/>
        </w:rPr>
        <w:t xml:space="preserve">ексико-семантична система української мови істотно відрізняється від інших систем мови, оскільки складається з неоднорідних елементів (лексем, сем, лексико-семантичних полів, лексико- семантичних груп тощо). </w:t>
      </w:r>
      <w:r w:rsidRPr="007A7EA0">
        <w:rPr>
          <w:rFonts w:ascii="Times New Roman" w:hAnsi="Times New Roman"/>
          <w:sz w:val="28"/>
        </w:rPr>
        <w:t xml:space="preserve">Вона постійно поповнюється новими одиницями, </w:t>
      </w:r>
      <w:r>
        <w:rPr>
          <w:rFonts w:ascii="Times New Roman" w:hAnsi="Times New Roman"/>
          <w:sz w:val="28"/>
          <w:lang w:val="uk-UA"/>
        </w:rPr>
        <w:t>а тому її функціонування забезпечують усі перелічені вище види семантичних відношень.</w:t>
      </w:r>
    </w:p>
    <w:p w:rsidR="00000294" w:rsidRDefault="00000294" w:rsidP="00000294">
      <w:pPr>
        <w:tabs>
          <w:tab w:val="left" w:pos="1134"/>
        </w:tabs>
        <w:spacing w:after="0" w:line="360" w:lineRule="auto"/>
        <w:ind w:firstLine="709"/>
        <w:contextualSpacing/>
        <w:jc w:val="both"/>
        <w:rPr>
          <w:rFonts w:ascii="Times New Roman" w:hAnsi="Times New Roman"/>
          <w:sz w:val="28"/>
          <w:lang w:val="uk-UA"/>
        </w:rPr>
      </w:pPr>
      <w:r w:rsidRPr="0009012E">
        <w:rPr>
          <w:rFonts w:ascii="Times New Roman" w:hAnsi="Times New Roman"/>
          <w:i/>
          <w:sz w:val="28"/>
          <w:lang w:val="uk-UA"/>
        </w:rPr>
        <w:lastRenderedPageBreak/>
        <w:t>Поняття семантичної валентності</w:t>
      </w:r>
      <w:r w:rsidR="0009012E" w:rsidRPr="0009012E">
        <w:rPr>
          <w:rFonts w:ascii="Times New Roman" w:hAnsi="Times New Roman"/>
          <w:i/>
          <w:sz w:val="28"/>
          <w:lang w:val="uk-UA"/>
        </w:rPr>
        <w:t>.</w:t>
      </w:r>
      <w:r w:rsidR="0009012E">
        <w:rPr>
          <w:rFonts w:ascii="Times New Roman" w:hAnsi="Times New Roman"/>
          <w:sz w:val="28"/>
          <w:lang w:val="uk-UA"/>
        </w:rPr>
        <w:t xml:space="preserve"> П</w:t>
      </w:r>
      <w:r w:rsidRPr="006E0A71">
        <w:rPr>
          <w:rFonts w:ascii="Times New Roman" w:hAnsi="Times New Roman"/>
          <w:sz w:val="28"/>
          <w:lang w:val="uk-UA"/>
        </w:rPr>
        <w:t xml:space="preserve">роблема валентності </w:t>
      </w:r>
      <w:r>
        <w:rPr>
          <w:rFonts w:ascii="Times New Roman" w:hAnsi="Times New Roman"/>
          <w:sz w:val="28"/>
          <w:lang w:val="uk-UA"/>
        </w:rPr>
        <w:t>вважається</w:t>
      </w:r>
      <w:r w:rsidRPr="006E0A71">
        <w:rPr>
          <w:rFonts w:ascii="Times New Roman" w:hAnsi="Times New Roman"/>
          <w:sz w:val="28"/>
          <w:lang w:val="uk-UA"/>
        </w:rPr>
        <w:t xml:space="preserve"> однією </w:t>
      </w:r>
      <w:r>
        <w:rPr>
          <w:rFonts w:ascii="Times New Roman" w:hAnsi="Times New Roman"/>
          <w:sz w:val="28"/>
          <w:lang w:val="uk-UA"/>
        </w:rPr>
        <w:t>і</w:t>
      </w:r>
      <w:r w:rsidRPr="006E0A71">
        <w:rPr>
          <w:rFonts w:ascii="Times New Roman" w:hAnsi="Times New Roman"/>
          <w:sz w:val="28"/>
          <w:lang w:val="uk-UA"/>
        </w:rPr>
        <w:t xml:space="preserve">з центральних </w:t>
      </w:r>
      <w:r>
        <w:rPr>
          <w:rFonts w:ascii="Times New Roman" w:hAnsi="Times New Roman"/>
          <w:sz w:val="28"/>
          <w:lang w:val="uk-UA"/>
        </w:rPr>
        <w:t xml:space="preserve">і найменш досліджених </w:t>
      </w:r>
      <w:r w:rsidRPr="006E0A71">
        <w:rPr>
          <w:rFonts w:ascii="Times New Roman" w:hAnsi="Times New Roman"/>
          <w:sz w:val="28"/>
          <w:lang w:val="uk-UA"/>
        </w:rPr>
        <w:t>у сучасн</w:t>
      </w:r>
      <w:r>
        <w:rPr>
          <w:rFonts w:ascii="Times New Roman" w:hAnsi="Times New Roman"/>
          <w:sz w:val="28"/>
          <w:lang w:val="uk-UA"/>
        </w:rPr>
        <w:t>ій</w:t>
      </w:r>
      <w:r w:rsidRPr="006E0A71">
        <w:rPr>
          <w:rFonts w:ascii="Times New Roman" w:hAnsi="Times New Roman"/>
          <w:sz w:val="28"/>
          <w:lang w:val="uk-UA"/>
        </w:rPr>
        <w:t xml:space="preserve"> лінгвістичн</w:t>
      </w:r>
      <w:r>
        <w:rPr>
          <w:rFonts w:ascii="Times New Roman" w:hAnsi="Times New Roman"/>
          <w:sz w:val="28"/>
          <w:lang w:val="uk-UA"/>
        </w:rPr>
        <w:t>ій практиці</w:t>
      </w:r>
      <w:r w:rsidR="0009012E">
        <w:rPr>
          <w:rFonts w:ascii="Times New Roman" w:hAnsi="Times New Roman"/>
          <w:sz w:val="28"/>
          <w:lang w:val="uk-UA"/>
        </w:rPr>
        <w:t xml:space="preserve">. </w:t>
      </w:r>
      <w:r w:rsidRPr="00DD2200">
        <w:rPr>
          <w:rFonts w:ascii="Times New Roman" w:hAnsi="Times New Roman"/>
          <w:sz w:val="28"/>
          <w:lang w:val="uk-UA"/>
        </w:rPr>
        <w:t>Посилений інтерес до валентності у мовознавстві пояснюється тим, що основним виразником структури пропозиції є</w:t>
      </w:r>
      <w:r>
        <w:rPr>
          <w:rFonts w:ascii="Times New Roman" w:hAnsi="Times New Roman"/>
          <w:sz w:val="28"/>
          <w:lang w:val="uk-UA"/>
        </w:rPr>
        <w:t>, як запевняє</w:t>
      </w:r>
      <w:r w:rsidRPr="00DD2200">
        <w:rPr>
          <w:rFonts w:ascii="Times New Roman" w:hAnsi="Times New Roman"/>
          <w:sz w:val="28"/>
          <w:lang w:val="uk-UA"/>
        </w:rPr>
        <w:t xml:space="preserve"> </w:t>
      </w:r>
      <w:r>
        <w:rPr>
          <w:rFonts w:ascii="Times New Roman" w:hAnsi="Times New Roman"/>
          <w:sz w:val="28"/>
          <w:lang w:val="uk-UA"/>
        </w:rPr>
        <w:t>О</w:t>
      </w:r>
      <w:r w:rsidR="0009012E">
        <w:rPr>
          <w:rFonts w:ascii="Times New Roman" w:hAnsi="Times New Roman"/>
          <w:sz w:val="28"/>
          <w:lang w:val="uk-UA"/>
        </w:rPr>
        <w:t>. </w:t>
      </w:r>
      <w:r>
        <w:rPr>
          <w:rFonts w:ascii="Times New Roman" w:hAnsi="Times New Roman"/>
          <w:sz w:val="28"/>
          <w:lang w:val="uk-UA"/>
        </w:rPr>
        <w:t xml:space="preserve">Леута, </w:t>
      </w:r>
      <w:r w:rsidRPr="00DD2200">
        <w:rPr>
          <w:rFonts w:ascii="Times New Roman" w:hAnsi="Times New Roman"/>
          <w:sz w:val="28"/>
          <w:lang w:val="uk-UA"/>
        </w:rPr>
        <w:t xml:space="preserve">предикат, </w:t>
      </w:r>
      <w:r>
        <w:rPr>
          <w:rFonts w:ascii="Times New Roman" w:hAnsi="Times New Roman"/>
          <w:sz w:val="28"/>
          <w:lang w:val="uk-UA"/>
        </w:rPr>
        <w:t>що</w:t>
      </w:r>
      <w:r w:rsidRPr="00DD2200">
        <w:rPr>
          <w:rFonts w:ascii="Times New Roman" w:hAnsi="Times New Roman"/>
          <w:sz w:val="28"/>
          <w:lang w:val="uk-UA"/>
        </w:rPr>
        <w:t xml:space="preserve"> містить у собі макет майбутнього речення </w:t>
      </w:r>
      <w:r>
        <w:rPr>
          <w:rFonts w:ascii="Times New Roman" w:hAnsi="Times New Roman"/>
          <w:sz w:val="28"/>
          <w:lang w:val="uk-UA"/>
        </w:rPr>
        <w:t>та</w:t>
      </w:r>
      <w:r w:rsidRPr="00DD2200">
        <w:rPr>
          <w:rFonts w:ascii="Times New Roman" w:hAnsi="Times New Roman"/>
          <w:sz w:val="28"/>
          <w:lang w:val="uk-UA"/>
        </w:rPr>
        <w:t xml:space="preserve"> програмує набір позицій для семантичних наповнювачів. Тобто валентність предиката як властивість дієслова прогнозувати кількість аргументів, їх</w:t>
      </w:r>
      <w:r>
        <w:rPr>
          <w:rFonts w:ascii="Times New Roman" w:hAnsi="Times New Roman"/>
          <w:sz w:val="28"/>
          <w:lang w:val="uk-UA"/>
        </w:rPr>
        <w:t>ню</w:t>
      </w:r>
      <w:r w:rsidRPr="00DD2200">
        <w:rPr>
          <w:rFonts w:ascii="Times New Roman" w:hAnsi="Times New Roman"/>
          <w:sz w:val="28"/>
          <w:lang w:val="uk-UA"/>
        </w:rPr>
        <w:t xml:space="preserve"> якість, відношення між ними </w:t>
      </w:r>
      <w:r>
        <w:rPr>
          <w:rFonts w:ascii="Times New Roman" w:hAnsi="Times New Roman"/>
          <w:sz w:val="28"/>
          <w:lang w:val="uk-UA"/>
        </w:rPr>
        <w:t>та</w:t>
      </w:r>
      <w:r w:rsidRPr="00DD2200">
        <w:rPr>
          <w:rFonts w:ascii="Times New Roman" w:hAnsi="Times New Roman"/>
          <w:sz w:val="28"/>
          <w:lang w:val="uk-UA"/>
        </w:rPr>
        <w:t xml:space="preserve"> детермінувати форму їх</w:t>
      </w:r>
      <w:r>
        <w:rPr>
          <w:rFonts w:ascii="Times New Roman" w:hAnsi="Times New Roman"/>
          <w:sz w:val="28"/>
          <w:lang w:val="uk-UA"/>
        </w:rPr>
        <w:t>нього</w:t>
      </w:r>
      <w:r w:rsidRPr="00DD2200">
        <w:rPr>
          <w:rFonts w:ascii="Times New Roman" w:hAnsi="Times New Roman"/>
          <w:sz w:val="28"/>
          <w:lang w:val="uk-UA"/>
        </w:rPr>
        <w:t xml:space="preserve"> вираження, установлює порядок заповнення семантичних позицій у синтаксичних конструкціях і перебуває на межі граматики </w:t>
      </w:r>
      <w:r>
        <w:rPr>
          <w:rFonts w:ascii="Times New Roman" w:hAnsi="Times New Roman"/>
          <w:sz w:val="28"/>
          <w:lang w:val="uk-UA"/>
        </w:rPr>
        <w:t>та</w:t>
      </w:r>
      <w:r w:rsidRPr="00DD2200">
        <w:rPr>
          <w:rFonts w:ascii="Times New Roman" w:hAnsi="Times New Roman"/>
          <w:sz w:val="28"/>
          <w:lang w:val="uk-UA"/>
        </w:rPr>
        <w:t xml:space="preserve"> лексикології, синтаксису </w:t>
      </w:r>
      <w:r>
        <w:rPr>
          <w:rFonts w:ascii="Times New Roman" w:hAnsi="Times New Roman"/>
          <w:sz w:val="28"/>
          <w:lang w:val="uk-UA"/>
        </w:rPr>
        <w:t>й</w:t>
      </w:r>
      <w:r w:rsidRPr="00DD2200">
        <w:rPr>
          <w:rFonts w:ascii="Times New Roman" w:hAnsi="Times New Roman"/>
          <w:sz w:val="28"/>
          <w:lang w:val="uk-UA"/>
        </w:rPr>
        <w:t xml:space="preserve"> семантики.</w:t>
      </w:r>
    </w:p>
    <w:p w:rsidR="00000294" w:rsidRDefault="0009012E" w:rsidP="00000294">
      <w:pPr>
        <w:tabs>
          <w:tab w:val="left" w:pos="1134"/>
        </w:tabs>
        <w:spacing w:after="0" w:line="360" w:lineRule="auto"/>
        <w:ind w:firstLine="709"/>
        <w:contextualSpacing/>
        <w:jc w:val="both"/>
        <w:rPr>
          <w:rFonts w:ascii="Times New Roman" w:hAnsi="Times New Roman"/>
          <w:sz w:val="28"/>
          <w:lang w:val="uk-UA"/>
        </w:rPr>
      </w:pPr>
      <w:r>
        <w:rPr>
          <w:rFonts w:ascii="Times New Roman" w:hAnsi="Times New Roman"/>
          <w:sz w:val="28"/>
          <w:lang w:val="uk-UA"/>
        </w:rPr>
        <w:t>В</w:t>
      </w:r>
      <w:r w:rsidR="00000294">
        <w:rPr>
          <w:rFonts w:ascii="Times New Roman" w:hAnsi="Times New Roman"/>
          <w:sz w:val="28"/>
          <w:lang w:val="uk-UA"/>
        </w:rPr>
        <w:t>загалі по</w:t>
      </w:r>
      <w:r w:rsidR="00000294" w:rsidRPr="006E0A71">
        <w:rPr>
          <w:rFonts w:ascii="Times New Roman" w:hAnsi="Times New Roman"/>
          <w:sz w:val="28"/>
        </w:rPr>
        <w:t xml:space="preserve">няття валентності виникло у зв’язку з розвитком дієслівних категорій. Уперше </w:t>
      </w:r>
      <w:r w:rsidR="00000294">
        <w:rPr>
          <w:rFonts w:ascii="Times New Roman" w:hAnsi="Times New Roman"/>
          <w:sz w:val="28"/>
          <w:lang w:val="uk-UA"/>
        </w:rPr>
        <w:t>виокремив</w:t>
      </w:r>
      <w:r w:rsidR="00000294" w:rsidRPr="006E0A71">
        <w:rPr>
          <w:rFonts w:ascii="Times New Roman" w:hAnsi="Times New Roman"/>
          <w:sz w:val="28"/>
        </w:rPr>
        <w:t xml:space="preserve"> і обґрунтував його Л</w:t>
      </w:r>
      <w:r>
        <w:rPr>
          <w:rFonts w:ascii="Times New Roman" w:hAnsi="Times New Roman"/>
          <w:sz w:val="28"/>
          <w:lang w:val="uk-UA"/>
        </w:rPr>
        <w:t>. </w:t>
      </w:r>
      <w:r w:rsidR="00000294" w:rsidRPr="006E0A71">
        <w:rPr>
          <w:rFonts w:ascii="Times New Roman" w:hAnsi="Times New Roman"/>
          <w:sz w:val="28"/>
        </w:rPr>
        <w:t xml:space="preserve">Теньєр, уважаючи валентність тільки властивістю дієслова. Учений аналізує валентність дієслів </w:t>
      </w:r>
      <w:r w:rsidR="00000294">
        <w:rPr>
          <w:rFonts w:ascii="Times New Roman" w:hAnsi="Times New Roman"/>
          <w:sz w:val="28"/>
          <w:lang w:val="uk-UA"/>
        </w:rPr>
        <w:t>і</w:t>
      </w:r>
      <w:r w:rsidR="00000294" w:rsidRPr="006E0A71">
        <w:rPr>
          <w:rFonts w:ascii="Times New Roman" w:hAnsi="Times New Roman"/>
          <w:sz w:val="28"/>
        </w:rPr>
        <w:t xml:space="preserve">з </w:t>
      </w:r>
      <w:r w:rsidR="00000294">
        <w:rPr>
          <w:rFonts w:ascii="Times New Roman" w:hAnsi="Times New Roman"/>
          <w:sz w:val="28"/>
          <w:lang w:val="uk-UA"/>
        </w:rPr>
        <w:t xml:space="preserve">суто </w:t>
      </w:r>
      <w:r w:rsidR="00000294" w:rsidRPr="006E0A71">
        <w:rPr>
          <w:rFonts w:ascii="Times New Roman" w:hAnsi="Times New Roman"/>
          <w:sz w:val="28"/>
        </w:rPr>
        <w:t xml:space="preserve">кількісного погляду, поділяючи їх на чотири групи залежно від того, вимагають вони одного, двох чи трьох </w:t>
      </w:r>
      <w:r w:rsidR="00000294">
        <w:rPr>
          <w:rFonts w:ascii="Times New Roman" w:hAnsi="Times New Roman"/>
          <w:sz w:val="28"/>
          <w:lang w:val="uk-UA"/>
        </w:rPr>
        <w:t xml:space="preserve">т. зв. </w:t>
      </w:r>
      <w:r w:rsidR="00000294">
        <w:rPr>
          <w:rFonts w:ascii="Times New Roman" w:hAnsi="Times New Roman"/>
          <w:sz w:val="28"/>
        </w:rPr>
        <w:t>обов’язкових партнерів чи не вимагають жодного</w:t>
      </w:r>
      <w:r w:rsidR="00000294" w:rsidRPr="006E0A71">
        <w:rPr>
          <w:rFonts w:ascii="Times New Roman" w:hAnsi="Times New Roman"/>
          <w:sz w:val="28"/>
        </w:rPr>
        <w:t xml:space="preserve">. Отже, валентність слід розглядати як зв’язок дієслова з певною кількістю </w:t>
      </w:r>
      <w:r w:rsidR="00000294">
        <w:rPr>
          <w:rFonts w:ascii="Times New Roman" w:hAnsi="Times New Roman"/>
          <w:sz w:val="28"/>
        </w:rPr>
        <w:t xml:space="preserve">порожніх </w:t>
      </w:r>
      <w:r w:rsidR="00000294">
        <w:rPr>
          <w:rFonts w:ascii="Times New Roman" w:hAnsi="Times New Roman"/>
          <w:sz w:val="28"/>
        </w:rPr>
        <w:lastRenderedPageBreak/>
        <w:t xml:space="preserve">клітин, </w:t>
      </w:r>
      <w:r w:rsidR="00000294" w:rsidRPr="006E0A71">
        <w:rPr>
          <w:rFonts w:ascii="Times New Roman" w:hAnsi="Times New Roman"/>
          <w:sz w:val="28"/>
        </w:rPr>
        <w:t xml:space="preserve">вакансій, </w:t>
      </w:r>
      <w:r w:rsidR="00000294">
        <w:rPr>
          <w:rFonts w:ascii="Times New Roman" w:hAnsi="Times New Roman"/>
          <w:sz w:val="28"/>
          <w:lang w:val="uk-UA"/>
        </w:rPr>
        <w:t>що</w:t>
      </w:r>
      <w:r w:rsidR="00000294" w:rsidRPr="006E0A71">
        <w:rPr>
          <w:rFonts w:ascii="Times New Roman" w:hAnsi="Times New Roman"/>
          <w:sz w:val="28"/>
        </w:rPr>
        <w:t xml:space="preserve"> повинні бути заповнені відповідними </w:t>
      </w:r>
      <w:r w:rsidR="00000294">
        <w:rPr>
          <w:rFonts w:ascii="Times New Roman" w:hAnsi="Times New Roman"/>
          <w:sz w:val="28"/>
          <w:lang w:val="uk-UA"/>
        </w:rPr>
        <w:t>суб’єктами чи об’єктами</w:t>
      </w:r>
      <w:r w:rsidR="00000294" w:rsidRPr="006E0A71">
        <w:rPr>
          <w:rFonts w:ascii="Times New Roman" w:hAnsi="Times New Roman"/>
          <w:sz w:val="28"/>
        </w:rPr>
        <w:t xml:space="preserve">. Число </w:t>
      </w:r>
      <w:r w:rsidR="00000294">
        <w:rPr>
          <w:rFonts w:ascii="Times New Roman" w:hAnsi="Times New Roman"/>
          <w:sz w:val="28"/>
          <w:lang w:val="uk-UA"/>
        </w:rPr>
        <w:t>цих об’єктів і суб’єктів,</w:t>
      </w:r>
      <w:r w:rsidR="00000294" w:rsidRPr="006E0A71">
        <w:rPr>
          <w:rFonts w:ascii="Times New Roman" w:hAnsi="Times New Roman"/>
          <w:sz w:val="28"/>
        </w:rPr>
        <w:t xml:space="preserve"> якими здатне керувати дієслово</w:t>
      </w:r>
      <w:r w:rsidR="00000294">
        <w:rPr>
          <w:rFonts w:ascii="Times New Roman" w:hAnsi="Times New Roman"/>
          <w:sz w:val="28"/>
          <w:lang w:val="uk-UA"/>
        </w:rPr>
        <w:t>,</w:t>
      </w:r>
      <w:r w:rsidR="00000294" w:rsidRPr="006E0A71">
        <w:rPr>
          <w:rFonts w:ascii="Times New Roman" w:hAnsi="Times New Roman"/>
          <w:sz w:val="28"/>
        </w:rPr>
        <w:t xml:space="preserve"> </w:t>
      </w:r>
      <w:r w:rsidR="00000294">
        <w:rPr>
          <w:rFonts w:ascii="Times New Roman" w:hAnsi="Times New Roman"/>
          <w:sz w:val="28"/>
          <w:lang w:val="uk-UA"/>
        </w:rPr>
        <w:t>й</w:t>
      </w:r>
      <w:r w:rsidR="00000294" w:rsidRPr="006E0A71">
        <w:rPr>
          <w:rFonts w:ascii="Times New Roman" w:hAnsi="Times New Roman"/>
          <w:sz w:val="28"/>
        </w:rPr>
        <w:t xml:space="preserve"> </w:t>
      </w:r>
      <w:r w:rsidR="00000294">
        <w:rPr>
          <w:rFonts w:ascii="Times New Roman" w:hAnsi="Times New Roman"/>
          <w:sz w:val="28"/>
          <w:lang w:val="uk-UA"/>
        </w:rPr>
        <w:t>формує</w:t>
      </w:r>
      <w:r w:rsidR="00000294" w:rsidRPr="006E0A71">
        <w:rPr>
          <w:rFonts w:ascii="Times New Roman" w:hAnsi="Times New Roman"/>
          <w:sz w:val="28"/>
        </w:rPr>
        <w:t xml:space="preserve"> сутність валентності</w:t>
      </w:r>
      <w:r w:rsidR="00000294">
        <w:rPr>
          <w:rFonts w:ascii="Times New Roman" w:hAnsi="Times New Roman"/>
          <w:sz w:val="28"/>
        </w:rPr>
        <w:t xml:space="preserve">. </w:t>
      </w:r>
    </w:p>
    <w:p w:rsidR="00000294" w:rsidRPr="006E0A71" w:rsidRDefault="00000294" w:rsidP="00000294">
      <w:pPr>
        <w:tabs>
          <w:tab w:val="left" w:pos="1134"/>
        </w:tabs>
        <w:spacing w:after="0" w:line="360" w:lineRule="auto"/>
        <w:ind w:firstLine="709"/>
        <w:contextualSpacing/>
        <w:jc w:val="both"/>
        <w:rPr>
          <w:rFonts w:ascii="Times New Roman" w:hAnsi="Times New Roman"/>
          <w:sz w:val="28"/>
          <w:lang w:val="uk-UA"/>
        </w:rPr>
      </w:pPr>
      <w:r w:rsidRPr="006E0A71">
        <w:rPr>
          <w:rFonts w:ascii="Times New Roman" w:hAnsi="Times New Roman"/>
          <w:sz w:val="28"/>
        </w:rPr>
        <w:t xml:space="preserve">У російському мовознавстві вперше термін </w:t>
      </w:r>
      <w:r>
        <w:rPr>
          <w:rFonts w:ascii="Times New Roman" w:hAnsi="Times New Roman"/>
          <w:sz w:val="28"/>
          <w:lang w:val="uk-UA"/>
        </w:rPr>
        <w:t>«</w:t>
      </w:r>
      <w:r w:rsidRPr="006E0A71">
        <w:rPr>
          <w:rFonts w:ascii="Times New Roman" w:hAnsi="Times New Roman"/>
          <w:sz w:val="28"/>
        </w:rPr>
        <w:t>валентність</w:t>
      </w:r>
      <w:r>
        <w:rPr>
          <w:rFonts w:ascii="Times New Roman" w:hAnsi="Times New Roman"/>
          <w:sz w:val="28"/>
          <w:lang w:val="uk-UA"/>
        </w:rPr>
        <w:t>»</w:t>
      </w:r>
      <w:r w:rsidRPr="006E0A71">
        <w:rPr>
          <w:rFonts w:ascii="Times New Roman" w:hAnsi="Times New Roman"/>
          <w:sz w:val="28"/>
        </w:rPr>
        <w:t xml:space="preserve"> використав С</w:t>
      </w:r>
      <w:r w:rsidR="0009012E">
        <w:rPr>
          <w:rFonts w:ascii="Times New Roman" w:hAnsi="Times New Roman"/>
          <w:sz w:val="28"/>
          <w:lang w:val="uk-UA"/>
        </w:rPr>
        <w:t>. </w:t>
      </w:r>
      <w:r w:rsidRPr="006E0A71">
        <w:rPr>
          <w:rFonts w:ascii="Times New Roman" w:hAnsi="Times New Roman"/>
          <w:sz w:val="28"/>
        </w:rPr>
        <w:t xml:space="preserve">Кацнельсон, застосовуючи його в більш широкому обсязі. Він </w:t>
      </w:r>
      <w:r>
        <w:rPr>
          <w:rFonts w:ascii="Times New Roman" w:hAnsi="Times New Roman"/>
          <w:sz w:val="28"/>
          <w:lang w:val="uk-UA"/>
        </w:rPr>
        <w:t>уважав</w:t>
      </w:r>
      <w:r w:rsidRPr="006E0A71">
        <w:rPr>
          <w:rFonts w:ascii="Times New Roman" w:hAnsi="Times New Roman"/>
          <w:sz w:val="28"/>
        </w:rPr>
        <w:t xml:space="preserve"> валентністю експліцитно чи імпліцитно виражену значенням слова вказівку на необхідність поповнення його словами певних типів у реченні. З огляду на це валентністю, на думку вченого, наділені не всі повнозначні слова, а лише ті з них, що висвітлюють неповноту висловлення </w:t>
      </w:r>
      <w:r>
        <w:rPr>
          <w:rFonts w:ascii="Times New Roman" w:hAnsi="Times New Roman"/>
          <w:sz w:val="28"/>
          <w:lang w:val="uk-UA"/>
        </w:rPr>
        <w:t>та</w:t>
      </w:r>
      <w:r w:rsidRPr="006E0A71">
        <w:rPr>
          <w:rFonts w:ascii="Times New Roman" w:hAnsi="Times New Roman"/>
          <w:sz w:val="28"/>
        </w:rPr>
        <w:t xml:space="preserve"> вимагають доповнення у висловленні.</w:t>
      </w:r>
    </w:p>
    <w:p w:rsidR="00000294" w:rsidRDefault="00000294" w:rsidP="00000294">
      <w:pPr>
        <w:tabs>
          <w:tab w:val="left" w:pos="1134"/>
        </w:tabs>
        <w:spacing w:after="0" w:line="360" w:lineRule="auto"/>
        <w:ind w:firstLine="709"/>
        <w:contextualSpacing/>
        <w:jc w:val="both"/>
        <w:rPr>
          <w:rFonts w:ascii="Times New Roman" w:hAnsi="Times New Roman"/>
          <w:sz w:val="28"/>
          <w:lang w:val="uk-UA"/>
        </w:rPr>
      </w:pPr>
      <w:r w:rsidRPr="006E0A71">
        <w:rPr>
          <w:rFonts w:ascii="Times New Roman" w:hAnsi="Times New Roman"/>
          <w:sz w:val="28"/>
          <w:lang w:val="uk-UA"/>
        </w:rPr>
        <w:t xml:space="preserve">Попри те, що введення терміна </w:t>
      </w:r>
      <w:r>
        <w:rPr>
          <w:rFonts w:ascii="Times New Roman" w:hAnsi="Times New Roman"/>
          <w:sz w:val="28"/>
          <w:lang w:val="uk-UA"/>
        </w:rPr>
        <w:t>«</w:t>
      </w:r>
      <w:r w:rsidRPr="006E0A71">
        <w:rPr>
          <w:rFonts w:ascii="Times New Roman" w:hAnsi="Times New Roman"/>
          <w:sz w:val="28"/>
          <w:lang w:val="uk-UA"/>
        </w:rPr>
        <w:t>валентність</w:t>
      </w:r>
      <w:r>
        <w:rPr>
          <w:rFonts w:ascii="Times New Roman" w:hAnsi="Times New Roman"/>
          <w:sz w:val="28"/>
          <w:lang w:val="uk-UA"/>
        </w:rPr>
        <w:t>»</w:t>
      </w:r>
      <w:r w:rsidRPr="006E0A71">
        <w:rPr>
          <w:rFonts w:ascii="Times New Roman" w:hAnsi="Times New Roman"/>
          <w:sz w:val="28"/>
          <w:lang w:val="uk-UA"/>
        </w:rPr>
        <w:t xml:space="preserve"> у мовознавство безпосередньо пов’язане з дієсловом, у сучасних лінгвістичних дослідженнях валентність іноді ро</w:t>
      </w:r>
      <w:r>
        <w:rPr>
          <w:rFonts w:ascii="Times New Roman" w:hAnsi="Times New Roman"/>
          <w:sz w:val="28"/>
          <w:lang w:val="uk-UA"/>
        </w:rPr>
        <w:t xml:space="preserve">зглядається як властивість, що </w:t>
      </w:r>
      <w:r w:rsidRPr="006E0A71">
        <w:rPr>
          <w:rFonts w:ascii="Times New Roman" w:hAnsi="Times New Roman"/>
          <w:sz w:val="28"/>
          <w:lang w:val="uk-UA"/>
        </w:rPr>
        <w:t>характеризує одиниці різних рівнів мови (фонеми, морфеми, усі повнозначні слова, елементарн</w:t>
      </w:r>
      <w:r>
        <w:rPr>
          <w:rFonts w:ascii="Times New Roman" w:hAnsi="Times New Roman"/>
          <w:sz w:val="28"/>
          <w:lang w:val="uk-UA"/>
        </w:rPr>
        <w:t xml:space="preserve">і речення у структурі складних). </w:t>
      </w:r>
      <w:r w:rsidR="0009012E">
        <w:rPr>
          <w:rFonts w:ascii="Times New Roman" w:hAnsi="Times New Roman"/>
          <w:sz w:val="28"/>
          <w:lang w:val="uk-UA"/>
        </w:rPr>
        <w:t>Однак</w:t>
      </w:r>
      <w:r w:rsidRPr="006E0A71">
        <w:rPr>
          <w:rFonts w:ascii="Times New Roman" w:hAnsi="Times New Roman"/>
          <w:sz w:val="28"/>
          <w:lang w:val="uk-UA"/>
        </w:rPr>
        <w:t xml:space="preserve"> проблема морфологічної віднесеності валентності залишається нерозв’язаною, оскільки ні представники напряму, який кваліфікує валентність як виняткову особливість дієслова, ні їх</w:t>
      </w:r>
      <w:r>
        <w:rPr>
          <w:rFonts w:ascii="Times New Roman" w:hAnsi="Times New Roman"/>
          <w:sz w:val="28"/>
          <w:lang w:val="uk-UA"/>
        </w:rPr>
        <w:t>ні</w:t>
      </w:r>
      <w:r w:rsidRPr="006E0A71">
        <w:rPr>
          <w:rFonts w:ascii="Times New Roman" w:hAnsi="Times New Roman"/>
          <w:sz w:val="28"/>
          <w:lang w:val="uk-UA"/>
        </w:rPr>
        <w:t xml:space="preserve"> опоненти, які переносять валентність на інші </w:t>
      </w:r>
      <w:r w:rsidRPr="006E0A71">
        <w:rPr>
          <w:rFonts w:ascii="Times New Roman" w:hAnsi="Times New Roman"/>
          <w:sz w:val="28"/>
          <w:lang w:val="uk-UA"/>
        </w:rPr>
        <w:lastRenderedPageBreak/>
        <w:t>частини мови</w:t>
      </w:r>
      <w:r>
        <w:rPr>
          <w:rFonts w:ascii="Times New Roman" w:hAnsi="Times New Roman"/>
          <w:sz w:val="28"/>
          <w:lang w:val="uk-UA"/>
        </w:rPr>
        <w:t>,</w:t>
      </w:r>
      <w:r w:rsidRPr="006E0A71">
        <w:rPr>
          <w:rFonts w:ascii="Times New Roman" w:hAnsi="Times New Roman"/>
          <w:sz w:val="28"/>
          <w:lang w:val="uk-UA"/>
        </w:rPr>
        <w:t xml:space="preserve"> не змогли переконливо обґрунтувати свій підхід до розгляду цього питання. </w:t>
      </w:r>
      <w:r>
        <w:rPr>
          <w:rFonts w:ascii="Times New Roman" w:hAnsi="Times New Roman"/>
          <w:sz w:val="28"/>
          <w:lang w:val="uk-UA"/>
        </w:rPr>
        <w:t>Н</w:t>
      </w:r>
      <w:r w:rsidRPr="006E0A71">
        <w:rPr>
          <w:rFonts w:ascii="Times New Roman" w:hAnsi="Times New Roman"/>
          <w:sz w:val="28"/>
        </w:rPr>
        <w:t xml:space="preserve">айприйнятнішим у сучасному мовознавстві є погляд на дієслово як головного носія валентності в реченні. Інші ж носії валентності (наприклад, прикметники, віддієслівні та відприкметникові іменники), як стверджує </w:t>
      </w:r>
      <w:r w:rsidR="0009012E">
        <w:rPr>
          <w:rFonts w:ascii="Times New Roman" w:hAnsi="Times New Roman"/>
          <w:sz w:val="28"/>
          <w:lang w:val="uk-UA"/>
        </w:rPr>
        <w:t>І. </w:t>
      </w:r>
      <w:r w:rsidRPr="006E0A71">
        <w:rPr>
          <w:rFonts w:ascii="Times New Roman" w:hAnsi="Times New Roman"/>
          <w:sz w:val="28"/>
        </w:rPr>
        <w:t xml:space="preserve">Вихованець, набувають валентнісних властивостей лише у зв’язку з дієсловом (прикметники – в результаті переміщення в предикативну позицію, іменники – як похідні від дієслів і предикативних прикметників, тобто синтаксичних аналітичних дієслів, слова). </w:t>
      </w:r>
    </w:p>
    <w:p w:rsidR="00000294" w:rsidRDefault="00000294" w:rsidP="00000294">
      <w:pPr>
        <w:tabs>
          <w:tab w:val="left" w:pos="1134"/>
        </w:tabs>
        <w:spacing w:after="0" w:line="360" w:lineRule="auto"/>
        <w:ind w:firstLine="709"/>
        <w:contextualSpacing/>
        <w:jc w:val="both"/>
        <w:rPr>
          <w:rFonts w:ascii="Times New Roman" w:hAnsi="Times New Roman"/>
          <w:sz w:val="28"/>
          <w:lang w:val="uk-UA"/>
        </w:rPr>
      </w:pPr>
      <w:r w:rsidRPr="006E0A71">
        <w:rPr>
          <w:rFonts w:ascii="Times New Roman" w:hAnsi="Times New Roman"/>
          <w:sz w:val="28"/>
        </w:rPr>
        <w:t xml:space="preserve">У </w:t>
      </w:r>
      <w:r>
        <w:rPr>
          <w:rFonts w:ascii="Times New Roman" w:hAnsi="Times New Roman"/>
          <w:sz w:val="28"/>
          <w:lang w:val="uk-UA"/>
        </w:rPr>
        <w:t xml:space="preserve">різних </w:t>
      </w:r>
      <w:r w:rsidRPr="006E0A71">
        <w:rPr>
          <w:rFonts w:ascii="Times New Roman" w:hAnsi="Times New Roman"/>
          <w:sz w:val="28"/>
        </w:rPr>
        <w:t>наукових джерелах простежуємо істотні відмінності у характеристиці валентності як лінгвістичного явища. Одні мовознавці</w:t>
      </w:r>
      <w:r>
        <w:rPr>
          <w:rFonts w:ascii="Times New Roman" w:hAnsi="Times New Roman"/>
          <w:sz w:val="28"/>
          <w:lang w:val="uk-UA"/>
        </w:rPr>
        <w:t xml:space="preserve"> серед яких і</w:t>
      </w:r>
      <w:r w:rsidRPr="006E0A71">
        <w:rPr>
          <w:rFonts w:ascii="Times New Roman" w:hAnsi="Times New Roman"/>
          <w:sz w:val="28"/>
        </w:rPr>
        <w:t xml:space="preserve"> І</w:t>
      </w:r>
      <w:r w:rsidR="0009012E">
        <w:rPr>
          <w:rFonts w:ascii="Times New Roman" w:hAnsi="Times New Roman"/>
          <w:sz w:val="28"/>
          <w:lang w:val="uk-UA"/>
        </w:rPr>
        <w:t>. </w:t>
      </w:r>
      <w:r w:rsidRPr="006E0A71">
        <w:rPr>
          <w:rFonts w:ascii="Times New Roman" w:hAnsi="Times New Roman"/>
          <w:sz w:val="28"/>
        </w:rPr>
        <w:t>Вихованець</w:t>
      </w:r>
      <w:r>
        <w:rPr>
          <w:rFonts w:ascii="Times New Roman" w:hAnsi="Times New Roman"/>
          <w:sz w:val="28"/>
          <w:lang w:val="uk-UA"/>
        </w:rPr>
        <w:t>, у</w:t>
      </w:r>
      <w:r w:rsidRPr="006E0A71">
        <w:rPr>
          <w:rFonts w:ascii="Times New Roman" w:hAnsi="Times New Roman"/>
          <w:sz w:val="28"/>
        </w:rPr>
        <w:t xml:space="preserve">бачають безпосередній зв’язок валентності як </w:t>
      </w:r>
      <w:r>
        <w:rPr>
          <w:rFonts w:ascii="Times New Roman" w:hAnsi="Times New Roman"/>
          <w:sz w:val="28"/>
          <w:lang w:val="uk-UA"/>
        </w:rPr>
        <w:t>і</w:t>
      </w:r>
      <w:r w:rsidRPr="006E0A71">
        <w:rPr>
          <w:rFonts w:ascii="Times New Roman" w:hAnsi="Times New Roman"/>
          <w:sz w:val="28"/>
        </w:rPr>
        <w:t xml:space="preserve">з лексикою, так і </w:t>
      </w:r>
      <w:r>
        <w:rPr>
          <w:rFonts w:ascii="Times New Roman" w:hAnsi="Times New Roman"/>
          <w:sz w:val="28"/>
          <w:lang w:val="uk-UA"/>
        </w:rPr>
        <w:t>і</w:t>
      </w:r>
      <w:r w:rsidRPr="006E0A71">
        <w:rPr>
          <w:rFonts w:ascii="Times New Roman" w:hAnsi="Times New Roman"/>
          <w:sz w:val="28"/>
        </w:rPr>
        <w:t>з синтаксисом</w:t>
      </w:r>
      <w:r>
        <w:rPr>
          <w:rFonts w:ascii="Times New Roman" w:hAnsi="Times New Roman"/>
          <w:sz w:val="28"/>
          <w:lang w:val="uk-UA"/>
        </w:rPr>
        <w:t>, через що</w:t>
      </w:r>
      <w:r w:rsidRPr="006E0A71">
        <w:rPr>
          <w:rFonts w:ascii="Times New Roman" w:hAnsi="Times New Roman"/>
          <w:sz w:val="28"/>
        </w:rPr>
        <w:t xml:space="preserve"> валентність </w:t>
      </w:r>
      <w:r>
        <w:rPr>
          <w:rFonts w:ascii="Times New Roman" w:hAnsi="Times New Roman"/>
          <w:sz w:val="28"/>
          <w:lang w:val="uk-UA"/>
        </w:rPr>
        <w:t>у</w:t>
      </w:r>
      <w:r w:rsidRPr="006E0A71">
        <w:rPr>
          <w:rFonts w:ascii="Times New Roman" w:hAnsi="Times New Roman"/>
          <w:sz w:val="28"/>
        </w:rPr>
        <w:t>важають точкою перетину с</w:t>
      </w:r>
      <w:r>
        <w:rPr>
          <w:rFonts w:ascii="Times New Roman" w:hAnsi="Times New Roman"/>
          <w:sz w:val="28"/>
        </w:rPr>
        <w:t>интаксису і лексичної семантики</w:t>
      </w:r>
      <w:r w:rsidRPr="006E0A71">
        <w:rPr>
          <w:rFonts w:ascii="Times New Roman" w:hAnsi="Times New Roman"/>
          <w:sz w:val="28"/>
        </w:rPr>
        <w:t>, оскільки лексичне значення слова окреслює найсуттєвіші умови сполучуваності його з іншими словам</w:t>
      </w:r>
      <w:r>
        <w:rPr>
          <w:rFonts w:ascii="Times New Roman" w:hAnsi="Times New Roman"/>
          <w:sz w:val="28"/>
        </w:rPr>
        <w:t xml:space="preserve">и в синтаксичних конструкціях. </w:t>
      </w:r>
      <w:r w:rsidRPr="00FA307E">
        <w:rPr>
          <w:rFonts w:ascii="Times New Roman" w:hAnsi="Times New Roman"/>
          <w:sz w:val="28"/>
          <w:lang w:val="uk-UA"/>
        </w:rPr>
        <w:t>Валентна сполучуваність слів у реченні здійснюється завдяки взаємодії активної валентності під</w:t>
      </w:r>
      <w:r w:rsidRPr="00FA307E">
        <w:rPr>
          <w:rFonts w:ascii="Times New Roman" w:hAnsi="Times New Roman"/>
          <w:sz w:val="28"/>
          <w:lang w:val="uk-UA"/>
        </w:rPr>
        <w:lastRenderedPageBreak/>
        <w:t xml:space="preserve">порядковуючих знакових слів (переважно дієслів) і </w:t>
      </w:r>
      <w:r>
        <w:rPr>
          <w:rFonts w:ascii="Times New Roman" w:hAnsi="Times New Roman"/>
          <w:sz w:val="28"/>
          <w:lang w:val="uk-UA"/>
        </w:rPr>
        <w:t>пасивної валентності залежних (</w:t>
      </w:r>
      <w:r w:rsidRPr="00FA307E">
        <w:rPr>
          <w:rFonts w:ascii="Times New Roman" w:hAnsi="Times New Roman"/>
          <w:sz w:val="28"/>
          <w:lang w:val="uk-UA"/>
        </w:rPr>
        <w:t xml:space="preserve">у типових випадках </w:t>
      </w:r>
      <w:r>
        <w:rPr>
          <w:rFonts w:ascii="Times New Roman" w:hAnsi="Times New Roman"/>
          <w:sz w:val="28"/>
          <w:lang w:val="uk-UA"/>
        </w:rPr>
        <w:t xml:space="preserve">– </w:t>
      </w:r>
      <w:r w:rsidRPr="00FA307E">
        <w:rPr>
          <w:rFonts w:ascii="Times New Roman" w:hAnsi="Times New Roman"/>
          <w:sz w:val="28"/>
          <w:lang w:val="uk-UA"/>
        </w:rPr>
        <w:t>іменн</w:t>
      </w:r>
      <w:r>
        <w:rPr>
          <w:rFonts w:ascii="Times New Roman" w:hAnsi="Times New Roman"/>
          <w:sz w:val="28"/>
          <w:lang w:val="uk-UA"/>
        </w:rPr>
        <w:t>иків-назв конкретних предметів)</w:t>
      </w:r>
      <w:r w:rsidRPr="00FA307E">
        <w:rPr>
          <w:rFonts w:ascii="Times New Roman" w:hAnsi="Times New Roman"/>
          <w:sz w:val="28"/>
          <w:lang w:val="uk-UA"/>
        </w:rPr>
        <w:t xml:space="preserve">. </w:t>
      </w:r>
      <w:r w:rsidRPr="006E0A71">
        <w:rPr>
          <w:rFonts w:ascii="Times New Roman" w:hAnsi="Times New Roman"/>
          <w:sz w:val="28"/>
        </w:rPr>
        <w:t>Інші ж</w:t>
      </w:r>
      <w:r>
        <w:rPr>
          <w:rFonts w:ascii="Times New Roman" w:hAnsi="Times New Roman"/>
          <w:sz w:val="28"/>
          <w:lang w:val="uk-UA"/>
        </w:rPr>
        <w:t xml:space="preserve">, зокрема </w:t>
      </w:r>
      <w:r w:rsidR="0009012E">
        <w:rPr>
          <w:rFonts w:ascii="Times New Roman" w:hAnsi="Times New Roman"/>
          <w:sz w:val="28"/>
          <w:lang w:val="uk-UA"/>
        </w:rPr>
        <w:t>А. </w:t>
      </w:r>
      <w:r>
        <w:rPr>
          <w:rFonts w:ascii="Times New Roman" w:hAnsi="Times New Roman"/>
          <w:sz w:val="28"/>
          <w:lang w:val="uk-UA"/>
        </w:rPr>
        <w:t>Загнітко,</w:t>
      </w:r>
      <w:r w:rsidRPr="006E0A71">
        <w:rPr>
          <w:rFonts w:ascii="Times New Roman" w:hAnsi="Times New Roman"/>
          <w:sz w:val="28"/>
        </w:rPr>
        <w:t xml:space="preserve"> визначають валентність лише як властивості значення самого слова і тому розглядають її як семантичну величину. </w:t>
      </w:r>
      <w:r>
        <w:rPr>
          <w:rFonts w:ascii="Times New Roman" w:hAnsi="Times New Roman"/>
          <w:sz w:val="28"/>
          <w:lang w:val="uk-UA"/>
        </w:rPr>
        <w:t>Так, дослідник уважає</w:t>
      </w:r>
      <w:r w:rsidRPr="006E0A71">
        <w:rPr>
          <w:rFonts w:ascii="Times New Roman" w:hAnsi="Times New Roman"/>
          <w:sz w:val="28"/>
        </w:rPr>
        <w:t xml:space="preserve">, що валентність дієслова закладена в його семантиці </w:t>
      </w:r>
      <w:r>
        <w:rPr>
          <w:rFonts w:ascii="Times New Roman" w:hAnsi="Times New Roman"/>
          <w:sz w:val="28"/>
          <w:lang w:val="uk-UA"/>
        </w:rPr>
        <w:t>та</w:t>
      </w:r>
      <w:r w:rsidRPr="006E0A71">
        <w:rPr>
          <w:rFonts w:ascii="Times New Roman" w:hAnsi="Times New Roman"/>
          <w:sz w:val="28"/>
        </w:rPr>
        <w:t xml:space="preserve"> є віртуальн</w:t>
      </w:r>
      <w:r>
        <w:rPr>
          <w:rFonts w:ascii="Times New Roman" w:hAnsi="Times New Roman"/>
          <w:sz w:val="28"/>
        </w:rPr>
        <w:t xml:space="preserve">ою приналежністю лексеми, тому </w:t>
      </w:r>
      <w:r w:rsidRPr="006E0A71">
        <w:rPr>
          <w:rFonts w:ascii="Times New Roman" w:hAnsi="Times New Roman"/>
          <w:sz w:val="28"/>
        </w:rPr>
        <w:t>прогнозованість аргументів простежується на рівні семантичної структури лексеми, в якій містяться відповідні синтагматичні семи, що вимагають своєї наступної наповнюваності на рівні р</w:t>
      </w:r>
      <w:r>
        <w:rPr>
          <w:rFonts w:ascii="Times New Roman" w:hAnsi="Times New Roman"/>
          <w:sz w:val="28"/>
        </w:rPr>
        <w:t>ечення</w:t>
      </w:r>
      <w:r w:rsidRPr="006E0A71">
        <w:rPr>
          <w:rFonts w:ascii="Times New Roman" w:hAnsi="Times New Roman"/>
          <w:sz w:val="28"/>
        </w:rPr>
        <w:t xml:space="preserve">. </w:t>
      </w:r>
      <w:r w:rsidR="0009012E">
        <w:rPr>
          <w:rFonts w:ascii="Times New Roman" w:hAnsi="Times New Roman"/>
          <w:sz w:val="28"/>
          <w:lang w:val="uk-UA"/>
        </w:rPr>
        <w:t>Проте</w:t>
      </w:r>
      <w:r>
        <w:rPr>
          <w:rFonts w:ascii="Times New Roman" w:hAnsi="Times New Roman"/>
          <w:sz w:val="28"/>
        </w:rPr>
        <w:t xml:space="preserve"> вчений також відзначає, що </w:t>
      </w:r>
      <w:r w:rsidRPr="006E0A71">
        <w:rPr>
          <w:rFonts w:ascii="Times New Roman" w:hAnsi="Times New Roman"/>
          <w:sz w:val="28"/>
        </w:rPr>
        <w:t xml:space="preserve">валентність дієслова реалізується в синтаксисі </w:t>
      </w:r>
      <w:r>
        <w:rPr>
          <w:rFonts w:ascii="Times New Roman" w:hAnsi="Times New Roman"/>
          <w:sz w:val="28"/>
          <w:lang w:val="uk-UA"/>
        </w:rPr>
        <w:t xml:space="preserve">й </w:t>
      </w:r>
      <w:r w:rsidRPr="006E0A71">
        <w:rPr>
          <w:rFonts w:ascii="Times New Roman" w:hAnsi="Times New Roman"/>
          <w:sz w:val="28"/>
        </w:rPr>
        <w:t xml:space="preserve">позбавлена експліцитних експонентів на рівні дієслівної лексеми, набуваючи їх щоразу у відмінкових </w:t>
      </w:r>
      <w:r>
        <w:rPr>
          <w:rFonts w:ascii="Times New Roman" w:hAnsi="Times New Roman"/>
          <w:sz w:val="28"/>
        </w:rPr>
        <w:t>формах</w:t>
      </w:r>
      <w:r w:rsidRPr="006E0A71">
        <w:rPr>
          <w:rFonts w:ascii="Times New Roman" w:hAnsi="Times New Roman"/>
          <w:sz w:val="28"/>
        </w:rPr>
        <w:t xml:space="preserve">. </w:t>
      </w:r>
    </w:p>
    <w:p w:rsidR="00000294" w:rsidRDefault="00000294" w:rsidP="00000294">
      <w:pPr>
        <w:tabs>
          <w:tab w:val="left" w:pos="1134"/>
        </w:tabs>
        <w:spacing w:after="0" w:line="360" w:lineRule="auto"/>
        <w:ind w:firstLine="709"/>
        <w:contextualSpacing/>
        <w:jc w:val="both"/>
        <w:rPr>
          <w:rFonts w:ascii="Times New Roman" w:hAnsi="Times New Roman"/>
          <w:sz w:val="28"/>
          <w:lang w:val="uk-UA"/>
        </w:rPr>
      </w:pPr>
      <w:r>
        <w:rPr>
          <w:rFonts w:ascii="Times New Roman" w:hAnsi="Times New Roman"/>
          <w:sz w:val="28"/>
          <w:lang w:val="uk-UA"/>
        </w:rPr>
        <w:t xml:space="preserve">Отже, у сучасній лексичній семантиці під </w:t>
      </w:r>
      <w:r w:rsidRPr="00FA307E">
        <w:rPr>
          <w:rFonts w:ascii="Times New Roman" w:hAnsi="Times New Roman"/>
          <w:sz w:val="28"/>
          <w:lang w:val="uk-UA"/>
        </w:rPr>
        <w:t>валентніст</w:t>
      </w:r>
      <w:r>
        <w:rPr>
          <w:rFonts w:ascii="Times New Roman" w:hAnsi="Times New Roman"/>
          <w:sz w:val="28"/>
          <w:lang w:val="uk-UA"/>
        </w:rPr>
        <w:t>ю прийнято розуміти</w:t>
      </w:r>
      <w:r w:rsidRPr="00FA307E">
        <w:rPr>
          <w:rFonts w:ascii="Times New Roman" w:hAnsi="Times New Roman"/>
          <w:sz w:val="28"/>
          <w:lang w:val="uk-UA"/>
        </w:rPr>
        <w:t xml:space="preserve"> уміщену в лексичному значенні слова синтаксичну потенцію, тобто здатність приєднувати до себе інше категоріально </w:t>
      </w:r>
      <w:r>
        <w:rPr>
          <w:rFonts w:ascii="Times New Roman" w:hAnsi="Times New Roman"/>
          <w:sz w:val="28"/>
          <w:lang w:val="uk-UA"/>
        </w:rPr>
        <w:t>визначене повнозначне слово.</w:t>
      </w:r>
      <w:r w:rsidRPr="006E0A71">
        <w:rPr>
          <w:rFonts w:ascii="Times New Roman" w:hAnsi="Times New Roman"/>
          <w:sz w:val="28"/>
          <w:lang w:val="uk-UA"/>
        </w:rPr>
        <w:t xml:space="preserve"> </w:t>
      </w:r>
      <w:r w:rsidRPr="00FA307E">
        <w:rPr>
          <w:rFonts w:ascii="Times New Roman" w:hAnsi="Times New Roman"/>
          <w:sz w:val="28"/>
          <w:lang w:val="uk-UA"/>
        </w:rPr>
        <w:t>Таке визначення репрезентує обсяжність категор</w:t>
      </w:r>
      <w:r>
        <w:rPr>
          <w:rFonts w:ascii="Times New Roman" w:hAnsi="Times New Roman"/>
          <w:sz w:val="28"/>
          <w:lang w:val="uk-UA"/>
        </w:rPr>
        <w:t xml:space="preserve">іального значення валентності, </w:t>
      </w:r>
      <w:r w:rsidRPr="00FA307E">
        <w:rPr>
          <w:rFonts w:ascii="Times New Roman" w:hAnsi="Times New Roman"/>
          <w:sz w:val="28"/>
          <w:lang w:val="uk-UA"/>
        </w:rPr>
        <w:t>неможливість його звуження тільки до про</w:t>
      </w:r>
      <w:r w:rsidRPr="00FA307E">
        <w:rPr>
          <w:rFonts w:ascii="Times New Roman" w:hAnsi="Times New Roman"/>
          <w:sz w:val="28"/>
          <w:lang w:val="uk-UA"/>
        </w:rPr>
        <w:lastRenderedPageBreak/>
        <w:t xml:space="preserve">тиставлення особливостей перехідності / неперехідності дієслова і свідчить про необхідність розглядати семантико-синтаксичну валентність у двох вимірах: власне-семантичному </w:t>
      </w:r>
      <w:r>
        <w:rPr>
          <w:rFonts w:ascii="Times New Roman" w:hAnsi="Times New Roman"/>
          <w:sz w:val="28"/>
          <w:lang w:val="uk-UA"/>
        </w:rPr>
        <w:t>та</w:t>
      </w:r>
      <w:r w:rsidRPr="00FA307E">
        <w:rPr>
          <w:rFonts w:ascii="Times New Roman" w:hAnsi="Times New Roman"/>
          <w:sz w:val="28"/>
          <w:lang w:val="uk-UA"/>
        </w:rPr>
        <w:t xml:space="preserve"> фор</w:t>
      </w:r>
      <w:r>
        <w:rPr>
          <w:rFonts w:ascii="Times New Roman" w:hAnsi="Times New Roman"/>
          <w:sz w:val="28"/>
          <w:lang w:val="uk-UA"/>
        </w:rPr>
        <w:t>мально-синтаксичному.</w:t>
      </w:r>
      <w:r w:rsidRPr="00FA307E">
        <w:rPr>
          <w:rFonts w:ascii="Times New Roman" w:hAnsi="Times New Roman"/>
          <w:sz w:val="28"/>
          <w:lang w:val="uk-UA"/>
        </w:rPr>
        <w:t xml:space="preserve"> </w:t>
      </w:r>
      <w:r>
        <w:rPr>
          <w:rFonts w:ascii="Times New Roman" w:hAnsi="Times New Roman"/>
          <w:sz w:val="28"/>
          <w:lang w:val="uk-UA"/>
        </w:rPr>
        <w:t xml:space="preserve">Наприклад: </w:t>
      </w:r>
      <w:r w:rsidRPr="00A0451A">
        <w:rPr>
          <w:rFonts w:ascii="Times New Roman" w:hAnsi="Times New Roman"/>
          <w:sz w:val="28"/>
        </w:rPr>
        <w:t xml:space="preserve">у реченні </w:t>
      </w:r>
      <w:r>
        <w:rPr>
          <w:rFonts w:ascii="Times New Roman" w:hAnsi="Times New Roman"/>
          <w:sz w:val="28"/>
          <w:lang w:val="uk-UA"/>
        </w:rPr>
        <w:t>«</w:t>
      </w:r>
      <w:r w:rsidRPr="00A0451A">
        <w:rPr>
          <w:rFonts w:ascii="Times New Roman" w:hAnsi="Times New Roman"/>
          <w:sz w:val="28"/>
        </w:rPr>
        <w:t>Дівчина троянди поливала</w:t>
      </w:r>
      <w:r>
        <w:rPr>
          <w:rFonts w:ascii="Times New Roman" w:hAnsi="Times New Roman"/>
          <w:sz w:val="28"/>
          <w:lang w:val="uk-UA"/>
        </w:rPr>
        <w:t>»</w:t>
      </w:r>
      <w:r>
        <w:rPr>
          <w:rFonts w:ascii="Times New Roman" w:hAnsi="Times New Roman"/>
          <w:sz w:val="28"/>
        </w:rPr>
        <w:t xml:space="preserve"> (</w:t>
      </w:r>
      <w:r>
        <w:rPr>
          <w:rFonts w:ascii="Times New Roman" w:hAnsi="Times New Roman"/>
          <w:sz w:val="28"/>
          <w:lang w:val="uk-UA"/>
        </w:rPr>
        <w:t xml:space="preserve">з поезії Володимира </w:t>
      </w:r>
      <w:r w:rsidRPr="00A0451A">
        <w:rPr>
          <w:rFonts w:ascii="Times New Roman" w:hAnsi="Times New Roman"/>
          <w:sz w:val="28"/>
        </w:rPr>
        <w:t>Сосюр</w:t>
      </w:r>
      <w:r>
        <w:rPr>
          <w:rFonts w:ascii="Times New Roman" w:hAnsi="Times New Roman"/>
          <w:sz w:val="28"/>
          <w:lang w:val="uk-UA"/>
        </w:rPr>
        <w:t>и</w:t>
      </w:r>
      <w:r w:rsidRPr="00A0451A">
        <w:rPr>
          <w:rFonts w:ascii="Times New Roman" w:hAnsi="Times New Roman"/>
          <w:sz w:val="28"/>
        </w:rPr>
        <w:t xml:space="preserve">) </w:t>
      </w:r>
      <w:r>
        <w:rPr>
          <w:rFonts w:ascii="Times New Roman" w:hAnsi="Times New Roman"/>
          <w:sz w:val="28"/>
          <w:lang w:val="uk-UA"/>
        </w:rPr>
        <w:t>дієслово «</w:t>
      </w:r>
      <w:r w:rsidRPr="00A0451A">
        <w:rPr>
          <w:rFonts w:ascii="Times New Roman" w:hAnsi="Times New Roman"/>
          <w:sz w:val="28"/>
        </w:rPr>
        <w:t>поливала</w:t>
      </w:r>
      <w:r>
        <w:rPr>
          <w:rFonts w:ascii="Times New Roman" w:hAnsi="Times New Roman"/>
          <w:sz w:val="28"/>
          <w:lang w:val="uk-UA"/>
        </w:rPr>
        <w:t>»</w:t>
      </w:r>
      <w:r w:rsidRPr="00A0451A">
        <w:rPr>
          <w:rFonts w:ascii="Times New Roman" w:hAnsi="Times New Roman"/>
          <w:sz w:val="28"/>
        </w:rPr>
        <w:t xml:space="preserve"> передбачає наявність суб’єкта вказаної дії </w:t>
      </w:r>
      <w:r>
        <w:rPr>
          <w:rFonts w:ascii="Times New Roman" w:hAnsi="Times New Roman"/>
          <w:sz w:val="28"/>
          <w:lang w:val="uk-UA"/>
        </w:rPr>
        <w:t xml:space="preserve">(хто це робить?) </w:t>
      </w:r>
      <w:r w:rsidRPr="00A0451A">
        <w:rPr>
          <w:rFonts w:ascii="Times New Roman" w:hAnsi="Times New Roman"/>
          <w:sz w:val="28"/>
        </w:rPr>
        <w:t>і прямого об’єкта</w:t>
      </w:r>
      <w:r>
        <w:rPr>
          <w:rFonts w:ascii="Times New Roman" w:hAnsi="Times New Roman"/>
          <w:sz w:val="28"/>
          <w:lang w:val="uk-UA"/>
        </w:rPr>
        <w:t xml:space="preserve"> (над ким / чим учиняється дія?)</w:t>
      </w:r>
      <w:r w:rsidRPr="00A0451A">
        <w:rPr>
          <w:rFonts w:ascii="Times New Roman" w:hAnsi="Times New Roman"/>
          <w:sz w:val="28"/>
        </w:rPr>
        <w:t xml:space="preserve">. </w:t>
      </w:r>
      <w:r>
        <w:rPr>
          <w:rFonts w:ascii="Times New Roman" w:hAnsi="Times New Roman"/>
          <w:sz w:val="28"/>
          <w:lang w:val="uk-UA"/>
        </w:rPr>
        <w:t xml:space="preserve">Тому аналізоване дієслово має дві валентні позиції – суб’єкт та об’єкт. </w:t>
      </w:r>
      <w:r w:rsidRPr="00B5739E">
        <w:rPr>
          <w:rFonts w:ascii="Times New Roman" w:hAnsi="Times New Roman"/>
          <w:sz w:val="28"/>
          <w:lang w:val="uk-UA"/>
        </w:rPr>
        <w:t xml:space="preserve">Конструкція </w:t>
      </w:r>
      <w:r>
        <w:rPr>
          <w:rFonts w:ascii="Times New Roman" w:hAnsi="Times New Roman"/>
          <w:sz w:val="28"/>
          <w:lang w:val="uk-UA"/>
        </w:rPr>
        <w:t>«</w:t>
      </w:r>
      <w:r w:rsidRPr="00B5739E">
        <w:rPr>
          <w:rFonts w:ascii="Times New Roman" w:hAnsi="Times New Roman"/>
          <w:sz w:val="28"/>
          <w:lang w:val="uk-UA"/>
        </w:rPr>
        <w:t>Дівки собі стоять біля криниці</w:t>
      </w:r>
      <w:r>
        <w:rPr>
          <w:rFonts w:ascii="Times New Roman" w:hAnsi="Times New Roman"/>
          <w:sz w:val="28"/>
          <w:lang w:val="uk-UA"/>
        </w:rPr>
        <w:t>»</w:t>
      </w:r>
      <w:r w:rsidRPr="00B5739E">
        <w:rPr>
          <w:rFonts w:ascii="Times New Roman" w:hAnsi="Times New Roman"/>
          <w:sz w:val="28"/>
          <w:lang w:val="uk-UA"/>
        </w:rPr>
        <w:t xml:space="preserve"> (</w:t>
      </w:r>
      <w:r>
        <w:rPr>
          <w:rFonts w:ascii="Times New Roman" w:hAnsi="Times New Roman"/>
          <w:sz w:val="28"/>
          <w:lang w:val="uk-UA"/>
        </w:rPr>
        <w:t xml:space="preserve">з поезії </w:t>
      </w:r>
      <w:r w:rsidRPr="00B5739E">
        <w:rPr>
          <w:rFonts w:ascii="Times New Roman" w:hAnsi="Times New Roman"/>
          <w:sz w:val="28"/>
          <w:lang w:val="uk-UA"/>
        </w:rPr>
        <w:t>Л</w:t>
      </w:r>
      <w:r>
        <w:rPr>
          <w:rFonts w:ascii="Times New Roman" w:hAnsi="Times New Roman"/>
          <w:sz w:val="28"/>
          <w:lang w:val="uk-UA"/>
        </w:rPr>
        <w:t xml:space="preserve">іни </w:t>
      </w:r>
      <w:r w:rsidRPr="00B5739E">
        <w:rPr>
          <w:rFonts w:ascii="Times New Roman" w:hAnsi="Times New Roman"/>
          <w:sz w:val="28"/>
          <w:lang w:val="uk-UA"/>
        </w:rPr>
        <w:t xml:space="preserve">Костенко) має теж трикомпонентну будову, проте від попередньої відрізняється тим, що ознакове слово </w:t>
      </w:r>
      <w:r>
        <w:rPr>
          <w:rFonts w:ascii="Times New Roman" w:hAnsi="Times New Roman"/>
          <w:sz w:val="28"/>
          <w:lang w:val="uk-UA"/>
        </w:rPr>
        <w:t>«</w:t>
      </w:r>
      <w:r w:rsidRPr="00B5739E">
        <w:rPr>
          <w:rFonts w:ascii="Times New Roman" w:hAnsi="Times New Roman"/>
          <w:sz w:val="28"/>
          <w:lang w:val="uk-UA"/>
        </w:rPr>
        <w:t>стоять</w:t>
      </w:r>
      <w:r>
        <w:rPr>
          <w:rFonts w:ascii="Times New Roman" w:hAnsi="Times New Roman"/>
          <w:sz w:val="28"/>
          <w:lang w:val="uk-UA"/>
        </w:rPr>
        <w:t>»</w:t>
      </w:r>
      <w:r w:rsidRPr="00B5739E">
        <w:rPr>
          <w:rFonts w:ascii="Times New Roman" w:hAnsi="Times New Roman"/>
          <w:sz w:val="28"/>
          <w:lang w:val="uk-UA"/>
        </w:rPr>
        <w:t>, крім суб’єкт</w:t>
      </w:r>
      <w:r>
        <w:rPr>
          <w:rFonts w:ascii="Times New Roman" w:hAnsi="Times New Roman"/>
          <w:sz w:val="28"/>
          <w:lang w:val="uk-UA"/>
        </w:rPr>
        <w:t>а</w:t>
      </w:r>
      <w:r w:rsidRPr="00B5739E">
        <w:rPr>
          <w:rFonts w:ascii="Times New Roman" w:hAnsi="Times New Roman"/>
          <w:sz w:val="28"/>
          <w:lang w:val="uk-UA"/>
        </w:rPr>
        <w:t xml:space="preserve"> </w:t>
      </w:r>
      <w:r>
        <w:rPr>
          <w:rFonts w:ascii="Times New Roman" w:hAnsi="Times New Roman"/>
          <w:sz w:val="28"/>
          <w:lang w:val="uk-UA"/>
        </w:rPr>
        <w:t>«</w:t>
      </w:r>
      <w:r w:rsidRPr="00B5739E">
        <w:rPr>
          <w:rFonts w:ascii="Times New Roman" w:hAnsi="Times New Roman"/>
          <w:sz w:val="28"/>
          <w:lang w:val="uk-UA"/>
        </w:rPr>
        <w:t>дівки</w:t>
      </w:r>
      <w:r>
        <w:rPr>
          <w:rFonts w:ascii="Times New Roman" w:hAnsi="Times New Roman"/>
          <w:sz w:val="28"/>
          <w:lang w:val="uk-UA"/>
        </w:rPr>
        <w:t>»</w:t>
      </w:r>
      <w:r w:rsidRPr="00B5739E">
        <w:rPr>
          <w:rFonts w:ascii="Times New Roman" w:hAnsi="Times New Roman"/>
          <w:sz w:val="28"/>
          <w:lang w:val="uk-UA"/>
        </w:rPr>
        <w:t xml:space="preserve">, вимагає функціонування </w:t>
      </w:r>
      <w:r>
        <w:rPr>
          <w:rFonts w:ascii="Times New Roman" w:hAnsi="Times New Roman"/>
          <w:sz w:val="28"/>
          <w:lang w:val="uk-UA"/>
        </w:rPr>
        <w:t>сполучення</w:t>
      </w:r>
      <w:r w:rsidRPr="00B5739E">
        <w:rPr>
          <w:rFonts w:ascii="Times New Roman" w:hAnsi="Times New Roman"/>
          <w:sz w:val="28"/>
          <w:lang w:val="uk-UA"/>
        </w:rPr>
        <w:t xml:space="preserve"> </w:t>
      </w:r>
      <w:r>
        <w:rPr>
          <w:rFonts w:ascii="Times New Roman" w:hAnsi="Times New Roman"/>
          <w:sz w:val="28"/>
          <w:lang w:val="uk-UA"/>
        </w:rPr>
        <w:t>«</w:t>
      </w:r>
      <w:r w:rsidRPr="00B5739E">
        <w:rPr>
          <w:rFonts w:ascii="Times New Roman" w:hAnsi="Times New Roman"/>
          <w:sz w:val="28"/>
          <w:lang w:val="uk-UA"/>
        </w:rPr>
        <w:t>біля криниці</w:t>
      </w:r>
      <w:r>
        <w:rPr>
          <w:rFonts w:ascii="Times New Roman" w:hAnsi="Times New Roman"/>
          <w:sz w:val="28"/>
          <w:lang w:val="uk-UA"/>
        </w:rPr>
        <w:t>», що має локативну семантику</w:t>
      </w:r>
      <w:r w:rsidRPr="00B5739E">
        <w:rPr>
          <w:rFonts w:ascii="Times New Roman" w:hAnsi="Times New Roman"/>
          <w:sz w:val="28"/>
          <w:lang w:val="uk-UA"/>
        </w:rPr>
        <w:t>.</w:t>
      </w:r>
      <w:r>
        <w:rPr>
          <w:rFonts w:ascii="Times New Roman" w:hAnsi="Times New Roman"/>
          <w:sz w:val="28"/>
          <w:lang w:val="uk-UA"/>
        </w:rPr>
        <w:t xml:space="preserve"> У цьому реченні також дієслово має дві валентні позиції – суб’єкт та локатив.</w:t>
      </w:r>
    </w:p>
    <w:p w:rsidR="00000294" w:rsidRPr="00B5739E" w:rsidRDefault="00000294" w:rsidP="00000294">
      <w:pPr>
        <w:tabs>
          <w:tab w:val="left" w:pos="1134"/>
        </w:tabs>
        <w:spacing w:after="0" w:line="360" w:lineRule="auto"/>
        <w:ind w:firstLine="709"/>
        <w:contextualSpacing/>
        <w:jc w:val="both"/>
        <w:rPr>
          <w:rFonts w:ascii="Times New Roman" w:hAnsi="Times New Roman"/>
          <w:sz w:val="28"/>
          <w:lang w:val="uk-UA"/>
        </w:rPr>
      </w:pPr>
      <w:r>
        <w:rPr>
          <w:rFonts w:ascii="Times New Roman" w:hAnsi="Times New Roman"/>
          <w:sz w:val="28"/>
          <w:lang w:val="uk-UA"/>
        </w:rPr>
        <w:t xml:space="preserve">Не менш поширеним у лексичній семантиці є поняття власне семантичної валентності. </w:t>
      </w:r>
      <w:r w:rsidRPr="00E11A9C">
        <w:rPr>
          <w:rFonts w:ascii="Times New Roman" w:hAnsi="Times New Roman"/>
          <w:sz w:val="28"/>
          <w:lang w:val="uk-UA"/>
        </w:rPr>
        <w:t xml:space="preserve">За словами </w:t>
      </w:r>
      <w:r>
        <w:rPr>
          <w:rFonts w:ascii="Times New Roman" w:hAnsi="Times New Roman"/>
          <w:sz w:val="28"/>
          <w:lang w:val="uk-UA"/>
        </w:rPr>
        <w:t>Г</w:t>
      </w:r>
      <w:r w:rsidR="006A6CB0">
        <w:rPr>
          <w:rFonts w:ascii="Times New Roman" w:hAnsi="Times New Roman"/>
          <w:sz w:val="28"/>
          <w:lang w:val="uk-UA"/>
        </w:rPr>
        <w:t xml:space="preserve">. </w:t>
      </w:r>
      <w:r>
        <w:rPr>
          <w:rFonts w:ascii="Times New Roman" w:hAnsi="Times New Roman"/>
          <w:sz w:val="28"/>
          <w:lang w:val="uk-UA"/>
        </w:rPr>
        <w:t xml:space="preserve">Гельбіга, </w:t>
      </w:r>
      <w:r w:rsidRPr="00E11A9C">
        <w:rPr>
          <w:rFonts w:ascii="Times New Roman" w:hAnsi="Times New Roman"/>
          <w:sz w:val="28"/>
        </w:rPr>
        <w:t xml:space="preserve">семантична валентність передбачає заповнення відкритих позицій залежними компонентами, </w:t>
      </w:r>
      <w:r>
        <w:rPr>
          <w:rFonts w:ascii="Times New Roman" w:hAnsi="Times New Roman"/>
          <w:sz w:val="28"/>
          <w:lang w:val="uk-UA"/>
        </w:rPr>
        <w:t>що</w:t>
      </w:r>
      <w:r w:rsidRPr="00E11A9C">
        <w:rPr>
          <w:rFonts w:ascii="Times New Roman" w:hAnsi="Times New Roman"/>
          <w:sz w:val="28"/>
        </w:rPr>
        <w:t xml:space="preserve"> відібрані за певними семантичними ознаками. Тобто семантичний </w:t>
      </w:r>
      <w:r w:rsidRPr="00E11A9C">
        <w:rPr>
          <w:rFonts w:ascii="Times New Roman" w:hAnsi="Times New Roman"/>
          <w:sz w:val="28"/>
        </w:rPr>
        <w:lastRenderedPageBreak/>
        <w:t xml:space="preserve">аспект категорії валентності виявляється в тому, що відповідне ознакове слово вимагає певних контекстних партнерів </w:t>
      </w:r>
      <w:r>
        <w:rPr>
          <w:rFonts w:ascii="Times New Roman" w:hAnsi="Times New Roman"/>
          <w:sz w:val="28"/>
          <w:lang w:val="uk-UA"/>
        </w:rPr>
        <w:t>і</w:t>
      </w:r>
      <w:r w:rsidRPr="00E11A9C">
        <w:rPr>
          <w:rFonts w:ascii="Times New Roman" w:hAnsi="Times New Roman"/>
          <w:sz w:val="28"/>
        </w:rPr>
        <w:t xml:space="preserve">з відповідними семантичними ознаками і виключає інших контекстних партнерів з іншими семантичними ознаками. Такий відбір здійснюється на основі сумісності або несумісності семантичних ознак обох поєднуваних (семантично опорного та семантично залежного) елементів, </w:t>
      </w:r>
      <w:r>
        <w:rPr>
          <w:rFonts w:ascii="Times New Roman" w:hAnsi="Times New Roman"/>
          <w:sz w:val="28"/>
          <w:lang w:val="uk-UA"/>
        </w:rPr>
        <w:t>що</w:t>
      </w:r>
      <w:r w:rsidRPr="00E11A9C">
        <w:rPr>
          <w:rFonts w:ascii="Times New Roman" w:hAnsi="Times New Roman"/>
          <w:sz w:val="28"/>
        </w:rPr>
        <w:t xml:space="preserve">, у свою чергу, мотивовані явищами дійсності. Подане тлумачення семантичної валентності дозволяє зробити висновок про те, що залежні контекстні партнери з ознаковими словами поєднуються не довільно, оскільки саме лексичне значення </w:t>
      </w:r>
      <w:r>
        <w:rPr>
          <w:rFonts w:ascii="Times New Roman" w:hAnsi="Times New Roman"/>
          <w:sz w:val="28"/>
          <w:lang w:val="uk-UA"/>
        </w:rPr>
        <w:t>останніх</w:t>
      </w:r>
      <w:r w:rsidRPr="00E11A9C">
        <w:rPr>
          <w:rFonts w:ascii="Times New Roman" w:hAnsi="Times New Roman"/>
          <w:sz w:val="28"/>
        </w:rPr>
        <w:t xml:space="preserve"> задає найсуттєвіші умови сполучуваності його з іншими словами в синтаксичних одиницях-конструкціях – реченні та словосполученні. </w:t>
      </w:r>
    </w:p>
    <w:p w:rsidR="00000294" w:rsidRPr="0009012E" w:rsidRDefault="00000294" w:rsidP="0009012E">
      <w:pPr>
        <w:tabs>
          <w:tab w:val="left" w:pos="1134"/>
        </w:tabs>
        <w:spacing w:after="0" w:line="360" w:lineRule="auto"/>
        <w:ind w:firstLine="709"/>
        <w:contextualSpacing/>
        <w:jc w:val="both"/>
        <w:rPr>
          <w:rFonts w:ascii="Times New Roman" w:hAnsi="Times New Roman"/>
          <w:i/>
          <w:sz w:val="28"/>
          <w:lang w:val="uk-UA"/>
        </w:rPr>
      </w:pPr>
      <w:r w:rsidRPr="0009012E">
        <w:rPr>
          <w:rFonts w:ascii="Times New Roman" w:hAnsi="Times New Roman"/>
          <w:i/>
          <w:sz w:val="28"/>
          <w:lang w:val="uk-UA"/>
        </w:rPr>
        <w:t>Сигніфікат і денотат</w:t>
      </w:r>
      <w:r w:rsidR="0009012E" w:rsidRPr="0009012E">
        <w:rPr>
          <w:rFonts w:ascii="Times New Roman" w:hAnsi="Times New Roman"/>
          <w:i/>
          <w:sz w:val="28"/>
          <w:lang w:val="uk-UA"/>
        </w:rPr>
        <w:t xml:space="preserve">. </w:t>
      </w:r>
      <w:r w:rsidR="0009012E" w:rsidRPr="0009012E">
        <w:rPr>
          <w:rFonts w:ascii="Times New Roman" w:hAnsi="Times New Roman"/>
          <w:sz w:val="28"/>
          <w:lang w:val="uk-UA"/>
        </w:rPr>
        <w:t>Ц</w:t>
      </w:r>
      <w:r>
        <w:rPr>
          <w:rFonts w:ascii="Times New Roman" w:hAnsi="Times New Roman"/>
          <w:sz w:val="28"/>
          <w:lang w:val="uk-UA"/>
        </w:rPr>
        <w:t xml:space="preserve">і поняття екстрапольовані в лексичну семантику з логіки, де </w:t>
      </w:r>
      <w:r w:rsidRPr="00497F30">
        <w:rPr>
          <w:rFonts w:ascii="Times New Roman" w:hAnsi="Times New Roman"/>
          <w:sz w:val="28"/>
          <w:lang w:val="uk-UA"/>
        </w:rPr>
        <w:t xml:space="preserve">денотат і сигніфікат – це предмет дійсності та поняття про цей предмет. Із математичної логіки в лінгвістичній семантиці взято терміни, що відповідають цим поняттям, – </w:t>
      </w:r>
      <w:r>
        <w:rPr>
          <w:rFonts w:ascii="Times New Roman" w:hAnsi="Times New Roman"/>
          <w:sz w:val="28"/>
          <w:lang w:val="uk-UA"/>
        </w:rPr>
        <w:t>«</w:t>
      </w:r>
      <w:r w:rsidRPr="00497F30">
        <w:rPr>
          <w:rFonts w:ascii="Times New Roman" w:hAnsi="Times New Roman"/>
          <w:sz w:val="28"/>
          <w:lang w:val="uk-UA"/>
        </w:rPr>
        <w:t>екстенсіонал</w:t>
      </w:r>
      <w:r>
        <w:rPr>
          <w:rFonts w:ascii="Times New Roman" w:hAnsi="Times New Roman"/>
          <w:sz w:val="28"/>
          <w:lang w:val="uk-UA"/>
        </w:rPr>
        <w:t>»</w:t>
      </w:r>
      <w:r w:rsidRPr="00497F30">
        <w:rPr>
          <w:rFonts w:ascii="Times New Roman" w:hAnsi="Times New Roman"/>
          <w:sz w:val="28"/>
          <w:lang w:val="uk-UA"/>
        </w:rPr>
        <w:t xml:space="preserve">, та </w:t>
      </w:r>
      <w:r>
        <w:rPr>
          <w:rFonts w:ascii="Times New Roman" w:hAnsi="Times New Roman"/>
          <w:sz w:val="28"/>
          <w:lang w:val="uk-UA"/>
        </w:rPr>
        <w:t>«</w:t>
      </w:r>
      <w:r w:rsidRPr="00497F30">
        <w:rPr>
          <w:rFonts w:ascii="Times New Roman" w:hAnsi="Times New Roman"/>
          <w:sz w:val="28"/>
          <w:lang w:val="uk-UA"/>
        </w:rPr>
        <w:t>інтенсіонал</w:t>
      </w:r>
      <w:r>
        <w:rPr>
          <w:rFonts w:ascii="Times New Roman" w:hAnsi="Times New Roman"/>
          <w:sz w:val="28"/>
          <w:lang w:val="uk-UA"/>
        </w:rPr>
        <w:t>»</w:t>
      </w:r>
      <w:r w:rsidRPr="00497F30">
        <w:rPr>
          <w:rFonts w:ascii="Times New Roman" w:hAnsi="Times New Roman"/>
          <w:sz w:val="28"/>
          <w:lang w:val="uk-UA"/>
        </w:rPr>
        <w:t xml:space="preserve"> (за Р</w:t>
      </w:r>
      <w:r w:rsidR="0009012E">
        <w:rPr>
          <w:rFonts w:ascii="Times New Roman" w:hAnsi="Times New Roman"/>
          <w:sz w:val="28"/>
          <w:lang w:val="uk-UA"/>
        </w:rPr>
        <w:t xml:space="preserve">. </w:t>
      </w:r>
      <w:r w:rsidRPr="00497F30">
        <w:rPr>
          <w:rFonts w:ascii="Times New Roman" w:hAnsi="Times New Roman"/>
          <w:sz w:val="28"/>
          <w:lang w:val="uk-UA"/>
        </w:rPr>
        <w:t xml:space="preserve">Карнапі) і </w:t>
      </w:r>
      <w:r>
        <w:rPr>
          <w:rFonts w:ascii="Times New Roman" w:hAnsi="Times New Roman"/>
          <w:sz w:val="28"/>
          <w:lang w:val="uk-UA"/>
        </w:rPr>
        <w:t>«</w:t>
      </w:r>
      <w:r w:rsidRPr="00497F30">
        <w:rPr>
          <w:rFonts w:ascii="Times New Roman" w:hAnsi="Times New Roman"/>
          <w:sz w:val="28"/>
          <w:lang w:val="uk-UA"/>
        </w:rPr>
        <w:t>референція</w:t>
      </w:r>
      <w:r>
        <w:rPr>
          <w:rFonts w:ascii="Times New Roman" w:hAnsi="Times New Roman"/>
          <w:sz w:val="28"/>
          <w:lang w:val="uk-UA"/>
        </w:rPr>
        <w:t>»</w:t>
      </w:r>
      <w:r w:rsidRPr="00497F30">
        <w:rPr>
          <w:rFonts w:ascii="Times New Roman" w:hAnsi="Times New Roman"/>
          <w:sz w:val="28"/>
          <w:lang w:val="uk-UA"/>
        </w:rPr>
        <w:t xml:space="preserve"> та </w:t>
      </w:r>
      <w:r>
        <w:rPr>
          <w:rFonts w:ascii="Times New Roman" w:hAnsi="Times New Roman"/>
          <w:sz w:val="28"/>
          <w:lang w:val="uk-UA"/>
        </w:rPr>
        <w:t>«</w:t>
      </w:r>
      <w:r w:rsidRPr="00497F30">
        <w:rPr>
          <w:rFonts w:ascii="Times New Roman" w:hAnsi="Times New Roman"/>
          <w:sz w:val="28"/>
          <w:lang w:val="uk-UA"/>
        </w:rPr>
        <w:t>значення</w:t>
      </w:r>
      <w:r>
        <w:rPr>
          <w:rFonts w:ascii="Times New Roman" w:hAnsi="Times New Roman"/>
          <w:sz w:val="28"/>
          <w:lang w:val="uk-UA"/>
        </w:rPr>
        <w:t>»</w:t>
      </w:r>
      <w:r w:rsidRPr="00497F30">
        <w:rPr>
          <w:rFonts w:ascii="Times New Roman" w:hAnsi="Times New Roman"/>
          <w:sz w:val="28"/>
          <w:lang w:val="uk-UA"/>
        </w:rPr>
        <w:t xml:space="preserve"> (за </w:t>
      </w:r>
      <w:r>
        <w:rPr>
          <w:rFonts w:ascii="Times New Roman" w:hAnsi="Times New Roman"/>
          <w:sz w:val="28"/>
          <w:lang w:val="uk-UA"/>
        </w:rPr>
        <w:t>В</w:t>
      </w:r>
      <w:r w:rsidR="0009012E">
        <w:rPr>
          <w:rFonts w:ascii="Times New Roman" w:hAnsi="Times New Roman"/>
          <w:sz w:val="28"/>
          <w:lang w:val="uk-UA"/>
        </w:rPr>
        <w:t xml:space="preserve">. ван </w:t>
      </w:r>
      <w:r>
        <w:rPr>
          <w:rFonts w:ascii="Times New Roman" w:hAnsi="Times New Roman"/>
          <w:sz w:val="28"/>
          <w:lang w:val="uk-UA"/>
        </w:rPr>
        <w:t>Орманом</w:t>
      </w:r>
      <w:r w:rsidRPr="00497F30">
        <w:rPr>
          <w:rFonts w:ascii="Times New Roman" w:hAnsi="Times New Roman"/>
          <w:sz w:val="28"/>
          <w:lang w:val="uk-UA"/>
        </w:rPr>
        <w:t xml:space="preserve"> Куайном).</w:t>
      </w:r>
    </w:p>
    <w:p w:rsidR="00000294" w:rsidRDefault="00000294" w:rsidP="00000294">
      <w:pPr>
        <w:tabs>
          <w:tab w:val="left" w:pos="1134"/>
        </w:tabs>
        <w:spacing w:after="0" w:line="360" w:lineRule="auto"/>
        <w:ind w:firstLine="709"/>
        <w:contextualSpacing/>
        <w:jc w:val="both"/>
        <w:rPr>
          <w:rFonts w:ascii="Times New Roman" w:hAnsi="Times New Roman"/>
          <w:sz w:val="28"/>
          <w:lang w:val="uk-UA"/>
        </w:rPr>
      </w:pPr>
      <w:r>
        <w:rPr>
          <w:rFonts w:ascii="Times New Roman" w:hAnsi="Times New Roman"/>
          <w:sz w:val="28"/>
          <w:lang w:val="uk-UA"/>
        </w:rPr>
        <w:lastRenderedPageBreak/>
        <w:t>Як стверджує О</w:t>
      </w:r>
      <w:r w:rsidR="0009012E">
        <w:rPr>
          <w:rFonts w:ascii="Times New Roman" w:hAnsi="Times New Roman"/>
          <w:sz w:val="28"/>
          <w:lang w:val="uk-UA"/>
        </w:rPr>
        <w:t>. </w:t>
      </w:r>
      <w:r>
        <w:rPr>
          <w:rFonts w:ascii="Times New Roman" w:hAnsi="Times New Roman"/>
          <w:sz w:val="28"/>
          <w:lang w:val="uk-UA"/>
        </w:rPr>
        <w:t xml:space="preserve">Селіванова, </w:t>
      </w:r>
      <w:r w:rsidRPr="00D760FD">
        <w:rPr>
          <w:rFonts w:ascii="Times New Roman" w:hAnsi="Times New Roman"/>
          <w:sz w:val="28"/>
          <w:lang w:val="uk-UA"/>
        </w:rPr>
        <w:t xml:space="preserve">відмінність денотата від сигніфіката визначають на основі зіставлення з реалією дійсності та рівнем діяльності людської свідомості. </w:t>
      </w:r>
      <w:r w:rsidRPr="00D760FD">
        <w:rPr>
          <w:rFonts w:ascii="Times New Roman" w:hAnsi="Times New Roman"/>
          <w:sz w:val="28"/>
        </w:rPr>
        <w:t xml:space="preserve">Предмет позамовної дійсності (денотат, позначене) викликає </w:t>
      </w:r>
      <w:r>
        <w:rPr>
          <w:rFonts w:ascii="Times New Roman" w:hAnsi="Times New Roman"/>
          <w:sz w:val="28"/>
          <w:lang w:val="uk-UA"/>
        </w:rPr>
        <w:t>у</w:t>
      </w:r>
      <w:r w:rsidRPr="00D760FD">
        <w:rPr>
          <w:rFonts w:ascii="Times New Roman" w:hAnsi="Times New Roman"/>
          <w:sz w:val="28"/>
        </w:rPr>
        <w:t xml:space="preserve"> свідомості людини відчуття – первинне значення людини про навколишній світ. Сигніфікат (позначуване)</w:t>
      </w:r>
      <w:r>
        <w:rPr>
          <w:rFonts w:ascii="Times New Roman" w:hAnsi="Times New Roman"/>
          <w:sz w:val="28"/>
        </w:rPr>
        <w:t xml:space="preserve"> – це поняттєвий зміст де</w:t>
      </w:r>
      <w:r w:rsidRPr="00D760FD">
        <w:rPr>
          <w:rFonts w:ascii="Times New Roman" w:hAnsi="Times New Roman"/>
          <w:sz w:val="28"/>
        </w:rPr>
        <w:t>нотата (інтенсіонал), протиставлений денотату як і</w:t>
      </w:r>
      <w:r>
        <w:rPr>
          <w:rFonts w:ascii="Times New Roman" w:hAnsi="Times New Roman"/>
          <w:sz w:val="28"/>
        </w:rPr>
        <w:t>деальне матеріальному, системне</w:t>
      </w:r>
      <w:r>
        <w:rPr>
          <w:rFonts w:ascii="Times New Roman" w:hAnsi="Times New Roman"/>
          <w:sz w:val="28"/>
          <w:lang w:val="uk-UA"/>
        </w:rPr>
        <w:t> </w:t>
      </w:r>
      <w:r w:rsidRPr="00D760FD">
        <w:rPr>
          <w:rFonts w:ascii="Times New Roman" w:hAnsi="Times New Roman"/>
          <w:sz w:val="28"/>
        </w:rPr>
        <w:t>– мовленнєвому, віртуальне – актуалізованому</w:t>
      </w:r>
      <w:r>
        <w:rPr>
          <w:rFonts w:ascii="Times New Roman" w:hAnsi="Times New Roman"/>
          <w:sz w:val="28"/>
          <w:lang w:val="uk-UA"/>
        </w:rPr>
        <w:t>. У зв’язку з цим дослідниця подає кілька дефініцій терміна «денотат»: «як відповідник значення, по</w:t>
      </w:r>
      <w:r w:rsidRPr="00DE0EFA">
        <w:rPr>
          <w:rFonts w:ascii="Times New Roman" w:hAnsi="Times New Roman"/>
          <w:sz w:val="28"/>
          <w:lang w:val="uk-UA"/>
        </w:rPr>
        <w:t>значеного</w:t>
      </w:r>
      <w:r>
        <w:rPr>
          <w:rFonts w:ascii="Times New Roman" w:hAnsi="Times New Roman"/>
          <w:sz w:val="28"/>
          <w:lang w:val="uk-UA"/>
        </w:rPr>
        <w:t>»</w:t>
      </w:r>
      <w:r w:rsidRPr="00DE0EFA">
        <w:rPr>
          <w:rFonts w:ascii="Times New Roman" w:hAnsi="Times New Roman"/>
          <w:sz w:val="28"/>
          <w:lang w:val="uk-UA"/>
        </w:rPr>
        <w:t xml:space="preserve"> (за Г</w:t>
      </w:r>
      <w:r w:rsidR="0009012E">
        <w:rPr>
          <w:rFonts w:ascii="Times New Roman" w:hAnsi="Times New Roman"/>
          <w:sz w:val="28"/>
          <w:lang w:val="uk-UA"/>
        </w:rPr>
        <w:t>. </w:t>
      </w:r>
      <w:r w:rsidRPr="00DE0EFA">
        <w:rPr>
          <w:rFonts w:ascii="Times New Roman" w:hAnsi="Times New Roman"/>
          <w:sz w:val="28"/>
          <w:lang w:val="uk-UA"/>
        </w:rPr>
        <w:t>Фреге, Б</w:t>
      </w:r>
      <w:r w:rsidR="0009012E">
        <w:rPr>
          <w:rFonts w:ascii="Times New Roman" w:hAnsi="Times New Roman"/>
          <w:sz w:val="28"/>
          <w:lang w:val="uk-UA"/>
        </w:rPr>
        <w:t>. </w:t>
      </w:r>
      <w:r w:rsidRPr="00DE0EFA">
        <w:rPr>
          <w:rFonts w:ascii="Times New Roman" w:hAnsi="Times New Roman"/>
          <w:sz w:val="28"/>
          <w:lang w:val="uk-UA"/>
        </w:rPr>
        <w:t xml:space="preserve">Расселом), як </w:t>
      </w:r>
      <w:r>
        <w:rPr>
          <w:rFonts w:ascii="Times New Roman" w:hAnsi="Times New Roman"/>
          <w:sz w:val="28"/>
          <w:lang w:val="uk-UA"/>
        </w:rPr>
        <w:t>«</w:t>
      </w:r>
      <w:r w:rsidRPr="00DE0EFA">
        <w:rPr>
          <w:rFonts w:ascii="Times New Roman" w:hAnsi="Times New Roman"/>
          <w:sz w:val="28"/>
          <w:lang w:val="uk-UA"/>
        </w:rPr>
        <w:t>відповідник референта</w:t>
      </w:r>
      <w:r>
        <w:rPr>
          <w:rFonts w:ascii="Times New Roman" w:hAnsi="Times New Roman"/>
          <w:sz w:val="28"/>
          <w:lang w:val="uk-UA"/>
        </w:rPr>
        <w:t>»</w:t>
      </w:r>
      <w:r w:rsidRPr="00DE0EFA">
        <w:rPr>
          <w:rFonts w:ascii="Times New Roman" w:hAnsi="Times New Roman"/>
          <w:sz w:val="28"/>
          <w:lang w:val="uk-UA"/>
        </w:rPr>
        <w:t xml:space="preserve"> (у концепції К</w:t>
      </w:r>
      <w:r w:rsidR="0009012E">
        <w:rPr>
          <w:rFonts w:ascii="Times New Roman" w:hAnsi="Times New Roman"/>
          <w:sz w:val="28"/>
          <w:lang w:val="uk-UA"/>
        </w:rPr>
        <w:t>. </w:t>
      </w:r>
      <w:r w:rsidRPr="00DE0EFA">
        <w:rPr>
          <w:rFonts w:ascii="Times New Roman" w:hAnsi="Times New Roman"/>
          <w:sz w:val="28"/>
          <w:lang w:val="uk-UA"/>
        </w:rPr>
        <w:t>Огдена й А</w:t>
      </w:r>
      <w:r w:rsidR="0009012E">
        <w:rPr>
          <w:rFonts w:ascii="Times New Roman" w:hAnsi="Times New Roman"/>
          <w:sz w:val="28"/>
          <w:lang w:val="uk-UA"/>
        </w:rPr>
        <w:t>. </w:t>
      </w:r>
      <w:r w:rsidRPr="00DE0EFA">
        <w:rPr>
          <w:rFonts w:ascii="Times New Roman" w:hAnsi="Times New Roman"/>
          <w:sz w:val="28"/>
          <w:lang w:val="uk-UA"/>
        </w:rPr>
        <w:t xml:space="preserve">Річардса), що відповідає характеристиці висловлювання, нарешті, за кваліфікацією денотата – як </w:t>
      </w:r>
      <w:r>
        <w:rPr>
          <w:rFonts w:ascii="Times New Roman" w:hAnsi="Times New Roman"/>
          <w:sz w:val="28"/>
          <w:lang w:val="uk-UA"/>
        </w:rPr>
        <w:t>«</w:t>
      </w:r>
      <w:r w:rsidRPr="00DE0EFA">
        <w:rPr>
          <w:rFonts w:ascii="Times New Roman" w:hAnsi="Times New Roman"/>
          <w:sz w:val="28"/>
          <w:lang w:val="uk-UA"/>
        </w:rPr>
        <w:t>елемент екстенсі</w:t>
      </w:r>
      <w:r>
        <w:rPr>
          <w:rFonts w:ascii="Times New Roman" w:hAnsi="Times New Roman"/>
          <w:sz w:val="28"/>
          <w:lang w:val="uk-UA"/>
        </w:rPr>
        <w:t>онала, що представляє клас об'</w:t>
      </w:r>
      <w:r w:rsidRPr="00DE0EFA">
        <w:rPr>
          <w:rFonts w:ascii="Times New Roman" w:hAnsi="Times New Roman"/>
          <w:sz w:val="28"/>
          <w:lang w:val="uk-UA"/>
        </w:rPr>
        <w:t xml:space="preserve">єктів, позначених мовною одиницею і співіснує </w:t>
      </w:r>
      <w:r>
        <w:rPr>
          <w:rFonts w:ascii="Times New Roman" w:hAnsi="Times New Roman"/>
          <w:sz w:val="28"/>
          <w:lang w:val="uk-UA"/>
        </w:rPr>
        <w:t>з інтенсіоналом – змістом понят</w:t>
      </w:r>
      <w:r w:rsidRPr="00DE0EFA">
        <w:rPr>
          <w:rFonts w:ascii="Times New Roman" w:hAnsi="Times New Roman"/>
          <w:sz w:val="28"/>
          <w:lang w:val="uk-UA"/>
        </w:rPr>
        <w:t>тя, структурованою сукупністю семантичних ознак певного класу об'єктів</w:t>
      </w:r>
      <w:r>
        <w:rPr>
          <w:rFonts w:ascii="Times New Roman" w:hAnsi="Times New Roman"/>
          <w:sz w:val="28"/>
          <w:lang w:val="uk-UA"/>
        </w:rPr>
        <w:t>»</w:t>
      </w:r>
      <w:r w:rsidRPr="00DE0EFA">
        <w:rPr>
          <w:rFonts w:ascii="Times New Roman" w:hAnsi="Times New Roman"/>
          <w:sz w:val="28"/>
          <w:lang w:val="uk-UA"/>
        </w:rPr>
        <w:t>. Денотат як кількість об'єктів дійсності поєднує матеріальну субстанцію і властивості, стани, дії. Саме таке трактування денотата (денотат імені не тільки клас предметів, але й їхніх власт</w:t>
      </w:r>
      <w:r>
        <w:rPr>
          <w:rFonts w:ascii="Times New Roman" w:hAnsi="Times New Roman"/>
          <w:sz w:val="28"/>
          <w:lang w:val="uk-UA"/>
        </w:rPr>
        <w:t>иво</w:t>
      </w:r>
      <w:r>
        <w:rPr>
          <w:rFonts w:ascii="Times New Roman" w:hAnsi="Times New Roman"/>
          <w:sz w:val="28"/>
          <w:lang w:val="uk-UA"/>
        </w:rPr>
        <w:lastRenderedPageBreak/>
        <w:t>стей, дій), на думку Л</w:t>
      </w:r>
      <w:r w:rsidR="0009012E">
        <w:rPr>
          <w:rFonts w:ascii="Times New Roman" w:hAnsi="Times New Roman"/>
          <w:sz w:val="28"/>
          <w:lang w:val="uk-UA"/>
        </w:rPr>
        <w:t>. </w:t>
      </w:r>
      <w:r>
        <w:rPr>
          <w:rFonts w:ascii="Times New Roman" w:hAnsi="Times New Roman"/>
          <w:sz w:val="28"/>
          <w:lang w:val="uk-UA"/>
        </w:rPr>
        <w:t>Чер</w:t>
      </w:r>
      <w:r w:rsidRPr="00DE0EFA">
        <w:rPr>
          <w:rFonts w:ascii="Times New Roman" w:hAnsi="Times New Roman"/>
          <w:sz w:val="28"/>
          <w:lang w:val="uk-UA"/>
        </w:rPr>
        <w:t>нейко, є до</w:t>
      </w:r>
      <w:r w:rsidR="0009012E">
        <w:rPr>
          <w:rFonts w:ascii="Times New Roman" w:hAnsi="Times New Roman"/>
          <w:sz w:val="28"/>
          <w:lang w:val="uk-UA"/>
        </w:rPr>
        <w:t xml:space="preserve">волі </w:t>
      </w:r>
      <w:r w:rsidRPr="00DE0EFA">
        <w:rPr>
          <w:rFonts w:ascii="Times New Roman" w:hAnsi="Times New Roman"/>
          <w:sz w:val="28"/>
          <w:lang w:val="uk-UA"/>
        </w:rPr>
        <w:t>поширеним, хоча воно й супе</w:t>
      </w:r>
      <w:r>
        <w:rPr>
          <w:rFonts w:ascii="Times New Roman" w:hAnsi="Times New Roman"/>
          <w:sz w:val="28"/>
          <w:lang w:val="uk-UA"/>
        </w:rPr>
        <w:t>речить поняттю денотата як кла</w:t>
      </w:r>
      <w:r w:rsidRPr="00DE0EFA">
        <w:rPr>
          <w:rFonts w:ascii="Times New Roman" w:hAnsi="Times New Roman"/>
          <w:sz w:val="28"/>
          <w:lang w:val="uk-UA"/>
        </w:rPr>
        <w:t>су – сукупності об'єктів, що ви</w:t>
      </w:r>
      <w:r>
        <w:rPr>
          <w:rFonts w:ascii="Times New Roman" w:hAnsi="Times New Roman"/>
          <w:sz w:val="28"/>
          <w:lang w:val="uk-UA"/>
        </w:rPr>
        <w:t>значається</w:t>
      </w:r>
      <w:r w:rsidRPr="00DE0EFA">
        <w:rPr>
          <w:rFonts w:ascii="Times New Roman" w:hAnsi="Times New Roman"/>
          <w:sz w:val="28"/>
          <w:lang w:val="uk-UA"/>
        </w:rPr>
        <w:t xml:space="preserve"> за спіль</w:t>
      </w:r>
      <w:r>
        <w:rPr>
          <w:rFonts w:ascii="Times New Roman" w:hAnsi="Times New Roman"/>
          <w:sz w:val="28"/>
          <w:lang w:val="uk-UA"/>
        </w:rPr>
        <w:t>ною для них ознакою (властивіс</w:t>
      </w:r>
      <w:r w:rsidRPr="00DE0EFA">
        <w:rPr>
          <w:rFonts w:ascii="Times New Roman" w:hAnsi="Times New Roman"/>
          <w:sz w:val="28"/>
          <w:lang w:val="uk-UA"/>
        </w:rPr>
        <w:t>тю, відношенням),</w:t>
      </w:r>
      <w:r>
        <w:rPr>
          <w:rFonts w:ascii="Times New Roman" w:hAnsi="Times New Roman"/>
          <w:sz w:val="28"/>
          <w:lang w:val="uk-UA"/>
        </w:rPr>
        <w:t xml:space="preserve"> що</w:t>
      </w:r>
      <w:r w:rsidRPr="00DE0EFA">
        <w:rPr>
          <w:rFonts w:ascii="Times New Roman" w:hAnsi="Times New Roman"/>
          <w:sz w:val="28"/>
          <w:lang w:val="uk-UA"/>
        </w:rPr>
        <w:t xml:space="preserve"> розуміється як дещо ціле. Властивості, на думку вченої, не існують у тій самій площині ді</w:t>
      </w:r>
      <w:r>
        <w:rPr>
          <w:rFonts w:ascii="Times New Roman" w:hAnsi="Times New Roman"/>
          <w:sz w:val="28"/>
          <w:lang w:val="uk-UA"/>
        </w:rPr>
        <w:t>йсності, в якій існують матері</w:t>
      </w:r>
      <w:r w:rsidRPr="00DE0EFA">
        <w:rPr>
          <w:rFonts w:ascii="Times New Roman" w:hAnsi="Times New Roman"/>
          <w:sz w:val="28"/>
          <w:lang w:val="uk-UA"/>
        </w:rPr>
        <w:t>альні об'єкти, оскільки вони акциденції субстанції, а не її самостійні елементи, окремі тіла. Тільки свідомість з її аналітичними можливост</w:t>
      </w:r>
      <w:r>
        <w:rPr>
          <w:rFonts w:ascii="Times New Roman" w:hAnsi="Times New Roman"/>
          <w:sz w:val="28"/>
          <w:lang w:val="uk-UA"/>
        </w:rPr>
        <w:t>ями відокремлює влас</w:t>
      </w:r>
      <w:r w:rsidRPr="00DE0EFA">
        <w:rPr>
          <w:rFonts w:ascii="Times New Roman" w:hAnsi="Times New Roman"/>
          <w:sz w:val="28"/>
          <w:lang w:val="uk-UA"/>
        </w:rPr>
        <w:t>тивість від його носія, для того щоб в акті предик</w:t>
      </w:r>
      <w:r>
        <w:rPr>
          <w:rFonts w:ascii="Times New Roman" w:hAnsi="Times New Roman"/>
          <w:sz w:val="28"/>
          <w:lang w:val="uk-UA"/>
        </w:rPr>
        <w:t>ації повернути властивість кон</w:t>
      </w:r>
      <w:r w:rsidRPr="00DE0EFA">
        <w:rPr>
          <w:rFonts w:ascii="Times New Roman" w:hAnsi="Times New Roman"/>
          <w:sz w:val="28"/>
          <w:lang w:val="uk-UA"/>
        </w:rPr>
        <w:t>кретному предмет</w:t>
      </w:r>
      <w:r>
        <w:rPr>
          <w:rFonts w:ascii="Times New Roman" w:hAnsi="Times New Roman"/>
          <w:sz w:val="28"/>
          <w:lang w:val="uk-UA"/>
        </w:rPr>
        <w:t>у</w:t>
      </w:r>
      <w:r w:rsidRPr="00DE0EFA">
        <w:rPr>
          <w:rFonts w:ascii="Times New Roman" w:hAnsi="Times New Roman"/>
          <w:sz w:val="28"/>
          <w:lang w:val="uk-UA"/>
        </w:rPr>
        <w:t xml:space="preserve"> – референту висловлювання. Процесуальні / непроцесуальні властивості об'єктів узагальнюються не в класи, а в ознаки цих об'єктів, на основі яких класи не існують в ідеальній дійсності. </w:t>
      </w:r>
      <w:r w:rsidRPr="00DE0EFA">
        <w:rPr>
          <w:rFonts w:ascii="Times New Roman" w:hAnsi="Times New Roman"/>
          <w:sz w:val="28"/>
        </w:rPr>
        <w:t xml:space="preserve">Через це не уявляється логічно послідовним </w:t>
      </w:r>
      <w:r>
        <w:rPr>
          <w:rFonts w:ascii="Times New Roman" w:hAnsi="Times New Roman"/>
          <w:sz w:val="28"/>
          <w:lang w:val="uk-UA"/>
        </w:rPr>
        <w:t>уналежнення</w:t>
      </w:r>
      <w:r>
        <w:rPr>
          <w:rFonts w:ascii="Times New Roman" w:hAnsi="Times New Roman"/>
          <w:sz w:val="28"/>
        </w:rPr>
        <w:t xml:space="preserve"> імен властивос</w:t>
      </w:r>
      <w:r w:rsidRPr="00DE0EFA">
        <w:rPr>
          <w:rFonts w:ascii="Times New Roman" w:hAnsi="Times New Roman"/>
          <w:sz w:val="28"/>
        </w:rPr>
        <w:t>тей, дій, процесів, станів до денотативних імен. А</w:t>
      </w:r>
      <w:r w:rsidR="0009012E">
        <w:rPr>
          <w:rFonts w:ascii="Times New Roman" w:hAnsi="Times New Roman"/>
          <w:sz w:val="28"/>
          <w:lang w:val="uk-UA"/>
        </w:rPr>
        <w:t>. </w:t>
      </w:r>
      <w:r w:rsidRPr="00DE0EFA">
        <w:rPr>
          <w:rFonts w:ascii="Times New Roman" w:hAnsi="Times New Roman"/>
          <w:sz w:val="28"/>
        </w:rPr>
        <w:t xml:space="preserve">Уфімцева </w:t>
      </w:r>
      <w:r>
        <w:rPr>
          <w:rFonts w:ascii="Times New Roman" w:hAnsi="Times New Roman"/>
          <w:sz w:val="28"/>
          <w:lang w:val="uk-UA"/>
        </w:rPr>
        <w:t>зараховує</w:t>
      </w:r>
      <w:r w:rsidRPr="00DE0EFA">
        <w:rPr>
          <w:rFonts w:ascii="Times New Roman" w:hAnsi="Times New Roman"/>
          <w:sz w:val="28"/>
        </w:rPr>
        <w:t xml:space="preserve"> їх до підкласу ознакових імен, розряду слів, які характеризують знаки, куди вона </w:t>
      </w:r>
      <w:r>
        <w:rPr>
          <w:rFonts w:ascii="Times New Roman" w:hAnsi="Times New Roman"/>
          <w:sz w:val="28"/>
          <w:lang w:val="uk-UA"/>
        </w:rPr>
        <w:t>вміщує</w:t>
      </w:r>
      <w:r w:rsidRPr="00DE0EFA">
        <w:rPr>
          <w:rFonts w:ascii="Times New Roman" w:hAnsi="Times New Roman"/>
          <w:sz w:val="28"/>
        </w:rPr>
        <w:t xml:space="preserve"> й підкласи імен предметних. Особливе місце в </w:t>
      </w:r>
      <w:r>
        <w:rPr>
          <w:rFonts w:ascii="Times New Roman" w:hAnsi="Times New Roman"/>
          <w:sz w:val="28"/>
          <w:lang w:val="uk-UA"/>
        </w:rPr>
        <w:t>низці</w:t>
      </w:r>
      <w:r w:rsidRPr="00DE0EFA">
        <w:rPr>
          <w:rFonts w:ascii="Times New Roman" w:hAnsi="Times New Roman"/>
          <w:sz w:val="28"/>
        </w:rPr>
        <w:t xml:space="preserve"> феноменів дійсності займають ситуації, які В</w:t>
      </w:r>
      <w:r w:rsidR="0009012E">
        <w:rPr>
          <w:rFonts w:ascii="Times New Roman" w:hAnsi="Times New Roman"/>
          <w:sz w:val="28"/>
          <w:lang w:val="uk-UA"/>
        </w:rPr>
        <w:t>. </w:t>
      </w:r>
      <w:r>
        <w:rPr>
          <w:rFonts w:ascii="Times New Roman" w:hAnsi="Times New Roman"/>
          <w:sz w:val="28"/>
        </w:rPr>
        <w:t>Гак запро</w:t>
      </w:r>
      <w:r w:rsidRPr="00DE0EFA">
        <w:rPr>
          <w:rFonts w:ascii="Times New Roman" w:hAnsi="Times New Roman"/>
          <w:sz w:val="28"/>
        </w:rPr>
        <w:t xml:space="preserve">понував </w:t>
      </w:r>
      <w:r>
        <w:rPr>
          <w:rFonts w:ascii="Times New Roman" w:hAnsi="Times New Roman"/>
          <w:sz w:val="28"/>
          <w:lang w:val="uk-UA"/>
        </w:rPr>
        <w:t>у</w:t>
      </w:r>
      <w:r w:rsidRPr="00DE0EFA">
        <w:rPr>
          <w:rFonts w:ascii="Times New Roman" w:hAnsi="Times New Roman"/>
          <w:sz w:val="28"/>
        </w:rPr>
        <w:t>важати денотатами речень, оскільки ситуації – це не власти</w:t>
      </w:r>
      <w:r w:rsidRPr="00DE0EFA">
        <w:rPr>
          <w:rFonts w:ascii="Times New Roman" w:hAnsi="Times New Roman"/>
          <w:sz w:val="28"/>
        </w:rPr>
        <w:lastRenderedPageBreak/>
        <w:t xml:space="preserve">вості й не дія предметів, а особливі </w:t>
      </w:r>
      <w:r>
        <w:rPr>
          <w:rFonts w:ascii="Times New Roman" w:hAnsi="Times New Roman"/>
          <w:sz w:val="28"/>
          <w:lang w:val="uk-UA"/>
        </w:rPr>
        <w:t>«</w:t>
      </w:r>
      <w:r w:rsidRPr="00DE0EFA">
        <w:rPr>
          <w:rFonts w:ascii="Times New Roman" w:hAnsi="Times New Roman"/>
          <w:sz w:val="28"/>
        </w:rPr>
        <w:t>предмети</w:t>
      </w:r>
      <w:r>
        <w:rPr>
          <w:rFonts w:ascii="Times New Roman" w:hAnsi="Times New Roman"/>
          <w:sz w:val="28"/>
          <w:lang w:val="uk-UA"/>
        </w:rPr>
        <w:t>»</w:t>
      </w:r>
      <w:r w:rsidRPr="00DE0EFA">
        <w:rPr>
          <w:rFonts w:ascii="Times New Roman" w:hAnsi="Times New Roman"/>
          <w:sz w:val="28"/>
        </w:rPr>
        <w:t xml:space="preserve"> – </w:t>
      </w:r>
      <w:r>
        <w:rPr>
          <w:rFonts w:ascii="Times New Roman" w:hAnsi="Times New Roman"/>
          <w:sz w:val="28"/>
          <w:lang w:val="uk-UA"/>
        </w:rPr>
        <w:t>«</w:t>
      </w:r>
      <w:r w:rsidRPr="00DE0EFA">
        <w:rPr>
          <w:rFonts w:ascii="Times New Roman" w:hAnsi="Times New Roman"/>
          <w:sz w:val="28"/>
        </w:rPr>
        <w:t>кванти життя</w:t>
      </w:r>
      <w:r>
        <w:rPr>
          <w:rFonts w:ascii="Times New Roman" w:hAnsi="Times New Roman"/>
          <w:sz w:val="28"/>
          <w:lang w:val="uk-UA"/>
        </w:rPr>
        <w:t>»</w:t>
      </w:r>
      <w:r w:rsidRPr="00DE0EFA">
        <w:rPr>
          <w:rFonts w:ascii="Times New Roman" w:hAnsi="Times New Roman"/>
          <w:sz w:val="28"/>
        </w:rPr>
        <w:t xml:space="preserve">. Ситуації створюються такими зовнішніми властивостями явищ, як їхнє об'єднання у просторі та часі. Денотатом </w:t>
      </w:r>
      <w:r>
        <w:rPr>
          <w:rFonts w:ascii="Times New Roman" w:hAnsi="Times New Roman"/>
          <w:sz w:val="28"/>
          <w:lang w:val="uk-UA"/>
        </w:rPr>
        <w:t>учений</w:t>
      </w:r>
      <w:r w:rsidRPr="00DE0EFA">
        <w:rPr>
          <w:rFonts w:ascii="Times New Roman" w:hAnsi="Times New Roman"/>
          <w:sz w:val="28"/>
        </w:rPr>
        <w:t xml:space="preserve"> </w:t>
      </w:r>
      <w:r>
        <w:rPr>
          <w:rFonts w:ascii="Times New Roman" w:hAnsi="Times New Roman"/>
          <w:sz w:val="28"/>
          <w:lang w:val="uk-UA"/>
        </w:rPr>
        <w:t>у</w:t>
      </w:r>
      <w:r>
        <w:rPr>
          <w:rFonts w:ascii="Times New Roman" w:hAnsi="Times New Roman"/>
          <w:sz w:val="28"/>
        </w:rPr>
        <w:t xml:space="preserve">важає </w:t>
      </w:r>
      <w:r w:rsidRPr="00DE0EFA">
        <w:rPr>
          <w:rFonts w:ascii="Times New Roman" w:hAnsi="Times New Roman"/>
          <w:sz w:val="28"/>
        </w:rPr>
        <w:t xml:space="preserve">екстралінгвістичний предмет. </w:t>
      </w:r>
      <w:r w:rsidR="0009012E">
        <w:rPr>
          <w:rFonts w:ascii="Times New Roman" w:hAnsi="Times New Roman"/>
          <w:sz w:val="28"/>
          <w:lang w:val="uk-UA"/>
        </w:rPr>
        <w:t>Однак</w:t>
      </w:r>
      <w:r w:rsidRPr="00DE0EFA">
        <w:rPr>
          <w:rFonts w:ascii="Times New Roman" w:hAnsi="Times New Roman"/>
          <w:sz w:val="28"/>
        </w:rPr>
        <w:t xml:space="preserve"> не кожен екстралінгвістичний предмет, на думку </w:t>
      </w:r>
      <w:r w:rsidR="0009012E">
        <w:rPr>
          <w:rFonts w:ascii="Times New Roman" w:hAnsi="Times New Roman"/>
          <w:sz w:val="28"/>
          <w:lang w:val="uk-UA"/>
        </w:rPr>
        <w:t>А. </w:t>
      </w:r>
      <w:r w:rsidRPr="00DE0EFA">
        <w:rPr>
          <w:rFonts w:ascii="Times New Roman" w:hAnsi="Times New Roman"/>
          <w:sz w:val="28"/>
        </w:rPr>
        <w:t xml:space="preserve">Чернейко, пов'язаний із денотатом, а тільки той, у якого є ім'я (субстантив). Денотатом, </w:t>
      </w:r>
      <w:r>
        <w:rPr>
          <w:rFonts w:ascii="Times New Roman" w:hAnsi="Times New Roman"/>
          <w:sz w:val="28"/>
          <w:lang w:val="uk-UA"/>
        </w:rPr>
        <w:t>як запевняє</w:t>
      </w:r>
      <w:r w:rsidRPr="00DE0EFA">
        <w:rPr>
          <w:rFonts w:ascii="Times New Roman" w:hAnsi="Times New Roman"/>
          <w:sz w:val="28"/>
        </w:rPr>
        <w:t xml:space="preserve"> авторка, є не окремо взятий у конкретному просторі та часі п</w:t>
      </w:r>
      <w:r>
        <w:rPr>
          <w:rFonts w:ascii="Times New Roman" w:hAnsi="Times New Roman"/>
          <w:sz w:val="28"/>
        </w:rPr>
        <w:t>редмет, а клас предметів. Зага</w:t>
      </w:r>
      <w:r w:rsidRPr="00DE0EFA">
        <w:rPr>
          <w:rFonts w:ascii="Times New Roman" w:hAnsi="Times New Roman"/>
          <w:sz w:val="28"/>
        </w:rPr>
        <w:t>льні властивості цих предметів відображаються</w:t>
      </w:r>
      <w:r>
        <w:rPr>
          <w:rFonts w:ascii="Times New Roman" w:hAnsi="Times New Roman"/>
          <w:sz w:val="28"/>
        </w:rPr>
        <w:t xml:space="preserve"> у диференційованих ознаках по</w:t>
      </w:r>
      <w:r w:rsidRPr="00DE0EFA">
        <w:rPr>
          <w:rFonts w:ascii="Times New Roman" w:hAnsi="Times New Roman"/>
          <w:sz w:val="28"/>
        </w:rPr>
        <w:t xml:space="preserve">няття, </w:t>
      </w:r>
      <w:r>
        <w:rPr>
          <w:rFonts w:ascii="Times New Roman" w:hAnsi="Times New Roman"/>
          <w:sz w:val="28"/>
          <w:lang w:val="uk-UA"/>
        </w:rPr>
        <w:t>що</w:t>
      </w:r>
      <w:r w:rsidRPr="00DE0EFA">
        <w:rPr>
          <w:rFonts w:ascii="Times New Roman" w:hAnsi="Times New Roman"/>
          <w:sz w:val="28"/>
        </w:rPr>
        <w:t xml:space="preserve"> структурують сигніфікат. </w:t>
      </w:r>
    </w:p>
    <w:p w:rsidR="00000294" w:rsidRDefault="00000294" w:rsidP="00000294">
      <w:pPr>
        <w:tabs>
          <w:tab w:val="left" w:pos="1134"/>
        </w:tabs>
        <w:spacing w:after="0" w:line="360" w:lineRule="auto"/>
        <w:ind w:firstLine="709"/>
        <w:contextualSpacing/>
        <w:jc w:val="both"/>
        <w:rPr>
          <w:rFonts w:ascii="Times New Roman" w:hAnsi="Times New Roman"/>
          <w:sz w:val="28"/>
          <w:lang w:val="uk-UA"/>
        </w:rPr>
      </w:pPr>
      <w:r w:rsidRPr="00DE0EFA">
        <w:rPr>
          <w:rFonts w:ascii="Times New Roman" w:hAnsi="Times New Roman"/>
          <w:sz w:val="28"/>
        </w:rPr>
        <w:t>О</w:t>
      </w:r>
      <w:r w:rsidR="0009012E">
        <w:rPr>
          <w:rFonts w:ascii="Times New Roman" w:hAnsi="Times New Roman"/>
          <w:sz w:val="28"/>
          <w:lang w:val="uk-UA"/>
        </w:rPr>
        <w:t>. </w:t>
      </w:r>
      <w:r w:rsidRPr="00DE0EFA">
        <w:rPr>
          <w:rFonts w:ascii="Times New Roman" w:hAnsi="Times New Roman"/>
          <w:sz w:val="28"/>
        </w:rPr>
        <w:t>Селіванова дає визначення сигніфікату як п</w:t>
      </w:r>
      <w:r>
        <w:rPr>
          <w:rFonts w:ascii="Times New Roman" w:hAnsi="Times New Roman"/>
          <w:sz w:val="28"/>
        </w:rPr>
        <w:t>оняттєвого змісту мовного знака</w:t>
      </w:r>
      <w:r w:rsidRPr="00DE0EFA">
        <w:rPr>
          <w:rFonts w:ascii="Times New Roman" w:hAnsi="Times New Roman"/>
          <w:sz w:val="28"/>
        </w:rPr>
        <w:t xml:space="preserve">. Усі повнозначні слова, за </w:t>
      </w:r>
      <w:r w:rsidR="0009012E">
        <w:rPr>
          <w:rFonts w:ascii="Times New Roman" w:hAnsi="Times New Roman"/>
          <w:sz w:val="28"/>
          <w:lang w:val="uk-UA"/>
        </w:rPr>
        <w:t>Л. </w:t>
      </w:r>
      <w:r w:rsidRPr="00DE0EFA">
        <w:rPr>
          <w:rFonts w:ascii="Times New Roman" w:hAnsi="Times New Roman"/>
          <w:sz w:val="28"/>
        </w:rPr>
        <w:t>Чернейко, мають відношення до денотату (класу об'єктів матеріальної дійсності), але структурується це відношення по-різному залежно від їхнього семіологічного статусу. Для пре</w:t>
      </w:r>
      <w:r>
        <w:rPr>
          <w:rFonts w:ascii="Times New Roman" w:hAnsi="Times New Roman"/>
          <w:sz w:val="28"/>
        </w:rPr>
        <w:t>дметних слів денотат – це пара</w:t>
      </w:r>
      <w:r w:rsidRPr="00DE0EFA">
        <w:rPr>
          <w:rFonts w:ascii="Times New Roman" w:hAnsi="Times New Roman"/>
          <w:sz w:val="28"/>
        </w:rPr>
        <w:t xml:space="preserve">дигматичне вираження, що </w:t>
      </w:r>
      <w:r>
        <w:rPr>
          <w:rFonts w:ascii="Times New Roman" w:hAnsi="Times New Roman"/>
          <w:sz w:val="28"/>
          <w:lang w:val="uk-UA"/>
        </w:rPr>
        <w:t>наявне</w:t>
      </w:r>
      <w:r w:rsidRPr="00DE0EFA">
        <w:rPr>
          <w:rFonts w:ascii="Times New Roman" w:hAnsi="Times New Roman"/>
          <w:sz w:val="28"/>
        </w:rPr>
        <w:t xml:space="preserve"> </w:t>
      </w:r>
      <w:r>
        <w:rPr>
          <w:rFonts w:ascii="Times New Roman" w:hAnsi="Times New Roman"/>
          <w:sz w:val="28"/>
          <w:lang w:val="uk-UA"/>
        </w:rPr>
        <w:t>в</w:t>
      </w:r>
      <w:r w:rsidRPr="00DE0EFA">
        <w:rPr>
          <w:rFonts w:ascii="Times New Roman" w:hAnsi="Times New Roman"/>
          <w:sz w:val="28"/>
        </w:rPr>
        <w:t xml:space="preserve"> самому іме</w:t>
      </w:r>
      <w:r>
        <w:rPr>
          <w:rFonts w:ascii="Times New Roman" w:hAnsi="Times New Roman"/>
          <w:sz w:val="28"/>
        </w:rPr>
        <w:t>ні, для ознакових – синтагмати</w:t>
      </w:r>
      <w:r w:rsidRPr="00DE0EFA">
        <w:rPr>
          <w:rFonts w:ascii="Times New Roman" w:hAnsi="Times New Roman"/>
          <w:sz w:val="28"/>
        </w:rPr>
        <w:t xml:space="preserve">чне, оскільки вони є його предикатами. </w:t>
      </w:r>
    </w:p>
    <w:p w:rsidR="00000294" w:rsidRDefault="00000294" w:rsidP="00000294">
      <w:pPr>
        <w:tabs>
          <w:tab w:val="left" w:pos="1134"/>
        </w:tabs>
        <w:spacing w:after="0" w:line="360" w:lineRule="auto"/>
        <w:ind w:firstLine="709"/>
        <w:contextualSpacing/>
        <w:jc w:val="both"/>
        <w:rPr>
          <w:rFonts w:ascii="Times New Roman" w:hAnsi="Times New Roman"/>
          <w:sz w:val="28"/>
          <w:lang w:val="uk-UA"/>
        </w:rPr>
      </w:pPr>
      <w:r w:rsidRPr="00DE0EFA">
        <w:rPr>
          <w:rFonts w:ascii="Times New Roman" w:hAnsi="Times New Roman"/>
          <w:sz w:val="28"/>
        </w:rPr>
        <w:t>Диференціація лексичного складу на предметну та ознакову лексику зумовлена особливостями реал</w:t>
      </w:r>
      <w:r>
        <w:rPr>
          <w:rFonts w:ascii="Times New Roman" w:hAnsi="Times New Roman"/>
          <w:sz w:val="28"/>
        </w:rPr>
        <w:t xml:space="preserve">ьної дійсності, її структурою. </w:t>
      </w:r>
      <w:r w:rsidRPr="00DE0EFA">
        <w:rPr>
          <w:rFonts w:ascii="Times New Roman" w:hAnsi="Times New Roman"/>
          <w:sz w:val="28"/>
        </w:rPr>
        <w:lastRenderedPageBreak/>
        <w:t>Домін</w:t>
      </w:r>
      <w:r w:rsidR="0009012E">
        <w:rPr>
          <w:rFonts w:ascii="Times New Roman" w:hAnsi="Times New Roman"/>
          <w:sz w:val="28"/>
          <w:lang w:val="uk-UA"/>
        </w:rPr>
        <w:t>антними</w:t>
      </w:r>
      <w:r w:rsidRPr="00DE0EFA">
        <w:rPr>
          <w:rFonts w:ascii="Times New Roman" w:hAnsi="Times New Roman"/>
          <w:sz w:val="28"/>
        </w:rPr>
        <w:t xml:space="preserve"> в реальній ді</w:t>
      </w:r>
      <w:r>
        <w:rPr>
          <w:rFonts w:ascii="Times New Roman" w:hAnsi="Times New Roman"/>
          <w:sz w:val="28"/>
        </w:rPr>
        <w:t>йс</w:t>
      </w:r>
      <w:r w:rsidRPr="00DE0EFA">
        <w:rPr>
          <w:rFonts w:ascii="Times New Roman" w:hAnsi="Times New Roman"/>
          <w:sz w:val="28"/>
        </w:rPr>
        <w:t>ності</w:t>
      </w:r>
      <w:r>
        <w:rPr>
          <w:rFonts w:ascii="Times New Roman" w:hAnsi="Times New Roman"/>
          <w:sz w:val="28"/>
        </w:rPr>
        <w:t xml:space="preserve"> є дві категорії: 1) категорія </w:t>
      </w:r>
      <w:r>
        <w:rPr>
          <w:rFonts w:ascii="Times New Roman" w:hAnsi="Times New Roman"/>
          <w:sz w:val="28"/>
          <w:lang w:val="uk-UA"/>
        </w:rPr>
        <w:t>«</w:t>
      </w:r>
      <w:r w:rsidRPr="00DE0EFA">
        <w:rPr>
          <w:rFonts w:ascii="Times New Roman" w:hAnsi="Times New Roman"/>
          <w:sz w:val="28"/>
        </w:rPr>
        <w:t>предмет</w:t>
      </w:r>
      <w:r>
        <w:rPr>
          <w:rFonts w:ascii="Times New Roman" w:hAnsi="Times New Roman"/>
          <w:sz w:val="28"/>
          <w:lang w:val="uk-UA"/>
        </w:rPr>
        <w:t>»</w:t>
      </w:r>
      <w:r w:rsidRPr="00DE0EFA">
        <w:rPr>
          <w:rFonts w:ascii="Times New Roman" w:hAnsi="Times New Roman"/>
          <w:sz w:val="28"/>
        </w:rPr>
        <w:t xml:space="preserve">, річ, що </w:t>
      </w:r>
      <w:r>
        <w:rPr>
          <w:rFonts w:ascii="Times New Roman" w:hAnsi="Times New Roman"/>
          <w:sz w:val="28"/>
        </w:rPr>
        <w:t xml:space="preserve">має субстанціальне буття, а також і людина; 2) категорія </w:t>
      </w:r>
      <w:r>
        <w:rPr>
          <w:rFonts w:ascii="Times New Roman" w:hAnsi="Times New Roman"/>
          <w:sz w:val="28"/>
          <w:lang w:val="uk-UA"/>
        </w:rPr>
        <w:t>«</w:t>
      </w:r>
      <w:r>
        <w:rPr>
          <w:rFonts w:ascii="Times New Roman" w:hAnsi="Times New Roman"/>
          <w:sz w:val="28"/>
        </w:rPr>
        <w:t>ознака</w:t>
      </w:r>
      <w:r>
        <w:rPr>
          <w:rFonts w:ascii="Times New Roman" w:hAnsi="Times New Roman"/>
          <w:sz w:val="28"/>
          <w:lang w:val="uk-UA"/>
        </w:rPr>
        <w:t>»</w:t>
      </w:r>
      <w:r w:rsidRPr="00DE0EFA">
        <w:rPr>
          <w:rFonts w:ascii="Times New Roman" w:hAnsi="Times New Roman"/>
          <w:sz w:val="28"/>
        </w:rPr>
        <w:t xml:space="preserve"> імплікує поняття</w:t>
      </w:r>
      <w:r>
        <w:rPr>
          <w:rFonts w:ascii="Times New Roman" w:hAnsi="Times New Roman"/>
          <w:sz w:val="28"/>
        </w:rPr>
        <w:t xml:space="preserve"> властивості, якості, відношен</w:t>
      </w:r>
      <w:r w:rsidRPr="00DE0EFA">
        <w:rPr>
          <w:rFonts w:ascii="Times New Roman" w:hAnsi="Times New Roman"/>
          <w:sz w:val="28"/>
        </w:rPr>
        <w:t xml:space="preserve">ня, стану та ін. </w:t>
      </w:r>
    </w:p>
    <w:p w:rsidR="00000294" w:rsidRDefault="00000294" w:rsidP="00000294">
      <w:pPr>
        <w:tabs>
          <w:tab w:val="left" w:pos="1134"/>
        </w:tabs>
        <w:spacing w:after="0" w:line="360" w:lineRule="auto"/>
        <w:ind w:firstLine="709"/>
        <w:contextualSpacing/>
        <w:jc w:val="both"/>
        <w:rPr>
          <w:rFonts w:ascii="Times New Roman" w:hAnsi="Times New Roman"/>
          <w:sz w:val="28"/>
          <w:lang w:val="uk-UA"/>
        </w:rPr>
      </w:pPr>
      <w:r>
        <w:rPr>
          <w:rFonts w:ascii="Times New Roman" w:hAnsi="Times New Roman"/>
          <w:sz w:val="28"/>
          <w:lang w:val="uk-UA"/>
        </w:rPr>
        <w:t>Зауважимо, що категорії «предметність», «предмет»</w:t>
      </w:r>
      <w:r w:rsidRPr="00677471">
        <w:rPr>
          <w:rFonts w:ascii="Times New Roman" w:hAnsi="Times New Roman"/>
          <w:sz w:val="28"/>
          <w:lang w:val="uk-UA"/>
        </w:rPr>
        <w:t xml:space="preserve"> як у самій природі, так і </w:t>
      </w:r>
      <w:r>
        <w:rPr>
          <w:rFonts w:ascii="Times New Roman" w:hAnsi="Times New Roman"/>
          <w:sz w:val="28"/>
          <w:lang w:val="uk-UA"/>
        </w:rPr>
        <w:t>у</w:t>
      </w:r>
      <w:r w:rsidRPr="00677471">
        <w:rPr>
          <w:rFonts w:ascii="Times New Roman" w:hAnsi="Times New Roman"/>
          <w:sz w:val="28"/>
          <w:lang w:val="uk-UA"/>
        </w:rPr>
        <w:t xml:space="preserve"> свідомості людини та в її мові протистоїть більш узагальнена категорія </w:t>
      </w:r>
      <w:r>
        <w:rPr>
          <w:rFonts w:ascii="Times New Roman" w:hAnsi="Times New Roman"/>
          <w:sz w:val="28"/>
          <w:lang w:val="uk-UA"/>
        </w:rPr>
        <w:t>«</w:t>
      </w:r>
      <w:r w:rsidRPr="00677471">
        <w:rPr>
          <w:rFonts w:ascii="Times New Roman" w:hAnsi="Times New Roman"/>
          <w:sz w:val="28"/>
          <w:lang w:val="uk-UA"/>
        </w:rPr>
        <w:t>ознака</w:t>
      </w:r>
      <w:r>
        <w:rPr>
          <w:rFonts w:ascii="Times New Roman" w:hAnsi="Times New Roman"/>
          <w:sz w:val="28"/>
          <w:lang w:val="uk-UA"/>
        </w:rPr>
        <w:t>»</w:t>
      </w:r>
      <w:r w:rsidRPr="00677471">
        <w:rPr>
          <w:rFonts w:ascii="Times New Roman" w:hAnsi="Times New Roman"/>
          <w:sz w:val="28"/>
          <w:lang w:val="uk-UA"/>
        </w:rPr>
        <w:t xml:space="preserve">; обидві формують у класі названих </w:t>
      </w:r>
      <w:r>
        <w:rPr>
          <w:rFonts w:ascii="Times New Roman" w:hAnsi="Times New Roman"/>
          <w:sz w:val="28"/>
          <w:lang w:val="uk-UA"/>
        </w:rPr>
        <w:t>слів два семіологічних підкласи – предметних та ознакових імен</w:t>
      </w:r>
      <w:r w:rsidRPr="00677471">
        <w:rPr>
          <w:rFonts w:ascii="Times New Roman" w:hAnsi="Times New Roman"/>
          <w:sz w:val="28"/>
          <w:lang w:val="uk-UA"/>
        </w:rPr>
        <w:t xml:space="preserve">. </w:t>
      </w:r>
      <w:r w:rsidRPr="00DE0EFA">
        <w:rPr>
          <w:rFonts w:ascii="Times New Roman" w:hAnsi="Times New Roman"/>
          <w:sz w:val="28"/>
        </w:rPr>
        <w:t>Предметні значення вчені потрактовують як л</w:t>
      </w:r>
      <w:r>
        <w:rPr>
          <w:rFonts w:ascii="Times New Roman" w:hAnsi="Times New Roman"/>
          <w:sz w:val="28"/>
        </w:rPr>
        <w:t>ексичні значення, що відобража</w:t>
      </w:r>
      <w:r w:rsidRPr="00DE0EFA">
        <w:rPr>
          <w:rFonts w:ascii="Times New Roman" w:hAnsi="Times New Roman"/>
          <w:sz w:val="28"/>
        </w:rPr>
        <w:t xml:space="preserve">ють матеріальні предмети, фізичні тіла. Предметні імена, </w:t>
      </w:r>
      <w:r>
        <w:rPr>
          <w:rFonts w:ascii="Times New Roman" w:hAnsi="Times New Roman"/>
          <w:sz w:val="28"/>
          <w:lang w:val="uk-UA"/>
        </w:rPr>
        <w:t>що</w:t>
      </w:r>
      <w:r w:rsidRPr="00DE0EFA">
        <w:rPr>
          <w:rFonts w:ascii="Times New Roman" w:hAnsi="Times New Roman"/>
          <w:sz w:val="28"/>
        </w:rPr>
        <w:t xml:space="preserve"> називають матеріальні предмети, містять в собі загальну категорійну оз</w:t>
      </w:r>
      <w:r>
        <w:rPr>
          <w:rFonts w:ascii="Times New Roman" w:hAnsi="Times New Roman"/>
          <w:sz w:val="28"/>
        </w:rPr>
        <w:t>наку предметності (не граматичну, або фіктивну, а реальну)</w:t>
      </w:r>
      <w:r w:rsidRPr="00DE0EFA">
        <w:rPr>
          <w:rFonts w:ascii="Times New Roman" w:hAnsi="Times New Roman"/>
          <w:sz w:val="28"/>
        </w:rPr>
        <w:t>. Ознакове значення – це значення, що характер</w:t>
      </w:r>
      <w:r>
        <w:rPr>
          <w:rFonts w:ascii="Times New Roman" w:hAnsi="Times New Roman"/>
          <w:sz w:val="28"/>
        </w:rPr>
        <w:t>изує. Слова з ознаковим значен</w:t>
      </w:r>
      <w:r w:rsidRPr="00DE0EFA">
        <w:rPr>
          <w:rFonts w:ascii="Times New Roman" w:hAnsi="Times New Roman"/>
          <w:sz w:val="28"/>
        </w:rPr>
        <w:t xml:space="preserve">ням позначають властивості й ознаки предметів, </w:t>
      </w:r>
      <w:r>
        <w:rPr>
          <w:rFonts w:ascii="Times New Roman" w:hAnsi="Times New Roman"/>
          <w:sz w:val="28"/>
        </w:rPr>
        <w:t>а також відношення одного пред</w:t>
      </w:r>
      <w:r w:rsidRPr="00DE0EFA">
        <w:rPr>
          <w:rFonts w:ascii="Times New Roman" w:hAnsi="Times New Roman"/>
          <w:sz w:val="28"/>
        </w:rPr>
        <w:t>мета до іншого, а тому називаються ознаковими або непредметними, предикатними або предикатами. Такі дослідники, як А</w:t>
      </w:r>
      <w:r w:rsidR="0009012E">
        <w:rPr>
          <w:rFonts w:ascii="Times New Roman" w:hAnsi="Times New Roman"/>
          <w:sz w:val="28"/>
          <w:lang w:val="uk-UA"/>
        </w:rPr>
        <w:t xml:space="preserve">. </w:t>
      </w:r>
      <w:r>
        <w:rPr>
          <w:rFonts w:ascii="Times New Roman" w:hAnsi="Times New Roman"/>
          <w:sz w:val="28"/>
        </w:rPr>
        <w:t>Уфімцева</w:t>
      </w:r>
      <w:r>
        <w:rPr>
          <w:rFonts w:ascii="Times New Roman" w:hAnsi="Times New Roman"/>
          <w:sz w:val="28"/>
          <w:lang w:val="uk-UA"/>
        </w:rPr>
        <w:t>,</w:t>
      </w:r>
      <w:r w:rsidRPr="00DE0EFA">
        <w:rPr>
          <w:rFonts w:ascii="Times New Roman" w:hAnsi="Times New Roman"/>
          <w:sz w:val="28"/>
        </w:rPr>
        <w:t xml:space="preserve"> М</w:t>
      </w:r>
      <w:r w:rsidR="0009012E">
        <w:rPr>
          <w:rFonts w:ascii="Times New Roman" w:hAnsi="Times New Roman"/>
          <w:sz w:val="28"/>
          <w:lang w:val="uk-UA"/>
        </w:rPr>
        <w:t>. </w:t>
      </w:r>
      <w:r w:rsidRPr="00DE0EFA">
        <w:rPr>
          <w:rFonts w:ascii="Times New Roman" w:hAnsi="Times New Roman"/>
          <w:sz w:val="28"/>
        </w:rPr>
        <w:t>Нікітін, О</w:t>
      </w:r>
      <w:r w:rsidR="0009012E">
        <w:rPr>
          <w:rFonts w:ascii="Times New Roman" w:hAnsi="Times New Roman"/>
          <w:sz w:val="28"/>
          <w:lang w:val="uk-UA"/>
        </w:rPr>
        <w:t>. </w:t>
      </w:r>
      <w:r>
        <w:rPr>
          <w:rFonts w:ascii="Times New Roman" w:hAnsi="Times New Roman"/>
          <w:sz w:val="28"/>
        </w:rPr>
        <w:t>Кубрякова та інші, розгляда</w:t>
      </w:r>
      <w:r w:rsidRPr="00DE0EFA">
        <w:rPr>
          <w:rFonts w:ascii="Times New Roman" w:hAnsi="Times New Roman"/>
          <w:sz w:val="28"/>
        </w:rPr>
        <w:t>ють ознакові слова як лексич</w:t>
      </w:r>
      <w:r>
        <w:rPr>
          <w:rFonts w:ascii="Times New Roman" w:hAnsi="Times New Roman"/>
          <w:sz w:val="28"/>
        </w:rPr>
        <w:t>ну категорію, до якої належать</w:t>
      </w:r>
      <w:r>
        <w:rPr>
          <w:rFonts w:ascii="Times New Roman" w:hAnsi="Times New Roman"/>
          <w:sz w:val="28"/>
          <w:lang w:val="uk-UA"/>
        </w:rPr>
        <w:t xml:space="preserve"> </w:t>
      </w:r>
      <w:r w:rsidRPr="00DE0EFA">
        <w:rPr>
          <w:rFonts w:ascii="Times New Roman" w:hAnsi="Times New Roman"/>
          <w:sz w:val="28"/>
        </w:rPr>
        <w:t>насамперед</w:t>
      </w:r>
      <w:r>
        <w:rPr>
          <w:rFonts w:ascii="Times New Roman" w:hAnsi="Times New Roman"/>
          <w:sz w:val="28"/>
        </w:rPr>
        <w:t xml:space="preserve"> прикме</w:t>
      </w:r>
      <w:r w:rsidRPr="00DE0EFA">
        <w:rPr>
          <w:rFonts w:ascii="Times New Roman" w:hAnsi="Times New Roman"/>
          <w:sz w:val="28"/>
        </w:rPr>
        <w:t xml:space="preserve">тники, дієслова та прислівники. </w:t>
      </w:r>
    </w:p>
    <w:p w:rsidR="00000294" w:rsidRPr="00DE0EFA" w:rsidRDefault="00000294" w:rsidP="00000294">
      <w:pPr>
        <w:tabs>
          <w:tab w:val="left" w:pos="1134"/>
        </w:tabs>
        <w:spacing w:after="0" w:line="360" w:lineRule="auto"/>
        <w:ind w:firstLine="709"/>
        <w:contextualSpacing/>
        <w:jc w:val="both"/>
        <w:rPr>
          <w:rFonts w:ascii="Times New Roman" w:hAnsi="Times New Roman"/>
          <w:sz w:val="28"/>
          <w:lang w:val="uk-UA"/>
        </w:rPr>
      </w:pPr>
      <w:r w:rsidRPr="00DE0EFA">
        <w:rPr>
          <w:rFonts w:ascii="Times New Roman" w:hAnsi="Times New Roman"/>
          <w:sz w:val="28"/>
        </w:rPr>
        <w:lastRenderedPageBreak/>
        <w:t>Розподіл слів за</w:t>
      </w:r>
      <w:r>
        <w:rPr>
          <w:rFonts w:ascii="Times New Roman" w:hAnsi="Times New Roman"/>
          <w:sz w:val="28"/>
        </w:rPr>
        <w:t xml:space="preserve"> частинами мови проводять зале</w:t>
      </w:r>
      <w:r w:rsidRPr="00DE0EFA">
        <w:rPr>
          <w:rFonts w:ascii="Times New Roman" w:hAnsi="Times New Roman"/>
          <w:sz w:val="28"/>
        </w:rPr>
        <w:t>жно від того, яка категорія є первинною – предметності чи ознаковості. Відомі різні підходи до вивчення оз</w:t>
      </w:r>
      <w:r>
        <w:rPr>
          <w:rFonts w:ascii="Times New Roman" w:hAnsi="Times New Roman"/>
          <w:sz w:val="28"/>
        </w:rPr>
        <w:t xml:space="preserve">накових слів: </w:t>
      </w:r>
      <w:r>
        <w:rPr>
          <w:rFonts w:ascii="Times New Roman" w:hAnsi="Times New Roman"/>
          <w:sz w:val="28"/>
          <w:lang w:val="uk-UA"/>
        </w:rPr>
        <w:t>1) </w:t>
      </w:r>
      <w:r>
        <w:rPr>
          <w:rFonts w:ascii="Times New Roman" w:hAnsi="Times New Roman"/>
          <w:sz w:val="28"/>
        </w:rPr>
        <w:t>семіологічний (А</w:t>
      </w:r>
      <w:r w:rsidR="0009012E">
        <w:rPr>
          <w:rFonts w:ascii="Times New Roman" w:hAnsi="Times New Roman"/>
          <w:sz w:val="28"/>
          <w:lang w:val="uk-UA"/>
        </w:rPr>
        <w:t>. </w:t>
      </w:r>
      <w:r w:rsidRPr="00DE0EFA">
        <w:rPr>
          <w:rFonts w:ascii="Times New Roman" w:hAnsi="Times New Roman"/>
          <w:sz w:val="28"/>
        </w:rPr>
        <w:t>Уфімцева) – слова розрізняють за їх</w:t>
      </w:r>
      <w:r>
        <w:rPr>
          <w:rFonts w:ascii="Times New Roman" w:hAnsi="Times New Roman"/>
          <w:sz w:val="28"/>
          <w:lang w:val="uk-UA"/>
        </w:rPr>
        <w:t>німи</w:t>
      </w:r>
      <w:r w:rsidRPr="00DE0EFA">
        <w:rPr>
          <w:rFonts w:ascii="Times New Roman" w:hAnsi="Times New Roman"/>
          <w:sz w:val="28"/>
        </w:rPr>
        <w:t xml:space="preserve"> знаковими властивостями; </w:t>
      </w:r>
      <w:r>
        <w:rPr>
          <w:rFonts w:ascii="Times New Roman" w:hAnsi="Times New Roman"/>
          <w:sz w:val="28"/>
          <w:lang w:val="uk-UA"/>
        </w:rPr>
        <w:t>2) </w:t>
      </w:r>
      <w:r w:rsidRPr="00DE0EFA">
        <w:rPr>
          <w:rFonts w:ascii="Times New Roman" w:hAnsi="Times New Roman"/>
          <w:sz w:val="28"/>
        </w:rPr>
        <w:t>комунікативний (Н</w:t>
      </w:r>
      <w:r w:rsidR="0009012E">
        <w:rPr>
          <w:rFonts w:ascii="Times New Roman" w:hAnsi="Times New Roman"/>
          <w:sz w:val="28"/>
          <w:lang w:val="uk-UA"/>
        </w:rPr>
        <w:t>. </w:t>
      </w:r>
      <w:r w:rsidRPr="00DE0EFA">
        <w:rPr>
          <w:rFonts w:ascii="Times New Roman" w:hAnsi="Times New Roman"/>
          <w:sz w:val="28"/>
        </w:rPr>
        <w:t xml:space="preserve">Арутюнова) – поділ ґрунтується на функціях слова в мовленні; </w:t>
      </w:r>
      <w:r>
        <w:rPr>
          <w:rFonts w:ascii="Times New Roman" w:hAnsi="Times New Roman"/>
          <w:sz w:val="28"/>
          <w:lang w:val="uk-UA"/>
        </w:rPr>
        <w:t>3) </w:t>
      </w:r>
      <w:r w:rsidRPr="00DE0EFA">
        <w:rPr>
          <w:rFonts w:ascii="Times New Roman" w:hAnsi="Times New Roman"/>
          <w:sz w:val="28"/>
        </w:rPr>
        <w:t>ономасіологічний (О</w:t>
      </w:r>
      <w:r w:rsidR="0009012E">
        <w:rPr>
          <w:rFonts w:ascii="Times New Roman" w:hAnsi="Times New Roman"/>
          <w:sz w:val="28"/>
          <w:lang w:val="uk-UA"/>
        </w:rPr>
        <w:t>. </w:t>
      </w:r>
      <w:r w:rsidRPr="00DE0EFA">
        <w:rPr>
          <w:rFonts w:ascii="Times New Roman" w:hAnsi="Times New Roman"/>
          <w:sz w:val="28"/>
        </w:rPr>
        <w:t>Кубрякова) – в основі цього підходу лежить те, як відбуваєтьс</w:t>
      </w:r>
      <w:r>
        <w:rPr>
          <w:rFonts w:ascii="Times New Roman" w:hAnsi="Times New Roman"/>
          <w:sz w:val="28"/>
        </w:rPr>
        <w:t>я означування об'єктів та фраг</w:t>
      </w:r>
      <w:r w:rsidRPr="00DE0EFA">
        <w:rPr>
          <w:rFonts w:ascii="Times New Roman" w:hAnsi="Times New Roman"/>
          <w:sz w:val="28"/>
        </w:rPr>
        <w:t xml:space="preserve">ментів дійсності певними частинами мови; </w:t>
      </w:r>
      <w:r>
        <w:rPr>
          <w:rFonts w:ascii="Times New Roman" w:hAnsi="Times New Roman"/>
          <w:sz w:val="28"/>
          <w:lang w:val="uk-UA"/>
        </w:rPr>
        <w:t>4) </w:t>
      </w:r>
      <w:r w:rsidRPr="00DE0EFA">
        <w:rPr>
          <w:rFonts w:ascii="Times New Roman" w:hAnsi="Times New Roman"/>
          <w:sz w:val="28"/>
        </w:rPr>
        <w:t>семантичний (С</w:t>
      </w:r>
      <w:r w:rsidR="0009012E">
        <w:rPr>
          <w:rFonts w:ascii="Times New Roman" w:hAnsi="Times New Roman"/>
          <w:sz w:val="28"/>
          <w:lang w:val="uk-UA"/>
        </w:rPr>
        <w:t>. </w:t>
      </w:r>
      <w:r w:rsidRPr="00DE0EFA">
        <w:rPr>
          <w:rFonts w:ascii="Times New Roman" w:hAnsi="Times New Roman"/>
          <w:sz w:val="28"/>
        </w:rPr>
        <w:t>Кацнельсон, М</w:t>
      </w:r>
      <w:r w:rsidR="0009012E">
        <w:rPr>
          <w:rFonts w:ascii="Times New Roman" w:hAnsi="Times New Roman"/>
          <w:sz w:val="28"/>
          <w:lang w:val="uk-UA"/>
        </w:rPr>
        <w:t>. </w:t>
      </w:r>
      <w:r>
        <w:rPr>
          <w:rFonts w:ascii="Times New Roman" w:hAnsi="Times New Roman"/>
          <w:sz w:val="28"/>
        </w:rPr>
        <w:t>Нікі</w:t>
      </w:r>
      <w:r w:rsidRPr="00DE0EFA">
        <w:rPr>
          <w:rFonts w:ascii="Times New Roman" w:hAnsi="Times New Roman"/>
          <w:sz w:val="28"/>
        </w:rPr>
        <w:t>тін) – розрізняють ознакові та предметні значення, що відповідають поділу слів на предметні та ознакові. Такі лінгвісти, як Н</w:t>
      </w:r>
      <w:r w:rsidR="0009012E">
        <w:rPr>
          <w:rFonts w:ascii="Times New Roman" w:hAnsi="Times New Roman"/>
          <w:sz w:val="28"/>
          <w:lang w:val="uk-UA"/>
        </w:rPr>
        <w:t>. </w:t>
      </w:r>
      <w:r>
        <w:rPr>
          <w:rFonts w:ascii="Times New Roman" w:hAnsi="Times New Roman"/>
          <w:sz w:val="28"/>
        </w:rPr>
        <w:t>Арутюнова</w:t>
      </w:r>
      <w:r>
        <w:rPr>
          <w:rFonts w:ascii="Times New Roman" w:hAnsi="Times New Roman"/>
          <w:sz w:val="28"/>
          <w:lang w:val="uk-UA"/>
        </w:rPr>
        <w:t xml:space="preserve"> та </w:t>
      </w:r>
      <w:r w:rsidRPr="00DE0EFA">
        <w:rPr>
          <w:rFonts w:ascii="Times New Roman" w:hAnsi="Times New Roman"/>
          <w:sz w:val="28"/>
        </w:rPr>
        <w:t>М</w:t>
      </w:r>
      <w:r w:rsidR="0009012E">
        <w:rPr>
          <w:rFonts w:ascii="Times New Roman" w:hAnsi="Times New Roman"/>
          <w:sz w:val="28"/>
          <w:lang w:val="uk-UA"/>
        </w:rPr>
        <w:t>. </w:t>
      </w:r>
      <w:r w:rsidRPr="00DE0EFA">
        <w:rPr>
          <w:rFonts w:ascii="Times New Roman" w:hAnsi="Times New Roman"/>
          <w:sz w:val="28"/>
        </w:rPr>
        <w:t>Нікітін, доводять, що ознакові слова маю</w:t>
      </w:r>
      <w:r>
        <w:rPr>
          <w:rFonts w:ascii="Times New Roman" w:hAnsi="Times New Roman"/>
          <w:sz w:val="28"/>
        </w:rPr>
        <w:t>ть лише сигніфікативн</w:t>
      </w:r>
      <w:r>
        <w:rPr>
          <w:rFonts w:ascii="Times New Roman" w:hAnsi="Times New Roman"/>
          <w:sz w:val="28"/>
          <w:lang w:val="uk-UA"/>
        </w:rPr>
        <w:t>і</w:t>
      </w:r>
      <w:r>
        <w:rPr>
          <w:rFonts w:ascii="Times New Roman" w:hAnsi="Times New Roman"/>
          <w:sz w:val="28"/>
        </w:rPr>
        <w:t xml:space="preserve"> значення</w:t>
      </w:r>
      <w:r w:rsidRPr="00DE0EFA">
        <w:rPr>
          <w:rFonts w:ascii="Times New Roman" w:hAnsi="Times New Roman"/>
          <w:sz w:val="28"/>
        </w:rPr>
        <w:t>, але В</w:t>
      </w:r>
      <w:r w:rsidR="0009012E">
        <w:rPr>
          <w:rFonts w:ascii="Times New Roman" w:hAnsi="Times New Roman"/>
          <w:sz w:val="28"/>
          <w:lang w:val="uk-UA"/>
        </w:rPr>
        <w:t>. </w:t>
      </w:r>
      <w:r w:rsidRPr="00DE0EFA">
        <w:rPr>
          <w:rFonts w:ascii="Times New Roman" w:hAnsi="Times New Roman"/>
          <w:sz w:val="28"/>
        </w:rPr>
        <w:t xml:space="preserve">Гак, наголошує на </w:t>
      </w:r>
      <w:r>
        <w:rPr>
          <w:rFonts w:ascii="Times New Roman" w:hAnsi="Times New Roman"/>
          <w:sz w:val="28"/>
          <w:lang w:val="uk-UA"/>
        </w:rPr>
        <w:t>наявності</w:t>
      </w:r>
      <w:r w:rsidRPr="00DE0EFA">
        <w:rPr>
          <w:rFonts w:ascii="Times New Roman" w:hAnsi="Times New Roman"/>
          <w:sz w:val="28"/>
        </w:rPr>
        <w:t xml:space="preserve"> в струк</w:t>
      </w:r>
      <w:r>
        <w:rPr>
          <w:rFonts w:ascii="Times New Roman" w:hAnsi="Times New Roman"/>
          <w:sz w:val="28"/>
        </w:rPr>
        <w:t>турі ознакових слів і денотати</w:t>
      </w:r>
      <w:r w:rsidRPr="00DE0EFA">
        <w:rPr>
          <w:rFonts w:ascii="Times New Roman" w:hAnsi="Times New Roman"/>
          <w:sz w:val="28"/>
        </w:rPr>
        <w:t>вного значення. У такому разі ознакові слова, а саме, прикметники, важко відрізнити від предметних слів, оскільки в</w:t>
      </w:r>
      <w:r>
        <w:rPr>
          <w:rFonts w:ascii="Times New Roman" w:hAnsi="Times New Roman"/>
          <w:sz w:val="28"/>
        </w:rPr>
        <w:t>они також мають своє коло дено</w:t>
      </w:r>
      <w:r w:rsidRPr="00DE0EFA">
        <w:rPr>
          <w:rFonts w:ascii="Times New Roman" w:hAnsi="Times New Roman"/>
          <w:sz w:val="28"/>
        </w:rPr>
        <w:t xml:space="preserve">татів. Відмінність полягає </w:t>
      </w:r>
      <w:r>
        <w:rPr>
          <w:rFonts w:ascii="Times New Roman" w:hAnsi="Times New Roman"/>
          <w:sz w:val="28"/>
          <w:lang w:val="uk-UA"/>
        </w:rPr>
        <w:t>й у</w:t>
      </w:r>
      <w:r w:rsidRPr="00DE0EFA">
        <w:rPr>
          <w:rFonts w:ascii="Times New Roman" w:hAnsi="Times New Roman"/>
          <w:sz w:val="28"/>
        </w:rPr>
        <w:t xml:space="preserve"> тому, що предметно охарактеризувати властивість, якість можна лише через визначення того предмета, якому вони властиві. Відмінність предметних </w:t>
      </w:r>
      <w:r>
        <w:rPr>
          <w:rFonts w:ascii="Times New Roman" w:hAnsi="Times New Roman"/>
          <w:sz w:val="28"/>
          <w:lang w:val="uk-UA"/>
        </w:rPr>
        <w:t>та</w:t>
      </w:r>
      <w:r w:rsidRPr="00DE0EFA">
        <w:rPr>
          <w:rFonts w:ascii="Times New Roman" w:hAnsi="Times New Roman"/>
          <w:sz w:val="28"/>
        </w:rPr>
        <w:t xml:space="preserve"> ознакових значень</w:t>
      </w:r>
      <w:r>
        <w:rPr>
          <w:rFonts w:ascii="Times New Roman" w:hAnsi="Times New Roman"/>
          <w:sz w:val="28"/>
          <w:lang w:val="uk-UA"/>
        </w:rPr>
        <w:t xml:space="preserve"> репрезентована в</w:t>
      </w:r>
      <w:r w:rsidRPr="00DE0EFA">
        <w:rPr>
          <w:rFonts w:ascii="Times New Roman" w:hAnsi="Times New Roman"/>
          <w:sz w:val="28"/>
        </w:rPr>
        <w:t xml:space="preserve"> сема</w:t>
      </w:r>
      <w:r>
        <w:rPr>
          <w:rFonts w:ascii="Times New Roman" w:hAnsi="Times New Roman"/>
          <w:sz w:val="28"/>
        </w:rPr>
        <w:t>нтичній структурі слова, а сааме</w:t>
      </w:r>
      <w:r>
        <w:rPr>
          <w:rFonts w:ascii="Times New Roman" w:hAnsi="Times New Roman"/>
          <w:sz w:val="28"/>
          <w:lang w:val="uk-UA"/>
        </w:rPr>
        <w:t xml:space="preserve"> в</w:t>
      </w:r>
      <w:r w:rsidRPr="00DE0EFA">
        <w:rPr>
          <w:rFonts w:ascii="Times New Roman" w:hAnsi="Times New Roman"/>
          <w:sz w:val="28"/>
        </w:rPr>
        <w:t xml:space="preserve"> стру</w:t>
      </w:r>
      <w:r>
        <w:rPr>
          <w:rFonts w:ascii="Times New Roman" w:hAnsi="Times New Roman"/>
          <w:sz w:val="28"/>
        </w:rPr>
        <w:t xml:space="preserve">ктурі </w:t>
      </w:r>
      <w:r>
        <w:rPr>
          <w:rFonts w:ascii="Times New Roman" w:hAnsi="Times New Roman"/>
          <w:sz w:val="28"/>
        </w:rPr>
        <w:lastRenderedPageBreak/>
        <w:t>інтенсіонала та екстенсі</w:t>
      </w:r>
      <w:r w:rsidRPr="00DE0EFA">
        <w:rPr>
          <w:rFonts w:ascii="Times New Roman" w:hAnsi="Times New Roman"/>
          <w:sz w:val="28"/>
        </w:rPr>
        <w:t xml:space="preserve">онала. </w:t>
      </w:r>
      <w:r>
        <w:rPr>
          <w:rFonts w:ascii="Times New Roman" w:hAnsi="Times New Roman"/>
          <w:sz w:val="28"/>
          <w:lang w:val="uk-UA"/>
        </w:rPr>
        <w:t xml:space="preserve">Причому в </w:t>
      </w:r>
      <w:r w:rsidRPr="00DE0EFA">
        <w:rPr>
          <w:rFonts w:ascii="Times New Roman" w:hAnsi="Times New Roman"/>
          <w:sz w:val="28"/>
        </w:rPr>
        <w:t xml:space="preserve">структурі інтенсіонала наявний певний клас ознак. </w:t>
      </w:r>
      <w:r>
        <w:rPr>
          <w:rFonts w:ascii="Times New Roman" w:hAnsi="Times New Roman"/>
          <w:sz w:val="28"/>
          <w:lang w:val="uk-UA"/>
        </w:rPr>
        <w:t>Наприклад</w:t>
      </w:r>
      <w:r w:rsidRPr="00DE0EFA">
        <w:rPr>
          <w:rFonts w:ascii="Times New Roman" w:hAnsi="Times New Roman"/>
          <w:sz w:val="28"/>
        </w:rPr>
        <w:t xml:space="preserve">, у значенні слова </w:t>
      </w:r>
      <w:r>
        <w:rPr>
          <w:rFonts w:ascii="Times New Roman" w:hAnsi="Times New Roman"/>
          <w:sz w:val="28"/>
          <w:lang w:val="uk-UA"/>
        </w:rPr>
        <w:t>«</w:t>
      </w:r>
      <w:r w:rsidRPr="00DE0EFA">
        <w:rPr>
          <w:rFonts w:ascii="Times New Roman" w:hAnsi="Times New Roman"/>
          <w:sz w:val="28"/>
        </w:rPr>
        <w:t>зелений</w:t>
      </w:r>
      <w:r>
        <w:rPr>
          <w:rFonts w:ascii="Times New Roman" w:hAnsi="Times New Roman"/>
          <w:sz w:val="28"/>
          <w:lang w:val="uk-UA"/>
        </w:rPr>
        <w:t>»</w:t>
      </w:r>
      <w:r w:rsidRPr="00DE0EFA">
        <w:rPr>
          <w:rFonts w:ascii="Times New Roman" w:hAnsi="Times New Roman"/>
          <w:sz w:val="28"/>
        </w:rPr>
        <w:t xml:space="preserve"> – категорія ознаки категорійно представлена ознакою якості, а емпірично – ознакою кольору.</w:t>
      </w:r>
    </w:p>
    <w:p w:rsidR="00000294" w:rsidRPr="0009012E" w:rsidRDefault="00000294" w:rsidP="0009012E">
      <w:pPr>
        <w:tabs>
          <w:tab w:val="left" w:pos="1134"/>
        </w:tabs>
        <w:spacing w:after="0" w:line="360" w:lineRule="auto"/>
        <w:ind w:firstLine="709"/>
        <w:contextualSpacing/>
        <w:jc w:val="both"/>
        <w:rPr>
          <w:rFonts w:ascii="Times New Roman" w:hAnsi="Times New Roman"/>
          <w:i/>
          <w:sz w:val="28"/>
          <w:lang w:val="uk-UA"/>
        </w:rPr>
      </w:pPr>
      <w:r w:rsidRPr="0009012E">
        <w:rPr>
          <w:rFonts w:ascii="Times New Roman" w:hAnsi="Times New Roman"/>
          <w:i/>
          <w:sz w:val="28"/>
          <w:lang w:val="uk-UA"/>
        </w:rPr>
        <w:t>Актакти та сірконстанти</w:t>
      </w:r>
      <w:r w:rsidR="0009012E" w:rsidRPr="0009012E">
        <w:rPr>
          <w:rFonts w:ascii="Times New Roman" w:hAnsi="Times New Roman"/>
          <w:i/>
          <w:sz w:val="28"/>
          <w:lang w:val="uk-UA"/>
        </w:rPr>
        <w:t xml:space="preserve">. </w:t>
      </w:r>
      <w:r w:rsidR="0009012E">
        <w:rPr>
          <w:rFonts w:ascii="Times New Roman" w:hAnsi="Times New Roman"/>
          <w:sz w:val="28"/>
          <w:lang w:val="uk-UA"/>
        </w:rPr>
        <w:t>Ці терміни</w:t>
      </w:r>
      <w:r>
        <w:rPr>
          <w:rFonts w:ascii="Times New Roman" w:hAnsi="Times New Roman"/>
          <w:sz w:val="28"/>
          <w:lang w:val="uk-UA"/>
        </w:rPr>
        <w:t xml:space="preserve"> </w:t>
      </w:r>
      <w:r w:rsidR="0009012E">
        <w:rPr>
          <w:rFonts w:ascii="Times New Roman" w:hAnsi="Times New Roman"/>
          <w:sz w:val="28"/>
          <w:lang w:val="uk-UA"/>
        </w:rPr>
        <w:t>в</w:t>
      </w:r>
      <w:r>
        <w:rPr>
          <w:rFonts w:ascii="Times New Roman" w:hAnsi="Times New Roman"/>
          <w:sz w:val="28"/>
          <w:lang w:val="uk-UA"/>
        </w:rPr>
        <w:t>перше вжито Л</w:t>
      </w:r>
      <w:r w:rsidR="0009012E">
        <w:rPr>
          <w:rFonts w:ascii="Times New Roman" w:hAnsi="Times New Roman"/>
          <w:sz w:val="28"/>
          <w:lang w:val="uk-UA"/>
        </w:rPr>
        <w:t>. </w:t>
      </w:r>
      <w:r>
        <w:rPr>
          <w:rFonts w:ascii="Times New Roman" w:hAnsi="Times New Roman"/>
          <w:sz w:val="28"/>
          <w:lang w:val="uk-UA"/>
        </w:rPr>
        <w:t xml:space="preserve">Теньєром. </w:t>
      </w:r>
    </w:p>
    <w:p w:rsidR="00000294" w:rsidRDefault="00000294" w:rsidP="00000294">
      <w:pPr>
        <w:tabs>
          <w:tab w:val="left" w:pos="1134"/>
        </w:tabs>
        <w:spacing w:after="0" w:line="360" w:lineRule="auto"/>
        <w:ind w:firstLine="709"/>
        <w:contextualSpacing/>
        <w:jc w:val="both"/>
        <w:rPr>
          <w:rFonts w:ascii="Times New Roman" w:hAnsi="Times New Roman"/>
          <w:sz w:val="28"/>
          <w:lang w:val="uk-UA"/>
        </w:rPr>
      </w:pPr>
      <w:r w:rsidRPr="0009012E">
        <w:rPr>
          <w:rFonts w:ascii="Times New Roman" w:hAnsi="Times New Roman"/>
          <w:sz w:val="28"/>
          <w:lang w:val="uk-UA"/>
        </w:rPr>
        <w:t>Актантами</w:t>
      </w:r>
      <w:r w:rsidRPr="000D7133">
        <w:rPr>
          <w:rFonts w:ascii="Times New Roman" w:hAnsi="Times New Roman"/>
          <w:sz w:val="28"/>
          <w:lang w:val="uk-UA"/>
        </w:rPr>
        <w:t xml:space="preserve"> вчений називав особи чи предмети, що тією чи іншою мірою беруть участь у </w:t>
      </w:r>
      <w:r>
        <w:rPr>
          <w:rFonts w:ascii="Times New Roman" w:hAnsi="Times New Roman"/>
          <w:sz w:val="28"/>
          <w:lang w:val="uk-UA"/>
        </w:rPr>
        <w:t xml:space="preserve">комунікативному </w:t>
      </w:r>
      <w:r w:rsidRPr="000D7133">
        <w:rPr>
          <w:rFonts w:ascii="Times New Roman" w:hAnsi="Times New Roman"/>
          <w:sz w:val="28"/>
          <w:lang w:val="uk-UA"/>
        </w:rPr>
        <w:t xml:space="preserve">процесі, кількісно обмежуючи їх до трьох елементів. </w:t>
      </w:r>
      <w:r>
        <w:rPr>
          <w:rFonts w:ascii="Times New Roman" w:hAnsi="Times New Roman"/>
          <w:sz w:val="28"/>
          <w:lang w:val="uk-UA"/>
        </w:rPr>
        <w:t xml:space="preserve">Наприклад: «Студент конспектує лекцію олівцем». У цьому реченні для розуміння повної семантики дієслова «конспектувати» вживаються ще три слова, що вказують на того, хто може конспектувати; що можна конспектувати; за допомогою чого можна конспектувати. </w:t>
      </w:r>
    </w:p>
    <w:p w:rsidR="00000294" w:rsidRDefault="00000294" w:rsidP="00000294">
      <w:pPr>
        <w:tabs>
          <w:tab w:val="left" w:pos="1134"/>
        </w:tabs>
        <w:spacing w:after="0" w:line="360" w:lineRule="auto"/>
        <w:ind w:firstLine="709"/>
        <w:contextualSpacing/>
        <w:jc w:val="both"/>
        <w:rPr>
          <w:rFonts w:ascii="Times New Roman" w:hAnsi="Times New Roman"/>
          <w:sz w:val="28"/>
          <w:lang w:val="uk-UA"/>
        </w:rPr>
      </w:pPr>
      <w:r>
        <w:rPr>
          <w:rFonts w:ascii="Times New Roman" w:hAnsi="Times New Roman"/>
          <w:sz w:val="28"/>
          <w:lang w:val="uk-UA"/>
        </w:rPr>
        <w:t>Схематично це можна зобразити так:</w:t>
      </w:r>
    </w:p>
    <w:p w:rsidR="00000294" w:rsidRPr="00991E10" w:rsidRDefault="00AD4DAD" w:rsidP="00000294">
      <w:pPr>
        <w:tabs>
          <w:tab w:val="left" w:pos="1134"/>
        </w:tabs>
        <w:spacing w:after="0" w:line="360" w:lineRule="auto"/>
        <w:ind w:firstLine="709"/>
        <w:contextualSpacing/>
        <w:jc w:val="center"/>
        <w:rPr>
          <w:rFonts w:ascii="Times New Roman" w:hAnsi="Times New Roman"/>
          <w:i/>
          <w:sz w:val="28"/>
          <w:lang w:val="uk-UA"/>
        </w:rPr>
      </w:pPr>
      <w:r>
        <w:rPr>
          <w:rFonts w:ascii="Times New Roman" w:hAnsi="Times New Roman"/>
          <w:i/>
          <w:noProof/>
          <w:sz w:val="28"/>
          <w:lang w:eastAsia="ru-RU"/>
        </w:rPr>
        <mc:AlternateContent>
          <mc:Choice Requires="wps">
            <w:drawing>
              <wp:anchor distT="0" distB="0" distL="114300" distR="114300" simplePos="0" relativeHeight="251689984" behindDoc="0" locked="0" layoutInCell="1" allowOverlap="1">
                <wp:simplePos x="0" y="0"/>
                <wp:positionH relativeFrom="column">
                  <wp:posOffset>3126105</wp:posOffset>
                </wp:positionH>
                <wp:positionV relativeFrom="paragraph">
                  <wp:posOffset>229235</wp:posOffset>
                </wp:positionV>
                <wp:extent cx="1047750" cy="622935"/>
                <wp:effectExtent l="7620" t="6350" r="40005" b="56515"/>
                <wp:wrapNone/>
                <wp:docPr id="9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622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DDE990" id="AutoShape 30" o:spid="_x0000_s1026" type="#_x0000_t32" style="position:absolute;margin-left:246.15pt;margin-top:18.05pt;width:82.5pt;height:4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">
                <v:stroke endarrow="block"/>
              </v:shape>
            </w:pict>
          </mc:Fallback>
        </mc:AlternateContent>
      </w:r>
      <w:r>
        <w:rPr>
          <w:rFonts w:ascii="Times New Roman" w:hAnsi="Times New Roman"/>
          <w:i/>
          <w:noProof/>
          <w:sz w:val="28"/>
          <w:lang w:eastAsia="ru-RU"/>
        </w:rPr>
        <mc:AlternateContent>
          <mc:Choice Requires="wps">
            <w:drawing>
              <wp:anchor distT="0" distB="0" distL="114300" distR="114300" simplePos="0" relativeHeight="251688960" behindDoc="0" locked="0" layoutInCell="1" allowOverlap="1">
                <wp:simplePos x="0" y="0"/>
                <wp:positionH relativeFrom="column">
                  <wp:posOffset>3126105</wp:posOffset>
                </wp:positionH>
                <wp:positionV relativeFrom="paragraph">
                  <wp:posOffset>229235</wp:posOffset>
                </wp:positionV>
                <wp:extent cx="334645" cy="339090"/>
                <wp:effectExtent l="7620" t="6350" r="48260" b="45085"/>
                <wp:wrapNone/>
                <wp:docPr id="9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645" cy="339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6F110" id="AutoShape 29" o:spid="_x0000_s1026" type="#_x0000_t32" style="position:absolute;margin-left:246.15pt;margin-top:18.05pt;width:26.35pt;height:26.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8nsOgIAAGM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">
                <v:stroke endarrow="block"/>
              </v:shape>
            </w:pict>
          </mc:Fallback>
        </mc:AlternateContent>
      </w:r>
      <w:r>
        <w:rPr>
          <w:rFonts w:ascii="Times New Roman" w:hAnsi="Times New Roman"/>
          <w:i/>
          <w:noProof/>
          <w:sz w:val="28"/>
          <w:lang w:eastAsia="ru-RU"/>
        </w:rPr>
        <mc:AlternateContent>
          <mc:Choice Requires="wps">
            <w:drawing>
              <wp:anchor distT="0" distB="0" distL="114300" distR="114300" simplePos="0" relativeHeight="251687936" behindDoc="0" locked="0" layoutInCell="1" allowOverlap="1">
                <wp:simplePos x="0" y="0"/>
                <wp:positionH relativeFrom="column">
                  <wp:posOffset>1750695</wp:posOffset>
                </wp:positionH>
                <wp:positionV relativeFrom="paragraph">
                  <wp:posOffset>229235</wp:posOffset>
                </wp:positionV>
                <wp:extent cx="673735" cy="190500"/>
                <wp:effectExtent l="29210" t="6350" r="11430" b="60325"/>
                <wp:wrapNone/>
                <wp:docPr id="9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373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2E29F" id="AutoShape 28" o:spid="_x0000_s1026" type="#_x0000_t32" style="position:absolute;margin-left:137.85pt;margin-top:18.05pt;width:53.05pt;height:1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">
                <v:stroke endarrow="block"/>
              </v:shape>
            </w:pict>
          </mc:Fallback>
        </mc:AlternateContent>
      </w:r>
      <w:r w:rsidR="00000294" w:rsidRPr="00991E10">
        <w:rPr>
          <w:rFonts w:ascii="Times New Roman" w:hAnsi="Times New Roman"/>
          <w:i/>
          <w:sz w:val="28"/>
          <w:lang w:val="uk-UA"/>
        </w:rPr>
        <w:t>конспектує</w:t>
      </w:r>
    </w:p>
    <w:p w:rsidR="00000294" w:rsidRPr="00991E10" w:rsidRDefault="00000294" w:rsidP="00000294">
      <w:pPr>
        <w:tabs>
          <w:tab w:val="left" w:pos="1134"/>
        </w:tabs>
        <w:spacing w:after="0" w:line="360" w:lineRule="auto"/>
        <w:ind w:firstLine="709"/>
        <w:contextualSpacing/>
        <w:jc w:val="center"/>
        <w:rPr>
          <w:rFonts w:ascii="Times New Roman" w:hAnsi="Times New Roman"/>
          <w:i/>
          <w:sz w:val="28"/>
          <w:lang w:val="uk-UA"/>
        </w:rPr>
      </w:pPr>
    </w:p>
    <w:p w:rsidR="00000294" w:rsidRPr="00991E10" w:rsidRDefault="00000294" w:rsidP="00000294">
      <w:pPr>
        <w:tabs>
          <w:tab w:val="left" w:pos="1134"/>
        </w:tabs>
        <w:spacing w:after="0" w:line="360" w:lineRule="auto"/>
        <w:ind w:firstLine="709"/>
        <w:contextualSpacing/>
        <w:jc w:val="both"/>
        <w:rPr>
          <w:rFonts w:ascii="Times New Roman" w:hAnsi="Times New Roman"/>
          <w:i/>
          <w:sz w:val="28"/>
          <w:lang w:val="uk-UA"/>
        </w:rPr>
      </w:pPr>
      <w:r w:rsidRPr="00991E10">
        <w:rPr>
          <w:rFonts w:ascii="Times New Roman" w:hAnsi="Times New Roman"/>
          <w:i/>
          <w:sz w:val="28"/>
          <w:lang w:val="uk-UA"/>
        </w:rPr>
        <w:tab/>
      </w:r>
      <w:r w:rsidRPr="00991E10">
        <w:rPr>
          <w:rFonts w:ascii="Times New Roman" w:hAnsi="Times New Roman"/>
          <w:i/>
          <w:sz w:val="28"/>
          <w:lang w:val="uk-UA"/>
        </w:rPr>
        <w:tab/>
      </w:r>
      <w:r w:rsidRPr="00991E10">
        <w:rPr>
          <w:rFonts w:ascii="Times New Roman" w:hAnsi="Times New Roman"/>
          <w:i/>
          <w:sz w:val="28"/>
          <w:lang w:val="uk-UA"/>
        </w:rPr>
        <w:tab/>
        <w:t>студент</w:t>
      </w:r>
    </w:p>
    <w:p w:rsidR="00000294" w:rsidRPr="00991E10" w:rsidRDefault="00000294" w:rsidP="00000294">
      <w:pPr>
        <w:tabs>
          <w:tab w:val="left" w:pos="1134"/>
        </w:tabs>
        <w:spacing w:after="0" w:line="360" w:lineRule="auto"/>
        <w:ind w:firstLine="709"/>
        <w:contextualSpacing/>
        <w:jc w:val="both"/>
        <w:rPr>
          <w:rFonts w:ascii="Times New Roman" w:hAnsi="Times New Roman"/>
          <w:i/>
          <w:sz w:val="28"/>
          <w:lang w:val="uk-UA"/>
        </w:rPr>
      </w:pPr>
      <w:r w:rsidRPr="00991E10">
        <w:rPr>
          <w:rFonts w:ascii="Times New Roman" w:hAnsi="Times New Roman"/>
          <w:i/>
          <w:sz w:val="28"/>
          <w:lang w:val="uk-UA"/>
        </w:rPr>
        <w:tab/>
      </w:r>
      <w:r w:rsidRPr="00991E10">
        <w:rPr>
          <w:rFonts w:ascii="Times New Roman" w:hAnsi="Times New Roman"/>
          <w:i/>
          <w:sz w:val="28"/>
          <w:lang w:val="uk-UA"/>
        </w:rPr>
        <w:tab/>
      </w:r>
      <w:r w:rsidRPr="00991E10">
        <w:rPr>
          <w:rFonts w:ascii="Times New Roman" w:hAnsi="Times New Roman"/>
          <w:i/>
          <w:sz w:val="28"/>
          <w:lang w:val="uk-UA"/>
        </w:rPr>
        <w:tab/>
      </w:r>
      <w:r w:rsidRPr="00991E10">
        <w:rPr>
          <w:rFonts w:ascii="Times New Roman" w:hAnsi="Times New Roman"/>
          <w:i/>
          <w:sz w:val="28"/>
          <w:lang w:val="uk-UA"/>
        </w:rPr>
        <w:tab/>
      </w:r>
      <w:r w:rsidRPr="00991E10">
        <w:rPr>
          <w:rFonts w:ascii="Times New Roman" w:hAnsi="Times New Roman"/>
          <w:i/>
          <w:sz w:val="28"/>
          <w:lang w:val="uk-UA"/>
        </w:rPr>
        <w:tab/>
      </w:r>
      <w:r w:rsidRPr="00991E10">
        <w:rPr>
          <w:rFonts w:ascii="Times New Roman" w:hAnsi="Times New Roman"/>
          <w:i/>
          <w:sz w:val="28"/>
          <w:lang w:val="uk-UA"/>
        </w:rPr>
        <w:tab/>
      </w:r>
      <w:r w:rsidRPr="00991E10">
        <w:rPr>
          <w:rFonts w:ascii="Times New Roman" w:hAnsi="Times New Roman"/>
          <w:i/>
          <w:sz w:val="28"/>
          <w:lang w:val="uk-UA"/>
        </w:rPr>
        <w:tab/>
      </w:r>
      <w:r w:rsidRPr="00991E10">
        <w:rPr>
          <w:rFonts w:ascii="Times New Roman" w:hAnsi="Times New Roman"/>
          <w:i/>
          <w:sz w:val="28"/>
          <w:lang w:val="uk-UA"/>
        </w:rPr>
        <w:tab/>
        <w:t>книгу</w:t>
      </w:r>
    </w:p>
    <w:p w:rsidR="00000294" w:rsidRPr="00991E10" w:rsidRDefault="00000294" w:rsidP="00000294">
      <w:pPr>
        <w:tabs>
          <w:tab w:val="left" w:pos="1134"/>
        </w:tabs>
        <w:spacing w:after="0" w:line="360" w:lineRule="auto"/>
        <w:ind w:firstLine="709"/>
        <w:contextualSpacing/>
        <w:jc w:val="both"/>
        <w:rPr>
          <w:rFonts w:ascii="Times New Roman" w:hAnsi="Times New Roman"/>
          <w:i/>
          <w:sz w:val="28"/>
          <w:lang w:val="uk-UA"/>
        </w:rPr>
      </w:pPr>
    </w:p>
    <w:p w:rsidR="00000294" w:rsidRPr="00991E10" w:rsidRDefault="00000294" w:rsidP="00000294">
      <w:pPr>
        <w:tabs>
          <w:tab w:val="left" w:pos="1134"/>
        </w:tabs>
        <w:spacing w:after="0" w:line="360" w:lineRule="auto"/>
        <w:ind w:firstLine="709"/>
        <w:contextualSpacing/>
        <w:jc w:val="both"/>
        <w:rPr>
          <w:rFonts w:ascii="Times New Roman" w:hAnsi="Times New Roman"/>
          <w:i/>
          <w:sz w:val="28"/>
          <w:lang w:val="uk-UA"/>
        </w:rPr>
      </w:pPr>
      <w:r w:rsidRPr="00991E10">
        <w:rPr>
          <w:rFonts w:ascii="Times New Roman" w:hAnsi="Times New Roman"/>
          <w:i/>
          <w:sz w:val="28"/>
          <w:lang w:val="uk-UA"/>
        </w:rPr>
        <w:tab/>
      </w:r>
      <w:r w:rsidRPr="00991E10">
        <w:rPr>
          <w:rFonts w:ascii="Times New Roman" w:hAnsi="Times New Roman"/>
          <w:i/>
          <w:sz w:val="28"/>
          <w:lang w:val="uk-UA"/>
        </w:rPr>
        <w:tab/>
      </w:r>
      <w:r w:rsidRPr="00991E10">
        <w:rPr>
          <w:rFonts w:ascii="Times New Roman" w:hAnsi="Times New Roman"/>
          <w:i/>
          <w:sz w:val="28"/>
          <w:lang w:val="uk-UA"/>
        </w:rPr>
        <w:tab/>
      </w:r>
      <w:r w:rsidRPr="00991E10">
        <w:rPr>
          <w:rFonts w:ascii="Times New Roman" w:hAnsi="Times New Roman"/>
          <w:i/>
          <w:sz w:val="28"/>
          <w:lang w:val="uk-UA"/>
        </w:rPr>
        <w:tab/>
      </w:r>
      <w:r w:rsidRPr="00991E10">
        <w:rPr>
          <w:rFonts w:ascii="Times New Roman" w:hAnsi="Times New Roman"/>
          <w:i/>
          <w:sz w:val="28"/>
          <w:lang w:val="uk-UA"/>
        </w:rPr>
        <w:tab/>
      </w:r>
      <w:r w:rsidRPr="00991E10">
        <w:rPr>
          <w:rFonts w:ascii="Times New Roman" w:hAnsi="Times New Roman"/>
          <w:i/>
          <w:sz w:val="28"/>
          <w:lang w:val="uk-UA"/>
        </w:rPr>
        <w:tab/>
      </w:r>
      <w:r w:rsidRPr="00991E10">
        <w:rPr>
          <w:rFonts w:ascii="Times New Roman" w:hAnsi="Times New Roman"/>
          <w:i/>
          <w:sz w:val="28"/>
          <w:lang w:val="uk-UA"/>
        </w:rPr>
        <w:tab/>
      </w:r>
      <w:r w:rsidRPr="00991E10">
        <w:rPr>
          <w:rFonts w:ascii="Times New Roman" w:hAnsi="Times New Roman"/>
          <w:i/>
          <w:sz w:val="28"/>
          <w:lang w:val="uk-UA"/>
        </w:rPr>
        <w:tab/>
      </w:r>
      <w:r w:rsidRPr="00991E10">
        <w:rPr>
          <w:rFonts w:ascii="Times New Roman" w:hAnsi="Times New Roman"/>
          <w:i/>
          <w:sz w:val="28"/>
          <w:lang w:val="uk-UA"/>
        </w:rPr>
        <w:tab/>
      </w:r>
      <w:r w:rsidRPr="00991E10">
        <w:rPr>
          <w:rFonts w:ascii="Times New Roman" w:hAnsi="Times New Roman"/>
          <w:i/>
          <w:sz w:val="28"/>
          <w:lang w:val="uk-UA"/>
        </w:rPr>
        <w:tab/>
      </w:r>
      <w:r w:rsidRPr="00991E10">
        <w:rPr>
          <w:rFonts w:ascii="Times New Roman" w:hAnsi="Times New Roman"/>
          <w:i/>
          <w:sz w:val="28"/>
          <w:lang w:val="uk-UA"/>
        </w:rPr>
        <w:tab/>
        <w:t>олівцем</w:t>
      </w:r>
    </w:p>
    <w:p w:rsidR="00000294" w:rsidRDefault="00000294" w:rsidP="00000294">
      <w:pPr>
        <w:tabs>
          <w:tab w:val="left" w:pos="1134"/>
        </w:tabs>
        <w:spacing w:after="0" w:line="360" w:lineRule="auto"/>
        <w:ind w:firstLine="709"/>
        <w:contextualSpacing/>
        <w:jc w:val="both"/>
        <w:rPr>
          <w:rFonts w:ascii="Times New Roman" w:hAnsi="Times New Roman"/>
          <w:sz w:val="28"/>
          <w:lang w:val="uk-UA"/>
        </w:rPr>
      </w:pPr>
      <w:r w:rsidRPr="006E0A71">
        <w:rPr>
          <w:rFonts w:ascii="Times New Roman" w:hAnsi="Times New Roman"/>
          <w:sz w:val="28"/>
        </w:rPr>
        <w:t xml:space="preserve">Дієслова без актантів виражають процес, що розгортається сам по собі </w:t>
      </w:r>
      <w:r>
        <w:rPr>
          <w:rFonts w:ascii="Times New Roman" w:hAnsi="Times New Roman"/>
          <w:sz w:val="28"/>
          <w:lang w:val="uk-UA"/>
        </w:rPr>
        <w:t>й</w:t>
      </w:r>
      <w:r w:rsidRPr="006E0A71">
        <w:rPr>
          <w:rFonts w:ascii="Times New Roman" w:hAnsi="Times New Roman"/>
          <w:sz w:val="28"/>
        </w:rPr>
        <w:t xml:space="preserve"> не має учасників. До цієї групи </w:t>
      </w:r>
      <w:r>
        <w:rPr>
          <w:rFonts w:ascii="Times New Roman" w:hAnsi="Times New Roman"/>
          <w:sz w:val="28"/>
          <w:lang w:val="uk-UA"/>
        </w:rPr>
        <w:t>мовознавець</w:t>
      </w:r>
      <w:r w:rsidRPr="006E0A71">
        <w:rPr>
          <w:rFonts w:ascii="Times New Roman" w:hAnsi="Times New Roman"/>
          <w:sz w:val="28"/>
        </w:rPr>
        <w:t xml:space="preserve"> зараховував перш за все дієслова на позначення станів природи чи атмосферних явищ. </w:t>
      </w:r>
    </w:p>
    <w:p w:rsidR="00000294" w:rsidRPr="002C2B10" w:rsidRDefault="00000294" w:rsidP="00000294">
      <w:pPr>
        <w:tabs>
          <w:tab w:val="left" w:pos="1134"/>
        </w:tabs>
        <w:spacing w:after="0" w:line="360" w:lineRule="auto"/>
        <w:ind w:firstLine="709"/>
        <w:contextualSpacing/>
        <w:jc w:val="both"/>
        <w:rPr>
          <w:rFonts w:ascii="Times New Roman" w:hAnsi="Times New Roman"/>
          <w:sz w:val="28"/>
          <w:lang w:val="uk-UA"/>
        </w:rPr>
      </w:pPr>
      <w:r>
        <w:rPr>
          <w:rFonts w:ascii="Times New Roman" w:hAnsi="Times New Roman"/>
          <w:sz w:val="28"/>
          <w:lang w:val="uk-UA"/>
        </w:rPr>
        <w:t>Зазначимо, що поряд із терміном констант у семантиці, зокрема синтаксичній, уживаються й такі поняття, як аргумент, партиціпант, семантична роль, семантичний відмінок, семантико-синтаксична функція. Причому актанти завжди виражають обов’язковість.</w:t>
      </w:r>
    </w:p>
    <w:p w:rsidR="00000294" w:rsidRDefault="00000294" w:rsidP="00000294">
      <w:pPr>
        <w:tabs>
          <w:tab w:val="left" w:pos="1134"/>
        </w:tabs>
        <w:spacing w:after="0" w:line="360" w:lineRule="auto"/>
        <w:ind w:firstLine="709"/>
        <w:contextualSpacing/>
        <w:jc w:val="both"/>
        <w:rPr>
          <w:rFonts w:ascii="Times New Roman" w:hAnsi="Times New Roman"/>
          <w:sz w:val="28"/>
          <w:lang w:val="uk-UA"/>
        </w:rPr>
      </w:pPr>
      <w:r w:rsidRPr="0009012E">
        <w:rPr>
          <w:rFonts w:ascii="Times New Roman" w:hAnsi="Times New Roman"/>
          <w:sz w:val="28"/>
          <w:lang w:val="uk-UA"/>
        </w:rPr>
        <w:t xml:space="preserve">Сірконстантами </w:t>
      </w:r>
      <w:r>
        <w:rPr>
          <w:rFonts w:ascii="Times New Roman" w:hAnsi="Times New Roman"/>
          <w:sz w:val="28"/>
          <w:lang w:val="uk-UA"/>
        </w:rPr>
        <w:t>дослідник уважає в</w:t>
      </w:r>
      <w:r w:rsidRPr="00991E10">
        <w:rPr>
          <w:rFonts w:ascii="Times New Roman" w:hAnsi="Times New Roman"/>
          <w:sz w:val="28"/>
          <w:lang w:val="uk-UA"/>
        </w:rPr>
        <w:t>сі інші компоненти речення</w:t>
      </w:r>
      <w:r>
        <w:rPr>
          <w:rFonts w:ascii="Times New Roman" w:hAnsi="Times New Roman"/>
          <w:sz w:val="28"/>
          <w:lang w:val="uk-UA"/>
        </w:rPr>
        <w:t xml:space="preserve"> чи тексту</w:t>
      </w:r>
      <w:r w:rsidRPr="00991E10">
        <w:rPr>
          <w:rFonts w:ascii="Times New Roman" w:hAnsi="Times New Roman"/>
          <w:sz w:val="28"/>
          <w:lang w:val="uk-UA"/>
        </w:rPr>
        <w:t xml:space="preserve">, що виражають обставини, за яких розгортається дія і виражаються </w:t>
      </w:r>
      <w:r>
        <w:rPr>
          <w:rFonts w:ascii="Times New Roman" w:hAnsi="Times New Roman"/>
          <w:sz w:val="28"/>
          <w:lang w:val="uk-UA"/>
        </w:rPr>
        <w:t xml:space="preserve">вони </w:t>
      </w:r>
      <w:r w:rsidRPr="00991E10">
        <w:rPr>
          <w:rFonts w:ascii="Times New Roman" w:hAnsi="Times New Roman"/>
          <w:sz w:val="28"/>
          <w:lang w:val="uk-UA"/>
        </w:rPr>
        <w:t xml:space="preserve">найчастіше прислівниками. </w:t>
      </w:r>
      <w:r>
        <w:rPr>
          <w:rFonts w:ascii="Times New Roman" w:hAnsi="Times New Roman"/>
          <w:sz w:val="28"/>
          <w:lang w:val="uk-UA"/>
        </w:rPr>
        <w:t xml:space="preserve">Сірконстанти для сприйняття та розуміння значення досліджуваного слова, насамперед дієслова, є факультативними, тобто вони можуть не завжди бути представленими в реченні. Вони не </w:t>
      </w:r>
      <w:r w:rsidRPr="002C2B10">
        <w:rPr>
          <w:rFonts w:ascii="Times New Roman" w:hAnsi="Times New Roman"/>
          <w:sz w:val="28"/>
          <w:lang w:val="uk-UA"/>
        </w:rPr>
        <w:t xml:space="preserve">обов’язково </w:t>
      </w:r>
      <w:r>
        <w:rPr>
          <w:rFonts w:ascii="Times New Roman" w:hAnsi="Times New Roman"/>
          <w:sz w:val="28"/>
          <w:lang w:val="uk-UA"/>
        </w:rPr>
        <w:t xml:space="preserve">є </w:t>
      </w:r>
      <w:r w:rsidRPr="002C2B10">
        <w:rPr>
          <w:rFonts w:ascii="Times New Roman" w:hAnsi="Times New Roman"/>
          <w:sz w:val="28"/>
          <w:lang w:val="uk-UA"/>
        </w:rPr>
        <w:t>програмованими семантикою дієслова</w:t>
      </w:r>
      <w:r>
        <w:rPr>
          <w:rFonts w:ascii="Times New Roman" w:hAnsi="Times New Roman"/>
          <w:sz w:val="28"/>
          <w:lang w:val="uk-UA"/>
        </w:rPr>
        <w:t>.</w:t>
      </w:r>
    </w:p>
    <w:p w:rsidR="00230D08" w:rsidRPr="00230D08" w:rsidRDefault="00230D08" w:rsidP="00230D08">
      <w:pPr>
        <w:tabs>
          <w:tab w:val="left" w:pos="1134"/>
        </w:tabs>
        <w:spacing w:after="0" w:line="360" w:lineRule="auto"/>
        <w:contextualSpacing/>
        <w:jc w:val="center"/>
        <w:rPr>
          <w:rFonts w:ascii="Times New Roman" w:hAnsi="Times New Roman"/>
          <w:b/>
          <w:i/>
          <w:sz w:val="28"/>
          <w:lang w:val="uk-UA"/>
        </w:rPr>
      </w:pPr>
      <w:r w:rsidRPr="00230D08">
        <w:rPr>
          <w:rFonts w:ascii="Times New Roman" w:hAnsi="Times New Roman"/>
          <w:b/>
          <w:i/>
          <w:sz w:val="28"/>
          <w:lang w:val="uk-UA"/>
        </w:rPr>
        <w:t>Практичний блок</w:t>
      </w:r>
    </w:p>
    <w:p w:rsidR="00230D08" w:rsidRDefault="00230D08" w:rsidP="000F3721">
      <w:pPr>
        <w:pStyle w:val="a5"/>
        <w:numPr>
          <w:ilvl w:val="0"/>
          <w:numId w:val="31"/>
        </w:numPr>
        <w:spacing w:after="0" w:line="360" w:lineRule="auto"/>
        <w:ind w:hanging="720"/>
        <w:jc w:val="both"/>
        <w:rPr>
          <w:rFonts w:ascii="Times New Roman" w:hAnsi="Times New Roman"/>
          <w:sz w:val="28"/>
          <w:lang w:val="uk-UA"/>
        </w:rPr>
      </w:pPr>
      <w:r>
        <w:rPr>
          <w:rFonts w:ascii="Times New Roman" w:hAnsi="Times New Roman"/>
          <w:sz w:val="28"/>
          <w:lang w:val="uk-UA"/>
        </w:rPr>
        <w:t>Дайте відповіді на питання:</w:t>
      </w:r>
    </w:p>
    <w:p w:rsidR="00230D08" w:rsidRDefault="00230D08" w:rsidP="000F3721">
      <w:pPr>
        <w:numPr>
          <w:ilvl w:val="0"/>
          <w:numId w:val="32"/>
        </w:numPr>
        <w:spacing w:after="0" w:line="360" w:lineRule="auto"/>
        <w:ind w:left="1134" w:hanging="425"/>
        <w:contextualSpacing/>
        <w:jc w:val="both"/>
        <w:rPr>
          <w:rFonts w:ascii="Times New Roman" w:hAnsi="Times New Roman"/>
          <w:sz w:val="28"/>
          <w:lang w:val="uk-UA"/>
        </w:rPr>
      </w:pPr>
      <w:r>
        <w:rPr>
          <w:rFonts w:ascii="Times New Roman" w:hAnsi="Times New Roman"/>
          <w:sz w:val="28"/>
          <w:lang w:val="uk-UA"/>
        </w:rPr>
        <w:lastRenderedPageBreak/>
        <w:t>Що таке слово? Які ознаки властиві слову?</w:t>
      </w:r>
    </w:p>
    <w:p w:rsidR="00230D08" w:rsidRDefault="00230D08" w:rsidP="000F3721">
      <w:pPr>
        <w:numPr>
          <w:ilvl w:val="0"/>
          <w:numId w:val="32"/>
        </w:numPr>
        <w:spacing w:after="0" w:line="360" w:lineRule="auto"/>
        <w:ind w:left="1134" w:hanging="425"/>
        <w:contextualSpacing/>
        <w:jc w:val="both"/>
        <w:rPr>
          <w:rFonts w:ascii="Times New Roman" w:hAnsi="Times New Roman"/>
          <w:sz w:val="28"/>
          <w:lang w:val="uk-UA"/>
        </w:rPr>
      </w:pPr>
      <w:r>
        <w:rPr>
          <w:rFonts w:ascii="Times New Roman" w:hAnsi="Times New Roman"/>
          <w:sz w:val="28"/>
          <w:lang w:val="uk-UA"/>
        </w:rPr>
        <w:t>З яких компонентів формується семантична структура слова?</w:t>
      </w:r>
    </w:p>
    <w:p w:rsidR="00230D08" w:rsidRDefault="00230D08" w:rsidP="000F3721">
      <w:pPr>
        <w:numPr>
          <w:ilvl w:val="0"/>
          <w:numId w:val="32"/>
        </w:numPr>
        <w:spacing w:after="0" w:line="360" w:lineRule="auto"/>
        <w:ind w:left="1134" w:hanging="425"/>
        <w:contextualSpacing/>
        <w:jc w:val="both"/>
        <w:rPr>
          <w:rFonts w:ascii="Times New Roman" w:hAnsi="Times New Roman"/>
          <w:sz w:val="28"/>
          <w:lang w:val="uk-UA"/>
        </w:rPr>
      </w:pPr>
      <w:r>
        <w:rPr>
          <w:rFonts w:ascii="Times New Roman" w:hAnsi="Times New Roman"/>
          <w:sz w:val="28"/>
          <w:lang w:val="uk-UA"/>
        </w:rPr>
        <w:t>Які типи семантичних відношень виокремлюють у лексичній семантиці? Схарактеризуйте їх.</w:t>
      </w:r>
    </w:p>
    <w:p w:rsidR="00230D08" w:rsidRDefault="00230D08" w:rsidP="000F3721">
      <w:pPr>
        <w:numPr>
          <w:ilvl w:val="0"/>
          <w:numId w:val="32"/>
        </w:numPr>
        <w:spacing w:after="0" w:line="360" w:lineRule="auto"/>
        <w:ind w:left="1134" w:hanging="425"/>
        <w:contextualSpacing/>
        <w:jc w:val="both"/>
        <w:rPr>
          <w:rFonts w:ascii="Times New Roman" w:hAnsi="Times New Roman"/>
          <w:sz w:val="28"/>
          <w:lang w:val="uk-UA"/>
        </w:rPr>
      </w:pPr>
      <w:r>
        <w:rPr>
          <w:rFonts w:ascii="Times New Roman" w:hAnsi="Times New Roman"/>
          <w:sz w:val="28"/>
          <w:lang w:val="uk-UA"/>
        </w:rPr>
        <w:t>Що таке семантична валентність? Як вона пов’язана з актантами та сірконстантами?</w:t>
      </w:r>
    </w:p>
    <w:p w:rsidR="00230D08" w:rsidRDefault="00230D08" w:rsidP="000F3721">
      <w:pPr>
        <w:numPr>
          <w:ilvl w:val="0"/>
          <w:numId w:val="31"/>
        </w:numPr>
        <w:spacing w:after="0" w:line="360" w:lineRule="auto"/>
        <w:ind w:hanging="720"/>
        <w:contextualSpacing/>
        <w:jc w:val="both"/>
        <w:rPr>
          <w:rFonts w:ascii="Times New Roman" w:hAnsi="Times New Roman"/>
          <w:sz w:val="28"/>
          <w:lang w:val="uk-UA"/>
        </w:rPr>
      </w:pPr>
      <w:r>
        <w:rPr>
          <w:rFonts w:ascii="Times New Roman" w:hAnsi="Times New Roman"/>
          <w:sz w:val="28"/>
          <w:lang w:val="uk-UA"/>
        </w:rPr>
        <w:t>Встановіть відповідність:</w:t>
      </w:r>
    </w:p>
    <w:tbl>
      <w:tblPr>
        <w:tblW w:w="9889" w:type="dxa"/>
        <w:tblLook w:val="04A0" w:firstRow="1" w:lastRow="0" w:firstColumn="1" w:lastColumn="0" w:noHBand="0" w:noVBand="1"/>
      </w:tblPr>
      <w:tblGrid>
        <w:gridCol w:w="4785"/>
        <w:gridCol w:w="4786"/>
        <w:gridCol w:w="318"/>
      </w:tblGrid>
      <w:tr w:rsidR="00230D08" w:rsidRPr="00A763CC" w:rsidTr="000C7F24">
        <w:trPr>
          <w:gridAfter w:val="1"/>
          <w:wAfter w:w="318" w:type="dxa"/>
        </w:trPr>
        <w:tc>
          <w:tcPr>
            <w:tcW w:w="4785" w:type="dxa"/>
          </w:tcPr>
          <w:p w:rsidR="00230D08" w:rsidRPr="00A763CC" w:rsidRDefault="00AD4DAD" w:rsidP="000C7F24">
            <w:pPr>
              <w:spacing w:after="0" w:line="240" w:lineRule="auto"/>
              <w:ind w:right="316"/>
              <w:contextualSpacing/>
              <w:jc w:val="both"/>
              <w:rPr>
                <w:rFonts w:ascii="Times New Roman" w:hAnsi="Times New Roman"/>
                <w:sz w:val="28"/>
                <w:lang w:val="uk-UA"/>
              </w:rPr>
            </w:pPr>
            <w:r>
              <w:rPr>
                <w:rFonts w:ascii="Times New Roman" w:hAnsi="Times New Roman"/>
                <w:noProof/>
                <w:sz w:val="28"/>
                <w:lang w:eastAsia="ru-RU"/>
              </w:rPr>
              <mc:AlternateContent>
                <mc:Choice Requires="wps">
                  <w:drawing>
                    <wp:anchor distT="0" distB="0" distL="114300" distR="114300" simplePos="0" relativeHeight="251692032" behindDoc="0" locked="0" layoutInCell="1" allowOverlap="1">
                      <wp:simplePos x="0" y="0"/>
                      <wp:positionH relativeFrom="column">
                        <wp:posOffset>2776220</wp:posOffset>
                      </wp:positionH>
                      <wp:positionV relativeFrom="paragraph">
                        <wp:posOffset>133985</wp:posOffset>
                      </wp:positionV>
                      <wp:extent cx="276225" cy="265430"/>
                      <wp:effectExtent l="9525" t="13970" r="47625" b="53975"/>
                      <wp:wrapNone/>
                      <wp:docPr id="9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439E8" id="AutoShape 31" o:spid="_x0000_s1026" type="#_x0000_t32" style="position:absolute;margin-left:218.6pt;margin-top:10.55pt;width:21.75pt;height:20.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">
                      <v:stroke endarrow="block"/>
                    </v:shape>
                  </w:pict>
                </mc:Fallback>
              </mc:AlternateContent>
            </w:r>
            <w:r w:rsidR="00230D08" w:rsidRPr="00A763CC">
              <w:rPr>
                <w:rFonts w:ascii="Times New Roman" w:hAnsi="Times New Roman"/>
                <w:sz w:val="28"/>
                <w:lang w:val="uk-UA"/>
              </w:rPr>
              <w:t>Коробка – вмістище; мірка; кістяк; жіночий головний убір</w:t>
            </w:r>
          </w:p>
        </w:tc>
        <w:tc>
          <w:tcPr>
            <w:tcW w:w="4786" w:type="dxa"/>
          </w:tcPr>
          <w:p w:rsidR="00230D08" w:rsidRPr="00A763CC" w:rsidRDefault="00230D08" w:rsidP="000C7F24">
            <w:pPr>
              <w:spacing w:after="0" w:line="240" w:lineRule="auto"/>
              <w:contextualSpacing/>
              <w:jc w:val="both"/>
              <w:rPr>
                <w:rFonts w:ascii="Times New Roman" w:hAnsi="Times New Roman"/>
                <w:sz w:val="28"/>
                <w:lang w:val="uk-UA"/>
              </w:rPr>
            </w:pPr>
          </w:p>
        </w:tc>
      </w:tr>
      <w:tr w:rsidR="00230D08" w:rsidRPr="00A763CC" w:rsidTr="000C7F24">
        <w:tc>
          <w:tcPr>
            <w:tcW w:w="4785" w:type="dxa"/>
          </w:tcPr>
          <w:p w:rsidR="00230D08" w:rsidRPr="00A763CC" w:rsidRDefault="00230D08" w:rsidP="000C7F24">
            <w:pPr>
              <w:spacing w:after="0" w:line="240" w:lineRule="auto"/>
              <w:contextualSpacing/>
              <w:jc w:val="both"/>
              <w:rPr>
                <w:rFonts w:ascii="Times New Roman" w:hAnsi="Times New Roman"/>
                <w:sz w:val="28"/>
                <w:lang w:val="uk-UA"/>
              </w:rPr>
            </w:pPr>
          </w:p>
        </w:tc>
        <w:tc>
          <w:tcPr>
            <w:tcW w:w="5104" w:type="dxa"/>
            <w:gridSpan w:val="2"/>
          </w:tcPr>
          <w:p w:rsidR="00230D08" w:rsidRPr="00A763CC" w:rsidRDefault="00230D08" w:rsidP="000C7F24">
            <w:pPr>
              <w:spacing w:after="0" w:line="240" w:lineRule="auto"/>
              <w:ind w:firstLine="318"/>
              <w:contextualSpacing/>
              <w:jc w:val="both"/>
              <w:rPr>
                <w:rFonts w:ascii="Times New Roman" w:hAnsi="Times New Roman"/>
                <w:sz w:val="28"/>
                <w:lang w:val="uk-UA"/>
              </w:rPr>
            </w:pPr>
            <w:r w:rsidRPr="00A763CC">
              <w:rPr>
                <w:rFonts w:ascii="Times New Roman" w:hAnsi="Times New Roman"/>
                <w:sz w:val="28"/>
                <w:lang w:val="uk-UA"/>
              </w:rPr>
              <w:t>внутрішньослівні відношення</w:t>
            </w:r>
          </w:p>
        </w:tc>
      </w:tr>
      <w:tr w:rsidR="00230D08" w:rsidRPr="00A763CC" w:rsidTr="000C7F24">
        <w:tc>
          <w:tcPr>
            <w:tcW w:w="4785" w:type="dxa"/>
          </w:tcPr>
          <w:p w:rsidR="00230D08" w:rsidRPr="00A763CC" w:rsidRDefault="00230D08" w:rsidP="000C7F24">
            <w:pPr>
              <w:spacing w:after="0" w:line="240" w:lineRule="auto"/>
              <w:contextualSpacing/>
              <w:jc w:val="both"/>
              <w:rPr>
                <w:rFonts w:ascii="Times New Roman" w:hAnsi="Times New Roman"/>
                <w:sz w:val="28"/>
                <w:lang w:val="uk-UA"/>
              </w:rPr>
            </w:pPr>
            <w:r w:rsidRPr="00A763CC">
              <w:rPr>
                <w:rFonts w:ascii="Times New Roman" w:hAnsi="Times New Roman"/>
                <w:sz w:val="28"/>
                <w:lang w:val="uk-UA"/>
              </w:rPr>
              <w:t>Літак – аероплан</w:t>
            </w:r>
          </w:p>
        </w:tc>
        <w:tc>
          <w:tcPr>
            <w:tcW w:w="5104" w:type="dxa"/>
            <w:gridSpan w:val="2"/>
          </w:tcPr>
          <w:p w:rsidR="00230D08" w:rsidRPr="00A763CC" w:rsidRDefault="00230D08" w:rsidP="000C7F24">
            <w:pPr>
              <w:spacing w:after="0" w:line="240" w:lineRule="auto"/>
              <w:ind w:firstLine="318"/>
              <w:contextualSpacing/>
              <w:jc w:val="both"/>
              <w:rPr>
                <w:rFonts w:ascii="Times New Roman" w:hAnsi="Times New Roman"/>
                <w:sz w:val="28"/>
                <w:lang w:val="uk-UA"/>
              </w:rPr>
            </w:pPr>
          </w:p>
        </w:tc>
      </w:tr>
      <w:tr w:rsidR="00230D08" w:rsidRPr="00A763CC" w:rsidTr="000C7F24">
        <w:tc>
          <w:tcPr>
            <w:tcW w:w="4785" w:type="dxa"/>
          </w:tcPr>
          <w:p w:rsidR="00230D08" w:rsidRPr="00A763CC" w:rsidRDefault="00230D08" w:rsidP="000C7F24">
            <w:pPr>
              <w:spacing w:after="0" w:line="240" w:lineRule="auto"/>
              <w:contextualSpacing/>
              <w:jc w:val="both"/>
              <w:rPr>
                <w:rFonts w:ascii="Times New Roman" w:hAnsi="Times New Roman"/>
                <w:sz w:val="28"/>
                <w:lang w:val="uk-UA"/>
              </w:rPr>
            </w:pPr>
          </w:p>
        </w:tc>
        <w:tc>
          <w:tcPr>
            <w:tcW w:w="5104" w:type="dxa"/>
            <w:gridSpan w:val="2"/>
          </w:tcPr>
          <w:p w:rsidR="00230D08" w:rsidRPr="00A763CC" w:rsidRDefault="00230D08" w:rsidP="000C7F24">
            <w:pPr>
              <w:spacing w:after="0" w:line="240" w:lineRule="auto"/>
              <w:ind w:firstLine="318"/>
              <w:contextualSpacing/>
              <w:jc w:val="both"/>
              <w:rPr>
                <w:rFonts w:ascii="Times New Roman" w:hAnsi="Times New Roman"/>
                <w:sz w:val="28"/>
                <w:lang w:val="uk-UA"/>
              </w:rPr>
            </w:pPr>
          </w:p>
        </w:tc>
      </w:tr>
      <w:tr w:rsidR="00230D08" w:rsidRPr="00A763CC" w:rsidTr="000C7F24">
        <w:tc>
          <w:tcPr>
            <w:tcW w:w="4785" w:type="dxa"/>
          </w:tcPr>
          <w:p w:rsidR="00230D08" w:rsidRPr="00A763CC" w:rsidRDefault="00230D08" w:rsidP="000C7F24">
            <w:pPr>
              <w:spacing w:after="0" w:line="240" w:lineRule="auto"/>
              <w:contextualSpacing/>
              <w:jc w:val="both"/>
              <w:rPr>
                <w:rFonts w:ascii="Times New Roman" w:hAnsi="Times New Roman"/>
                <w:sz w:val="28"/>
                <w:lang w:val="uk-UA"/>
              </w:rPr>
            </w:pPr>
            <w:r w:rsidRPr="00A763CC">
              <w:rPr>
                <w:rFonts w:ascii="Times New Roman" w:hAnsi="Times New Roman"/>
                <w:sz w:val="28"/>
                <w:lang w:val="uk-UA"/>
              </w:rPr>
              <w:t xml:space="preserve">Дерево – лист, гілка, стовбур, корінь </w:t>
            </w:r>
          </w:p>
        </w:tc>
        <w:tc>
          <w:tcPr>
            <w:tcW w:w="5104" w:type="dxa"/>
            <w:gridSpan w:val="2"/>
          </w:tcPr>
          <w:p w:rsidR="00230D08" w:rsidRPr="00A763CC" w:rsidRDefault="00230D08" w:rsidP="000C7F24">
            <w:pPr>
              <w:spacing w:after="0" w:line="240" w:lineRule="auto"/>
              <w:ind w:firstLine="318"/>
              <w:contextualSpacing/>
              <w:jc w:val="both"/>
              <w:rPr>
                <w:rFonts w:ascii="Times New Roman" w:hAnsi="Times New Roman"/>
                <w:sz w:val="28"/>
                <w:lang w:val="uk-UA"/>
              </w:rPr>
            </w:pPr>
            <w:r w:rsidRPr="00A763CC">
              <w:rPr>
                <w:rFonts w:ascii="Times New Roman" w:hAnsi="Times New Roman"/>
                <w:sz w:val="28"/>
                <w:lang w:val="uk-UA"/>
              </w:rPr>
              <w:t>парадигматичні відношення</w:t>
            </w:r>
          </w:p>
        </w:tc>
      </w:tr>
      <w:tr w:rsidR="00230D08" w:rsidRPr="00A763CC" w:rsidTr="000C7F24">
        <w:tc>
          <w:tcPr>
            <w:tcW w:w="4785" w:type="dxa"/>
          </w:tcPr>
          <w:p w:rsidR="00230D08" w:rsidRPr="00A763CC" w:rsidRDefault="00230D08" w:rsidP="000C7F24">
            <w:pPr>
              <w:spacing w:after="0" w:line="240" w:lineRule="auto"/>
              <w:contextualSpacing/>
              <w:jc w:val="both"/>
              <w:rPr>
                <w:rFonts w:ascii="Times New Roman" w:hAnsi="Times New Roman"/>
                <w:sz w:val="28"/>
                <w:lang w:val="uk-UA"/>
              </w:rPr>
            </w:pPr>
          </w:p>
        </w:tc>
        <w:tc>
          <w:tcPr>
            <w:tcW w:w="5104" w:type="dxa"/>
            <w:gridSpan w:val="2"/>
          </w:tcPr>
          <w:p w:rsidR="00230D08" w:rsidRPr="00A763CC" w:rsidRDefault="00230D08" w:rsidP="000C7F24">
            <w:pPr>
              <w:spacing w:after="0" w:line="240" w:lineRule="auto"/>
              <w:ind w:firstLine="318"/>
              <w:contextualSpacing/>
              <w:jc w:val="both"/>
              <w:rPr>
                <w:rFonts w:ascii="Times New Roman" w:hAnsi="Times New Roman"/>
                <w:sz w:val="28"/>
                <w:lang w:val="uk-UA"/>
              </w:rPr>
            </w:pPr>
          </w:p>
        </w:tc>
      </w:tr>
      <w:tr w:rsidR="00230D08" w:rsidRPr="00A763CC" w:rsidTr="000C7F24">
        <w:tc>
          <w:tcPr>
            <w:tcW w:w="4785" w:type="dxa"/>
          </w:tcPr>
          <w:p w:rsidR="00230D08" w:rsidRPr="00A763CC" w:rsidRDefault="00230D08" w:rsidP="000C7F24">
            <w:pPr>
              <w:spacing w:after="0" w:line="240" w:lineRule="auto"/>
              <w:contextualSpacing/>
              <w:jc w:val="both"/>
              <w:rPr>
                <w:rFonts w:ascii="Times New Roman" w:hAnsi="Times New Roman"/>
                <w:sz w:val="28"/>
                <w:lang w:val="uk-UA"/>
              </w:rPr>
            </w:pPr>
            <w:r w:rsidRPr="00A763CC">
              <w:rPr>
                <w:rFonts w:ascii="Times New Roman" w:hAnsi="Times New Roman"/>
                <w:sz w:val="28"/>
                <w:lang w:val="uk-UA"/>
              </w:rPr>
              <w:t>Гнідий кінь</w:t>
            </w:r>
          </w:p>
        </w:tc>
        <w:tc>
          <w:tcPr>
            <w:tcW w:w="5104" w:type="dxa"/>
            <w:gridSpan w:val="2"/>
          </w:tcPr>
          <w:p w:rsidR="00230D08" w:rsidRPr="00A763CC" w:rsidRDefault="00230D08" w:rsidP="000C7F24">
            <w:pPr>
              <w:spacing w:after="0" w:line="240" w:lineRule="auto"/>
              <w:ind w:firstLine="318"/>
              <w:contextualSpacing/>
              <w:jc w:val="both"/>
              <w:rPr>
                <w:rFonts w:ascii="Times New Roman" w:hAnsi="Times New Roman"/>
                <w:sz w:val="28"/>
                <w:lang w:val="uk-UA"/>
              </w:rPr>
            </w:pPr>
          </w:p>
        </w:tc>
      </w:tr>
      <w:tr w:rsidR="00230D08" w:rsidRPr="00A763CC" w:rsidTr="000C7F24">
        <w:tc>
          <w:tcPr>
            <w:tcW w:w="4785" w:type="dxa"/>
          </w:tcPr>
          <w:p w:rsidR="00230D08" w:rsidRPr="00A763CC" w:rsidRDefault="00230D08" w:rsidP="000C7F24">
            <w:pPr>
              <w:spacing w:after="0" w:line="240" w:lineRule="auto"/>
              <w:contextualSpacing/>
              <w:jc w:val="both"/>
              <w:rPr>
                <w:rFonts w:ascii="Times New Roman" w:hAnsi="Times New Roman"/>
                <w:sz w:val="28"/>
                <w:lang w:val="uk-UA"/>
              </w:rPr>
            </w:pPr>
          </w:p>
        </w:tc>
        <w:tc>
          <w:tcPr>
            <w:tcW w:w="5104" w:type="dxa"/>
            <w:gridSpan w:val="2"/>
          </w:tcPr>
          <w:p w:rsidR="00230D08" w:rsidRPr="00A763CC" w:rsidRDefault="00230D08" w:rsidP="000C7F24">
            <w:pPr>
              <w:spacing w:after="0" w:line="240" w:lineRule="auto"/>
              <w:ind w:firstLine="318"/>
              <w:contextualSpacing/>
              <w:jc w:val="both"/>
              <w:rPr>
                <w:rFonts w:ascii="Times New Roman" w:hAnsi="Times New Roman"/>
                <w:sz w:val="28"/>
                <w:lang w:val="uk-UA"/>
              </w:rPr>
            </w:pPr>
            <w:r w:rsidRPr="00A763CC">
              <w:rPr>
                <w:rFonts w:ascii="Times New Roman" w:hAnsi="Times New Roman"/>
                <w:sz w:val="28"/>
                <w:lang w:val="uk-UA"/>
              </w:rPr>
              <w:t>синтагматичні відношення</w:t>
            </w:r>
          </w:p>
        </w:tc>
      </w:tr>
      <w:tr w:rsidR="00230D08" w:rsidRPr="00A763CC" w:rsidTr="000C7F24">
        <w:tc>
          <w:tcPr>
            <w:tcW w:w="4785" w:type="dxa"/>
          </w:tcPr>
          <w:p w:rsidR="00230D08" w:rsidRPr="00A763CC" w:rsidRDefault="00230D08" w:rsidP="000C7F24">
            <w:pPr>
              <w:spacing w:after="0" w:line="240" w:lineRule="auto"/>
              <w:contextualSpacing/>
              <w:jc w:val="both"/>
              <w:rPr>
                <w:rFonts w:ascii="Times New Roman" w:hAnsi="Times New Roman"/>
                <w:sz w:val="28"/>
                <w:lang w:val="uk-UA"/>
              </w:rPr>
            </w:pPr>
            <w:r w:rsidRPr="00A763CC">
              <w:rPr>
                <w:rFonts w:ascii="Times New Roman" w:hAnsi="Times New Roman"/>
                <w:sz w:val="28"/>
                <w:lang w:val="uk-UA"/>
              </w:rPr>
              <w:t>Золотий – зроблений із золота; кольору золота; дуже цінний</w:t>
            </w:r>
          </w:p>
        </w:tc>
        <w:tc>
          <w:tcPr>
            <w:tcW w:w="5104" w:type="dxa"/>
            <w:gridSpan w:val="2"/>
          </w:tcPr>
          <w:p w:rsidR="00230D08" w:rsidRPr="00A763CC" w:rsidRDefault="00230D08" w:rsidP="000C7F24">
            <w:pPr>
              <w:spacing w:after="0" w:line="240" w:lineRule="auto"/>
              <w:ind w:firstLine="318"/>
              <w:contextualSpacing/>
              <w:jc w:val="both"/>
              <w:rPr>
                <w:rFonts w:ascii="Times New Roman" w:hAnsi="Times New Roman"/>
                <w:sz w:val="28"/>
                <w:lang w:val="uk-UA"/>
              </w:rPr>
            </w:pPr>
          </w:p>
        </w:tc>
      </w:tr>
      <w:tr w:rsidR="00230D08" w:rsidRPr="00A763CC" w:rsidTr="000C7F24">
        <w:tc>
          <w:tcPr>
            <w:tcW w:w="4785" w:type="dxa"/>
          </w:tcPr>
          <w:p w:rsidR="00230D08" w:rsidRPr="00A763CC" w:rsidRDefault="00230D08" w:rsidP="000C7F24">
            <w:pPr>
              <w:spacing w:after="0" w:line="240" w:lineRule="auto"/>
              <w:contextualSpacing/>
              <w:jc w:val="both"/>
              <w:rPr>
                <w:rFonts w:ascii="Times New Roman" w:hAnsi="Times New Roman"/>
                <w:sz w:val="28"/>
                <w:lang w:val="uk-UA"/>
              </w:rPr>
            </w:pPr>
          </w:p>
        </w:tc>
        <w:tc>
          <w:tcPr>
            <w:tcW w:w="5104" w:type="dxa"/>
            <w:gridSpan w:val="2"/>
          </w:tcPr>
          <w:p w:rsidR="00230D08" w:rsidRPr="00A763CC" w:rsidRDefault="00230D08" w:rsidP="000C7F24">
            <w:pPr>
              <w:spacing w:after="0" w:line="240" w:lineRule="auto"/>
              <w:ind w:firstLine="318"/>
              <w:contextualSpacing/>
              <w:jc w:val="both"/>
              <w:rPr>
                <w:rFonts w:ascii="Times New Roman" w:hAnsi="Times New Roman"/>
                <w:sz w:val="28"/>
                <w:lang w:val="uk-UA"/>
              </w:rPr>
            </w:pPr>
            <w:r w:rsidRPr="00A763CC">
              <w:rPr>
                <w:rFonts w:ascii="Times New Roman" w:hAnsi="Times New Roman"/>
                <w:sz w:val="28"/>
                <w:lang w:val="uk-UA"/>
              </w:rPr>
              <w:t>асоціативно-дериваційні відношення</w:t>
            </w:r>
          </w:p>
        </w:tc>
      </w:tr>
      <w:tr w:rsidR="00230D08" w:rsidRPr="00A763CC" w:rsidTr="000C7F24">
        <w:trPr>
          <w:gridAfter w:val="1"/>
          <w:wAfter w:w="318" w:type="dxa"/>
        </w:trPr>
        <w:tc>
          <w:tcPr>
            <w:tcW w:w="4785" w:type="dxa"/>
          </w:tcPr>
          <w:p w:rsidR="00230D08" w:rsidRPr="00A763CC" w:rsidRDefault="00230D08" w:rsidP="000C7F24">
            <w:pPr>
              <w:spacing w:after="0" w:line="240" w:lineRule="auto"/>
              <w:contextualSpacing/>
              <w:jc w:val="both"/>
              <w:rPr>
                <w:rFonts w:ascii="Times New Roman" w:hAnsi="Times New Roman"/>
                <w:sz w:val="28"/>
                <w:lang w:val="uk-UA"/>
              </w:rPr>
            </w:pPr>
            <w:r w:rsidRPr="00A763CC">
              <w:rPr>
                <w:rFonts w:ascii="Times New Roman" w:hAnsi="Times New Roman"/>
                <w:sz w:val="28"/>
                <w:lang w:val="uk-UA"/>
              </w:rPr>
              <w:t>Робочий – який працює, живе працею; робоча сила</w:t>
            </w:r>
          </w:p>
        </w:tc>
        <w:tc>
          <w:tcPr>
            <w:tcW w:w="4786" w:type="dxa"/>
          </w:tcPr>
          <w:p w:rsidR="00230D08" w:rsidRPr="00A763CC" w:rsidRDefault="00230D08" w:rsidP="000C7F24">
            <w:pPr>
              <w:spacing w:after="0" w:line="240" w:lineRule="auto"/>
              <w:contextualSpacing/>
              <w:jc w:val="both"/>
              <w:rPr>
                <w:rFonts w:ascii="Times New Roman" w:hAnsi="Times New Roman"/>
                <w:sz w:val="28"/>
                <w:lang w:val="uk-UA"/>
              </w:rPr>
            </w:pPr>
          </w:p>
        </w:tc>
      </w:tr>
      <w:tr w:rsidR="00230D08" w:rsidRPr="00A763CC" w:rsidTr="000C7F24">
        <w:trPr>
          <w:gridAfter w:val="1"/>
          <w:wAfter w:w="318" w:type="dxa"/>
        </w:trPr>
        <w:tc>
          <w:tcPr>
            <w:tcW w:w="4785" w:type="dxa"/>
          </w:tcPr>
          <w:p w:rsidR="00230D08" w:rsidRPr="00A763CC" w:rsidRDefault="00230D08" w:rsidP="000C7F24">
            <w:pPr>
              <w:spacing w:after="0" w:line="240" w:lineRule="auto"/>
              <w:contextualSpacing/>
              <w:jc w:val="both"/>
              <w:rPr>
                <w:rFonts w:ascii="Times New Roman" w:hAnsi="Times New Roman"/>
                <w:sz w:val="28"/>
                <w:lang w:val="uk-UA"/>
              </w:rPr>
            </w:pPr>
          </w:p>
        </w:tc>
        <w:tc>
          <w:tcPr>
            <w:tcW w:w="4786" w:type="dxa"/>
          </w:tcPr>
          <w:p w:rsidR="00230D08" w:rsidRPr="00A763CC" w:rsidRDefault="00230D08" w:rsidP="000C7F24">
            <w:pPr>
              <w:spacing w:after="0" w:line="240" w:lineRule="auto"/>
              <w:contextualSpacing/>
              <w:jc w:val="both"/>
              <w:rPr>
                <w:rFonts w:ascii="Times New Roman" w:hAnsi="Times New Roman"/>
                <w:sz w:val="28"/>
                <w:lang w:val="uk-UA"/>
              </w:rPr>
            </w:pPr>
          </w:p>
        </w:tc>
      </w:tr>
      <w:tr w:rsidR="00230D08" w:rsidRPr="00A763CC" w:rsidTr="000C7F24">
        <w:trPr>
          <w:gridAfter w:val="1"/>
          <w:wAfter w:w="318" w:type="dxa"/>
        </w:trPr>
        <w:tc>
          <w:tcPr>
            <w:tcW w:w="4785" w:type="dxa"/>
          </w:tcPr>
          <w:p w:rsidR="00230D08" w:rsidRPr="00A763CC" w:rsidRDefault="00230D08" w:rsidP="000C7F24">
            <w:pPr>
              <w:spacing w:after="0" w:line="240" w:lineRule="auto"/>
              <w:contextualSpacing/>
              <w:jc w:val="both"/>
              <w:rPr>
                <w:rFonts w:ascii="Times New Roman" w:hAnsi="Times New Roman"/>
                <w:sz w:val="28"/>
                <w:lang w:val="uk-UA"/>
              </w:rPr>
            </w:pPr>
            <w:r w:rsidRPr="00A763CC">
              <w:rPr>
                <w:rFonts w:ascii="Times New Roman" w:hAnsi="Times New Roman"/>
                <w:sz w:val="28"/>
                <w:lang w:val="uk-UA"/>
              </w:rPr>
              <w:t>Скалити зуби</w:t>
            </w:r>
          </w:p>
        </w:tc>
        <w:tc>
          <w:tcPr>
            <w:tcW w:w="4786" w:type="dxa"/>
          </w:tcPr>
          <w:p w:rsidR="00230D08" w:rsidRPr="00A763CC" w:rsidRDefault="00230D08" w:rsidP="000C7F24">
            <w:pPr>
              <w:spacing w:after="0" w:line="240" w:lineRule="auto"/>
              <w:contextualSpacing/>
              <w:jc w:val="both"/>
              <w:rPr>
                <w:rFonts w:ascii="Times New Roman" w:hAnsi="Times New Roman"/>
                <w:sz w:val="28"/>
                <w:lang w:val="uk-UA"/>
              </w:rPr>
            </w:pPr>
          </w:p>
        </w:tc>
      </w:tr>
    </w:tbl>
    <w:p w:rsidR="00230D08" w:rsidRDefault="00230D08" w:rsidP="00230D08">
      <w:pPr>
        <w:spacing w:after="0" w:line="360" w:lineRule="auto"/>
        <w:contextualSpacing/>
        <w:jc w:val="both"/>
        <w:rPr>
          <w:rFonts w:ascii="Times New Roman" w:hAnsi="Times New Roman"/>
          <w:sz w:val="28"/>
          <w:lang w:val="uk-UA"/>
        </w:rPr>
      </w:pPr>
    </w:p>
    <w:p w:rsidR="00230D08" w:rsidRPr="00230D08" w:rsidRDefault="00230D08" w:rsidP="000F3721">
      <w:pPr>
        <w:pStyle w:val="a5"/>
        <w:numPr>
          <w:ilvl w:val="0"/>
          <w:numId w:val="31"/>
        </w:numPr>
        <w:spacing w:after="0" w:line="360" w:lineRule="auto"/>
        <w:ind w:hanging="720"/>
        <w:jc w:val="both"/>
        <w:rPr>
          <w:rFonts w:ascii="Times New Roman" w:hAnsi="Times New Roman"/>
          <w:sz w:val="28"/>
          <w:lang w:val="uk-UA"/>
        </w:rPr>
      </w:pPr>
      <w:r w:rsidRPr="00230D08">
        <w:rPr>
          <w:rFonts w:ascii="Times New Roman" w:hAnsi="Times New Roman"/>
          <w:sz w:val="28"/>
          <w:lang w:val="uk-UA"/>
        </w:rPr>
        <w:t>Наведіть приклади (по 3) однозначних та багатозначних, автосемантичних та синсематичних слів.</w:t>
      </w:r>
    </w:p>
    <w:p w:rsidR="00230D08" w:rsidRDefault="00230D08" w:rsidP="000F3721">
      <w:pPr>
        <w:numPr>
          <w:ilvl w:val="0"/>
          <w:numId w:val="31"/>
        </w:numPr>
        <w:spacing w:after="0" w:line="360" w:lineRule="auto"/>
        <w:ind w:hanging="720"/>
        <w:contextualSpacing/>
        <w:jc w:val="both"/>
        <w:rPr>
          <w:rFonts w:ascii="Times New Roman" w:hAnsi="Times New Roman"/>
          <w:sz w:val="28"/>
          <w:lang w:val="uk-UA"/>
        </w:rPr>
      </w:pPr>
      <w:r>
        <w:rPr>
          <w:rFonts w:ascii="Times New Roman" w:hAnsi="Times New Roman"/>
          <w:sz w:val="28"/>
          <w:lang w:val="uk-UA"/>
        </w:rPr>
        <w:lastRenderedPageBreak/>
        <w:t>Наведіть приклади слів (по 3), що розрізняються за семантичною співвідносністю.</w:t>
      </w:r>
    </w:p>
    <w:p w:rsidR="00E36AAB" w:rsidRDefault="00E36AAB" w:rsidP="000F3721">
      <w:pPr>
        <w:numPr>
          <w:ilvl w:val="0"/>
          <w:numId w:val="31"/>
        </w:numPr>
        <w:spacing w:after="0" w:line="360" w:lineRule="auto"/>
        <w:ind w:hanging="720"/>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 xml:space="preserve">Визначте семантичне значення поданих нижче пар іменників з урахуванням їхнього морфемного складу: </w:t>
      </w:r>
    </w:p>
    <w:p w:rsidR="00E36AAB" w:rsidRPr="00DD51CD" w:rsidRDefault="00E36AAB" w:rsidP="00E36AAB">
      <w:pPr>
        <w:spacing w:after="0" w:line="360" w:lineRule="auto"/>
        <w:ind w:left="709"/>
        <w:contextualSpacing/>
        <w:jc w:val="both"/>
        <w:rPr>
          <w:rFonts w:ascii="Times New Roman" w:eastAsia="Calibri" w:hAnsi="Times New Roman" w:cs="Times New Roman"/>
          <w:i/>
          <w:sz w:val="28"/>
          <w:lang w:val="uk-UA"/>
        </w:rPr>
      </w:pPr>
      <w:r w:rsidRPr="00DD51CD">
        <w:rPr>
          <w:rFonts w:ascii="Times New Roman" w:eastAsia="Calibri" w:hAnsi="Times New Roman" w:cs="Times New Roman"/>
          <w:i/>
          <w:sz w:val="28"/>
          <w:lang w:val="uk-UA"/>
        </w:rPr>
        <w:t>баланс – дисбаланс;</w:t>
      </w:r>
    </w:p>
    <w:p w:rsidR="00E36AAB" w:rsidRPr="00DD51CD" w:rsidRDefault="00E36AAB" w:rsidP="00E36AAB">
      <w:pPr>
        <w:spacing w:after="0" w:line="360" w:lineRule="auto"/>
        <w:ind w:left="709"/>
        <w:contextualSpacing/>
        <w:jc w:val="both"/>
        <w:rPr>
          <w:rFonts w:ascii="Times New Roman" w:eastAsia="Calibri" w:hAnsi="Times New Roman" w:cs="Times New Roman"/>
          <w:i/>
          <w:sz w:val="28"/>
          <w:lang w:val="uk-UA"/>
        </w:rPr>
      </w:pPr>
      <w:r w:rsidRPr="00DD51CD">
        <w:rPr>
          <w:rFonts w:ascii="Times New Roman" w:eastAsia="Calibri" w:hAnsi="Times New Roman" w:cs="Times New Roman"/>
          <w:i/>
          <w:sz w:val="28"/>
          <w:lang w:val="uk-UA"/>
        </w:rPr>
        <w:t>вікно – підвіконня;</w:t>
      </w:r>
    </w:p>
    <w:p w:rsidR="00E36AAB" w:rsidRPr="00DD51CD" w:rsidRDefault="00E36AAB" w:rsidP="00E36AAB">
      <w:pPr>
        <w:spacing w:after="0" w:line="360" w:lineRule="auto"/>
        <w:ind w:left="709"/>
        <w:contextualSpacing/>
        <w:jc w:val="both"/>
        <w:rPr>
          <w:rFonts w:ascii="Times New Roman" w:eastAsia="Calibri" w:hAnsi="Times New Roman" w:cs="Times New Roman"/>
          <w:i/>
          <w:sz w:val="28"/>
          <w:lang w:val="uk-UA"/>
        </w:rPr>
      </w:pPr>
      <w:r w:rsidRPr="00DD51CD">
        <w:rPr>
          <w:rFonts w:ascii="Times New Roman" w:eastAsia="Calibri" w:hAnsi="Times New Roman" w:cs="Times New Roman"/>
          <w:i/>
          <w:sz w:val="28"/>
          <w:lang w:val="uk-UA"/>
        </w:rPr>
        <w:t>титр – субтитр;</w:t>
      </w:r>
    </w:p>
    <w:p w:rsidR="00E36AAB" w:rsidRPr="00DD51CD" w:rsidRDefault="00E36AAB" w:rsidP="00E36AAB">
      <w:pPr>
        <w:spacing w:after="0" w:line="360" w:lineRule="auto"/>
        <w:ind w:left="709"/>
        <w:contextualSpacing/>
        <w:jc w:val="both"/>
        <w:rPr>
          <w:rFonts w:ascii="Times New Roman" w:eastAsia="Calibri" w:hAnsi="Times New Roman" w:cs="Times New Roman"/>
          <w:i/>
          <w:sz w:val="28"/>
          <w:lang w:val="uk-UA"/>
        </w:rPr>
      </w:pPr>
      <w:r w:rsidRPr="00DD51CD">
        <w:rPr>
          <w:rFonts w:ascii="Times New Roman" w:eastAsia="Calibri" w:hAnsi="Times New Roman" w:cs="Times New Roman"/>
          <w:i/>
          <w:sz w:val="28"/>
          <w:lang w:val="uk-UA"/>
        </w:rPr>
        <w:t xml:space="preserve">реклама – антиреклама, </w:t>
      </w:r>
    </w:p>
    <w:p w:rsidR="00E36AAB" w:rsidRPr="00DD51CD" w:rsidRDefault="00E36AAB" w:rsidP="00E36AAB">
      <w:pPr>
        <w:spacing w:after="0" w:line="360" w:lineRule="auto"/>
        <w:ind w:left="709"/>
        <w:contextualSpacing/>
        <w:jc w:val="both"/>
        <w:rPr>
          <w:rFonts w:ascii="Times New Roman" w:eastAsia="Calibri" w:hAnsi="Times New Roman" w:cs="Times New Roman"/>
          <w:i/>
          <w:sz w:val="28"/>
          <w:lang w:val="uk-UA"/>
        </w:rPr>
      </w:pPr>
      <w:r w:rsidRPr="00DD51CD">
        <w:rPr>
          <w:rFonts w:ascii="Times New Roman" w:eastAsia="Calibri" w:hAnsi="Times New Roman" w:cs="Times New Roman"/>
          <w:i/>
          <w:sz w:val="28"/>
          <w:lang w:val="uk-UA"/>
        </w:rPr>
        <w:t>прибуток – надприбуток;</w:t>
      </w:r>
    </w:p>
    <w:p w:rsidR="00E36AAB" w:rsidRPr="00DD51CD" w:rsidRDefault="00E36AAB" w:rsidP="00E36AAB">
      <w:pPr>
        <w:spacing w:after="0" w:line="360" w:lineRule="auto"/>
        <w:ind w:left="709"/>
        <w:contextualSpacing/>
        <w:jc w:val="both"/>
        <w:rPr>
          <w:rFonts w:ascii="Times New Roman" w:eastAsia="Calibri" w:hAnsi="Times New Roman" w:cs="Times New Roman"/>
          <w:i/>
          <w:sz w:val="28"/>
          <w:lang w:val="uk-UA"/>
        </w:rPr>
      </w:pPr>
      <w:r w:rsidRPr="00DD51CD">
        <w:rPr>
          <w:rFonts w:ascii="Times New Roman" w:eastAsia="Calibri" w:hAnsi="Times New Roman" w:cs="Times New Roman"/>
          <w:i/>
          <w:sz w:val="28"/>
          <w:lang w:val="uk-UA"/>
        </w:rPr>
        <w:t>розділ – підрозділ;</w:t>
      </w:r>
    </w:p>
    <w:p w:rsidR="00E36AAB" w:rsidRPr="00DD51CD" w:rsidRDefault="00E36AAB" w:rsidP="00E36AAB">
      <w:pPr>
        <w:spacing w:after="0" w:line="360" w:lineRule="auto"/>
        <w:ind w:left="709"/>
        <w:contextualSpacing/>
        <w:jc w:val="both"/>
        <w:rPr>
          <w:rFonts w:ascii="Times New Roman" w:eastAsia="Calibri" w:hAnsi="Times New Roman" w:cs="Times New Roman"/>
          <w:i/>
          <w:sz w:val="28"/>
          <w:lang w:val="uk-UA"/>
        </w:rPr>
      </w:pPr>
      <w:r w:rsidRPr="00DD51CD">
        <w:rPr>
          <w:rFonts w:ascii="Times New Roman" w:eastAsia="Calibri" w:hAnsi="Times New Roman" w:cs="Times New Roman"/>
          <w:i/>
          <w:sz w:val="28"/>
          <w:lang w:val="uk-UA"/>
        </w:rPr>
        <w:t>директор – екс-директор;</w:t>
      </w:r>
    </w:p>
    <w:p w:rsidR="00E36AAB" w:rsidRPr="00DD51CD" w:rsidRDefault="00E36AAB" w:rsidP="00E36AAB">
      <w:pPr>
        <w:spacing w:after="0" w:line="360" w:lineRule="auto"/>
        <w:ind w:left="709"/>
        <w:contextualSpacing/>
        <w:jc w:val="both"/>
        <w:rPr>
          <w:rFonts w:ascii="Times New Roman" w:eastAsia="Calibri" w:hAnsi="Times New Roman" w:cs="Times New Roman"/>
          <w:i/>
          <w:sz w:val="28"/>
          <w:lang w:val="uk-UA"/>
        </w:rPr>
      </w:pPr>
      <w:r w:rsidRPr="00DD51CD">
        <w:rPr>
          <w:rFonts w:ascii="Times New Roman" w:eastAsia="Calibri" w:hAnsi="Times New Roman" w:cs="Times New Roman"/>
          <w:i/>
          <w:sz w:val="28"/>
          <w:lang w:val="uk-UA"/>
        </w:rPr>
        <w:t>праця – співпраця;</w:t>
      </w:r>
    </w:p>
    <w:p w:rsidR="00E36AAB" w:rsidRPr="00DD51CD" w:rsidRDefault="00E36AAB" w:rsidP="00E36AAB">
      <w:pPr>
        <w:spacing w:after="0" w:line="360" w:lineRule="auto"/>
        <w:ind w:left="709"/>
        <w:contextualSpacing/>
        <w:jc w:val="both"/>
        <w:rPr>
          <w:rFonts w:ascii="Times New Roman" w:eastAsia="Calibri" w:hAnsi="Times New Roman" w:cs="Times New Roman"/>
          <w:i/>
          <w:sz w:val="28"/>
          <w:lang w:val="uk-UA"/>
        </w:rPr>
      </w:pPr>
      <w:r w:rsidRPr="00DD51CD">
        <w:rPr>
          <w:rFonts w:ascii="Times New Roman" w:eastAsia="Calibri" w:hAnsi="Times New Roman" w:cs="Times New Roman"/>
          <w:i/>
          <w:sz w:val="28"/>
          <w:lang w:val="uk-UA"/>
        </w:rPr>
        <w:t>вибори – перевибори;</w:t>
      </w:r>
    </w:p>
    <w:p w:rsidR="00E36AAB" w:rsidRPr="00321131" w:rsidRDefault="00E36AAB" w:rsidP="00E36AAB">
      <w:pPr>
        <w:spacing w:after="0" w:line="360" w:lineRule="auto"/>
        <w:ind w:left="709"/>
        <w:contextualSpacing/>
        <w:jc w:val="both"/>
        <w:rPr>
          <w:rFonts w:ascii="Times New Roman" w:eastAsia="Calibri" w:hAnsi="Times New Roman" w:cs="Times New Roman"/>
          <w:i/>
          <w:sz w:val="28"/>
          <w:lang w:val="uk-UA"/>
        </w:rPr>
      </w:pPr>
      <w:r w:rsidRPr="00DD51CD">
        <w:rPr>
          <w:rFonts w:ascii="Times New Roman" w:eastAsia="Calibri" w:hAnsi="Times New Roman" w:cs="Times New Roman"/>
          <w:i/>
          <w:sz w:val="28"/>
          <w:lang w:val="uk-UA"/>
        </w:rPr>
        <w:t>берег – узбережжя.</w:t>
      </w:r>
    </w:p>
    <w:p w:rsidR="00E36AAB" w:rsidRDefault="00E36AAB" w:rsidP="000F3721">
      <w:pPr>
        <w:numPr>
          <w:ilvl w:val="0"/>
          <w:numId w:val="31"/>
        </w:numPr>
        <w:spacing w:after="0" w:line="360" w:lineRule="auto"/>
        <w:ind w:hanging="720"/>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 xml:space="preserve">Визначте семантичне значення поданих нижче пар прикметників з урахуванням їхнього морфемного складу: </w:t>
      </w:r>
    </w:p>
    <w:p w:rsidR="00E36AAB" w:rsidRPr="00E27DC4" w:rsidRDefault="00E36AAB" w:rsidP="00E36AAB">
      <w:pPr>
        <w:spacing w:after="0" w:line="360" w:lineRule="auto"/>
        <w:ind w:left="709"/>
        <w:contextualSpacing/>
        <w:jc w:val="both"/>
        <w:rPr>
          <w:rFonts w:ascii="Times New Roman" w:eastAsia="Calibri" w:hAnsi="Times New Roman" w:cs="Times New Roman"/>
          <w:i/>
          <w:sz w:val="28"/>
          <w:lang w:val="uk-UA"/>
        </w:rPr>
      </w:pPr>
      <w:r w:rsidRPr="00E27DC4">
        <w:rPr>
          <w:rFonts w:ascii="Times New Roman" w:eastAsia="Calibri" w:hAnsi="Times New Roman" w:cs="Times New Roman"/>
          <w:i/>
          <w:sz w:val="28"/>
          <w:lang w:val="uk-UA"/>
        </w:rPr>
        <w:t>далекий – недалекий;</w:t>
      </w:r>
    </w:p>
    <w:p w:rsidR="00E36AAB" w:rsidRPr="00E27DC4" w:rsidRDefault="00E36AAB" w:rsidP="00E36AAB">
      <w:pPr>
        <w:spacing w:after="0" w:line="360" w:lineRule="auto"/>
        <w:ind w:left="709"/>
        <w:contextualSpacing/>
        <w:jc w:val="both"/>
        <w:rPr>
          <w:rFonts w:ascii="Times New Roman" w:eastAsia="Calibri" w:hAnsi="Times New Roman" w:cs="Times New Roman"/>
          <w:i/>
          <w:sz w:val="28"/>
          <w:lang w:val="uk-UA"/>
        </w:rPr>
      </w:pPr>
      <w:r w:rsidRPr="00E27DC4">
        <w:rPr>
          <w:rFonts w:ascii="Times New Roman" w:eastAsia="Calibri" w:hAnsi="Times New Roman" w:cs="Times New Roman"/>
          <w:i/>
          <w:sz w:val="28"/>
          <w:lang w:val="uk-UA"/>
        </w:rPr>
        <w:t>важливий – архіважливий;</w:t>
      </w:r>
    </w:p>
    <w:p w:rsidR="00E36AAB" w:rsidRPr="00E27DC4" w:rsidRDefault="00E36AAB" w:rsidP="00E36AAB">
      <w:pPr>
        <w:spacing w:after="0" w:line="360" w:lineRule="auto"/>
        <w:ind w:left="709"/>
        <w:contextualSpacing/>
        <w:jc w:val="both"/>
        <w:rPr>
          <w:rFonts w:ascii="Times New Roman" w:eastAsia="Calibri" w:hAnsi="Times New Roman" w:cs="Times New Roman"/>
          <w:i/>
          <w:sz w:val="28"/>
          <w:lang w:val="uk-UA"/>
        </w:rPr>
      </w:pPr>
      <w:r w:rsidRPr="00E27DC4">
        <w:rPr>
          <w:rFonts w:ascii="Times New Roman" w:eastAsia="Calibri" w:hAnsi="Times New Roman" w:cs="Times New Roman"/>
          <w:i/>
          <w:sz w:val="28"/>
          <w:lang w:val="uk-UA"/>
        </w:rPr>
        <w:lastRenderedPageBreak/>
        <w:t>сучасний – ультрасучасний;</w:t>
      </w:r>
    </w:p>
    <w:p w:rsidR="00E36AAB" w:rsidRPr="00E27DC4" w:rsidRDefault="00E36AAB" w:rsidP="00E36AAB">
      <w:pPr>
        <w:spacing w:after="0" w:line="360" w:lineRule="auto"/>
        <w:ind w:left="709"/>
        <w:contextualSpacing/>
        <w:jc w:val="both"/>
        <w:rPr>
          <w:rFonts w:ascii="Times New Roman" w:eastAsia="Calibri" w:hAnsi="Times New Roman" w:cs="Times New Roman"/>
          <w:i/>
          <w:sz w:val="28"/>
          <w:lang w:val="uk-UA"/>
        </w:rPr>
      </w:pPr>
      <w:r w:rsidRPr="00E27DC4">
        <w:rPr>
          <w:rFonts w:ascii="Times New Roman" w:eastAsia="Calibri" w:hAnsi="Times New Roman" w:cs="Times New Roman"/>
          <w:i/>
          <w:sz w:val="28"/>
          <w:lang w:val="uk-UA"/>
        </w:rPr>
        <w:t>плановий – позаплановий;</w:t>
      </w:r>
    </w:p>
    <w:p w:rsidR="00E36AAB" w:rsidRPr="00E27DC4" w:rsidRDefault="00E36AAB" w:rsidP="00E36AAB">
      <w:pPr>
        <w:spacing w:after="0" w:line="360" w:lineRule="auto"/>
        <w:ind w:left="709"/>
        <w:contextualSpacing/>
        <w:jc w:val="both"/>
        <w:rPr>
          <w:rFonts w:ascii="Times New Roman" w:eastAsia="Calibri" w:hAnsi="Times New Roman" w:cs="Times New Roman"/>
          <w:i/>
          <w:sz w:val="28"/>
          <w:lang w:val="uk-UA"/>
        </w:rPr>
      </w:pPr>
      <w:r w:rsidRPr="00E27DC4">
        <w:rPr>
          <w:rFonts w:ascii="Times New Roman" w:eastAsia="Calibri" w:hAnsi="Times New Roman" w:cs="Times New Roman"/>
          <w:i/>
          <w:sz w:val="28"/>
          <w:lang w:val="uk-UA"/>
        </w:rPr>
        <w:t>дорожній – придорожній;</w:t>
      </w:r>
    </w:p>
    <w:p w:rsidR="00E36AAB" w:rsidRPr="00E27DC4" w:rsidRDefault="00E36AAB" w:rsidP="00E36AAB">
      <w:pPr>
        <w:spacing w:after="0" w:line="360" w:lineRule="auto"/>
        <w:ind w:left="709"/>
        <w:contextualSpacing/>
        <w:jc w:val="both"/>
        <w:rPr>
          <w:rFonts w:ascii="Times New Roman" w:eastAsia="Calibri" w:hAnsi="Times New Roman" w:cs="Times New Roman"/>
          <w:i/>
          <w:sz w:val="28"/>
          <w:lang w:val="uk-UA"/>
        </w:rPr>
      </w:pPr>
      <w:r w:rsidRPr="00E27DC4">
        <w:rPr>
          <w:rFonts w:ascii="Times New Roman" w:eastAsia="Calibri" w:hAnsi="Times New Roman" w:cs="Times New Roman"/>
          <w:i/>
          <w:sz w:val="28"/>
          <w:lang w:val="uk-UA"/>
        </w:rPr>
        <w:t>воєнний – післявоєнний;</w:t>
      </w:r>
    </w:p>
    <w:p w:rsidR="00E36AAB" w:rsidRPr="00E27DC4" w:rsidRDefault="00E36AAB" w:rsidP="00E36AAB">
      <w:pPr>
        <w:spacing w:after="0" w:line="360" w:lineRule="auto"/>
        <w:ind w:left="709"/>
        <w:contextualSpacing/>
        <w:jc w:val="both"/>
        <w:rPr>
          <w:rFonts w:ascii="Times New Roman" w:eastAsia="Calibri" w:hAnsi="Times New Roman" w:cs="Times New Roman"/>
          <w:i/>
          <w:sz w:val="28"/>
          <w:lang w:val="uk-UA"/>
        </w:rPr>
      </w:pPr>
      <w:r w:rsidRPr="00E27DC4">
        <w:rPr>
          <w:rFonts w:ascii="Times New Roman" w:eastAsia="Calibri" w:hAnsi="Times New Roman" w:cs="Times New Roman"/>
          <w:i/>
          <w:sz w:val="28"/>
          <w:lang w:val="uk-UA"/>
        </w:rPr>
        <w:t>хмарний – захмарний.</w:t>
      </w:r>
    </w:p>
    <w:p w:rsidR="00E36AAB" w:rsidRDefault="00E36AAB" w:rsidP="000F3721">
      <w:pPr>
        <w:numPr>
          <w:ilvl w:val="0"/>
          <w:numId w:val="31"/>
        </w:numPr>
        <w:spacing w:after="0" w:line="360" w:lineRule="auto"/>
        <w:ind w:hanging="720"/>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Наведіть приклади прикметників, що змінюють своє семантичне значення залежно від наявної суфіксальної морфеми.</w:t>
      </w:r>
    </w:p>
    <w:p w:rsidR="00E36AAB" w:rsidRDefault="00E36AAB" w:rsidP="000F3721">
      <w:pPr>
        <w:numPr>
          <w:ilvl w:val="0"/>
          <w:numId w:val="31"/>
        </w:numPr>
        <w:spacing w:after="0" w:line="360" w:lineRule="auto"/>
        <w:ind w:hanging="720"/>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Наведіть приклади семантично прозорих та семантично непрозорих дієслів.</w:t>
      </w:r>
    </w:p>
    <w:p w:rsidR="00E36AAB" w:rsidRDefault="00E36AAB" w:rsidP="000F3721">
      <w:pPr>
        <w:numPr>
          <w:ilvl w:val="0"/>
          <w:numId w:val="31"/>
        </w:numPr>
        <w:spacing w:after="0" w:line="360" w:lineRule="auto"/>
        <w:ind w:hanging="720"/>
        <w:contextualSpacing/>
        <w:jc w:val="both"/>
        <w:rPr>
          <w:rFonts w:ascii="Times New Roman" w:hAnsi="Times New Roman"/>
          <w:sz w:val="28"/>
          <w:lang w:val="uk-UA"/>
        </w:rPr>
      </w:pPr>
      <w:r>
        <w:rPr>
          <w:rFonts w:ascii="Times New Roman" w:eastAsia="Calibri" w:hAnsi="Times New Roman" w:cs="Times New Roman"/>
          <w:sz w:val="28"/>
          <w:lang w:val="uk-UA"/>
        </w:rPr>
        <w:t xml:space="preserve">Визначте семантику поданих нижче дієслів: </w:t>
      </w:r>
      <w:r w:rsidRPr="00951075">
        <w:rPr>
          <w:rFonts w:ascii="Times New Roman" w:eastAsia="Calibri" w:hAnsi="Times New Roman" w:cs="Times New Roman"/>
          <w:i/>
          <w:sz w:val="28"/>
          <w:lang w:val="uk-UA"/>
        </w:rPr>
        <w:t>відірвати, прибігти, понаклеювати, закачувати, наїхати, відродити, дискваліфікувати</w:t>
      </w:r>
      <w:r>
        <w:rPr>
          <w:rFonts w:ascii="Times New Roman" w:eastAsia="Calibri" w:hAnsi="Times New Roman" w:cs="Times New Roman"/>
          <w:sz w:val="28"/>
          <w:lang w:val="uk-UA"/>
        </w:rPr>
        <w:t>.</w:t>
      </w:r>
    </w:p>
    <w:p w:rsidR="00E36AAB" w:rsidRPr="00E36AAB" w:rsidRDefault="00E36AAB" w:rsidP="000F3721">
      <w:pPr>
        <w:numPr>
          <w:ilvl w:val="0"/>
          <w:numId w:val="31"/>
        </w:numPr>
        <w:spacing w:after="0" w:line="360" w:lineRule="auto"/>
        <w:ind w:hanging="720"/>
        <w:contextualSpacing/>
        <w:jc w:val="both"/>
        <w:rPr>
          <w:rFonts w:ascii="Times New Roman" w:eastAsia="Calibri" w:hAnsi="Times New Roman" w:cs="Times New Roman"/>
          <w:sz w:val="28"/>
          <w:lang w:val="uk-UA"/>
        </w:rPr>
      </w:pPr>
      <w:r w:rsidRPr="00E36AAB">
        <w:rPr>
          <w:rFonts w:ascii="Times New Roman" w:eastAsia="Calibri" w:hAnsi="Times New Roman" w:cs="Times New Roman"/>
          <w:sz w:val="28"/>
          <w:lang w:val="uk-UA"/>
        </w:rPr>
        <w:t>Визначте семантику поданих нижче фразеологізмів та додаткові відтінки їхніх смислів:</w:t>
      </w:r>
    </w:p>
    <w:p w:rsidR="00E36AAB" w:rsidRPr="001B5386" w:rsidRDefault="00E36AAB" w:rsidP="000F3721">
      <w:pPr>
        <w:numPr>
          <w:ilvl w:val="0"/>
          <w:numId w:val="33"/>
        </w:numPr>
        <w:spacing w:after="0" w:line="360" w:lineRule="auto"/>
        <w:contextualSpacing/>
        <w:jc w:val="both"/>
        <w:rPr>
          <w:rFonts w:ascii="Times New Roman" w:eastAsia="Calibri" w:hAnsi="Times New Roman" w:cs="Times New Roman"/>
          <w:i/>
          <w:sz w:val="36"/>
          <w:lang w:val="uk-UA"/>
        </w:rPr>
      </w:pPr>
      <w:r w:rsidRPr="001B5386">
        <w:rPr>
          <w:rFonts w:ascii="Times New Roman" w:eastAsia="Calibri" w:hAnsi="Times New Roman" w:cs="Times New Roman"/>
          <w:i/>
          <w:sz w:val="28"/>
        </w:rPr>
        <w:t xml:space="preserve">брати на пушку / на арапа / на понт когось; обвести / обкрутити навколо пальця когось; водити за ніс когось; пошити в дурні когось; ввести в оману когось; замилювати очі комусь; </w:t>
      </w:r>
      <w:r w:rsidRPr="001B5386">
        <w:rPr>
          <w:rFonts w:ascii="Times New Roman" w:eastAsia="Calibri" w:hAnsi="Times New Roman" w:cs="Times New Roman"/>
          <w:i/>
          <w:sz w:val="28"/>
        </w:rPr>
        <w:lastRenderedPageBreak/>
        <w:t>забивати баки комусь; за- мовляти зуби комусь; лишити в дурнях когось</w:t>
      </w:r>
      <w:r w:rsidRPr="001B5386">
        <w:rPr>
          <w:rFonts w:ascii="Times New Roman" w:eastAsia="Calibri" w:hAnsi="Times New Roman" w:cs="Times New Roman"/>
          <w:i/>
          <w:sz w:val="28"/>
          <w:lang w:val="uk-UA"/>
        </w:rPr>
        <w:t>;</w:t>
      </w:r>
    </w:p>
    <w:p w:rsidR="00E36AAB" w:rsidRPr="001B5386" w:rsidRDefault="00E36AAB" w:rsidP="000F3721">
      <w:pPr>
        <w:numPr>
          <w:ilvl w:val="0"/>
          <w:numId w:val="33"/>
        </w:numPr>
        <w:spacing w:after="0" w:line="360" w:lineRule="auto"/>
        <w:contextualSpacing/>
        <w:jc w:val="both"/>
        <w:rPr>
          <w:rFonts w:ascii="Times New Roman" w:eastAsia="Calibri" w:hAnsi="Times New Roman" w:cs="Times New Roman"/>
          <w:i/>
          <w:sz w:val="32"/>
          <w:lang w:val="uk-UA"/>
        </w:rPr>
      </w:pPr>
      <w:r w:rsidRPr="001B5386">
        <w:rPr>
          <w:rFonts w:ascii="Times New Roman" w:eastAsia="Calibri" w:hAnsi="Times New Roman" w:cs="Times New Roman"/>
          <w:i/>
          <w:color w:val="000000"/>
          <w:sz w:val="28"/>
          <w:szCs w:val="30"/>
          <w:shd w:val="clear" w:color="auto" w:fill="FFFFFF"/>
        </w:rPr>
        <w:t>світла голова; ясна голова: швидкий на розум; ходяча енциклопедія; іскра Божа</w:t>
      </w:r>
      <w:r w:rsidRPr="001B5386">
        <w:rPr>
          <w:rFonts w:ascii="Times New Roman" w:eastAsia="Calibri" w:hAnsi="Times New Roman" w:cs="Times New Roman"/>
          <w:i/>
          <w:color w:val="000000"/>
          <w:sz w:val="28"/>
          <w:szCs w:val="30"/>
          <w:shd w:val="clear" w:color="auto" w:fill="FFFFFF"/>
          <w:lang w:val="uk-UA"/>
        </w:rPr>
        <w:t>;</w:t>
      </w:r>
    </w:p>
    <w:p w:rsidR="00E36AAB" w:rsidRPr="001B5386" w:rsidRDefault="00E36AAB" w:rsidP="000F3721">
      <w:pPr>
        <w:numPr>
          <w:ilvl w:val="0"/>
          <w:numId w:val="33"/>
        </w:numPr>
        <w:spacing w:after="0" w:line="360" w:lineRule="auto"/>
        <w:contextualSpacing/>
        <w:jc w:val="both"/>
        <w:rPr>
          <w:rFonts w:ascii="Times New Roman" w:eastAsia="Calibri" w:hAnsi="Times New Roman" w:cs="Times New Roman"/>
          <w:i/>
          <w:sz w:val="32"/>
          <w:lang w:val="uk-UA"/>
        </w:rPr>
      </w:pPr>
      <w:r w:rsidRPr="001B5386">
        <w:rPr>
          <w:rFonts w:ascii="Times New Roman" w:eastAsia="Calibri" w:hAnsi="Times New Roman" w:cs="Times New Roman"/>
          <w:i/>
          <w:color w:val="000000"/>
          <w:sz w:val="28"/>
          <w:szCs w:val="30"/>
          <w:shd w:val="clear" w:color="auto" w:fill="FFFFFF"/>
        </w:rPr>
        <w:t>коровам хвости крутити, ґави ловити, витрішки купувати, пальцем не ворухнути, за холодну воду не братися, бити байдики; випорожні ловити</w:t>
      </w:r>
      <w:r w:rsidRPr="001B5386">
        <w:rPr>
          <w:rFonts w:ascii="Times New Roman" w:eastAsia="Calibri" w:hAnsi="Times New Roman" w:cs="Times New Roman"/>
          <w:i/>
          <w:color w:val="000000"/>
          <w:sz w:val="28"/>
          <w:szCs w:val="30"/>
          <w:shd w:val="clear" w:color="auto" w:fill="FFFFFF"/>
          <w:lang w:val="uk-UA"/>
        </w:rPr>
        <w:t>;</w:t>
      </w:r>
    </w:p>
    <w:p w:rsidR="00E36AAB" w:rsidRPr="001B5386" w:rsidRDefault="00E36AAB" w:rsidP="000F3721">
      <w:pPr>
        <w:numPr>
          <w:ilvl w:val="0"/>
          <w:numId w:val="33"/>
        </w:numPr>
        <w:spacing w:after="0" w:line="360" w:lineRule="auto"/>
        <w:contextualSpacing/>
        <w:jc w:val="both"/>
        <w:rPr>
          <w:rFonts w:ascii="Times New Roman" w:eastAsia="Calibri" w:hAnsi="Times New Roman" w:cs="Times New Roman"/>
          <w:i/>
          <w:sz w:val="32"/>
          <w:lang w:val="uk-UA"/>
        </w:rPr>
      </w:pPr>
      <w:r w:rsidRPr="001B5386">
        <w:rPr>
          <w:rFonts w:ascii="Times New Roman" w:eastAsia="Calibri" w:hAnsi="Times New Roman" w:cs="Times New Roman"/>
          <w:i/>
          <w:color w:val="000000"/>
          <w:sz w:val="28"/>
          <w:szCs w:val="30"/>
          <w:shd w:val="clear" w:color="auto" w:fill="FFFFFF"/>
          <w:lang w:val="uk-UA"/>
        </w:rPr>
        <w:t>з</w:t>
      </w:r>
      <w:r w:rsidRPr="001B5386">
        <w:rPr>
          <w:rFonts w:ascii="Times New Roman" w:eastAsia="Calibri" w:hAnsi="Times New Roman" w:cs="Times New Roman"/>
          <w:i/>
          <w:color w:val="000000"/>
          <w:sz w:val="28"/>
          <w:szCs w:val="30"/>
          <w:shd w:val="clear" w:color="auto" w:fill="FFFFFF"/>
        </w:rPr>
        <w:t>уб на зуб не попадає, мороз проймає; до самих кісток; до кінчиків нігтів</w:t>
      </w:r>
      <w:r w:rsidRPr="001B5386">
        <w:rPr>
          <w:rFonts w:ascii="Times New Roman" w:eastAsia="Calibri" w:hAnsi="Times New Roman" w:cs="Times New Roman"/>
          <w:i/>
          <w:color w:val="000000"/>
          <w:sz w:val="28"/>
          <w:szCs w:val="30"/>
          <w:shd w:val="clear" w:color="auto" w:fill="FFFFFF"/>
          <w:lang w:val="uk-UA"/>
        </w:rPr>
        <w:t>;</w:t>
      </w:r>
    </w:p>
    <w:p w:rsidR="00E36AAB" w:rsidRPr="00E36AAB" w:rsidRDefault="00E36AAB" w:rsidP="000F3721">
      <w:pPr>
        <w:numPr>
          <w:ilvl w:val="0"/>
          <w:numId w:val="33"/>
        </w:numPr>
        <w:spacing w:after="0" w:line="360" w:lineRule="auto"/>
        <w:contextualSpacing/>
        <w:jc w:val="both"/>
        <w:rPr>
          <w:rFonts w:ascii="Times New Roman" w:hAnsi="Times New Roman"/>
          <w:i/>
          <w:sz w:val="32"/>
          <w:lang w:val="uk-UA"/>
        </w:rPr>
      </w:pPr>
      <w:r w:rsidRPr="001B5386">
        <w:rPr>
          <w:rFonts w:ascii="Times New Roman" w:eastAsia="Calibri" w:hAnsi="Times New Roman" w:cs="Times New Roman"/>
          <w:i/>
          <w:color w:val="000000"/>
          <w:sz w:val="28"/>
          <w:szCs w:val="30"/>
          <w:shd w:val="clear" w:color="auto" w:fill="FFFFFF"/>
        </w:rPr>
        <w:t>аж зірниці засвітилися; аж іскри з очей посипалися; в очах порябіло</w:t>
      </w:r>
      <w:r w:rsidRPr="001B5386">
        <w:rPr>
          <w:rFonts w:ascii="Times New Roman" w:eastAsia="Calibri" w:hAnsi="Times New Roman" w:cs="Times New Roman"/>
          <w:i/>
          <w:color w:val="000000"/>
          <w:sz w:val="28"/>
          <w:szCs w:val="30"/>
          <w:shd w:val="clear" w:color="auto" w:fill="FFFFFF"/>
          <w:lang w:val="uk-UA"/>
        </w:rPr>
        <w:t>.</w:t>
      </w:r>
    </w:p>
    <w:p w:rsidR="00230D08" w:rsidRDefault="00230D08" w:rsidP="00230D08">
      <w:pPr>
        <w:tabs>
          <w:tab w:val="left" w:pos="1134"/>
        </w:tabs>
        <w:spacing w:after="0" w:line="360" w:lineRule="auto"/>
        <w:jc w:val="both"/>
        <w:rPr>
          <w:rFonts w:ascii="Times New Roman" w:hAnsi="Times New Roman"/>
          <w:sz w:val="28"/>
          <w:lang w:val="uk-UA"/>
        </w:rPr>
      </w:pPr>
    </w:p>
    <w:p w:rsidR="006017ED" w:rsidRPr="00031945" w:rsidRDefault="006017ED" w:rsidP="00031945">
      <w:pPr>
        <w:tabs>
          <w:tab w:val="left" w:pos="1134"/>
        </w:tabs>
        <w:spacing w:after="0" w:line="360" w:lineRule="auto"/>
        <w:jc w:val="center"/>
        <w:rPr>
          <w:rFonts w:ascii="Times New Roman" w:hAnsi="Times New Roman"/>
          <w:b/>
          <w:i/>
          <w:sz w:val="28"/>
          <w:lang w:val="uk-UA"/>
        </w:rPr>
      </w:pPr>
      <w:r w:rsidRPr="00031945">
        <w:rPr>
          <w:rFonts w:ascii="Times New Roman" w:hAnsi="Times New Roman"/>
          <w:b/>
          <w:i/>
          <w:sz w:val="28"/>
          <w:lang w:val="uk-UA"/>
        </w:rPr>
        <w:t>Тема 5</w:t>
      </w:r>
    </w:p>
    <w:p w:rsidR="00674390" w:rsidRPr="00674390" w:rsidRDefault="00674390" w:rsidP="00674390">
      <w:pPr>
        <w:pStyle w:val="a5"/>
        <w:tabs>
          <w:tab w:val="left" w:pos="284"/>
        </w:tabs>
        <w:spacing w:after="0" w:line="360" w:lineRule="auto"/>
        <w:ind w:left="0"/>
        <w:jc w:val="center"/>
        <w:rPr>
          <w:rFonts w:ascii="Times New Roman" w:hAnsi="Times New Roman"/>
          <w:b/>
          <w:i/>
          <w:sz w:val="28"/>
          <w:lang w:val="uk-UA"/>
        </w:rPr>
      </w:pPr>
      <w:r w:rsidRPr="00674390">
        <w:rPr>
          <w:rFonts w:ascii="Times New Roman" w:hAnsi="Times New Roman"/>
          <w:b/>
          <w:i/>
          <w:sz w:val="28"/>
          <w:lang w:val="uk-UA"/>
        </w:rPr>
        <w:t xml:space="preserve">Логічна семантика </w:t>
      </w:r>
    </w:p>
    <w:p w:rsidR="00674390" w:rsidRPr="00D906C5" w:rsidRDefault="00674390" w:rsidP="00674390">
      <w:pPr>
        <w:pStyle w:val="a5"/>
        <w:tabs>
          <w:tab w:val="left" w:pos="284"/>
        </w:tabs>
        <w:spacing w:after="0" w:line="360" w:lineRule="auto"/>
        <w:ind w:left="0"/>
        <w:jc w:val="center"/>
        <w:rPr>
          <w:rFonts w:ascii="Times New Roman" w:hAnsi="Times New Roman"/>
          <w:i/>
          <w:sz w:val="28"/>
          <w:lang w:val="uk-UA"/>
        </w:rPr>
      </w:pPr>
      <w:r w:rsidRPr="00D906C5">
        <w:rPr>
          <w:rFonts w:ascii="Times New Roman" w:hAnsi="Times New Roman"/>
          <w:i/>
          <w:sz w:val="28"/>
          <w:lang w:val="uk-UA"/>
        </w:rPr>
        <w:t>План</w:t>
      </w:r>
    </w:p>
    <w:p w:rsidR="00674390" w:rsidRDefault="00674390" w:rsidP="000F3721">
      <w:pPr>
        <w:pStyle w:val="a5"/>
        <w:numPr>
          <w:ilvl w:val="0"/>
          <w:numId w:val="34"/>
        </w:numPr>
        <w:tabs>
          <w:tab w:val="left" w:pos="709"/>
        </w:tabs>
        <w:spacing w:after="0" w:line="360" w:lineRule="auto"/>
        <w:ind w:hanging="720"/>
        <w:jc w:val="both"/>
        <w:rPr>
          <w:rFonts w:ascii="Times New Roman" w:hAnsi="Times New Roman"/>
          <w:sz w:val="28"/>
          <w:lang w:val="uk-UA"/>
        </w:rPr>
      </w:pPr>
      <w:r>
        <w:rPr>
          <w:rFonts w:ascii="Times New Roman" w:hAnsi="Times New Roman"/>
          <w:sz w:val="28"/>
          <w:lang w:val="uk-UA"/>
        </w:rPr>
        <w:t>Логічна семантика та її основні категорії.</w:t>
      </w:r>
    </w:p>
    <w:p w:rsidR="00674390" w:rsidRDefault="00674390" w:rsidP="000F3721">
      <w:pPr>
        <w:pStyle w:val="a5"/>
        <w:numPr>
          <w:ilvl w:val="0"/>
          <w:numId w:val="34"/>
        </w:numPr>
        <w:tabs>
          <w:tab w:val="left" w:pos="709"/>
        </w:tabs>
        <w:spacing w:after="0" w:line="360" w:lineRule="auto"/>
        <w:ind w:hanging="720"/>
        <w:jc w:val="both"/>
        <w:rPr>
          <w:rFonts w:ascii="Times New Roman" w:hAnsi="Times New Roman"/>
          <w:sz w:val="28"/>
          <w:lang w:val="uk-UA"/>
        </w:rPr>
      </w:pPr>
      <w:r>
        <w:rPr>
          <w:rFonts w:ascii="Times New Roman" w:hAnsi="Times New Roman"/>
          <w:sz w:val="28"/>
          <w:lang w:val="uk-UA"/>
        </w:rPr>
        <w:lastRenderedPageBreak/>
        <w:t>Семантичний трикутник у розумінні Г</w:t>
      </w:r>
      <w:r w:rsidR="008F5ACE">
        <w:rPr>
          <w:rFonts w:ascii="Times New Roman" w:hAnsi="Times New Roman"/>
          <w:sz w:val="28"/>
          <w:lang w:val="uk-UA"/>
        </w:rPr>
        <w:t>. </w:t>
      </w:r>
      <w:r>
        <w:rPr>
          <w:rFonts w:ascii="Times New Roman" w:hAnsi="Times New Roman"/>
          <w:sz w:val="28"/>
          <w:lang w:val="uk-UA"/>
        </w:rPr>
        <w:t>Фреге, Ч</w:t>
      </w:r>
      <w:r w:rsidR="008F5ACE">
        <w:rPr>
          <w:rFonts w:ascii="Times New Roman" w:hAnsi="Times New Roman"/>
          <w:sz w:val="28"/>
          <w:lang w:val="uk-UA"/>
        </w:rPr>
        <w:t>. </w:t>
      </w:r>
      <w:r>
        <w:rPr>
          <w:rFonts w:ascii="Times New Roman" w:hAnsi="Times New Roman"/>
          <w:sz w:val="28"/>
          <w:lang w:val="uk-UA"/>
        </w:rPr>
        <w:t>Огдена та А</w:t>
      </w:r>
      <w:r w:rsidR="008F5ACE">
        <w:rPr>
          <w:rFonts w:ascii="Times New Roman" w:hAnsi="Times New Roman"/>
          <w:sz w:val="28"/>
          <w:lang w:val="uk-UA"/>
        </w:rPr>
        <w:t>. </w:t>
      </w:r>
      <w:r>
        <w:rPr>
          <w:rFonts w:ascii="Times New Roman" w:hAnsi="Times New Roman"/>
          <w:sz w:val="28"/>
          <w:lang w:val="uk-UA"/>
        </w:rPr>
        <w:t>Річардсона.</w:t>
      </w:r>
    </w:p>
    <w:p w:rsidR="00674390" w:rsidRDefault="00674390" w:rsidP="000F3721">
      <w:pPr>
        <w:pStyle w:val="a5"/>
        <w:numPr>
          <w:ilvl w:val="0"/>
          <w:numId w:val="34"/>
        </w:numPr>
        <w:tabs>
          <w:tab w:val="left" w:pos="709"/>
        </w:tabs>
        <w:spacing w:after="0" w:line="360" w:lineRule="auto"/>
        <w:ind w:hanging="720"/>
        <w:jc w:val="both"/>
        <w:rPr>
          <w:rFonts w:ascii="Times New Roman" w:hAnsi="Times New Roman"/>
          <w:sz w:val="28"/>
          <w:lang w:val="uk-UA"/>
        </w:rPr>
      </w:pPr>
      <w:r>
        <w:rPr>
          <w:rFonts w:ascii="Times New Roman" w:hAnsi="Times New Roman"/>
          <w:sz w:val="28"/>
          <w:lang w:val="uk-UA"/>
        </w:rPr>
        <w:t>Головні принципи логічної семантики.</w:t>
      </w:r>
    </w:p>
    <w:p w:rsidR="00674390" w:rsidRPr="00674390" w:rsidRDefault="00674390" w:rsidP="00674390">
      <w:pPr>
        <w:spacing w:after="0" w:line="360" w:lineRule="auto"/>
        <w:ind w:firstLine="709"/>
        <w:jc w:val="both"/>
        <w:rPr>
          <w:rFonts w:ascii="Times New Roman" w:hAnsi="Times New Roman"/>
          <w:sz w:val="28"/>
          <w:lang w:val="uk-UA"/>
        </w:rPr>
      </w:pPr>
      <w:r w:rsidRPr="00674390">
        <w:rPr>
          <w:rFonts w:ascii="Times New Roman" w:hAnsi="Times New Roman"/>
          <w:i/>
          <w:sz w:val="28"/>
          <w:lang w:val="uk-UA"/>
        </w:rPr>
        <w:t>Студент повинен знати:</w:t>
      </w:r>
      <w:r w:rsidRPr="00674390">
        <w:rPr>
          <w:rFonts w:ascii="Times New Roman" w:hAnsi="Times New Roman"/>
          <w:sz w:val="28"/>
          <w:lang w:val="uk-UA"/>
        </w:rPr>
        <w:t xml:space="preserve"> основні завдання, поняття та принципи логічної семантики, сутність формального опису мови, постулати теоретико-істинносних теорій мови.</w:t>
      </w:r>
    </w:p>
    <w:p w:rsidR="00674390" w:rsidRPr="00674390" w:rsidRDefault="00674390" w:rsidP="00674390">
      <w:pPr>
        <w:spacing w:after="0" w:line="360" w:lineRule="auto"/>
        <w:ind w:firstLine="709"/>
        <w:jc w:val="both"/>
        <w:rPr>
          <w:rFonts w:ascii="Times New Roman" w:hAnsi="Times New Roman"/>
          <w:sz w:val="28"/>
          <w:lang w:val="uk-UA"/>
        </w:rPr>
      </w:pPr>
      <w:r w:rsidRPr="00674390">
        <w:rPr>
          <w:rFonts w:ascii="Times New Roman" w:hAnsi="Times New Roman"/>
          <w:i/>
          <w:sz w:val="28"/>
          <w:lang w:val="uk-UA"/>
        </w:rPr>
        <w:t>Студент повинен вміти:</w:t>
      </w:r>
      <w:r w:rsidRPr="00674390">
        <w:rPr>
          <w:rFonts w:ascii="Times New Roman" w:hAnsi="Times New Roman"/>
          <w:sz w:val="28"/>
          <w:lang w:val="uk-UA"/>
        </w:rPr>
        <w:t xml:space="preserve"> формально описувати мовні значення, аналізувати теоретико-істинносні теорії мови, визначати семантику можливих світів і ситуацій у текстах.</w:t>
      </w:r>
    </w:p>
    <w:p w:rsidR="00674390" w:rsidRPr="00674390" w:rsidRDefault="00674390" w:rsidP="00674390">
      <w:pPr>
        <w:spacing w:after="0" w:line="360" w:lineRule="auto"/>
        <w:ind w:firstLine="709"/>
        <w:jc w:val="both"/>
        <w:rPr>
          <w:rFonts w:ascii="Times New Roman" w:hAnsi="Times New Roman"/>
          <w:sz w:val="28"/>
          <w:lang w:val="uk-UA"/>
        </w:rPr>
      </w:pPr>
      <w:r w:rsidRPr="00674390">
        <w:rPr>
          <w:rFonts w:ascii="Times New Roman" w:hAnsi="Times New Roman"/>
          <w:i/>
          <w:sz w:val="28"/>
          <w:lang w:val="uk-UA"/>
        </w:rPr>
        <w:t>Ключові слова:</w:t>
      </w:r>
      <w:r w:rsidRPr="00674390">
        <w:rPr>
          <w:rFonts w:ascii="Times New Roman" w:hAnsi="Times New Roman"/>
          <w:sz w:val="28"/>
          <w:lang w:val="uk-UA"/>
        </w:rPr>
        <w:t xml:space="preserve"> логічна семантика, формальний опис, теоретико-істиннісна теорія.</w:t>
      </w:r>
    </w:p>
    <w:p w:rsidR="00674390" w:rsidRPr="00766E99" w:rsidRDefault="00674390" w:rsidP="00674390">
      <w:pPr>
        <w:spacing w:after="0" w:line="360" w:lineRule="auto"/>
        <w:contextualSpacing/>
        <w:jc w:val="center"/>
        <w:rPr>
          <w:rFonts w:ascii="Times New Roman" w:hAnsi="Times New Roman"/>
          <w:i/>
          <w:sz w:val="28"/>
          <w:lang w:val="uk-UA"/>
        </w:rPr>
      </w:pPr>
      <w:r w:rsidRPr="00766E99">
        <w:rPr>
          <w:rFonts w:ascii="Times New Roman" w:hAnsi="Times New Roman"/>
          <w:i/>
          <w:sz w:val="28"/>
          <w:lang w:val="uk-UA"/>
        </w:rPr>
        <w:t>Основна література:</w:t>
      </w:r>
    </w:p>
    <w:p w:rsidR="00674390" w:rsidRPr="00022915" w:rsidRDefault="00674390" w:rsidP="000F3721">
      <w:pPr>
        <w:numPr>
          <w:ilvl w:val="0"/>
          <w:numId w:val="35"/>
        </w:numPr>
        <w:spacing w:after="0" w:line="360" w:lineRule="auto"/>
        <w:ind w:hanging="720"/>
        <w:contextualSpacing/>
        <w:jc w:val="both"/>
        <w:rPr>
          <w:rFonts w:ascii="Times New Roman" w:hAnsi="Times New Roman"/>
          <w:sz w:val="36"/>
          <w:lang w:val="uk-UA"/>
        </w:rPr>
      </w:pPr>
      <w:r w:rsidRPr="00022915">
        <w:rPr>
          <w:rFonts w:ascii="Times New Roman" w:hAnsi="Times New Roman"/>
          <w:sz w:val="28"/>
        </w:rPr>
        <w:t>Логическая семантика: перспективы для философии языка и эпистемологии</w:t>
      </w:r>
      <w:r>
        <w:rPr>
          <w:rFonts w:ascii="Times New Roman" w:hAnsi="Times New Roman"/>
          <w:sz w:val="28"/>
          <w:lang w:val="uk-UA"/>
        </w:rPr>
        <w:t xml:space="preserve"> </w:t>
      </w:r>
      <w:r w:rsidRPr="00022915">
        <w:rPr>
          <w:rFonts w:ascii="Times New Roman" w:hAnsi="Times New Roman"/>
          <w:sz w:val="28"/>
        </w:rPr>
        <w:t>: Сборник научных статей, посвященных юбилею Е.</w:t>
      </w:r>
      <w:r>
        <w:rPr>
          <w:rFonts w:ascii="Times New Roman" w:hAnsi="Times New Roman"/>
          <w:sz w:val="28"/>
          <w:lang w:val="uk-UA"/>
        </w:rPr>
        <w:t> </w:t>
      </w:r>
      <w:r w:rsidRPr="00022915">
        <w:rPr>
          <w:rFonts w:ascii="Times New Roman" w:hAnsi="Times New Roman"/>
          <w:sz w:val="28"/>
        </w:rPr>
        <w:t>Д.</w:t>
      </w:r>
      <w:r>
        <w:rPr>
          <w:rFonts w:ascii="Times New Roman" w:hAnsi="Times New Roman"/>
          <w:sz w:val="28"/>
          <w:lang w:val="uk-UA"/>
        </w:rPr>
        <w:t> </w:t>
      </w:r>
      <w:r w:rsidRPr="00022915">
        <w:rPr>
          <w:rFonts w:ascii="Times New Roman" w:hAnsi="Times New Roman"/>
          <w:sz w:val="28"/>
        </w:rPr>
        <w:t>Смирновой / Отв. ред. Е.</w:t>
      </w:r>
      <w:r>
        <w:rPr>
          <w:rFonts w:ascii="Times New Roman" w:hAnsi="Times New Roman"/>
          <w:sz w:val="28"/>
          <w:lang w:val="uk-UA"/>
        </w:rPr>
        <w:t> </w:t>
      </w:r>
      <w:r w:rsidRPr="00022915">
        <w:rPr>
          <w:rFonts w:ascii="Times New Roman" w:hAnsi="Times New Roman"/>
          <w:sz w:val="28"/>
        </w:rPr>
        <w:t>Г.</w:t>
      </w:r>
      <w:r>
        <w:rPr>
          <w:rFonts w:ascii="Times New Roman" w:hAnsi="Times New Roman"/>
          <w:sz w:val="28"/>
          <w:lang w:val="uk-UA"/>
        </w:rPr>
        <w:t> </w:t>
      </w:r>
      <w:r w:rsidRPr="00022915">
        <w:rPr>
          <w:rFonts w:ascii="Times New Roman" w:hAnsi="Times New Roman"/>
          <w:sz w:val="28"/>
        </w:rPr>
        <w:t>Драгалина-Черная и Д. В.</w:t>
      </w:r>
      <w:r>
        <w:rPr>
          <w:rFonts w:ascii="Times New Roman" w:hAnsi="Times New Roman"/>
          <w:sz w:val="28"/>
          <w:lang w:val="de-DE"/>
        </w:rPr>
        <w:t> </w:t>
      </w:r>
      <w:r w:rsidRPr="00022915">
        <w:rPr>
          <w:rFonts w:ascii="Times New Roman" w:hAnsi="Times New Roman"/>
          <w:sz w:val="28"/>
        </w:rPr>
        <w:t>Зайцев. – Москва : Креативная экономика, 2011. – 328 с. : ил</w:t>
      </w:r>
      <w:r>
        <w:rPr>
          <w:rFonts w:ascii="Times New Roman" w:hAnsi="Times New Roman"/>
          <w:sz w:val="28"/>
        </w:rPr>
        <w:t>.</w:t>
      </w:r>
    </w:p>
    <w:p w:rsidR="00674390" w:rsidRPr="00766E99" w:rsidRDefault="00674390" w:rsidP="00674390">
      <w:pPr>
        <w:spacing w:after="0" w:line="360" w:lineRule="auto"/>
        <w:contextualSpacing/>
        <w:jc w:val="center"/>
        <w:rPr>
          <w:rFonts w:ascii="Times New Roman" w:hAnsi="Times New Roman"/>
          <w:i/>
          <w:sz w:val="28"/>
          <w:lang w:val="uk-UA"/>
        </w:rPr>
      </w:pPr>
      <w:r w:rsidRPr="00766E99">
        <w:rPr>
          <w:rFonts w:ascii="Times New Roman" w:hAnsi="Times New Roman"/>
          <w:i/>
          <w:sz w:val="28"/>
          <w:lang w:val="uk-UA"/>
        </w:rPr>
        <w:t>Допоміжна література:</w:t>
      </w:r>
    </w:p>
    <w:p w:rsidR="00674390" w:rsidRDefault="00674390" w:rsidP="000F3721">
      <w:pPr>
        <w:numPr>
          <w:ilvl w:val="0"/>
          <w:numId w:val="36"/>
        </w:numPr>
        <w:spacing w:after="0" w:line="360" w:lineRule="auto"/>
        <w:ind w:hanging="720"/>
        <w:contextualSpacing/>
        <w:jc w:val="both"/>
        <w:rPr>
          <w:rFonts w:ascii="Times New Roman" w:hAnsi="Times New Roman"/>
          <w:sz w:val="28"/>
          <w:lang w:val="uk-UA"/>
        </w:rPr>
      </w:pPr>
      <w:r>
        <w:rPr>
          <w:rFonts w:ascii="Times New Roman" w:hAnsi="Times New Roman"/>
          <w:sz w:val="28"/>
          <w:lang w:val="uk-UA"/>
        </w:rPr>
        <w:lastRenderedPageBreak/>
        <w:t>Бугров В. А. Семантична концепція Готтлоба Фреге / В. А. Бугров // Вісник Київського національного університету імені Тараса Шевченка. Серія «Філософія. Політологія». – 2005. – Вип. 75. – С. 123–128.</w:t>
      </w:r>
    </w:p>
    <w:p w:rsidR="00674390" w:rsidRDefault="00674390" w:rsidP="000F3721">
      <w:pPr>
        <w:numPr>
          <w:ilvl w:val="0"/>
          <w:numId w:val="36"/>
        </w:numPr>
        <w:spacing w:after="0" w:line="360" w:lineRule="auto"/>
        <w:ind w:hanging="720"/>
        <w:contextualSpacing/>
        <w:jc w:val="both"/>
        <w:rPr>
          <w:rFonts w:ascii="Times New Roman" w:hAnsi="Times New Roman"/>
          <w:sz w:val="28"/>
          <w:lang w:val="uk-UA"/>
        </w:rPr>
      </w:pPr>
      <w:r w:rsidRPr="00022915">
        <w:rPr>
          <w:rFonts w:ascii="Times New Roman" w:hAnsi="Times New Roman"/>
          <w:sz w:val="28"/>
          <w:lang w:val="uk-UA"/>
        </w:rPr>
        <w:t>Григоренко Е.</w:t>
      </w:r>
      <w:r>
        <w:rPr>
          <w:rFonts w:ascii="Times New Roman" w:hAnsi="Times New Roman"/>
          <w:sz w:val="28"/>
        </w:rPr>
        <w:t> В. Логическая семантика как условие формирования истинного знания и объективного понимания языка: Г. Фреге, А</w:t>
      </w:r>
      <w:r>
        <w:rPr>
          <w:rFonts w:ascii="Times New Roman" w:hAnsi="Times New Roman"/>
          <w:sz w:val="28"/>
          <w:lang w:val="uk-UA"/>
        </w:rPr>
        <w:t xml:space="preserve">. Тарский, Д. Дєвидсон </w:t>
      </w:r>
      <w:r w:rsidRPr="00766E99">
        <w:rPr>
          <w:rFonts w:ascii="Times New Roman" w:hAnsi="Times New Roman"/>
          <w:sz w:val="28"/>
        </w:rPr>
        <w:t>[</w:t>
      </w:r>
      <w:r>
        <w:rPr>
          <w:rFonts w:ascii="Times New Roman" w:hAnsi="Times New Roman"/>
          <w:sz w:val="28"/>
        </w:rPr>
        <w:t>Э</w:t>
      </w:r>
      <w:r>
        <w:rPr>
          <w:rFonts w:ascii="Times New Roman" w:hAnsi="Times New Roman"/>
          <w:sz w:val="28"/>
          <w:lang w:val="uk-UA"/>
        </w:rPr>
        <w:t>лектронный ресурс</w:t>
      </w:r>
      <w:r w:rsidRPr="00766E99">
        <w:rPr>
          <w:rFonts w:ascii="Times New Roman" w:hAnsi="Times New Roman"/>
          <w:sz w:val="28"/>
        </w:rPr>
        <w:t xml:space="preserve">] </w:t>
      </w:r>
      <w:r>
        <w:rPr>
          <w:rFonts w:ascii="Times New Roman" w:hAnsi="Times New Roman"/>
          <w:sz w:val="28"/>
          <w:lang w:val="uk-UA"/>
        </w:rPr>
        <w:t xml:space="preserve">/ Е. В. Григоренко // Режим доступа : </w:t>
      </w:r>
      <w:r w:rsidRPr="00022915">
        <w:rPr>
          <w:rFonts w:ascii="Times New Roman" w:hAnsi="Times New Roman"/>
          <w:sz w:val="28"/>
          <w:lang w:val="uk-UA"/>
        </w:rPr>
        <w:t>http://teoria-practica.ru/rus/files/arhiv_zhurnala/2015/7/philosophy/grigorenko.pdf</w:t>
      </w:r>
      <w:r>
        <w:rPr>
          <w:rFonts w:ascii="Times New Roman" w:hAnsi="Times New Roman"/>
          <w:sz w:val="28"/>
          <w:lang w:val="uk-UA"/>
        </w:rPr>
        <w:t>; Название с экрана.</w:t>
      </w:r>
    </w:p>
    <w:p w:rsidR="00674390" w:rsidRDefault="00674390" w:rsidP="000F3721">
      <w:pPr>
        <w:numPr>
          <w:ilvl w:val="0"/>
          <w:numId w:val="36"/>
        </w:numPr>
        <w:spacing w:after="0" w:line="360" w:lineRule="auto"/>
        <w:ind w:hanging="720"/>
        <w:contextualSpacing/>
        <w:jc w:val="both"/>
        <w:rPr>
          <w:rFonts w:ascii="Times New Roman" w:hAnsi="Times New Roman"/>
          <w:sz w:val="28"/>
          <w:lang w:val="uk-UA"/>
        </w:rPr>
      </w:pPr>
      <w:r>
        <w:rPr>
          <w:rFonts w:ascii="Times New Roman" w:hAnsi="Times New Roman"/>
          <w:sz w:val="28"/>
          <w:lang w:val="uk-UA"/>
        </w:rPr>
        <w:t>Кохан Я. Логічна можливість як семантична категорія / Ярослав Кохан // Філософська думка. – 2010. – № 5. – С. 68–78.</w:t>
      </w:r>
    </w:p>
    <w:p w:rsidR="00674390" w:rsidRDefault="00674390" w:rsidP="000F3721">
      <w:pPr>
        <w:numPr>
          <w:ilvl w:val="0"/>
          <w:numId w:val="36"/>
        </w:numPr>
        <w:spacing w:after="0" w:line="360" w:lineRule="auto"/>
        <w:ind w:hanging="720"/>
        <w:contextualSpacing/>
        <w:jc w:val="both"/>
        <w:rPr>
          <w:rFonts w:ascii="Times New Roman" w:hAnsi="Times New Roman"/>
          <w:sz w:val="28"/>
          <w:lang w:val="uk-UA"/>
        </w:rPr>
      </w:pPr>
      <w:r>
        <w:rPr>
          <w:rFonts w:ascii="Times New Roman" w:hAnsi="Times New Roman"/>
          <w:sz w:val="28"/>
          <w:lang w:val="uk-UA"/>
        </w:rPr>
        <w:t xml:space="preserve">Проценко О. Семантичні основи формування імпліцитних смислів у американських поетичних текстах ХХ століття </w:t>
      </w:r>
      <w:r w:rsidRPr="00766E99">
        <w:rPr>
          <w:rFonts w:ascii="Times New Roman" w:hAnsi="Times New Roman"/>
          <w:sz w:val="28"/>
        </w:rPr>
        <w:t>[</w:t>
      </w:r>
      <w:r>
        <w:rPr>
          <w:rFonts w:ascii="Times New Roman" w:hAnsi="Times New Roman"/>
          <w:sz w:val="28"/>
          <w:lang w:val="uk-UA"/>
        </w:rPr>
        <w:t>Електронний ресурс</w:t>
      </w:r>
      <w:r w:rsidRPr="00766E99">
        <w:rPr>
          <w:rFonts w:ascii="Times New Roman" w:hAnsi="Times New Roman"/>
          <w:sz w:val="28"/>
        </w:rPr>
        <w:t xml:space="preserve">] </w:t>
      </w:r>
      <w:r>
        <w:rPr>
          <w:rFonts w:ascii="Times New Roman" w:hAnsi="Times New Roman"/>
          <w:sz w:val="28"/>
          <w:lang w:val="uk-UA"/>
        </w:rPr>
        <w:t xml:space="preserve">/ Ольга Проценко // Режим доступу : </w:t>
      </w:r>
      <w:hyperlink r:id="rId127" w:history="1">
        <w:r w:rsidRPr="00674390">
          <w:rPr>
            <w:rStyle w:val="aa"/>
            <w:rFonts w:ascii="Times New Roman" w:hAnsi="Times New Roman"/>
            <w:color w:val="auto"/>
            <w:sz w:val="28"/>
            <w:u w:val="none"/>
            <w:lang w:val="uk-UA"/>
          </w:rPr>
          <w:t>http://linguistics.kspu.edu/webfm_send/1332</w:t>
        </w:r>
      </w:hyperlink>
      <w:r>
        <w:rPr>
          <w:rFonts w:ascii="Times New Roman" w:hAnsi="Times New Roman"/>
          <w:sz w:val="28"/>
          <w:lang w:val="uk-UA"/>
        </w:rPr>
        <w:t xml:space="preserve"> ; Назва з екрана.</w:t>
      </w:r>
    </w:p>
    <w:p w:rsidR="006017ED" w:rsidRPr="00674390" w:rsidRDefault="00674390" w:rsidP="00674390">
      <w:pPr>
        <w:tabs>
          <w:tab w:val="left" w:pos="1134"/>
        </w:tabs>
        <w:spacing w:after="0" w:line="360" w:lineRule="auto"/>
        <w:jc w:val="center"/>
        <w:rPr>
          <w:rFonts w:ascii="Times New Roman" w:hAnsi="Times New Roman"/>
          <w:b/>
          <w:i/>
          <w:sz w:val="28"/>
          <w:lang w:val="uk-UA"/>
        </w:rPr>
      </w:pPr>
      <w:r w:rsidRPr="00674390">
        <w:rPr>
          <w:rFonts w:ascii="Times New Roman" w:hAnsi="Times New Roman"/>
          <w:b/>
          <w:i/>
          <w:sz w:val="28"/>
          <w:lang w:val="uk-UA"/>
        </w:rPr>
        <w:t>Теоретичний блок</w:t>
      </w:r>
    </w:p>
    <w:p w:rsidR="001E3182" w:rsidRPr="001E3182" w:rsidRDefault="001E3182" w:rsidP="001E3182">
      <w:pPr>
        <w:spacing w:after="0" w:line="360" w:lineRule="auto"/>
        <w:ind w:firstLine="709"/>
        <w:contextualSpacing/>
        <w:jc w:val="both"/>
        <w:rPr>
          <w:rFonts w:ascii="Times New Roman" w:hAnsi="Times New Roman"/>
          <w:i/>
          <w:sz w:val="28"/>
          <w:lang w:val="uk-UA"/>
        </w:rPr>
      </w:pPr>
      <w:r w:rsidRPr="001E3182">
        <w:rPr>
          <w:rFonts w:ascii="Times New Roman" w:hAnsi="Times New Roman"/>
          <w:i/>
          <w:sz w:val="28"/>
          <w:lang w:val="uk-UA"/>
        </w:rPr>
        <w:lastRenderedPageBreak/>
        <w:t>Логічна семантика та її основні категорії</w:t>
      </w:r>
      <w:r>
        <w:rPr>
          <w:rFonts w:ascii="Times New Roman" w:hAnsi="Times New Roman"/>
          <w:i/>
          <w:sz w:val="28"/>
          <w:lang w:val="uk-UA"/>
        </w:rPr>
        <w:t xml:space="preserve">. </w:t>
      </w:r>
      <w:r>
        <w:rPr>
          <w:rFonts w:ascii="Times New Roman" w:hAnsi="Times New Roman"/>
          <w:sz w:val="28"/>
          <w:lang w:val="uk-UA"/>
        </w:rPr>
        <w:t>Як відомо, слово має не тільки значення, а й форму, за допомогою якої це значення ним передається. Таку властивість має абсолютно вся мовна система, у зв’язку з чим проблема дослідження її значеннєвого пласту тісно пов’язана з проблемою їхнього формального опису. Цим питанням активно займається логічна семантика.</w:t>
      </w:r>
    </w:p>
    <w:p w:rsidR="001E3182" w:rsidRPr="004B686F" w:rsidRDefault="001E3182" w:rsidP="001E3182">
      <w:pPr>
        <w:spacing w:after="0" w:line="360" w:lineRule="auto"/>
        <w:ind w:firstLine="709"/>
        <w:contextualSpacing/>
        <w:jc w:val="both"/>
        <w:rPr>
          <w:rFonts w:ascii="Times New Roman" w:hAnsi="Times New Roman"/>
          <w:sz w:val="28"/>
          <w:szCs w:val="28"/>
          <w:lang w:val="uk-UA"/>
        </w:rPr>
      </w:pPr>
      <w:r>
        <w:rPr>
          <w:rFonts w:ascii="Times New Roman" w:hAnsi="Times New Roman"/>
          <w:sz w:val="28"/>
          <w:lang w:val="uk-UA"/>
        </w:rPr>
        <w:t xml:space="preserve">Варто сказати, що ця наука має яскраво виражений міждисциплінарний статус, про що свідчать її назва, що складається з назв двох окремих дисциплін – логіки та семантики, а також і її дефініції, зафіксовані у словниках мови, у т. ч. і спеціальних. Категоріями логічної семантики оперують математики, через що в межах математичної галузі ця наука розуміється як </w:t>
      </w:r>
      <w:r w:rsidRPr="008A1129">
        <w:rPr>
          <w:rFonts w:ascii="Times New Roman" w:hAnsi="Times New Roman"/>
          <w:color w:val="000000"/>
          <w:sz w:val="28"/>
          <w:szCs w:val="17"/>
          <w:shd w:val="clear" w:color="auto" w:fill="FFFFFF"/>
          <w:lang w:val="uk-UA"/>
        </w:rPr>
        <w:t xml:space="preserve">розділ математичної логіки, присвячений проблемі </w:t>
      </w:r>
      <w:r>
        <w:rPr>
          <w:rFonts w:ascii="Times New Roman" w:hAnsi="Times New Roman"/>
          <w:color w:val="000000"/>
          <w:sz w:val="28"/>
          <w:szCs w:val="17"/>
          <w:shd w:val="clear" w:color="auto" w:fill="FFFFFF"/>
          <w:lang w:val="uk-UA"/>
        </w:rPr>
        <w:t xml:space="preserve">встановлення </w:t>
      </w:r>
      <w:r w:rsidRPr="008A1129">
        <w:rPr>
          <w:rFonts w:ascii="Times New Roman" w:hAnsi="Times New Roman"/>
          <w:color w:val="000000"/>
          <w:sz w:val="28"/>
          <w:szCs w:val="17"/>
          <w:shd w:val="clear" w:color="auto" w:fill="FFFFFF"/>
          <w:lang w:val="uk-UA"/>
        </w:rPr>
        <w:t xml:space="preserve">відношення висловлення або його частин до </w:t>
      </w:r>
      <w:r>
        <w:rPr>
          <w:rFonts w:ascii="Times New Roman" w:hAnsi="Times New Roman"/>
          <w:color w:val="000000"/>
          <w:sz w:val="28"/>
          <w:szCs w:val="17"/>
          <w:shd w:val="clear" w:color="auto" w:fill="FFFFFF"/>
          <w:lang w:val="uk-UA"/>
        </w:rPr>
        <w:t xml:space="preserve">об’єктивної </w:t>
      </w:r>
      <w:r w:rsidRPr="008A1129">
        <w:rPr>
          <w:rFonts w:ascii="Times New Roman" w:hAnsi="Times New Roman"/>
          <w:color w:val="000000"/>
          <w:sz w:val="28"/>
          <w:szCs w:val="17"/>
          <w:shd w:val="clear" w:color="auto" w:fill="FFFFFF"/>
          <w:lang w:val="uk-UA"/>
        </w:rPr>
        <w:t>реальності</w:t>
      </w:r>
      <w:r>
        <w:rPr>
          <w:rFonts w:ascii="Times New Roman" w:hAnsi="Times New Roman"/>
          <w:color w:val="000000"/>
          <w:sz w:val="28"/>
          <w:szCs w:val="17"/>
          <w:shd w:val="clear" w:color="auto" w:fill="FFFFFF"/>
          <w:lang w:val="uk-UA"/>
        </w:rPr>
        <w:t xml:space="preserve">. Не залишаються поза увагою поняття логічної семантики й у царині семіотики, науки про знаки та знакові системи, де логічна семантика витлумачується як </w:t>
      </w:r>
      <w:r w:rsidRPr="008A1129">
        <w:rPr>
          <w:rFonts w:ascii="Times New Roman" w:hAnsi="Times New Roman"/>
          <w:bCs/>
          <w:color w:val="200F03"/>
          <w:sz w:val="28"/>
          <w:szCs w:val="20"/>
          <w:lang w:val="uk-UA"/>
        </w:rPr>
        <w:t xml:space="preserve">розділ логічної семіотики, </w:t>
      </w:r>
      <w:r>
        <w:rPr>
          <w:rFonts w:ascii="Times New Roman" w:hAnsi="Times New Roman"/>
          <w:bCs/>
          <w:color w:val="200F03"/>
          <w:sz w:val="28"/>
          <w:szCs w:val="20"/>
          <w:lang w:val="uk-UA"/>
        </w:rPr>
        <w:t>що</w:t>
      </w:r>
      <w:r w:rsidRPr="008A1129">
        <w:rPr>
          <w:rFonts w:ascii="Times New Roman" w:hAnsi="Times New Roman"/>
          <w:bCs/>
          <w:color w:val="200F03"/>
          <w:sz w:val="28"/>
          <w:szCs w:val="20"/>
          <w:lang w:val="uk-UA"/>
        </w:rPr>
        <w:t xml:space="preserve"> вивчає відношення між </w:t>
      </w:r>
      <w:r w:rsidRPr="004B686F">
        <w:rPr>
          <w:rFonts w:ascii="Times New Roman" w:hAnsi="Times New Roman"/>
          <w:bCs/>
          <w:color w:val="200F03"/>
          <w:sz w:val="28"/>
          <w:szCs w:val="28"/>
          <w:lang w:val="uk-UA"/>
        </w:rPr>
        <w:t>мовними знаками та їхніми значеннями в структурі логічної теорії.</w:t>
      </w:r>
    </w:p>
    <w:p w:rsidR="001E3182" w:rsidRDefault="001E3182" w:rsidP="001E3182">
      <w:pPr>
        <w:pStyle w:val="ab"/>
        <w:spacing w:before="0" w:beforeAutospacing="0" w:after="0" w:afterAutospacing="0" w:line="360" w:lineRule="auto"/>
        <w:ind w:firstLine="709"/>
        <w:contextualSpacing/>
        <w:jc w:val="both"/>
        <w:rPr>
          <w:color w:val="000000"/>
          <w:sz w:val="28"/>
          <w:szCs w:val="28"/>
          <w:lang w:val="uk-UA"/>
        </w:rPr>
      </w:pPr>
      <w:r w:rsidRPr="004B686F">
        <w:rPr>
          <w:sz w:val="28"/>
          <w:szCs w:val="28"/>
          <w:lang w:val="uk-UA"/>
        </w:rPr>
        <w:lastRenderedPageBreak/>
        <w:t xml:space="preserve">Взагалі </w:t>
      </w:r>
      <w:r>
        <w:rPr>
          <w:color w:val="000000"/>
          <w:sz w:val="28"/>
          <w:szCs w:val="28"/>
          <w:lang w:val="uk-UA"/>
        </w:rPr>
        <w:t>л</w:t>
      </w:r>
      <w:r w:rsidRPr="004B686F">
        <w:rPr>
          <w:color w:val="000000"/>
          <w:sz w:val="28"/>
          <w:szCs w:val="28"/>
          <w:lang w:val="uk-UA"/>
        </w:rPr>
        <w:t xml:space="preserve">огіко-семантичний аналіз мови (логічна семантика) як особливий напрям логічних досліджень сформувався </w:t>
      </w:r>
      <w:r>
        <w:rPr>
          <w:color w:val="000000"/>
          <w:sz w:val="28"/>
          <w:szCs w:val="28"/>
          <w:lang w:val="uk-UA"/>
        </w:rPr>
        <w:t>у</w:t>
      </w:r>
      <w:r w:rsidRPr="004B686F">
        <w:rPr>
          <w:color w:val="000000"/>
          <w:sz w:val="28"/>
          <w:szCs w:val="28"/>
          <w:lang w:val="uk-UA"/>
        </w:rPr>
        <w:t xml:space="preserve"> 20</w:t>
      </w:r>
      <w:r>
        <w:rPr>
          <w:color w:val="000000"/>
          <w:sz w:val="28"/>
          <w:szCs w:val="28"/>
          <w:lang w:val="uk-UA"/>
        </w:rPr>
        <w:t>–</w:t>
      </w:r>
      <w:r w:rsidRPr="004B686F">
        <w:rPr>
          <w:color w:val="000000"/>
          <w:sz w:val="28"/>
          <w:szCs w:val="28"/>
          <w:lang w:val="uk-UA"/>
        </w:rPr>
        <w:t xml:space="preserve">30-х роках </w:t>
      </w:r>
      <w:r w:rsidRPr="004B686F">
        <w:rPr>
          <w:color w:val="000000"/>
          <w:sz w:val="28"/>
          <w:szCs w:val="28"/>
        </w:rPr>
        <w:t>XX</w:t>
      </w:r>
      <w:r w:rsidRPr="004B686F">
        <w:rPr>
          <w:color w:val="000000"/>
          <w:sz w:val="28"/>
          <w:szCs w:val="28"/>
          <w:lang w:val="uk-UA"/>
        </w:rPr>
        <w:t xml:space="preserve"> ст. у працях Г</w:t>
      </w:r>
      <w:r>
        <w:rPr>
          <w:color w:val="000000"/>
          <w:sz w:val="28"/>
          <w:szCs w:val="28"/>
          <w:lang w:val="uk-UA"/>
        </w:rPr>
        <w:t>. </w:t>
      </w:r>
      <w:r w:rsidRPr="004B686F">
        <w:rPr>
          <w:color w:val="000000"/>
          <w:sz w:val="28"/>
          <w:szCs w:val="28"/>
          <w:lang w:val="uk-UA"/>
        </w:rPr>
        <w:t>Фреге, Б</w:t>
      </w:r>
      <w:r>
        <w:rPr>
          <w:color w:val="000000"/>
          <w:sz w:val="28"/>
          <w:szCs w:val="28"/>
          <w:lang w:val="uk-UA"/>
        </w:rPr>
        <w:t>. </w:t>
      </w:r>
      <w:r w:rsidRPr="004B686F">
        <w:rPr>
          <w:color w:val="000000"/>
          <w:sz w:val="28"/>
          <w:szCs w:val="28"/>
          <w:lang w:val="uk-UA"/>
        </w:rPr>
        <w:t>Рассела, Л</w:t>
      </w:r>
      <w:r>
        <w:rPr>
          <w:color w:val="000000"/>
          <w:sz w:val="28"/>
          <w:szCs w:val="28"/>
          <w:lang w:val="uk-UA"/>
        </w:rPr>
        <w:t>. </w:t>
      </w:r>
      <w:r w:rsidRPr="004B686F">
        <w:rPr>
          <w:color w:val="000000"/>
          <w:sz w:val="28"/>
          <w:szCs w:val="28"/>
          <w:lang w:val="uk-UA"/>
        </w:rPr>
        <w:t>Вітгенштайна, А</w:t>
      </w:r>
      <w:r>
        <w:rPr>
          <w:color w:val="000000"/>
          <w:sz w:val="28"/>
          <w:szCs w:val="28"/>
          <w:lang w:val="uk-UA"/>
        </w:rPr>
        <w:t>. </w:t>
      </w:r>
      <w:r w:rsidRPr="004B686F">
        <w:rPr>
          <w:color w:val="000000"/>
          <w:sz w:val="28"/>
          <w:szCs w:val="28"/>
          <w:lang w:val="uk-UA"/>
        </w:rPr>
        <w:t>Тарського, Р</w:t>
      </w:r>
      <w:r>
        <w:rPr>
          <w:color w:val="000000"/>
          <w:sz w:val="28"/>
          <w:szCs w:val="28"/>
          <w:lang w:val="uk-UA"/>
        </w:rPr>
        <w:t>. </w:t>
      </w:r>
      <w:r w:rsidRPr="004B686F">
        <w:rPr>
          <w:color w:val="000000"/>
          <w:sz w:val="28"/>
          <w:szCs w:val="28"/>
          <w:lang w:val="uk-UA"/>
        </w:rPr>
        <w:t xml:space="preserve">Карнапа та ін. </w:t>
      </w:r>
      <w:r w:rsidRPr="004B686F">
        <w:rPr>
          <w:color w:val="000000"/>
          <w:sz w:val="28"/>
          <w:szCs w:val="28"/>
        </w:rPr>
        <w:t>Об</w:t>
      </w:r>
      <w:r w:rsidRPr="001E3182">
        <w:rPr>
          <w:color w:val="000000"/>
          <w:sz w:val="28"/>
          <w:szCs w:val="28"/>
        </w:rPr>
        <w:t>’</w:t>
      </w:r>
      <w:r w:rsidRPr="004B686F">
        <w:rPr>
          <w:color w:val="000000"/>
          <w:sz w:val="28"/>
          <w:szCs w:val="28"/>
        </w:rPr>
        <w:t>єктом аналізу цих філософів стала мова. її досліджували в семантичному, синтаксичному та прагматичному аспектах на рівні металогіки. У металогіці чітко розрізняють об'єктну мову (об</w:t>
      </w:r>
      <w:r w:rsidRPr="001E3182">
        <w:rPr>
          <w:color w:val="000000"/>
          <w:sz w:val="28"/>
          <w:szCs w:val="28"/>
        </w:rPr>
        <w:t>’</w:t>
      </w:r>
      <w:r w:rsidRPr="004B686F">
        <w:rPr>
          <w:color w:val="000000"/>
          <w:sz w:val="28"/>
          <w:szCs w:val="28"/>
        </w:rPr>
        <w:t>єкт-мову) і метамову, що встановлюють ієрархію мов.</w:t>
      </w:r>
      <w:r>
        <w:rPr>
          <w:color w:val="000000"/>
          <w:sz w:val="28"/>
          <w:szCs w:val="28"/>
          <w:lang w:val="uk-UA"/>
        </w:rPr>
        <w:t xml:space="preserve"> Сутність цих категорій представлено у схемі 1</w:t>
      </w:r>
      <w:r w:rsidR="005419D8">
        <w:rPr>
          <w:color w:val="000000"/>
          <w:sz w:val="28"/>
          <w:szCs w:val="28"/>
          <w:lang w:val="uk-UA"/>
        </w:rPr>
        <w:t>9</w:t>
      </w:r>
      <w:r>
        <w:rPr>
          <w:color w:val="000000"/>
          <w:sz w:val="28"/>
          <w:szCs w:val="28"/>
          <w:lang w:val="uk-UA"/>
        </w:rPr>
        <w:t>.</w:t>
      </w:r>
    </w:p>
    <w:p w:rsidR="001E3182" w:rsidRPr="008F5ACE" w:rsidRDefault="008F5ACE" w:rsidP="008F5ACE">
      <w:pPr>
        <w:pStyle w:val="ab"/>
        <w:spacing w:before="0" w:beforeAutospacing="0" w:after="0" w:afterAutospacing="0" w:line="360" w:lineRule="auto"/>
        <w:contextualSpacing/>
        <w:jc w:val="right"/>
        <w:rPr>
          <w:i/>
          <w:color w:val="000000"/>
          <w:sz w:val="28"/>
          <w:szCs w:val="28"/>
        </w:rPr>
      </w:pPr>
      <w:r>
        <w:rPr>
          <w:noProof/>
          <w:color w:val="000000"/>
          <w:sz w:val="28"/>
          <w:szCs w:val="28"/>
        </w:rPr>
        <w:lastRenderedPageBreak/>
        <w:drawing>
          <wp:inline distT="0" distB="0" distL="0" distR="0">
            <wp:extent cx="5886450" cy="3648075"/>
            <wp:effectExtent l="19050" t="0" r="19050" b="0"/>
            <wp:docPr id="23" name="Схема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8" r:lo="rId129" r:qs="rId130" r:cs="rId131"/>
              </a:graphicData>
            </a:graphic>
          </wp:inline>
        </w:drawing>
      </w:r>
      <w:r w:rsidRPr="008F5ACE">
        <w:rPr>
          <w:i/>
          <w:color w:val="000000"/>
          <w:sz w:val="28"/>
          <w:szCs w:val="28"/>
          <w:lang w:val="uk-UA"/>
        </w:rPr>
        <w:t>Схема 18</w:t>
      </w:r>
    </w:p>
    <w:p w:rsidR="001E3182" w:rsidRPr="004B686F" w:rsidRDefault="001E3182" w:rsidP="001E3182">
      <w:pPr>
        <w:pStyle w:val="ab"/>
        <w:spacing w:before="0" w:beforeAutospacing="0" w:after="0" w:afterAutospacing="0" w:line="360" w:lineRule="auto"/>
        <w:ind w:firstLine="709"/>
        <w:contextualSpacing/>
        <w:jc w:val="both"/>
        <w:rPr>
          <w:color w:val="000000"/>
          <w:sz w:val="28"/>
          <w:szCs w:val="28"/>
        </w:rPr>
      </w:pPr>
      <w:r w:rsidRPr="004B686F">
        <w:rPr>
          <w:color w:val="000000"/>
          <w:sz w:val="28"/>
          <w:szCs w:val="28"/>
        </w:rPr>
        <w:t>Якщо змішувати об'єктну мову та метамову, то в певних контекстах це призводить до семантичних парадоксів.</w:t>
      </w:r>
    </w:p>
    <w:p w:rsidR="001E3182" w:rsidRPr="004B686F" w:rsidRDefault="001E3182" w:rsidP="001E3182">
      <w:pPr>
        <w:pStyle w:val="ab"/>
        <w:spacing w:before="0" w:beforeAutospacing="0" w:after="0" w:afterAutospacing="0" w:line="360" w:lineRule="auto"/>
        <w:ind w:firstLine="709"/>
        <w:contextualSpacing/>
        <w:jc w:val="both"/>
        <w:rPr>
          <w:color w:val="000000"/>
          <w:sz w:val="28"/>
          <w:szCs w:val="28"/>
        </w:rPr>
      </w:pPr>
      <w:r w:rsidRPr="004B686F">
        <w:rPr>
          <w:color w:val="000000"/>
          <w:sz w:val="28"/>
          <w:szCs w:val="28"/>
        </w:rPr>
        <w:t>Особливість логіко-семантичного аналізу мови як знакової системи полягає в тому, що досліджують і відокремлюють лише ті вла</w:t>
      </w:r>
      <w:r w:rsidRPr="004B686F">
        <w:rPr>
          <w:color w:val="000000"/>
          <w:sz w:val="28"/>
          <w:szCs w:val="28"/>
        </w:rPr>
        <w:lastRenderedPageBreak/>
        <w:t xml:space="preserve">стивості мови, котрі дають змогу конструювати (створювати) формалізовані мови й абстрагуються від дослідження інших функціональних характеристик мови </w:t>
      </w:r>
      <w:r>
        <w:rPr>
          <w:color w:val="000000"/>
          <w:sz w:val="28"/>
          <w:szCs w:val="28"/>
          <w:lang w:val="uk-UA"/>
        </w:rPr>
        <w:t>–</w:t>
      </w:r>
      <w:r w:rsidRPr="004B686F">
        <w:rPr>
          <w:color w:val="000000"/>
          <w:sz w:val="28"/>
          <w:szCs w:val="28"/>
        </w:rPr>
        <w:t xml:space="preserve"> пізнавальної, евристичної, інформаційної.</w:t>
      </w:r>
    </w:p>
    <w:p w:rsidR="001E3182" w:rsidRDefault="001E3182" w:rsidP="001E3182">
      <w:pPr>
        <w:pStyle w:val="ab"/>
        <w:spacing w:before="0" w:beforeAutospacing="0" w:after="0" w:afterAutospacing="0" w:line="360" w:lineRule="auto"/>
        <w:ind w:firstLine="709"/>
        <w:contextualSpacing/>
        <w:jc w:val="both"/>
        <w:rPr>
          <w:color w:val="000000"/>
          <w:sz w:val="28"/>
          <w:lang w:val="uk-UA"/>
        </w:rPr>
      </w:pPr>
      <w:r w:rsidRPr="004B686F">
        <w:rPr>
          <w:color w:val="000000"/>
          <w:sz w:val="28"/>
          <w:szCs w:val="28"/>
        </w:rPr>
        <w:t xml:space="preserve">У семантичному аспекті мову досліджують як систему (мовних) знаків, що виконує функції означення та позначення. </w:t>
      </w:r>
      <w:r>
        <w:rPr>
          <w:color w:val="000000"/>
          <w:sz w:val="28"/>
          <w:szCs w:val="28"/>
          <w:lang w:val="uk-UA"/>
        </w:rPr>
        <w:t>На цьому наполягав і Михайло Кочерган, стверджуючи, що всі слова, які мають фо</w:t>
      </w:r>
      <w:r>
        <w:rPr>
          <w:color w:val="000000"/>
          <w:sz w:val="28"/>
          <w:szCs w:val="28"/>
          <w:lang w:val="en-US"/>
        </w:rPr>
        <w:t>hve</w:t>
      </w:r>
      <w:r w:rsidRPr="0087584C">
        <w:rPr>
          <w:color w:val="000000"/>
          <w:sz w:val="28"/>
          <w:szCs w:val="28"/>
        </w:rPr>
        <w:t xml:space="preserve"> </w:t>
      </w:r>
      <w:r>
        <w:rPr>
          <w:color w:val="000000"/>
          <w:sz w:val="28"/>
          <w:szCs w:val="28"/>
        </w:rPr>
        <w:t xml:space="preserve">та змыст э умовними. </w:t>
      </w:r>
      <w:r>
        <w:rPr>
          <w:color w:val="000000"/>
          <w:sz w:val="28"/>
          <w:lang w:val="uk-UA"/>
        </w:rPr>
        <w:t xml:space="preserve">Їхню умовність засвідчує позначення одного й того самого поняття різними звуковими комплексами в різних мовах: </w:t>
      </w:r>
      <w:r w:rsidRPr="000C6A7B">
        <w:rPr>
          <w:color w:val="000000"/>
          <w:sz w:val="28"/>
          <w:lang w:val="uk-UA"/>
        </w:rPr>
        <w:t xml:space="preserve">укр. </w:t>
      </w:r>
      <w:r w:rsidRPr="000C6A7B">
        <w:rPr>
          <w:i/>
          <w:color w:val="000000"/>
          <w:sz w:val="28"/>
          <w:lang w:val="uk-UA"/>
        </w:rPr>
        <w:t>вода</w:t>
      </w:r>
      <w:r w:rsidRPr="000C6A7B">
        <w:rPr>
          <w:color w:val="000000"/>
          <w:sz w:val="28"/>
          <w:lang w:val="uk-UA"/>
        </w:rPr>
        <w:t xml:space="preserve">, нім. </w:t>
      </w:r>
      <w:r w:rsidRPr="000C6A7B">
        <w:rPr>
          <w:i/>
          <w:color w:val="000000"/>
          <w:sz w:val="28"/>
          <w:lang w:val="uk-UA"/>
        </w:rPr>
        <w:t>Wasser</w:t>
      </w:r>
      <w:r>
        <w:rPr>
          <w:i/>
          <w:color w:val="000000"/>
          <w:sz w:val="28"/>
          <w:lang w:val="uk-UA"/>
        </w:rPr>
        <w:t xml:space="preserve"> (вассер)</w:t>
      </w:r>
      <w:r w:rsidRPr="000C6A7B">
        <w:rPr>
          <w:color w:val="000000"/>
          <w:sz w:val="28"/>
          <w:lang w:val="uk-UA"/>
        </w:rPr>
        <w:t xml:space="preserve">, англ. </w:t>
      </w:r>
      <w:r w:rsidRPr="000C6A7B">
        <w:rPr>
          <w:i/>
          <w:color w:val="000000"/>
          <w:sz w:val="28"/>
          <w:lang w:val="uk-UA"/>
        </w:rPr>
        <w:t>water</w:t>
      </w:r>
      <w:r>
        <w:rPr>
          <w:i/>
          <w:color w:val="000000"/>
          <w:sz w:val="28"/>
          <w:lang w:val="uk-UA"/>
        </w:rPr>
        <w:t xml:space="preserve"> (воте)</w:t>
      </w:r>
      <w:r>
        <w:rPr>
          <w:color w:val="000000"/>
          <w:sz w:val="28"/>
          <w:lang w:val="uk-UA"/>
        </w:rPr>
        <w:t>.</w:t>
      </w:r>
      <w:r w:rsidRPr="000C6A7B">
        <w:rPr>
          <w:color w:val="000000"/>
          <w:sz w:val="28"/>
          <w:lang w:val="uk-UA"/>
        </w:rPr>
        <w:t xml:space="preserve"> </w:t>
      </w:r>
      <w:r>
        <w:rPr>
          <w:color w:val="000000"/>
          <w:sz w:val="28"/>
          <w:lang w:val="uk-UA"/>
        </w:rPr>
        <w:t>І,</w:t>
      </w:r>
      <w:r w:rsidRPr="000C6A7B">
        <w:rPr>
          <w:color w:val="000000"/>
          <w:sz w:val="28"/>
          <w:lang w:val="uk-UA"/>
        </w:rPr>
        <w:t xml:space="preserve"> навпаки, однакові звукові комплекси в різних мовах </w:t>
      </w:r>
      <w:r>
        <w:rPr>
          <w:color w:val="000000"/>
          <w:sz w:val="28"/>
          <w:lang w:val="uk-UA"/>
        </w:rPr>
        <w:t>можуть мати</w:t>
      </w:r>
      <w:r w:rsidRPr="000C6A7B">
        <w:rPr>
          <w:color w:val="000000"/>
          <w:sz w:val="28"/>
          <w:lang w:val="uk-UA"/>
        </w:rPr>
        <w:t xml:space="preserve"> різне значення: укр. </w:t>
      </w:r>
      <w:r w:rsidRPr="000C6A7B">
        <w:rPr>
          <w:i/>
          <w:color w:val="000000"/>
          <w:sz w:val="28"/>
          <w:lang w:val="uk-UA"/>
        </w:rPr>
        <w:t>луна</w:t>
      </w:r>
      <w:r w:rsidRPr="000C6A7B">
        <w:rPr>
          <w:color w:val="000000"/>
          <w:sz w:val="28"/>
          <w:lang w:val="uk-UA"/>
        </w:rPr>
        <w:t xml:space="preserve"> «відгомін» – рос. </w:t>
      </w:r>
      <w:r w:rsidRPr="000C6A7B">
        <w:rPr>
          <w:i/>
          <w:color w:val="000000"/>
          <w:sz w:val="28"/>
          <w:lang w:val="uk-UA"/>
        </w:rPr>
        <w:t>луна</w:t>
      </w:r>
      <w:r w:rsidRPr="000C6A7B">
        <w:rPr>
          <w:color w:val="000000"/>
          <w:sz w:val="28"/>
          <w:lang w:val="uk-UA"/>
        </w:rPr>
        <w:t xml:space="preserve"> «місяць», рос. </w:t>
      </w:r>
      <w:r w:rsidRPr="000C6A7B">
        <w:rPr>
          <w:i/>
          <w:color w:val="000000"/>
          <w:sz w:val="28"/>
          <w:lang w:val="uk-UA"/>
        </w:rPr>
        <w:t>конец</w:t>
      </w:r>
      <w:r w:rsidRPr="000C6A7B">
        <w:rPr>
          <w:color w:val="000000"/>
          <w:sz w:val="28"/>
          <w:lang w:val="uk-UA"/>
        </w:rPr>
        <w:t xml:space="preserve"> «кінець» – болг. </w:t>
      </w:r>
      <w:r w:rsidRPr="000C6A7B">
        <w:rPr>
          <w:i/>
          <w:color w:val="000000"/>
          <w:sz w:val="28"/>
          <w:lang w:val="uk-UA"/>
        </w:rPr>
        <w:t>конец</w:t>
      </w:r>
      <w:r w:rsidRPr="000C6A7B">
        <w:rPr>
          <w:color w:val="000000"/>
          <w:sz w:val="28"/>
          <w:lang w:val="uk-UA"/>
        </w:rPr>
        <w:t xml:space="preserve"> «нитка», укр. </w:t>
      </w:r>
      <w:r w:rsidRPr="000C6A7B">
        <w:rPr>
          <w:i/>
          <w:color w:val="000000"/>
          <w:sz w:val="28"/>
          <w:lang w:val="uk-UA"/>
        </w:rPr>
        <w:t>магазин</w:t>
      </w:r>
      <w:r w:rsidRPr="000C6A7B">
        <w:rPr>
          <w:color w:val="000000"/>
          <w:sz w:val="28"/>
          <w:lang w:val="uk-UA"/>
        </w:rPr>
        <w:t xml:space="preserve"> «крамниця» – </w:t>
      </w:r>
      <w:r>
        <w:rPr>
          <w:color w:val="000000"/>
          <w:sz w:val="28"/>
          <w:lang w:val="uk-UA"/>
        </w:rPr>
        <w:t xml:space="preserve">англ. </w:t>
      </w:r>
      <w:r w:rsidRPr="000C6A7B">
        <w:rPr>
          <w:i/>
          <w:color w:val="000000"/>
          <w:sz w:val="28"/>
          <w:lang w:val="uk-UA"/>
        </w:rPr>
        <w:t>magazine</w:t>
      </w:r>
      <w:r>
        <w:rPr>
          <w:color w:val="000000"/>
          <w:sz w:val="28"/>
          <w:lang w:val="uk-UA"/>
        </w:rPr>
        <w:t xml:space="preserve"> </w:t>
      </w:r>
      <w:r w:rsidRPr="00760926">
        <w:rPr>
          <w:i/>
          <w:color w:val="000000"/>
          <w:sz w:val="28"/>
          <w:lang w:val="uk-UA"/>
        </w:rPr>
        <w:t>(мегезін)</w:t>
      </w:r>
      <w:r>
        <w:rPr>
          <w:color w:val="000000"/>
          <w:sz w:val="28"/>
          <w:lang w:val="uk-UA"/>
        </w:rPr>
        <w:t xml:space="preserve"> </w:t>
      </w:r>
      <w:r w:rsidRPr="000C6A7B">
        <w:rPr>
          <w:color w:val="000000"/>
          <w:sz w:val="28"/>
          <w:lang w:val="uk-UA"/>
        </w:rPr>
        <w:t>«журнал</w:t>
      </w:r>
      <w:r>
        <w:rPr>
          <w:color w:val="000000"/>
          <w:sz w:val="28"/>
          <w:lang w:val="uk-UA"/>
        </w:rPr>
        <w:t>».</w:t>
      </w:r>
    </w:p>
    <w:p w:rsidR="001E3182" w:rsidRPr="0087584C" w:rsidRDefault="001E3182" w:rsidP="001E3182">
      <w:pPr>
        <w:pStyle w:val="ab"/>
        <w:spacing w:before="0" w:beforeAutospacing="0" w:after="0" w:afterAutospacing="0" w:line="360" w:lineRule="auto"/>
        <w:ind w:firstLine="709"/>
        <w:contextualSpacing/>
        <w:jc w:val="both"/>
        <w:rPr>
          <w:color w:val="000000"/>
          <w:sz w:val="28"/>
          <w:szCs w:val="28"/>
          <w:lang w:val="uk-UA"/>
        </w:rPr>
      </w:pPr>
      <w:r w:rsidRPr="0087584C">
        <w:rPr>
          <w:color w:val="000000"/>
          <w:sz w:val="28"/>
          <w:szCs w:val="28"/>
          <w:lang w:val="uk-UA"/>
        </w:rPr>
        <w:t>У межах мови як знакової системи на підставі її логіко-семантичного аналізу в</w:t>
      </w:r>
      <w:r>
        <w:rPr>
          <w:color w:val="000000"/>
          <w:sz w:val="28"/>
          <w:szCs w:val="28"/>
          <w:lang w:val="uk-UA"/>
        </w:rPr>
        <w:t>иокремлено</w:t>
      </w:r>
      <w:r w:rsidRPr="0087584C">
        <w:rPr>
          <w:color w:val="000000"/>
          <w:sz w:val="28"/>
          <w:szCs w:val="28"/>
          <w:lang w:val="uk-UA"/>
        </w:rPr>
        <w:t xml:space="preserve"> семантичні категорії та сформульовані принципи використання мовних знаків.</w:t>
      </w:r>
    </w:p>
    <w:p w:rsidR="001E3182" w:rsidRPr="004B686F" w:rsidRDefault="001E3182" w:rsidP="001E3182">
      <w:pPr>
        <w:pStyle w:val="ab"/>
        <w:spacing w:before="0" w:beforeAutospacing="0" w:after="0" w:afterAutospacing="0" w:line="360" w:lineRule="auto"/>
        <w:ind w:firstLine="709"/>
        <w:contextualSpacing/>
        <w:jc w:val="both"/>
        <w:rPr>
          <w:color w:val="000000"/>
          <w:sz w:val="28"/>
          <w:szCs w:val="28"/>
        </w:rPr>
      </w:pPr>
      <w:r w:rsidRPr="008F5ACE">
        <w:rPr>
          <w:color w:val="000000"/>
          <w:sz w:val="28"/>
          <w:szCs w:val="28"/>
        </w:rPr>
        <w:t xml:space="preserve">Семантичні категорії </w:t>
      </w:r>
      <w:r w:rsidRPr="008F5ACE">
        <w:rPr>
          <w:color w:val="000000"/>
          <w:sz w:val="28"/>
          <w:szCs w:val="28"/>
          <w:lang w:val="uk-UA"/>
        </w:rPr>
        <w:t>–</w:t>
      </w:r>
      <w:r w:rsidRPr="004B686F">
        <w:rPr>
          <w:color w:val="000000"/>
          <w:sz w:val="28"/>
          <w:szCs w:val="28"/>
        </w:rPr>
        <w:t xml:space="preserve"> поняття, що набули категоріального статусу в системі логічної семантики. Вони поділяються на дескриптивні (описові) й логічні. До дескриптивних належать: висловлювання; ім</w:t>
      </w:r>
      <w:r w:rsidR="008F5ACE" w:rsidRPr="008F5ACE">
        <w:rPr>
          <w:color w:val="000000"/>
          <w:sz w:val="28"/>
          <w:szCs w:val="28"/>
        </w:rPr>
        <w:t>’</w:t>
      </w:r>
      <w:r w:rsidRPr="004B686F">
        <w:rPr>
          <w:color w:val="000000"/>
          <w:sz w:val="28"/>
          <w:szCs w:val="28"/>
        </w:rPr>
        <w:t xml:space="preserve">я; </w:t>
      </w:r>
      <w:r w:rsidRPr="004B686F">
        <w:rPr>
          <w:color w:val="000000"/>
          <w:sz w:val="28"/>
          <w:szCs w:val="28"/>
        </w:rPr>
        <w:lastRenderedPageBreak/>
        <w:t xml:space="preserve">термін; предикати; предметний функтор; до логічних </w:t>
      </w:r>
      <w:r>
        <w:rPr>
          <w:color w:val="000000"/>
          <w:sz w:val="28"/>
          <w:szCs w:val="28"/>
          <w:lang w:val="uk-UA"/>
        </w:rPr>
        <w:t>–</w:t>
      </w:r>
      <w:r w:rsidRPr="004B686F">
        <w:rPr>
          <w:color w:val="000000"/>
          <w:sz w:val="28"/>
          <w:szCs w:val="28"/>
        </w:rPr>
        <w:t xml:space="preserve"> клас; пропозиційна зв</w:t>
      </w:r>
      <w:r w:rsidR="008F5ACE" w:rsidRPr="008F5ACE">
        <w:rPr>
          <w:color w:val="000000"/>
          <w:sz w:val="28"/>
          <w:szCs w:val="28"/>
        </w:rPr>
        <w:t>’</w:t>
      </w:r>
      <w:r w:rsidRPr="004B686F">
        <w:rPr>
          <w:color w:val="000000"/>
          <w:sz w:val="28"/>
          <w:szCs w:val="28"/>
        </w:rPr>
        <w:t>язка (логічна постійна); пропозиційна змінна; пропозиційна функція; квантор; істина; хибність.</w:t>
      </w:r>
    </w:p>
    <w:p w:rsidR="001E3182" w:rsidRPr="004B686F" w:rsidRDefault="001E3182" w:rsidP="001E3182">
      <w:pPr>
        <w:pStyle w:val="ab"/>
        <w:spacing w:before="0" w:beforeAutospacing="0" w:after="0" w:afterAutospacing="0" w:line="360" w:lineRule="auto"/>
        <w:ind w:firstLine="709"/>
        <w:contextualSpacing/>
        <w:jc w:val="both"/>
        <w:rPr>
          <w:color w:val="000000"/>
          <w:sz w:val="28"/>
          <w:szCs w:val="28"/>
        </w:rPr>
      </w:pPr>
      <w:r w:rsidRPr="004B686F">
        <w:rPr>
          <w:color w:val="000000"/>
          <w:sz w:val="28"/>
          <w:szCs w:val="28"/>
        </w:rPr>
        <w:t xml:space="preserve">Визначимо зміст тих категорій, </w:t>
      </w:r>
      <w:r>
        <w:rPr>
          <w:color w:val="000000"/>
          <w:sz w:val="28"/>
          <w:szCs w:val="28"/>
          <w:lang w:val="uk-UA"/>
        </w:rPr>
        <w:t>що визначають</w:t>
      </w:r>
      <w:r w:rsidRPr="004B686F">
        <w:rPr>
          <w:color w:val="000000"/>
          <w:sz w:val="28"/>
          <w:szCs w:val="28"/>
        </w:rPr>
        <w:t xml:space="preserve"> специфіку логіко-семантичного аналізу мови, на підставі чого створюється певна концепція мови.</w:t>
      </w:r>
    </w:p>
    <w:p w:rsidR="001E3182" w:rsidRPr="004B686F" w:rsidRDefault="008F5ACE" w:rsidP="001E3182">
      <w:pPr>
        <w:pStyle w:val="ab"/>
        <w:spacing w:before="0" w:beforeAutospacing="0" w:after="0" w:afterAutospacing="0" w:line="360" w:lineRule="auto"/>
        <w:ind w:firstLine="709"/>
        <w:contextualSpacing/>
        <w:jc w:val="both"/>
        <w:rPr>
          <w:color w:val="000000"/>
          <w:sz w:val="28"/>
          <w:szCs w:val="28"/>
        </w:rPr>
      </w:pPr>
      <w:r>
        <w:rPr>
          <w:color w:val="000000"/>
          <w:sz w:val="28"/>
          <w:szCs w:val="28"/>
          <w:lang w:val="uk-UA"/>
        </w:rPr>
        <w:t>1. </w:t>
      </w:r>
      <w:r w:rsidR="001E3182" w:rsidRPr="008F5ACE">
        <w:rPr>
          <w:color w:val="000000"/>
          <w:sz w:val="28"/>
          <w:szCs w:val="28"/>
        </w:rPr>
        <w:t xml:space="preserve">Клас </w:t>
      </w:r>
      <w:r w:rsidR="001E3182">
        <w:rPr>
          <w:color w:val="000000"/>
          <w:sz w:val="28"/>
          <w:szCs w:val="28"/>
          <w:lang w:val="uk-UA"/>
        </w:rPr>
        <w:t>–</w:t>
      </w:r>
      <w:r w:rsidR="001E3182" w:rsidRPr="004B686F">
        <w:rPr>
          <w:color w:val="000000"/>
          <w:sz w:val="28"/>
          <w:szCs w:val="28"/>
        </w:rPr>
        <w:t xml:space="preserve"> термін сучасної логіки, що трактується як теоретичне узагальнення індивідних предметів різного походження до рівня абстрактного об'єкта. У математиці тотожним за смислом терміну </w:t>
      </w:r>
      <w:r w:rsidR="001E3182">
        <w:rPr>
          <w:color w:val="000000"/>
          <w:sz w:val="28"/>
          <w:szCs w:val="28"/>
        </w:rPr>
        <w:t>«</w:t>
      </w:r>
      <w:r w:rsidR="001E3182" w:rsidRPr="004B686F">
        <w:rPr>
          <w:color w:val="000000"/>
          <w:sz w:val="28"/>
          <w:szCs w:val="28"/>
        </w:rPr>
        <w:t>клас</w:t>
      </w:r>
      <w:r w:rsidR="001E3182">
        <w:rPr>
          <w:color w:val="000000"/>
          <w:sz w:val="28"/>
          <w:szCs w:val="28"/>
        </w:rPr>
        <w:t>»</w:t>
      </w:r>
      <w:r w:rsidR="001E3182" w:rsidRPr="004B686F">
        <w:rPr>
          <w:color w:val="000000"/>
          <w:sz w:val="28"/>
          <w:szCs w:val="28"/>
        </w:rPr>
        <w:t xml:space="preserve"> є термін </w:t>
      </w:r>
      <w:r w:rsidR="001E3182">
        <w:rPr>
          <w:color w:val="000000"/>
          <w:sz w:val="28"/>
          <w:szCs w:val="28"/>
        </w:rPr>
        <w:t>«</w:t>
      </w:r>
      <w:r w:rsidR="001E3182" w:rsidRPr="004B686F">
        <w:rPr>
          <w:color w:val="000000"/>
          <w:sz w:val="28"/>
          <w:szCs w:val="28"/>
        </w:rPr>
        <w:t>множина</w:t>
      </w:r>
      <w:r w:rsidR="001E3182">
        <w:rPr>
          <w:color w:val="000000"/>
          <w:sz w:val="28"/>
          <w:szCs w:val="28"/>
        </w:rPr>
        <w:t>»</w:t>
      </w:r>
      <w:r w:rsidR="001E3182" w:rsidRPr="004B686F">
        <w:rPr>
          <w:color w:val="000000"/>
          <w:sz w:val="28"/>
          <w:szCs w:val="28"/>
        </w:rPr>
        <w:t>:</w:t>
      </w:r>
      <w:r w:rsidR="001E3182">
        <w:rPr>
          <w:color w:val="000000"/>
          <w:sz w:val="28"/>
          <w:szCs w:val="28"/>
          <w:lang w:val="uk-UA"/>
        </w:rPr>
        <w:t xml:space="preserve"> </w:t>
      </w:r>
      <w:r w:rsidR="001E3182" w:rsidRPr="004B686F">
        <w:rPr>
          <w:color w:val="000000"/>
          <w:sz w:val="28"/>
          <w:szCs w:val="28"/>
        </w:rPr>
        <w:t xml:space="preserve">сукупність предметів будь-якого походження, кожний </w:t>
      </w:r>
      <w:r w:rsidR="001E3182">
        <w:rPr>
          <w:color w:val="000000"/>
          <w:sz w:val="28"/>
          <w:szCs w:val="28"/>
          <w:lang w:val="uk-UA"/>
        </w:rPr>
        <w:t>і</w:t>
      </w:r>
      <w:r w:rsidR="001E3182" w:rsidRPr="004B686F">
        <w:rPr>
          <w:color w:val="000000"/>
          <w:sz w:val="28"/>
          <w:szCs w:val="28"/>
        </w:rPr>
        <w:t>з котрих має властивості, притаманні класу загалом;</w:t>
      </w:r>
      <w:r w:rsidR="001E3182">
        <w:rPr>
          <w:color w:val="000000"/>
          <w:sz w:val="28"/>
          <w:szCs w:val="28"/>
          <w:lang w:val="uk-UA"/>
        </w:rPr>
        <w:t xml:space="preserve"> </w:t>
      </w:r>
      <w:r w:rsidR="001E3182" w:rsidRPr="004B686F">
        <w:rPr>
          <w:color w:val="000000"/>
          <w:sz w:val="28"/>
          <w:szCs w:val="28"/>
        </w:rPr>
        <w:t>сукупність (множинність) предметів з лише їм притаманним суттєвими і специфічними властивостями.</w:t>
      </w:r>
    </w:p>
    <w:p w:rsidR="001E3182" w:rsidRPr="004B686F" w:rsidRDefault="001E3182" w:rsidP="001E3182">
      <w:pPr>
        <w:pStyle w:val="ab"/>
        <w:spacing w:before="0" w:beforeAutospacing="0" w:after="0" w:afterAutospacing="0" w:line="360" w:lineRule="auto"/>
        <w:ind w:firstLine="709"/>
        <w:contextualSpacing/>
        <w:jc w:val="both"/>
        <w:rPr>
          <w:color w:val="000000"/>
          <w:sz w:val="28"/>
          <w:szCs w:val="28"/>
        </w:rPr>
      </w:pPr>
      <w:r w:rsidRPr="004B686F">
        <w:rPr>
          <w:color w:val="000000"/>
          <w:sz w:val="28"/>
          <w:szCs w:val="28"/>
        </w:rPr>
        <w:t xml:space="preserve">Кожен предмет, що належить до певного класу, є його елементом. Наприклад, клас людей, клас наук, клас науковців, клас мов, клас чисел, клас Галактик. </w:t>
      </w:r>
    </w:p>
    <w:p w:rsidR="001E3182" w:rsidRPr="005B56D1" w:rsidRDefault="001E3182" w:rsidP="001E3182">
      <w:pPr>
        <w:pStyle w:val="ab"/>
        <w:spacing w:before="0" w:beforeAutospacing="0" w:after="0" w:afterAutospacing="0" w:line="360" w:lineRule="auto"/>
        <w:ind w:firstLine="709"/>
        <w:contextualSpacing/>
        <w:jc w:val="both"/>
        <w:rPr>
          <w:color w:val="000000"/>
          <w:sz w:val="28"/>
          <w:szCs w:val="28"/>
          <w:lang w:val="uk-UA"/>
        </w:rPr>
      </w:pPr>
      <w:r w:rsidRPr="004B686F">
        <w:rPr>
          <w:color w:val="000000"/>
          <w:sz w:val="28"/>
          <w:szCs w:val="28"/>
        </w:rPr>
        <w:t xml:space="preserve">У логічній семантиці терміном </w:t>
      </w:r>
      <w:r>
        <w:rPr>
          <w:color w:val="000000"/>
          <w:sz w:val="28"/>
          <w:szCs w:val="28"/>
        </w:rPr>
        <w:t>«</w:t>
      </w:r>
      <w:r w:rsidRPr="004B686F">
        <w:rPr>
          <w:color w:val="000000"/>
          <w:sz w:val="28"/>
          <w:szCs w:val="28"/>
        </w:rPr>
        <w:t>клас</w:t>
      </w:r>
      <w:r>
        <w:rPr>
          <w:color w:val="000000"/>
          <w:sz w:val="28"/>
          <w:szCs w:val="28"/>
        </w:rPr>
        <w:t>»</w:t>
      </w:r>
      <w:r w:rsidRPr="004B686F">
        <w:rPr>
          <w:color w:val="000000"/>
          <w:sz w:val="28"/>
          <w:szCs w:val="28"/>
        </w:rPr>
        <w:t xml:space="preserve"> позначають сукупність (множинність) мовних виразів з однаковим предметним значенням, </w:t>
      </w:r>
      <w:r>
        <w:rPr>
          <w:color w:val="000000"/>
          <w:sz w:val="28"/>
          <w:szCs w:val="28"/>
          <w:lang w:val="uk-UA"/>
        </w:rPr>
        <w:t>що</w:t>
      </w:r>
      <w:r w:rsidRPr="004B686F">
        <w:rPr>
          <w:color w:val="000000"/>
          <w:sz w:val="28"/>
          <w:szCs w:val="28"/>
        </w:rPr>
        <w:t xml:space="preserve"> </w:t>
      </w:r>
      <w:r w:rsidRPr="004B686F">
        <w:rPr>
          <w:color w:val="000000"/>
          <w:sz w:val="28"/>
          <w:szCs w:val="28"/>
        </w:rPr>
        <w:lastRenderedPageBreak/>
        <w:t>належать до певної семантичної категорії.</w:t>
      </w:r>
      <w:r>
        <w:rPr>
          <w:color w:val="000000"/>
          <w:sz w:val="28"/>
          <w:szCs w:val="28"/>
          <w:lang w:val="uk-UA"/>
        </w:rPr>
        <w:t xml:space="preserve"> Мовними репрезентантами класу є слова, значення яких вказують на гіперо-гіпонімічні відношення: квіти – троянда, ромашка, кактус, тюльпан; почуття – любов, ненависть, радість, гнів. </w:t>
      </w:r>
    </w:p>
    <w:p w:rsidR="001E3182" w:rsidRPr="004B686F" w:rsidRDefault="008F5ACE" w:rsidP="001E3182">
      <w:pPr>
        <w:pStyle w:val="ab"/>
        <w:spacing w:before="0" w:beforeAutospacing="0" w:after="0" w:afterAutospacing="0" w:line="360" w:lineRule="auto"/>
        <w:ind w:firstLine="709"/>
        <w:contextualSpacing/>
        <w:jc w:val="both"/>
        <w:rPr>
          <w:color w:val="000000"/>
          <w:sz w:val="28"/>
          <w:szCs w:val="28"/>
        </w:rPr>
      </w:pPr>
      <w:r>
        <w:rPr>
          <w:color w:val="000000"/>
          <w:sz w:val="28"/>
          <w:szCs w:val="28"/>
          <w:lang w:val="uk-UA"/>
        </w:rPr>
        <w:t>2. </w:t>
      </w:r>
      <w:r w:rsidR="001E3182" w:rsidRPr="008F5ACE">
        <w:rPr>
          <w:color w:val="000000"/>
          <w:sz w:val="28"/>
          <w:szCs w:val="28"/>
        </w:rPr>
        <w:t xml:space="preserve">Висловлювання </w:t>
      </w:r>
      <w:r w:rsidR="001E3182">
        <w:rPr>
          <w:color w:val="000000"/>
          <w:sz w:val="28"/>
          <w:szCs w:val="28"/>
          <w:lang w:val="uk-UA"/>
        </w:rPr>
        <w:t>–</w:t>
      </w:r>
      <w:r w:rsidR="001E3182" w:rsidRPr="004B686F">
        <w:rPr>
          <w:color w:val="000000"/>
          <w:sz w:val="28"/>
          <w:szCs w:val="28"/>
        </w:rPr>
        <w:t xml:space="preserve"> логіко-семантична категорія, </w:t>
      </w:r>
      <w:r w:rsidR="001E3182">
        <w:rPr>
          <w:color w:val="000000"/>
          <w:sz w:val="28"/>
          <w:szCs w:val="28"/>
          <w:lang w:val="uk-UA"/>
        </w:rPr>
        <w:t>що моделює</w:t>
      </w:r>
      <w:r w:rsidR="001E3182" w:rsidRPr="004B686F">
        <w:rPr>
          <w:color w:val="000000"/>
          <w:sz w:val="28"/>
          <w:szCs w:val="28"/>
        </w:rPr>
        <w:t xml:space="preserve"> форму вира</w:t>
      </w:r>
      <w:r w:rsidR="001E3182">
        <w:rPr>
          <w:color w:val="000000"/>
          <w:sz w:val="28"/>
          <w:szCs w:val="28"/>
          <w:lang w:val="uk-UA"/>
        </w:rPr>
        <w:t>ження</w:t>
      </w:r>
      <w:r w:rsidR="001E3182" w:rsidRPr="004B686F">
        <w:rPr>
          <w:color w:val="000000"/>
          <w:sz w:val="28"/>
          <w:szCs w:val="28"/>
        </w:rPr>
        <w:t xml:space="preserve"> ду</w:t>
      </w:r>
      <w:r w:rsidR="001E3182">
        <w:rPr>
          <w:color w:val="000000"/>
          <w:sz w:val="28"/>
          <w:szCs w:val="28"/>
        </w:rPr>
        <w:t>мок та форму вира</w:t>
      </w:r>
      <w:r w:rsidR="001E3182">
        <w:rPr>
          <w:color w:val="000000"/>
          <w:sz w:val="28"/>
          <w:szCs w:val="28"/>
          <w:lang w:val="uk-UA"/>
        </w:rPr>
        <w:t>ження</w:t>
      </w:r>
      <w:r w:rsidR="001E3182" w:rsidRPr="004B686F">
        <w:rPr>
          <w:color w:val="000000"/>
          <w:sz w:val="28"/>
          <w:szCs w:val="28"/>
        </w:rPr>
        <w:t xml:space="preserve"> знання. Воно має певний зміст і за змістом може бути істинним або хибним. У висловлюванні дещо стверджується чи заперечується про клас предметів або елемент класу, виражається відношення між об'єктами думок, фіксується наявність чи відсутність властивостей у класу предметів чи елементів певного класу.</w:t>
      </w:r>
    </w:p>
    <w:p w:rsidR="001E3182" w:rsidRPr="004B686F" w:rsidRDefault="001E3182" w:rsidP="001E3182">
      <w:pPr>
        <w:pStyle w:val="ab"/>
        <w:spacing w:before="0" w:beforeAutospacing="0" w:after="0" w:afterAutospacing="0" w:line="360" w:lineRule="auto"/>
        <w:ind w:firstLine="709"/>
        <w:contextualSpacing/>
        <w:jc w:val="both"/>
        <w:rPr>
          <w:color w:val="000000"/>
          <w:sz w:val="28"/>
          <w:szCs w:val="28"/>
        </w:rPr>
      </w:pPr>
      <w:r w:rsidRPr="004B686F">
        <w:rPr>
          <w:color w:val="000000"/>
          <w:sz w:val="28"/>
          <w:szCs w:val="28"/>
        </w:rPr>
        <w:t>Мовну форму вира</w:t>
      </w:r>
      <w:r>
        <w:rPr>
          <w:color w:val="000000"/>
          <w:sz w:val="28"/>
          <w:szCs w:val="28"/>
          <w:lang w:val="uk-UA"/>
        </w:rPr>
        <w:t>ження</w:t>
      </w:r>
      <w:r w:rsidRPr="004B686F">
        <w:rPr>
          <w:color w:val="000000"/>
          <w:sz w:val="28"/>
          <w:szCs w:val="28"/>
        </w:rPr>
        <w:t xml:space="preserve"> висловлювань становить розповідне речення, але не кожне речення виражає висловлювання. До таких речень належать: оголошення; обіцянки; вибачення; клятви; поради; присяги та ін.</w:t>
      </w:r>
    </w:p>
    <w:p w:rsidR="001E3182" w:rsidRPr="004B686F" w:rsidRDefault="001E3182" w:rsidP="001E3182">
      <w:pPr>
        <w:pStyle w:val="ab"/>
        <w:spacing w:before="0" w:beforeAutospacing="0" w:after="0" w:afterAutospacing="0" w:line="360" w:lineRule="auto"/>
        <w:ind w:firstLine="709"/>
        <w:contextualSpacing/>
        <w:jc w:val="both"/>
        <w:rPr>
          <w:color w:val="000000"/>
          <w:sz w:val="28"/>
          <w:szCs w:val="28"/>
        </w:rPr>
      </w:pPr>
      <w:r w:rsidRPr="004B686F">
        <w:rPr>
          <w:color w:val="000000"/>
          <w:sz w:val="28"/>
          <w:szCs w:val="28"/>
        </w:rPr>
        <w:t xml:space="preserve">Логіки та філософи також оперують словом </w:t>
      </w:r>
      <w:r>
        <w:rPr>
          <w:color w:val="000000"/>
          <w:sz w:val="28"/>
          <w:szCs w:val="28"/>
        </w:rPr>
        <w:t>«</w:t>
      </w:r>
      <w:r w:rsidRPr="004B686F">
        <w:rPr>
          <w:color w:val="000000"/>
          <w:sz w:val="28"/>
          <w:szCs w:val="28"/>
        </w:rPr>
        <w:t>судження</w:t>
      </w:r>
      <w:r>
        <w:rPr>
          <w:color w:val="000000"/>
          <w:sz w:val="28"/>
          <w:szCs w:val="28"/>
        </w:rPr>
        <w:t>»</w:t>
      </w:r>
      <w:r w:rsidRPr="004B686F">
        <w:rPr>
          <w:color w:val="000000"/>
          <w:sz w:val="28"/>
          <w:szCs w:val="28"/>
        </w:rPr>
        <w:t xml:space="preserve">, </w:t>
      </w:r>
      <w:r>
        <w:rPr>
          <w:color w:val="000000"/>
          <w:sz w:val="28"/>
          <w:szCs w:val="28"/>
          <w:lang w:val="uk-UA"/>
        </w:rPr>
        <w:t>що</w:t>
      </w:r>
      <w:r w:rsidRPr="004B686F">
        <w:rPr>
          <w:color w:val="000000"/>
          <w:sz w:val="28"/>
          <w:szCs w:val="28"/>
        </w:rPr>
        <w:t xml:space="preserve"> за</w:t>
      </w:r>
      <w:r>
        <w:rPr>
          <w:color w:val="000000"/>
          <w:sz w:val="28"/>
          <w:szCs w:val="28"/>
        </w:rPr>
        <w:t>лежно від контексту міркування</w:t>
      </w:r>
      <w:r>
        <w:rPr>
          <w:color w:val="000000"/>
          <w:sz w:val="28"/>
          <w:szCs w:val="28"/>
          <w:lang w:val="uk-UA"/>
        </w:rPr>
        <w:t xml:space="preserve"> </w:t>
      </w:r>
      <w:r w:rsidRPr="004B686F">
        <w:rPr>
          <w:color w:val="000000"/>
          <w:sz w:val="28"/>
          <w:szCs w:val="28"/>
        </w:rPr>
        <w:t>визначається так:</w:t>
      </w:r>
    </w:p>
    <w:p w:rsidR="001E3182" w:rsidRPr="004B686F" w:rsidRDefault="001E3182" w:rsidP="000F3721">
      <w:pPr>
        <w:pStyle w:val="ab"/>
        <w:numPr>
          <w:ilvl w:val="0"/>
          <w:numId w:val="37"/>
        </w:numPr>
        <w:spacing w:before="0" w:beforeAutospacing="0" w:after="0" w:afterAutospacing="0" w:line="360" w:lineRule="auto"/>
        <w:ind w:left="1134" w:hanging="425"/>
        <w:contextualSpacing/>
        <w:jc w:val="both"/>
        <w:rPr>
          <w:color w:val="000000"/>
          <w:sz w:val="28"/>
          <w:szCs w:val="28"/>
        </w:rPr>
      </w:pPr>
      <w:r w:rsidRPr="004B686F">
        <w:rPr>
          <w:color w:val="000000"/>
          <w:sz w:val="28"/>
          <w:szCs w:val="28"/>
        </w:rPr>
        <w:t xml:space="preserve">у семантичному контексті </w:t>
      </w:r>
      <w:r>
        <w:rPr>
          <w:color w:val="000000"/>
          <w:sz w:val="28"/>
          <w:szCs w:val="28"/>
          <w:lang w:val="uk-UA"/>
        </w:rPr>
        <w:t xml:space="preserve">– </w:t>
      </w:r>
      <w:r w:rsidRPr="004B686F">
        <w:rPr>
          <w:color w:val="000000"/>
          <w:sz w:val="28"/>
          <w:szCs w:val="28"/>
        </w:rPr>
        <w:t>смисл певного речення;</w:t>
      </w:r>
    </w:p>
    <w:p w:rsidR="001E3182" w:rsidRPr="004B686F" w:rsidRDefault="001E3182" w:rsidP="000F3721">
      <w:pPr>
        <w:pStyle w:val="ab"/>
        <w:numPr>
          <w:ilvl w:val="0"/>
          <w:numId w:val="37"/>
        </w:numPr>
        <w:spacing w:before="0" w:beforeAutospacing="0" w:after="0" w:afterAutospacing="0" w:line="360" w:lineRule="auto"/>
        <w:ind w:left="1134" w:hanging="425"/>
        <w:contextualSpacing/>
        <w:jc w:val="both"/>
        <w:rPr>
          <w:color w:val="000000"/>
          <w:sz w:val="28"/>
          <w:szCs w:val="28"/>
        </w:rPr>
      </w:pPr>
      <w:r w:rsidRPr="004B686F">
        <w:rPr>
          <w:color w:val="000000"/>
          <w:sz w:val="28"/>
          <w:szCs w:val="28"/>
        </w:rPr>
        <w:lastRenderedPageBreak/>
        <w:t xml:space="preserve">у логічному контексті </w:t>
      </w:r>
      <w:r>
        <w:rPr>
          <w:color w:val="000000"/>
          <w:sz w:val="28"/>
          <w:szCs w:val="28"/>
          <w:lang w:val="uk-UA"/>
        </w:rPr>
        <w:t>–</w:t>
      </w:r>
      <w:r w:rsidRPr="004B686F">
        <w:rPr>
          <w:color w:val="000000"/>
          <w:sz w:val="28"/>
          <w:szCs w:val="28"/>
        </w:rPr>
        <w:t xml:space="preserve"> те ж саме, що й висловлювання (історично в традиційній логіці оперували словом </w:t>
      </w:r>
      <w:r>
        <w:rPr>
          <w:color w:val="000000"/>
          <w:sz w:val="28"/>
          <w:szCs w:val="28"/>
        </w:rPr>
        <w:t>«</w:t>
      </w:r>
      <w:r w:rsidRPr="004B686F">
        <w:rPr>
          <w:color w:val="000000"/>
          <w:sz w:val="28"/>
          <w:szCs w:val="28"/>
        </w:rPr>
        <w:t>судження</w:t>
      </w:r>
      <w:r>
        <w:rPr>
          <w:color w:val="000000"/>
          <w:sz w:val="28"/>
          <w:szCs w:val="28"/>
        </w:rPr>
        <w:t>»</w:t>
      </w:r>
      <w:r w:rsidRPr="004B686F">
        <w:rPr>
          <w:color w:val="000000"/>
          <w:sz w:val="28"/>
          <w:szCs w:val="28"/>
        </w:rPr>
        <w:t>, а</w:t>
      </w:r>
      <w:r>
        <w:rPr>
          <w:color w:val="000000"/>
          <w:sz w:val="28"/>
          <w:szCs w:val="28"/>
        </w:rPr>
        <w:t xml:space="preserve"> в сучасній символічній логіці </w:t>
      </w:r>
      <w:r>
        <w:rPr>
          <w:color w:val="000000"/>
          <w:sz w:val="28"/>
          <w:szCs w:val="28"/>
          <w:lang w:val="uk-UA"/>
        </w:rPr>
        <w:t>–</w:t>
      </w:r>
      <w:r w:rsidRPr="004B686F">
        <w:rPr>
          <w:color w:val="000000"/>
          <w:sz w:val="28"/>
          <w:szCs w:val="28"/>
        </w:rPr>
        <w:t xml:space="preserve"> </w:t>
      </w:r>
      <w:r>
        <w:rPr>
          <w:color w:val="000000"/>
          <w:sz w:val="28"/>
          <w:szCs w:val="28"/>
        </w:rPr>
        <w:t>«</w:t>
      </w:r>
      <w:r w:rsidRPr="004B686F">
        <w:rPr>
          <w:color w:val="000000"/>
          <w:sz w:val="28"/>
          <w:szCs w:val="28"/>
        </w:rPr>
        <w:t>висловлювання</w:t>
      </w:r>
      <w:r>
        <w:rPr>
          <w:color w:val="000000"/>
          <w:sz w:val="28"/>
          <w:szCs w:val="28"/>
        </w:rPr>
        <w:t>»</w:t>
      </w:r>
      <w:r w:rsidRPr="004B686F">
        <w:rPr>
          <w:color w:val="000000"/>
          <w:sz w:val="28"/>
          <w:szCs w:val="28"/>
        </w:rPr>
        <w:t xml:space="preserve"> </w:t>
      </w:r>
      <w:r>
        <w:rPr>
          <w:color w:val="000000"/>
          <w:sz w:val="28"/>
          <w:szCs w:val="28"/>
          <w:lang w:val="uk-UA"/>
        </w:rPr>
        <w:t>–</w:t>
      </w:r>
      <w:r w:rsidRPr="004B686F">
        <w:rPr>
          <w:color w:val="000000"/>
          <w:sz w:val="28"/>
          <w:szCs w:val="28"/>
        </w:rPr>
        <w:t xml:space="preserve"> логіка висловлювань);</w:t>
      </w:r>
    </w:p>
    <w:p w:rsidR="001E3182" w:rsidRPr="004B686F" w:rsidRDefault="001E3182" w:rsidP="000F3721">
      <w:pPr>
        <w:pStyle w:val="ab"/>
        <w:numPr>
          <w:ilvl w:val="0"/>
          <w:numId w:val="37"/>
        </w:numPr>
        <w:spacing w:before="0" w:beforeAutospacing="0" w:after="0" w:afterAutospacing="0" w:line="360" w:lineRule="auto"/>
        <w:ind w:left="1134" w:hanging="425"/>
        <w:contextualSpacing/>
        <w:jc w:val="both"/>
        <w:rPr>
          <w:color w:val="000000"/>
          <w:sz w:val="28"/>
          <w:szCs w:val="28"/>
        </w:rPr>
      </w:pPr>
      <w:r w:rsidRPr="004B686F">
        <w:rPr>
          <w:color w:val="000000"/>
          <w:sz w:val="28"/>
          <w:szCs w:val="28"/>
        </w:rPr>
        <w:t xml:space="preserve">у позалогічному контексті </w:t>
      </w:r>
      <w:r>
        <w:rPr>
          <w:color w:val="000000"/>
          <w:sz w:val="28"/>
          <w:szCs w:val="28"/>
          <w:lang w:val="uk-UA"/>
        </w:rPr>
        <w:t>–</w:t>
      </w:r>
      <w:r w:rsidRPr="004B686F">
        <w:rPr>
          <w:color w:val="000000"/>
          <w:sz w:val="28"/>
          <w:szCs w:val="28"/>
        </w:rPr>
        <w:t xml:space="preserve"> власна думка, власний погляд, що виражає </w:t>
      </w:r>
      <w:r>
        <w:rPr>
          <w:color w:val="000000"/>
          <w:sz w:val="28"/>
          <w:szCs w:val="28"/>
          <w:lang w:val="uk-UA"/>
        </w:rPr>
        <w:t xml:space="preserve">певна </w:t>
      </w:r>
      <w:r w:rsidRPr="004B686F">
        <w:rPr>
          <w:color w:val="000000"/>
          <w:sz w:val="28"/>
          <w:szCs w:val="28"/>
        </w:rPr>
        <w:t>особа певною мовою (</w:t>
      </w:r>
      <w:r>
        <w:rPr>
          <w:color w:val="000000"/>
          <w:sz w:val="28"/>
          <w:szCs w:val="28"/>
        </w:rPr>
        <w:t>«</w:t>
      </w:r>
      <w:r>
        <w:rPr>
          <w:color w:val="000000"/>
          <w:sz w:val="28"/>
          <w:szCs w:val="28"/>
          <w:lang w:val="uk-UA"/>
        </w:rPr>
        <w:t>У</w:t>
      </w:r>
      <w:r w:rsidRPr="004B686F">
        <w:rPr>
          <w:color w:val="000000"/>
          <w:sz w:val="28"/>
          <w:szCs w:val="28"/>
        </w:rPr>
        <w:t xml:space="preserve"> мене є своє судження </w:t>
      </w:r>
      <w:r>
        <w:rPr>
          <w:color w:val="000000"/>
          <w:sz w:val="28"/>
          <w:szCs w:val="28"/>
          <w:lang w:val="uk-UA"/>
        </w:rPr>
        <w:t>і</w:t>
      </w:r>
      <w:r w:rsidRPr="004B686F">
        <w:rPr>
          <w:color w:val="000000"/>
          <w:sz w:val="28"/>
          <w:szCs w:val="28"/>
        </w:rPr>
        <w:t>з цього питання</w:t>
      </w:r>
      <w:r>
        <w:rPr>
          <w:color w:val="000000"/>
          <w:sz w:val="28"/>
          <w:szCs w:val="28"/>
        </w:rPr>
        <w:t>»</w:t>
      </w:r>
      <w:r w:rsidRPr="004B686F">
        <w:rPr>
          <w:color w:val="000000"/>
          <w:sz w:val="28"/>
          <w:szCs w:val="28"/>
        </w:rPr>
        <w:t xml:space="preserve">; </w:t>
      </w:r>
      <w:r>
        <w:rPr>
          <w:color w:val="000000"/>
          <w:sz w:val="28"/>
          <w:szCs w:val="28"/>
        </w:rPr>
        <w:t>«</w:t>
      </w:r>
      <w:r>
        <w:rPr>
          <w:color w:val="000000"/>
          <w:sz w:val="28"/>
          <w:szCs w:val="28"/>
          <w:lang w:val="uk-UA"/>
        </w:rPr>
        <w:t>В</w:t>
      </w:r>
      <w:r w:rsidRPr="004B686F">
        <w:rPr>
          <w:color w:val="000000"/>
          <w:sz w:val="28"/>
          <w:szCs w:val="28"/>
        </w:rPr>
        <w:t>аші судження мене не переконали</w:t>
      </w:r>
      <w:r>
        <w:rPr>
          <w:color w:val="000000"/>
          <w:sz w:val="28"/>
          <w:szCs w:val="28"/>
        </w:rPr>
        <w:t>»</w:t>
      </w:r>
      <w:r w:rsidRPr="004B686F">
        <w:rPr>
          <w:color w:val="000000"/>
          <w:sz w:val="28"/>
          <w:szCs w:val="28"/>
        </w:rPr>
        <w:t>).</w:t>
      </w:r>
    </w:p>
    <w:p w:rsidR="001E3182" w:rsidRPr="004B686F" w:rsidRDefault="008F5ACE" w:rsidP="001E3182">
      <w:pPr>
        <w:pStyle w:val="ab"/>
        <w:spacing w:before="0" w:beforeAutospacing="0" w:after="0" w:afterAutospacing="0" w:line="360" w:lineRule="auto"/>
        <w:ind w:firstLine="709"/>
        <w:contextualSpacing/>
        <w:jc w:val="both"/>
        <w:rPr>
          <w:color w:val="000000"/>
          <w:sz w:val="28"/>
          <w:szCs w:val="28"/>
        </w:rPr>
      </w:pPr>
      <w:r>
        <w:rPr>
          <w:color w:val="000000"/>
          <w:sz w:val="28"/>
          <w:szCs w:val="28"/>
          <w:lang w:val="uk-UA"/>
        </w:rPr>
        <w:t>3. </w:t>
      </w:r>
      <w:r w:rsidR="001E3182" w:rsidRPr="008F5ACE">
        <w:rPr>
          <w:color w:val="000000"/>
          <w:sz w:val="28"/>
          <w:szCs w:val="28"/>
        </w:rPr>
        <w:t>Властивість</w:t>
      </w:r>
      <w:r w:rsidR="001E3182" w:rsidRPr="004B686F">
        <w:rPr>
          <w:color w:val="000000"/>
          <w:sz w:val="28"/>
          <w:szCs w:val="28"/>
        </w:rPr>
        <w:t xml:space="preserve"> (якість, ознака, характерна особливість, атрибут) </w:t>
      </w:r>
      <w:r w:rsidR="001E3182">
        <w:rPr>
          <w:color w:val="000000"/>
          <w:sz w:val="28"/>
          <w:szCs w:val="28"/>
          <w:lang w:val="uk-UA"/>
        </w:rPr>
        <w:t>–</w:t>
      </w:r>
      <w:r w:rsidR="001E3182">
        <w:rPr>
          <w:color w:val="000000"/>
          <w:sz w:val="28"/>
          <w:szCs w:val="28"/>
        </w:rPr>
        <w:t xml:space="preserve"> </w:t>
      </w:r>
      <w:r w:rsidR="001E3182">
        <w:rPr>
          <w:color w:val="000000"/>
          <w:sz w:val="28"/>
          <w:szCs w:val="28"/>
          <w:lang w:val="uk-UA"/>
        </w:rPr>
        <w:t>у</w:t>
      </w:r>
      <w:r w:rsidR="001E3182" w:rsidRPr="004B686F">
        <w:rPr>
          <w:color w:val="000000"/>
          <w:sz w:val="28"/>
          <w:szCs w:val="28"/>
        </w:rPr>
        <w:t>се притаманне предметам, явищам, процесам об'єктивного світу, подіям, що відбуваються у світі як їхня сутнісна та специфічна особливість; те саме, що ознака.</w:t>
      </w:r>
    </w:p>
    <w:p w:rsidR="001E3182" w:rsidRPr="004B686F" w:rsidRDefault="001E3182" w:rsidP="001E3182">
      <w:pPr>
        <w:pStyle w:val="ab"/>
        <w:spacing w:before="0" w:beforeAutospacing="0" w:after="0" w:afterAutospacing="0" w:line="360" w:lineRule="auto"/>
        <w:ind w:firstLine="709"/>
        <w:contextualSpacing/>
        <w:jc w:val="both"/>
        <w:rPr>
          <w:color w:val="000000"/>
          <w:sz w:val="28"/>
          <w:szCs w:val="28"/>
        </w:rPr>
      </w:pPr>
      <w:r w:rsidRPr="004B686F">
        <w:rPr>
          <w:color w:val="000000"/>
          <w:sz w:val="28"/>
          <w:szCs w:val="28"/>
        </w:rPr>
        <w:t xml:space="preserve">Наприклад, класу людей притаманні властивості </w:t>
      </w:r>
      <w:r>
        <w:rPr>
          <w:color w:val="000000"/>
          <w:sz w:val="28"/>
          <w:szCs w:val="28"/>
        </w:rPr>
        <w:t>«</w:t>
      </w:r>
      <w:r w:rsidRPr="004B686F">
        <w:rPr>
          <w:color w:val="000000"/>
          <w:sz w:val="28"/>
          <w:szCs w:val="28"/>
        </w:rPr>
        <w:t>в дещо вірити</w:t>
      </w:r>
      <w:r>
        <w:rPr>
          <w:color w:val="000000"/>
          <w:sz w:val="28"/>
          <w:szCs w:val="28"/>
        </w:rPr>
        <w:t>»</w:t>
      </w:r>
      <w:r w:rsidRPr="004B686F">
        <w:rPr>
          <w:color w:val="000000"/>
          <w:sz w:val="28"/>
          <w:szCs w:val="28"/>
        </w:rPr>
        <w:t xml:space="preserve"> (лат. У що вірять усі, завжди, повсюдно); </w:t>
      </w:r>
      <w:r>
        <w:rPr>
          <w:color w:val="000000"/>
          <w:sz w:val="28"/>
          <w:szCs w:val="28"/>
        </w:rPr>
        <w:t>«</w:t>
      </w:r>
      <w:r w:rsidRPr="004B686F">
        <w:rPr>
          <w:color w:val="000000"/>
          <w:sz w:val="28"/>
          <w:szCs w:val="28"/>
        </w:rPr>
        <w:t>помилятися</w:t>
      </w:r>
      <w:r>
        <w:rPr>
          <w:color w:val="000000"/>
          <w:sz w:val="28"/>
          <w:szCs w:val="28"/>
        </w:rPr>
        <w:t>»</w:t>
      </w:r>
      <w:r w:rsidRPr="004B686F">
        <w:rPr>
          <w:color w:val="000000"/>
          <w:sz w:val="28"/>
          <w:szCs w:val="28"/>
        </w:rPr>
        <w:t xml:space="preserve"> (Людині властиво помилятися).</w:t>
      </w:r>
    </w:p>
    <w:p w:rsidR="001E3182" w:rsidRPr="004B686F" w:rsidRDefault="008F5ACE" w:rsidP="001E3182">
      <w:pPr>
        <w:pStyle w:val="ab"/>
        <w:spacing w:before="0" w:beforeAutospacing="0" w:after="0" w:afterAutospacing="0" w:line="360" w:lineRule="auto"/>
        <w:ind w:firstLine="709"/>
        <w:contextualSpacing/>
        <w:jc w:val="both"/>
        <w:rPr>
          <w:color w:val="000000"/>
          <w:sz w:val="28"/>
          <w:szCs w:val="28"/>
        </w:rPr>
      </w:pPr>
      <w:r>
        <w:rPr>
          <w:color w:val="000000"/>
          <w:sz w:val="28"/>
          <w:szCs w:val="28"/>
          <w:lang w:val="uk-UA"/>
        </w:rPr>
        <w:t>4. </w:t>
      </w:r>
      <w:r w:rsidR="001E3182" w:rsidRPr="008F5ACE">
        <w:rPr>
          <w:color w:val="000000"/>
          <w:sz w:val="28"/>
          <w:szCs w:val="28"/>
        </w:rPr>
        <w:t>Відношення</w:t>
      </w:r>
      <w:r w:rsidR="001E3182">
        <w:rPr>
          <w:color w:val="000000"/>
          <w:sz w:val="28"/>
          <w:szCs w:val="28"/>
          <w:lang w:val="uk-UA"/>
        </w:rPr>
        <w:t xml:space="preserve"> –</w:t>
      </w:r>
      <w:r w:rsidR="001E3182" w:rsidRPr="004B686F">
        <w:rPr>
          <w:color w:val="000000"/>
          <w:sz w:val="28"/>
          <w:szCs w:val="28"/>
        </w:rPr>
        <w:t xml:space="preserve"> співвіднесення; взаємозалежність двох і більше предметів у їх</w:t>
      </w:r>
      <w:r w:rsidR="001E3182">
        <w:rPr>
          <w:color w:val="000000"/>
          <w:sz w:val="28"/>
          <w:szCs w:val="28"/>
          <w:lang w:val="uk-UA"/>
        </w:rPr>
        <w:t>ньому</w:t>
      </w:r>
      <w:r w:rsidR="001E3182" w:rsidRPr="004B686F">
        <w:rPr>
          <w:color w:val="000000"/>
          <w:sz w:val="28"/>
          <w:szCs w:val="28"/>
        </w:rPr>
        <w:t xml:space="preserve"> взаємозв'язку. Це абстрактний взаємозв'язок між об'єктами мислення, </w:t>
      </w:r>
      <w:r w:rsidR="001E3182">
        <w:rPr>
          <w:color w:val="000000"/>
          <w:sz w:val="28"/>
          <w:szCs w:val="28"/>
          <w:lang w:val="uk-UA"/>
        </w:rPr>
        <w:t xml:space="preserve">що </w:t>
      </w:r>
      <w:r w:rsidR="001E3182" w:rsidRPr="004B686F">
        <w:rPr>
          <w:color w:val="000000"/>
          <w:sz w:val="28"/>
          <w:szCs w:val="28"/>
        </w:rPr>
        <w:t>вивчаються на підставі</w:t>
      </w:r>
      <w:r w:rsidR="001E3182">
        <w:rPr>
          <w:color w:val="000000"/>
          <w:sz w:val="28"/>
          <w:szCs w:val="28"/>
        </w:rPr>
        <w:t xml:space="preserve"> аналізу мовних виразів, а саме</w:t>
      </w:r>
      <w:r w:rsidR="001E3182" w:rsidRPr="004B686F">
        <w:rPr>
          <w:color w:val="000000"/>
          <w:sz w:val="28"/>
          <w:szCs w:val="28"/>
        </w:rPr>
        <w:t xml:space="preserve"> між іменем (терміном) і денотатом, </w:t>
      </w:r>
      <w:r w:rsidR="001E3182">
        <w:rPr>
          <w:color w:val="000000"/>
          <w:sz w:val="28"/>
          <w:szCs w:val="28"/>
          <w:lang w:val="uk-UA"/>
        </w:rPr>
        <w:t>що</w:t>
      </w:r>
      <w:r w:rsidR="001E3182" w:rsidRPr="004B686F">
        <w:rPr>
          <w:color w:val="000000"/>
          <w:sz w:val="28"/>
          <w:szCs w:val="28"/>
        </w:rPr>
        <w:t xml:space="preserve"> називають відношенням </w:t>
      </w:r>
      <w:r w:rsidR="001E3182" w:rsidRPr="004B686F">
        <w:rPr>
          <w:color w:val="000000"/>
          <w:sz w:val="28"/>
          <w:szCs w:val="28"/>
        </w:rPr>
        <w:lastRenderedPageBreak/>
        <w:t xml:space="preserve">найменування; між предметом (об'єктом міркувань) і його властивостями, що іменується відношенням предикації; між термінами у структурі висловлювань; між формами мислення </w:t>
      </w:r>
      <w:r w:rsidR="001E3182">
        <w:rPr>
          <w:color w:val="000000"/>
          <w:sz w:val="28"/>
          <w:szCs w:val="28"/>
          <w:lang w:val="uk-UA"/>
        </w:rPr>
        <w:t>–</w:t>
      </w:r>
      <w:r w:rsidR="001E3182" w:rsidRPr="004B686F">
        <w:rPr>
          <w:color w:val="000000"/>
          <w:sz w:val="28"/>
          <w:szCs w:val="28"/>
        </w:rPr>
        <w:t xml:space="preserve"> поняттями, висловлюваннями, умовиводами; </w:t>
      </w:r>
      <w:r w:rsidR="001E3182">
        <w:rPr>
          <w:color w:val="000000"/>
          <w:sz w:val="28"/>
          <w:szCs w:val="28"/>
          <w:lang w:val="uk-UA"/>
        </w:rPr>
        <w:t xml:space="preserve">а також і </w:t>
      </w:r>
      <w:r w:rsidR="001E3182" w:rsidRPr="004B686F">
        <w:rPr>
          <w:color w:val="000000"/>
          <w:sz w:val="28"/>
          <w:szCs w:val="28"/>
        </w:rPr>
        <w:t>між класами.</w:t>
      </w:r>
    </w:p>
    <w:p w:rsidR="001E3182" w:rsidRPr="004B686F" w:rsidRDefault="001E3182" w:rsidP="001E3182">
      <w:pPr>
        <w:pStyle w:val="ab"/>
        <w:spacing w:before="0" w:beforeAutospacing="0" w:after="0" w:afterAutospacing="0" w:line="360" w:lineRule="auto"/>
        <w:ind w:firstLine="709"/>
        <w:contextualSpacing/>
        <w:jc w:val="both"/>
        <w:rPr>
          <w:color w:val="000000"/>
          <w:sz w:val="28"/>
          <w:szCs w:val="28"/>
        </w:rPr>
      </w:pPr>
      <w:r w:rsidRPr="004B686F">
        <w:rPr>
          <w:color w:val="000000"/>
          <w:sz w:val="28"/>
          <w:szCs w:val="28"/>
        </w:rPr>
        <w:t xml:space="preserve">Властивості й відношення у логічному контексті позначають терміном </w:t>
      </w:r>
      <w:r>
        <w:rPr>
          <w:color w:val="000000"/>
          <w:sz w:val="28"/>
          <w:szCs w:val="28"/>
        </w:rPr>
        <w:t>«</w:t>
      </w:r>
      <w:r w:rsidRPr="005B56D1">
        <w:rPr>
          <w:i/>
          <w:color w:val="000000"/>
          <w:sz w:val="28"/>
          <w:szCs w:val="28"/>
        </w:rPr>
        <w:t>предикат</w:t>
      </w:r>
      <w:r>
        <w:rPr>
          <w:color w:val="000000"/>
          <w:sz w:val="28"/>
          <w:szCs w:val="28"/>
        </w:rPr>
        <w:t>»</w:t>
      </w:r>
      <w:r w:rsidRPr="004B686F">
        <w:rPr>
          <w:color w:val="000000"/>
          <w:sz w:val="28"/>
          <w:szCs w:val="28"/>
        </w:rPr>
        <w:t xml:space="preserve"> </w:t>
      </w:r>
      <w:r>
        <w:rPr>
          <w:color w:val="000000"/>
          <w:sz w:val="28"/>
          <w:szCs w:val="28"/>
          <w:lang w:val="uk-UA"/>
        </w:rPr>
        <w:t>–</w:t>
      </w:r>
      <w:r w:rsidRPr="004B686F">
        <w:rPr>
          <w:color w:val="000000"/>
          <w:sz w:val="28"/>
          <w:szCs w:val="28"/>
        </w:rPr>
        <w:t xml:space="preserve"> слова або словосполучення, що входять </w:t>
      </w:r>
      <w:r>
        <w:rPr>
          <w:color w:val="000000"/>
          <w:sz w:val="28"/>
          <w:szCs w:val="28"/>
          <w:lang w:val="uk-UA"/>
        </w:rPr>
        <w:t>до</w:t>
      </w:r>
      <w:r>
        <w:rPr>
          <w:color w:val="000000"/>
          <w:sz w:val="28"/>
          <w:szCs w:val="28"/>
        </w:rPr>
        <w:t xml:space="preserve"> структур</w:t>
      </w:r>
      <w:r>
        <w:rPr>
          <w:color w:val="000000"/>
          <w:sz w:val="28"/>
          <w:szCs w:val="28"/>
          <w:lang w:val="uk-UA"/>
        </w:rPr>
        <w:t>и</w:t>
      </w:r>
      <w:r w:rsidRPr="004B686F">
        <w:rPr>
          <w:color w:val="000000"/>
          <w:sz w:val="28"/>
          <w:szCs w:val="28"/>
        </w:rPr>
        <w:t xml:space="preserve"> висловлювання </w:t>
      </w:r>
      <w:r>
        <w:rPr>
          <w:color w:val="000000"/>
          <w:sz w:val="28"/>
          <w:szCs w:val="28"/>
          <w:lang w:val="uk-UA"/>
        </w:rPr>
        <w:t>й</w:t>
      </w:r>
      <w:r w:rsidRPr="004B686F">
        <w:rPr>
          <w:color w:val="000000"/>
          <w:sz w:val="28"/>
          <w:szCs w:val="28"/>
        </w:rPr>
        <w:t xml:space="preserve"> позначають властивості або відношення. Наприклад, у висловлюванні </w:t>
      </w:r>
      <w:r>
        <w:rPr>
          <w:color w:val="000000"/>
          <w:sz w:val="28"/>
          <w:szCs w:val="28"/>
        </w:rPr>
        <w:t>«</w:t>
      </w:r>
      <w:r w:rsidRPr="004B686F">
        <w:rPr>
          <w:color w:val="000000"/>
          <w:sz w:val="28"/>
          <w:szCs w:val="28"/>
        </w:rPr>
        <w:t>Деякі кішки чорні</w:t>
      </w:r>
      <w:r>
        <w:rPr>
          <w:color w:val="000000"/>
          <w:sz w:val="28"/>
          <w:szCs w:val="28"/>
        </w:rPr>
        <w:t>»</w:t>
      </w:r>
      <w:r w:rsidRPr="004B686F">
        <w:rPr>
          <w:color w:val="000000"/>
          <w:sz w:val="28"/>
          <w:szCs w:val="28"/>
        </w:rPr>
        <w:t xml:space="preserve"> слово </w:t>
      </w:r>
      <w:r>
        <w:rPr>
          <w:color w:val="000000"/>
          <w:sz w:val="28"/>
          <w:szCs w:val="28"/>
        </w:rPr>
        <w:t>«</w:t>
      </w:r>
      <w:r w:rsidRPr="004B686F">
        <w:rPr>
          <w:color w:val="000000"/>
          <w:sz w:val="28"/>
          <w:szCs w:val="28"/>
        </w:rPr>
        <w:t>чорний</w:t>
      </w:r>
      <w:r>
        <w:rPr>
          <w:color w:val="000000"/>
          <w:sz w:val="28"/>
          <w:szCs w:val="28"/>
        </w:rPr>
        <w:t>»</w:t>
      </w:r>
      <w:r w:rsidRPr="004B686F">
        <w:rPr>
          <w:color w:val="000000"/>
          <w:sz w:val="28"/>
          <w:szCs w:val="28"/>
        </w:rPr>
        <w:t xml:space="preserve"> позначає властивість, а у висловлюванні </w:t>
      </w:r>
      <w:r>
        <w:rPr>
          <w:color w:val="000000"/>
          <w:sz w:val="28"/>
          <w:szCs w:val="28"/>
        </w:rPr>
        <w:t>«</w:t>
      </w:r>
      <w:r w:rsidRPr="004B686F">
        <w:rPr>
          <w:color w:val="000000"/>
          <w:sz w:val="28"/>
          <w:szCs w:val="28"/>
        </w:rPr>
        <w:t xml:space="preserve">Ольга </w:t>
      </w:r>
      <w:r>
        <w:rPr>
          <w:color w:val="000000"/>
          <w:sz w:val="28"/>
          <w:szCs w:val="28"/>
          <w:lang w:val="uk-UA"/>
        </w:rPr>
        <w:t>–</w:t>
      </w:r>
      <w:r w:rsidRPr="004B686F">
        <w:rPr>
          <w:color w:val="000000"/>
          <w:sz w:val="28"/>
          <w:szCs w:val="28"/>
        </w:rPr>
        <w:t xml:space="preserve"> сестра Ірини</w:t>
      </w:r>
      <w:r>
        <w:rPr>
          <w:color w:val="000000"/>
          <w:sz w:val="28"/>
          <w:szCs w:val="28"/>
        </w:rPr>
        <w:t>»</w:t>
      </w:r>
      <w:r w:rsidRPr="004B686F">
        <w:rPr>
          <w:color w:val="000000"/>
          <w:sz w:val="28"/>
          <w:szCs w:val="28"/>
        </w:rPr>
        <w:t xml:space="preserve"> слово </w:t>
      </w:r>
      <w:r>
        <w:rPr>
          <w:color w:val="000000"/>
          <w:sz w:val="28"/>
          <w:szCs w:val="28"/>
        </w:rPr>
        <w:t>«</w:t>
      </w:r>
      <w:r w:rsidRPr="004B686F">
        <w:rPr>
          <w:color w:val="000000"/>
          <w:sz w:val="28"/>
          <w:szCs w:val="28"/>
        </w:rPr>
        <w:t>сестра</w:t>
      </w:r>
      <w:r>
        <w:rPr>
          <w:color w:val="000000"/>
          <w:sz w:val="28"/>
          <w:szCs w:val="28"/>
        </w:rPr>
        <w:t>»</w:t>
      </w:r>
      <w:r w:rsidRPr="004B686F">
        <w:rPr>
          <w:color w:val="000000"/>
          <w:sz w:val="28"/>
          <w:szCs w:val="28"/>
        </w:rPr>
        <w:t xml:space="preserve"> позначає відношення.</w:t>
      </w:r>
    </w:p>
    <w:p w:rsidR="001E3182" w:rsidRPr="008F5ACE" w:rsidRDefault="008F5ACE" w:rsidP="001E3182">
      <w:pPr>
        <w:pStyle w:val="ab"/>
        <w:spacing w:before="0" w:beforeAutospacing="0" w:after="0" w:afterAutospacing="0" w:line="360" w:lineRule="auto"/>
        <w:ind w:firstLine="709"/>
        <w:contextualSpacing/>
        <w:jc w:val="both"/>
        <w:rPr>
          <w:color w:val="000000"/>
          <w:sz w:val="28"/>
          <w:szCs w:val="28"/>
          <w:lang w:val="uk-UA"/>
        </w:rPr>
      </w:pPr>
      <w:r w:rsidRPr="008F5ACE">
        <w:rPr>
          <w:color w:val="000000"/>
          <w:sz w:val="28"/>
          <w:szCs w:val="28"/>
          <w:lang w:val="uk-UA"/>
        </w:rPr>
        <w:t>5. </w:t>
      </w:r>
      <w:r w:rsidR="001E3182" w:rsidRPr="008F5ACE">
        <w:rPr>
          <w:color w:val="000000"/>
          <w:sz w:val="28"/>
          <w:szCs w:val="28"/>
        </w:rPr>
        <w:t>Ім</w:t>
      </w:r>
      <w:r w:rsidRPr="008F5ACE">
        <w:rPr>
          <w:color w:val="000000"/>
          <w:sz w:val="28"/>
          <w:szCs w:val="28"/>
        </w:rPr>
        <w:t>’</w:t>
      </w:r>
      <w:r w:rsidR="001E3182" w:rsidRPr="008F5ACE">
        <w:rPr>
          <w:color w:val="000000"/>
          <w:sz w:val="28"/>
          <w:szCs w:val="28"/>
        </w:rPr>
        <w:t xml:space="preserve">я </w:t>
      </w:r>
      <w:r w:rsidR="001E3182" w:rsidRPr="008F5ACE">
        <w:rPr>
          <w:color w:val="000000"/>
          <w:sz w:val="28"/>
          <w:szCs w:val="28"/>
          <w:lang w:val="uk-UA"/>
        </w:rPr>
        <w:t>–</w:t>
      </w:r>
      <w:r w:rsidR="001E3182" w:rsidRPr="008F5ACE">
        <w:rPr>
          <w:color w:val="000000"/>
          <w:sz w:val="28"/>
          <w:szCs w:val="28"/>
        </w:rPr>
        <w:t xml:space="preserve"> семантична категорія, </w:t>
      </w:r>
      <w:r w:rsidR="001E3182" w:rsidRPr="008F5ACE">
        <w:rPr>
          <w:color w:val="000000"/>
          <w:sz w:val="28"/>
          <w:szCs w:val="28"/>
          <w:lang w:val="uk-UA"/>
        </w:rPr>
        <w:t>що</w:t>
      </w:r>
      <w:r w:rsidR="001E3182" w:rsidRPr="008F5ACE">
        <w:rPr>
          <w:color w:val="000000"/>
          <w:sz w:val="28"/>
          <w:szCs w:val="28"/>
        </w:rPr>
        <w:t xml:space="preserve"> відокремлює мовні вирази, що позначають предмет або клас предметів. Відповідно, розрізняють імена предметів й імена класів. </w:t>
      </w:r>
    </w:p>
    <w:p w:rsidR="001E3182" w:rsidRPr="008F5ACE" w:rsidRDefault="008F5ACE" w:rsidP="001E3182">
      <w:pPr>
        <w:pStyle w:val="ab"/>
        <w:spacing w:before="0" w:beforeAutospacing="0" w:after="0" w:afterAutospacing="0" w:line="360" w:lineRule="auto"/>
        <w:ind w:firstLine="709"/>
        <w:contextualSpacing/>
        <w:jc w:val="both"/>
        <w:rPr>
          <w:color w:val="000000"/>
          <w:sz w:val="28"/>
          <w:szCs w:val="28"/>
        </w:rPr>
      </w:pPr>
      <w:r w:rsidRPr="008F5ACE">
        <w:rPr>
          <w:color w:val="000000"/>
          <w:sz w:val="28"/>
          <w:szCs w:val="28"/>
          <w:lang w:val="uk-UA"/>
        </w:rPr>
        <w:t>6. </w:t>
      </w:r>
      <w:r w:rsidR="001E3182" w:rsidRPr="008F5ACE">
        <w:rPr>
          <w:color w:val="000000"/>
          <w:sz w:val="28"/>
          <w:szCs w:val="28"/>
        </w:rPr>
        <w:t>Ім</w:t>
      </w:r>
      <w:r w:rsidRPr="008F5ACE">
        <w:rPr>
          <w:color w:val="000000"/>
          <w:sz w:val="28"/>
          <w:szCs w:val="28"/>
        </w:rPr>
        <w:t>’</w:t>
      </w:r>
      <w:r>
        <w:rPr>
          <w:color w:val="000000"/>
          <w:sz w:val="28"/>
          <w:szCs w:val="28"/>
          <w:lang w:val="uk-UA"/>
        </w:rPr>
        <w:t>я</w:t>
      </w:r>
      <w:r w:rsidR="001E3182" w:rsidRPr="008F5ACE">
        <w:rPr>
          <w:color w:val="000000"/>
          <w:sz w:val="28"/>
          <w:szCs w:val="28"/>
        </w:rPr>
        <w:t xml:space="preserve"> предмета </w:t>
      </w:r>
      <w:r w:rsidR="001E3182" w:rsidRPr="008F5ACE">
        <w:rPr>
          <w:color w:val="000000"/>
          <w:sz w:val="28"/>
          <w:szCs w:val="28"/>
          <w:lang w:val="uk-UA"/>
        </w:rPr>
        <w:t>–</w:t>
      </w:r>
      <w:r w:rsidR="001E3182" w:rsidRPr="008F5ACE">
        <w:rPr>
          <w:color w:val="000000"/>
          <w:sz w:val="28"/>
          <w:szCs w:val="28"/>
        </w:rPr>
        <w:t xml:space="preserve"> слово або словосполучення, </w:t>
      </w:r>
      <w:r w:rsidR="001E3182" w:rsidRPr="008F5ACE">
        <w:rPr>
          <w:color w:val="000000"/>
          <w:sz w:val="28"/>
          <w:szCs w:val="28"/>
          <w:lang w:val="uk-UA"/>
        </w:rPr>
        <w:t>що</w:t>
      </w:r>
      <w:r w:rsidR="001E3182" w:rsidRPr="008F5ACE">
        <w:rPr>
          <w:color w:val="000000"/>
          <w:sz w:val="28"/>
          <w:szCs w:val="28"/>
        </w:rPr>
        <w:t xml:space="preserve"> позначає одиничний предмет, що належить до класу фізичних (матеріальних) або логічних (уявних) предметів. Наприклад, «Відень», «Місяць», «Зевс».</w:t>
      </w:r>
    </w:p>
    <w:p w:rsidR="001E3182" w:rsidRPr="008F5ACE" w:rsidRDefault="008F5ACE" w:rsidP="001E3182">
      <w:pPr>
        <w:pStyle w:val="ab"/>
        <w:spacing w:before="0" w:beforeAutospacing="0" w:after="0" w:afterAutospacing="0" w:line="360" w:lineRule="auto"/>
        <w:ind w:firstLine="709"/>
        <w:contextualSpacing/>
        <w:jc w:val="both"/>
        <w:rPr>
          <w:color w:val="000000"/>
          <w:sz w:val="28"/>
          <w:szCs w:val="28"/>
        </w:rPr>
      </w:pPr>
      <w:r w:rsidRPr="008F5ACE">
        <w:rPr>
          <w:color w:val="000000"/>
          <w:sz w:val="28"/>
          <w:szCs w:val="28"/>
          <w:lang w:val="uk-UA"/>
        </w:rPr>
        <w:lastRenderedPageBreak/>
        <w:t>7. </w:t>
      </w:r>
      <w:r w:rsidR="001E3182" w:rsidRPr="008F5ACE">
        <w:rPr>
          <w:color w:val="000000"/>
          <w:sz w:val="28"/>
          <w:szCs w:val="28"/>
        </w:rPr>
        <w:t xml:space="preserve">Імена класів </w:t>
      </w:r>
      <w:r w:rsidR="001E3182" w:rsidRPr="008F5ACE">
        <w:rPr>
          <w:color w:val="000000"/>
          <w:sz w:val="28"/>
          <w:szCs w:val="28"/>
          <w:lang w:val="uk-UA"/>
        </w:rPr>
        <w:t>–</w:t>
      </w:r>
      <w:r w:rsidR="001E3182" w:rsidRPr="008F5ACE">
        <w:rPr>
          <w:color w:val="000000"/>
          <w:sz w:val="28"/>
          <w:szCs w:val="28"/>
        </w:rPr>
        <w:t xml:space="preserve"> слово або словосполучення, </w:t>
      </w:r>
      <w:r w:rsidR="001E3182" w:rsidRPr="008F5ACE">
        <w:rPr>
          <w:color w:val="000000"/>
          <w:sz w:val="28"/>
          <w:szCs w:val="28"/>
          <w:lang w:val="uk-UA"/>
        </w:rPr>
        <w:t>що</w:t>
      </w:r>
      <w:r w:rsidR="001E3182" w:rsidRPr="008F5ACE">
        <w:rPr>
          <w:color w:val="000000"/>
          <w:sz w:val="28"/>
          <w:szCs w:val="28"/>
        </w:rPr>
        <w:t xml:space="preserve"> позначає клас емпіричних або абстрактних об'єктів (клас фізичних чи уявних предметів). Наприклад: «людина», «домашня тварина», «літературний герой» та ін.</w:t>
      </w:r>
    </w:p>
    <w:p w:rsidR="001E3182" w:rsidRPr="008F5ACE" w:rsidRDefault="001E3182" w:rsidP="001E3182">
      <w:pPr>
        <w:pStyle w:val="ab"/>
        <w:spacing w:before="0" w:beforeAutospacing="0" w:after="0" w:afterAutospacing="0" w:line="360" w:lineRule="auto"/>
        <w:ind w:firstLine="709"/>
        <w:contextualSpacing/>
        <w:jc w:val="both"/>
        <w:rPr>
          <w:color w:val="000000"/>
          <w:sz w:val="28"/>
          <w:szCs w:val="28"/>
        </w:rPr>
      </w:pPr>
      <w:r w:rsidRPr="008F5ACE">
        <w:rPr>
          <w:color w:val="000000"/>
          <w:sz w:val="28"/>
          <w:szCs w:val="28"/>
          <w:lang w:val="uk-UA"/>
        </w:rPr>
        <w:t>Також і</w:t>
      </w:r>
      <w:r w:rsidRPr="008F5ACE">
        <w:rPr>
          <w:color w:val="000000"/>
          <w:sz w:val="28"/>
          <w:szCs w:val="28"/>
        </w:rPr>
        <w:t>мена поділяються на власні (одиничні) та загальні, прості та складні (описові) й мають різні смисли.</w:t>
      </w:r>
    </w:p>
    <w:p w:rsidR="001E3182" w:rsidRPr="008F5ACE" w:rsidRDefault="008F5ACE" w:rsidP="001E3182">
      <w:pPr>
        <w:pStyle w:val="ab"/>
        <w:spacing w:before="0" w:beforeAutospacing="0" w:after="0" w:afterAutospacing="0" w:line="360" w:lineRule="auto"/>
        <w:ind w:firstLine="709"/>
        <w:contextualSpacing/>
        <w:jc w:val="both"/>
        <w:rPr>
          <w:color w:val="000000"/>
          <w:sz w:val="28"/>
          <w:szCs w:val="28"/>
        </w:rPr>
      </w:pPr>
      <w:r w:rsidRPr="008F5ACE">
        <w:rPr>
          <w:color w:val="000000"/>
          <w:sz w:val="28"/>
          <w:szCs w:val="28"/>
          <w:lang w:val="uk-UA"/>
        </w:rPr>
        <w:t>8. </w:t>
      </w:r>
      <w:r w:rsidR="001E3182" w:rsidRPr="008F5ACE">
        <w:rPr>
          <w:color w:val="000000"/>
          <w:sz w:val="28"/>
          <w:szCs w:val="28"/>
        </w:rPr>
        <w:t>Власне (одиничне) ім</w:t>
      </w:r>
      <w:r w:rsidRPr="008F5ACE">
        <w:rPr>
          <w:color w:val="000000"/>
          <w:sz w:val="28"/>
          <w:szCs w:val="28"/>
        </w:rPr>
        <w:t>’</w:t>
      </w:r>
      <w:r w:rsidR="001E3182" w:rsidRPr="008F5ACE">
        <w:rPr>
          <w:color w:val="000000"/>
          <w:sz w:val="28"/>
          <w:szCs w:val="28"/>
        </w:rPr>
        <w:t xml:space="preserve">я </w:t>
      </w:r>
      <w:r w:rsidR="001E3182" w:rsidRPr="008F5ACE">
        <w:rPr>
          <w:color w:val="000000"/>
          <w:sz w:val="28"/>
          <w:szCs w:val="28"/>
          <w:lang w:val="uk-UA"/>
        </w:rPr>
        <w:t>–</w:t>
      </w:r>
      <w:r w:rsidR="001E3182" w:rsidRPr="008F5ACE">
        <w:rPr>
          <w:color w:val="000000"/>
          <w:sz w:val="28"/>
          <w:szCs w:val="28"/>
        </w:rPr>
        <w:t xml:space="preserve"> ім</w:t>
      </w:r>
      <w:r w:rsidRPr="008F5ACE">
        <w:rPr>
          <w:color w:val="000000"/>
          <w:sz w:val="28"/>
          <w:szCs w:val="28"/>
        </w:rPr>
        <w:t>’</w:t>
      </w:r>
      <w:r w:rsidR="001E3182" w:rsidRPr="008F5ACE">
        <w:rPr>
          <w:color w:val="000000"/>
          <w:sz w:val="28"/>
          <w:szCs w:val="28"/>
        </w:rPr>
        <w:t xml:space="preserve">я, що позначає одиничний предмет із певного класу предметів, наприклад, «Київ», «Говерла», «Земля», «Дніпро». Предмет, </w:t>
      </w:r>
      <w:r w:rsidR="001E3182" w:rsidRPr="008F5ACE">
        <w:rPr>
          <w:color w:val="000000"/>
          <w:sz w:val="28"/>
          <w:szCs w:val="28"/>
          <w:lang w:val="uk-UA"/>
        </w:rPr>
        <w:t xml:space="preserve">що </w:t>
      </w:r>
      <w:r w:rsidR="001E3182" w:rsidRPr="008F5ACE">
        <w:rPr>
          <w:color w:val="000000"/>
          <w:sz w:val="28"/>
          <w:szCs w:val="28"/>
        </w:rPr>
        <w:t xml:space="preserve">позначається певним власним іменем, є його денотатом. </w:t>
      </w:r>
      <w:r w:rsidR="001E3182" w:rsidRPr="008F5ACE">
        <w:rPr>
          <w:color w:val="000000"/>
          <w:sz w:val="28"/>
          <w:szCs w:val="28"/>
          <w:lang w:val="uk-UA"/>
        </w:rPr>
        <w:t>Так</w:t>
      </w:r>
      <w:r w:rsidR="001E3182" w:rsidRPr="008F5ACE">
        <w:rPr>
          <w:color w:val="000000"/>
          <w:sz w:val="28"/>
          <w:szCs w:val="28"/>
        </w:rPr>
        <w:t xml:space="preserve">, денотатом для імені «Київ» буде місто, для імені «Арістотель» </w:t>
      </w:r>
      <w:r w:rsidR="001E3182" w:rsidRPr="008F5ACE">
        <w:rPr>
          <w:color w:val="000000"/>
          <w:sz w:val="28"/>
          <w:szCs w:val="28"/>
          <w:lang w:val="uk-UA"/>
        </w:rPr>
        <w:t>–</w:t>
      </w:r>
      <w:r w:rsidR="001E3182" w:rsidRPr="008F5ACE">
        <w:rPr>
          <w:color w:val="000000"/>
          <w:sz w:val="28"/>
          <w:szCs w:val="28"/>
        </w:rPr>
        <w:t xml:space="preserve"> давньогрецький філософ, для імені «Земля» </w:t>
      </w:r>
      <w:r w:rsidR="001E3182" w:rsidRPr="008F5ACE">
        <w:rPr>
          <w:color w:val="000000"/>
          <w:sz w:val="28"/>
          <w:szCs w:val="28"/>
          <w:lang w:val="uk-UA"/>
        </w:rPr>
        <w:t xml:space="preserve">– </w:t>
      </w:r>
      <w:r w:rsidR="001E3182" w:rsidRPr="008F5ACE">
        <w:rPr>
          <w:color w:val="000000"/>
          <w:sz w:val="28"/>
          <w:szCs w:val="28"/>
        </w:rPr>
        <w:t>одна із планет Сонячної системи, на якій існує органічне життя.</w:t>
      </w:r>
    </w:p>
    <w:p w:rsidR="001E3182" w:rsidRPr="008F5ACE" w:rsidRDefault="008F5ACE" w:rsidP="001E3182">
      <w:pPr>
        <w:pStyle w:val="ab"/>
        <w:spacing w:before="0" w:beforeAutospacing="0" w:after="0" w:afterAutospacing="0" w:line="360" w:lineRule="auto"/>
        <w:ind w:firstLine="709"/>
        <w:contextualSpacing/>
        <w:jc w:val="both"/>
        <w:rPr>
          <w:color w:val="000000"/>
          <w:sz w:val="28"/>
          <w:szCs w:val="28"/>
        </w:rPr>
      </w:pPr>
      <w:r w:rsidRPr="008F5ACE">
        <w:rPr>
          <w:color w:val="000000"/>
          <w:sz w:val="28"/>
          <w:szCs w:val="28"/>
          <w:lang w:val="uk-UA"/>
        </w:rPr>
        <w:t>9. </w:t>
      </w:r>
      <w:r w:rsidR="001E3182" w:rsidRPr="008F5ACE">
        <w:rPr>
          <w:color w:val="000000"/>
          <w:sz w:val="28"/>
          <w:szCs w:val="28"/>
        </w:rPr>
        <w:t>Загальне ім</w:t>
      </w:r>
      <w:r w:rsidRPr="008F5ACE">
        <w:rPr>
          <w:color w:val="000000"/>
          <w:sz w:val="28"/>
          <w:szCs w:val="28"/>
        </w:rPr>
        <w:t>’</w:t>
      </w:r>
      <w:r w:rsidR="001E3182" w:rsidRPr="008F5ACE">
        <w:rPr>
          <w:color w:val="000000"/>
          <w:sz w:val="28"/>
          <w:szCs w:val="28"/>
        </w:rPr>
        <w:t xml:space="preserve">я </w:t>
      </w:r>
      <w:r w:rsidR="001E3182" w:rsidRPr="008F5ACE">
        <w:rPr>
          <w:color w:val="000000"/>
          <w:sz w:val="28"/>
          <w:szCs w:val="28"/>
          <w:lang w:val="uk-UA"/>
        </w:rPr>
        <w:t>–</w:t>
      </w:r>
      <w:r w:rsidR="001E3182" w:rsidRPr="008F5ACE">
        <w:rPr>
          <w:color w:val="000000"/>
          <w:sz w:val="28"/>
          <w:szCs w:val="28"/>
        </w:rPr>
        <w:t xml:space="preserve"> ім</w:t>
      </w:r>
      <w:r w:rsidRPr="008F5ACE">
        <w:rPr>
          <w:color w:val="000000"/>
          <w:sz w:val="28"/>
          <w:szCs w:val="28"/>
        </w:rPr>
        <w:t>’</w:t>
      </w:r>
      <w:r w:rsidR="001E3182" w:rsidRPr="008F5ACE">
        <w:rPr>
          <w:color w:val="000000"/>
          <w:sz w:val="28"/>
          <w:szCs w:val="28"/>
        </w:rPr>
        <w:t xml:space="preserve">я, </w:t>
      </w:r>
      <w:r w:rsidR="001E3182" w:rsidRPr="008F5ACE">
        <w:rPr>
          <w:color w:val="000000"/>
          <w:sz w:val="28"/>
          <w:szCs w:val="28"/>
          <w:lang w:val="uk-UA"/>
        </w:rPr>
        <w:t>що</w:t>
      </w:r>
      <w:r w:rsidR="001E3182" w:rsidRPr="008F5ACE">
        <w:rPr>
          <w:color w:val="000000"/>
          <w:sz w:val="28"/>
          <w:szCs w:val="28"/>
        </w:rPr>
        <w:t xml:space="preserve"> позначає певну сукупність (клас, множину, групу) предметів, наприклад, «держава», «квітка», «океан», «книга».</w:t>
      </w:r>
    </w:p>
    <w:p w:rsidR="001E3182" w:rsidRPr="008F5ACE" w:rsidRDefault="008F5ACE" w:rsidP="001E3182">
      <w:pPr>
        <w:pStyle w:val="ab"/>
        <w:spacing w:before="0" w:beforeAutospacing="0" w:after="0" w:afterAutospacing="0" w:line="360" w:lineRule="auto"/>
        <w:ind w:firstLine="709"/>
        <w:contextualSpacing/>
        <w:jc w:val="both"/>
        <w:rPr>
          <w:color w:val="000000"/>
          <w:sz w:val="28"/>
          <w:szCs w:val="28"/>
        </w:rPr>
      </w:pPr>
      <w:r w:rsidRPr="008F5ACE">
        <w:rPr>
          <w:color w:val="000000"/>
          <w:sz w:val="28"/>
          <w:szCs w:val="28"/>
          <w:lang w:val="uk-UA"/>
        </w:rPr>
        <w:t>10. </w:t>
      </w:r>
      <w:r w:rsidR="001E3182" w:rsidRPr="008F5ACE">
        <w:rPr>
          <w:color w:val="000000"/>
          <w:sz w:val="28"/>
          <w:szCs w:val="28"/>
        </w:rPr>
        <w:t>Просте ім</w:t>
      </w:r>
      <w:r w:rsidRPr="008F5ACE">
        <w:rPr>
          <w:color w:val="000000"/>
          <w:sz w:val="28"/>
          <w:szCs w:val="28"/>
        </w:rPr>
        <w:t>’</w:t>
      </w:r>
      <w:r w:rsidR="001E3182" w:rsidRPr="008F5ACE">
        <w:rPr>
          <w:color w:val="000000"/>
          <w:sz w:val="28"/>
          <w:szCs w:val="28"/>
        </w:rPr>
        <w:t xml:space="preserve">я </w:t>
      </w:r>
      <w:r w:rsidR="001E3182" w:rsidRPr="008F5ACE">
        <w:rPr>
          <w:color w:val="000000"/>
          <w:sz w:val="28"/>
          <w:szCs w:val="28"/>
          <w:lang w:val="uk-UA"/>
        </w:rPr>
        <w:t>–</w:t>
      </w:r>
      <w:r w:rsidR="001E3182" w:rsidRPr="008F5ACE">
        <w:rPr>
          <w:color w:val="000000"/>
          <w:sz w:val="28"/>
          <w:szCs w:val="28"/>
        </w:rPr>
        <w:t xml:space="preserve"> ім</w:t>
      </w:r>
      <w:r w:rsidRPr="008F5ACE">
        <w:rPr>
          <w:color w:val="000000"/>
          <w:sz w:val="28"/>
          <w:szCs w:val="28"/>
        </w:rPr>
        <w:t>’</w:t>
      </w:r>
      <w:r w:rsidR="001E3182" w:rsidRPr="008F5ACE">
        <w:rPr>
          <w:color w:val="000000"/>
          <w:sz w:val="28"/>
          <w:szCs w:val="28"/>
        </w:rPr>
        <w:t xml:space="preserve">я, виражене одним словом </w:t>
      </w:r>
      <w:r w:rsidR="001E3182" w:rsidRPr="008F5ACE">
        <w:rPr>
          <w:color w:val="000000"/>
          <w:sz w:val="28"/>
          <w:szCs w:val="28"/>
          <w:lang w:val="uk-UA"/>
        </w:rPr>
        <w:t>–</w:t>
      </w:r>
      <w:r w:rsidR="001E3182" w:rsidRPr="008F5ACE">
        <w:rPr>
          <w:color w:val="000000"/>
          <w:sz w:val="28"/>
          <w:szCs w:val="28"/>
        </w:rPr>
        <w:t xml:space="preserve"> «вулиця», «дерево», «трикутник».</w:t>
      </w:r>
    </w:p>
    <w:p w:rsidR="001E3182" w:rsidRPr="008F5ACE" w:rsidRDefault="008F5ACE" w:rsidP="001E3182">
      <w:pPr>
        <w:pStyle w:val="ab"/>
        <w:spacing w:before="0" w:beforeAutospacing="0" w:after="0" w:afterAutospacing="0" w:line="360" w:lineRule="auto"/>
        <w:ind w:firstLine="709"/>
        <w:contextualSpacing/>
        <w:jc w:val="both"/>
        <w:rPr>
          <w:color w:val="000000"/>
          <w:sz w:val="28"/>
          <w:szCs w:val="28"/>
        </w:rPr>
      </w:pPr>
      <w:r w:rsidRPr="008F5ACE">
        <w:rPr>
          <w:color w:val="000000"/>
          <w:sz w:val="28"/>
          <w:szCs w:val="28"/>
          <w:lang w:val="uk-UA"/>
        </w:rPr>
        <w:lastRenderedPageBreak/>
        <w:t>11. </w:t>
      </w:r>
      <w:r w:rsidR="001E3182" w:rsidRPr="008F5ACE">
        <w:rPr>
          <w:color w:val="000000"/>
          <w:sz w:val="28"/>
          <w:szCs w:val="28"/>
        </w:rPr>
        <w:t>Складне ім</w:t>
      </w:r>
      <w:r w:rsidRPr="008F5ACE">
        <w:rPr>
          <w:color w:val="000000"/>
          <w:sz w:val="28"/>
          <w:szCs w:val="28"/>
        </w:rPr>
        <w:t>’</w:t>
      </w:r>
      <w:r w:rsidR="001E3182" w:rsidRPr="008F5ACE">
        <w:rPr>
          <w:color w:val="000000"/>
          <w:sz w:val="28"/>
          <w:szCs w:val="28"/>
        </w:rPr>
        <w:t xml:space="preserve">я </w:t>
      </w:r>
      <w:r w:rsidR="001E3182" w:rsidRPr="008F5ACE">
        <w:rPr>
          <w:color w:val="000000"/>
          <w:sz w:val="28"/>
          <w:szCs w:val="28"/>
          <w:lang w:val="uk-UA"/>
        </w:rPr>
        <w:t>–</w:t>
      </w:r>
      <w:r w:rsidR="001E3182" w:rsidRPr="008F5ACE">
        <w:rPr>
          <w:color w:val="000000"/>
          <w:sz w:val="28"/>
          <w:szCs w:val="28"/>
        </w:rPr>
        <w:t xml:space="preserve"> це ім</w:t>
      </w:r>
      <w:r w:rsidRPr="008F5ACE">
        <w:rPr>
          <w:color w:val="000000"/>
          <w:sz w:val="28"/>
          <w:szCs w:val="28"/>
        </w:rPr>
        <w:t>’</w:t>
      </w:r>
      <w:r w:rsidR="001E3182" w:rsidRPr="008F5ACE">
        <w:rPr>
          <w:color w:val="000000"/>
          <w:sz w:val="28"/>
          <w:szCs w:val="28"/>
        </w:rPr>
        <w:t xml:space="preserve">я, що складається </w:t>
      </w:r>
      <w:r w:rsidR="001E3182" w:rsidRPr="008F5ACE">
        <w:rPr>
          <w:color w:val="000000"/>
          <w:sz w:val="28"/>
          <w:szCs w:val="28"/>
          <w:lang w:val="uk-UA"/>
        </w:rPr>
        <w:t>і</w:t>
      </w:r>
      <w:r w:rsidR="001E3182" w:rsidRPr="008F5ACE">
        <w:rPr>
          <w:color w:val="000000"/>
          <w:sz w:val="28"/>
          <w:szCs w:val="28"/>
        </w:rPr>
        <w:t>з двох та більше слів, містить певну змістовну інформацію про позначуваний предмет. Наприклад, «правова система України», «іноземна мова», «перший американський астронавт». Складне ім</w:t>
      </w:r>
      <w:r>
        <w:rPr>
          <w:color w:val="000000"/>
          <w:sz w:val="28"/>
          <w:szCs w:val="28"/>
          <w:lang w:val="en-US"/>
        </w:rPr>
        <w:t>’</w:t>
      </w:r>
      <w:r w:rsidR="001E3182" w:rsidRPr="008F5ACE">
        <w:rPr>
          <w:color w:val="000000"/>
          <w:sz w:val="28"/>
          <w:szCs w:val="28"/>
        </w:rPr>
        <w:t>я називають ще описовим, або дескрипцією.</w:t>
      </w:r>
    </w:p>
    <w:p w:rsidR="001E3182" w:rsidRPr="008F5ACE" w:rsidRDefault="001E3182" w:rsidP="008F5ACE">
      <w:pPr>
        <w:spacing w:after="0" w:line="360" w:lineRule="auto"/>
        <w:ind w:firstLine="709"/>
        <w:contextualSpacing/>
        <w:jc w:val="both"/>
        <w:rPr>
          <w:rFonts w:ascii="Times New Roman" w:hAnsi="Times New Roman"/>
          <w:i/>
          <w:sz w:val="28"/>
          <w:lang w:val="uk-UA"/>
        </w:rPr>
      </w:pPr>
      <w:r w:rsidRPr="008F5ACE">
        <w:rPr>
          <w:rFonts w:ascii="Times New Roman" w:hAnsi="Times New Roman"/>
          <w:i/>
          <w:sz w:val="28"/>
          <w:lang w:val="uk-UA"/>
        </w:rPr>
        <w:t xml:space="preserve">Семантичний трикутник </w:t>
      </w:r>
      <w:r w:rsidR="008F5ACE" w:rsidRPr="008F5ACE">
        <w:rPr>
          <w:rFonts w:ascii="Times New Roman" w:hAnsi="Times New Roman"/>
          <w:i/>
          <w:sz w:val="28"/>
          <w:lang w:val="uk-UA"/>
        </w:rPr>
        <w:t>у</w:t>
      </w:r>
      <w:r w:rsidRPr="008F5ACE">
        <w:rPr>
          <w:rFonts w:ascii="Times New Roman" w:hAnsi="Times New Roman"/>
          <w:i/>
          <w:sz w:val="28"/>
          <w:lang w:val="uk-UA"/>
        </w:rPr>
        <w:t xml:space="preserve"> розумінні Г</w:t>
      </w:r>
      <w:r w:rsidR="008F5ACE" w:rsidRPr="008F5ACE">
        <w:rPr>
          <w:rFonts w:ascii="Times New Roman" w:hAnsi="Times New Roman"/>
          <w:i/>
          <w:sz w:val="28"/>
          <w:lang w:val="uk-UA"/>
        </w:rPr>
        <w:t>. </w:t>
      </w:r>
      <w:r w:rsidRPr="008F5ACE">
        <w:rPr>
          <w:rFonts w:ascii="Times New Roman" w:hAnsi="Times New Roman"/>
          <w:i/>
          <w:sz w:val="28"/>
          <w:lang w:val="uk-UA"/>
        </w:rPr>
        <w:t>Фреге, Ч</w:t>
      </w:r>
      <w:r w:rsidR="008F5ACE" w:rsidRPr="008F5ACE">
        <w:rPr>
          <w:rFonts w:ascii="Times New Roman" w:hAnsi="Times New Roman"/>
          <w:i/>
          <w:sz w:val="28"/>
          <w:lang w:val="uk-UA"/>
        </w:rPr>
        <w:t>. </w:t>
      </w:r>
      <w:r w:rsidRPr="008F5ACE">
        <w:rPr>
          <w:rFonts w:ascii="Times New Roman" w:hAnsi="Times New Roman"/>
          <w:i/>
          <w:sz w:val="28"/>
          <w:lang w:val="uk-UA"/>
        </w:rPr>
        <w:t>Огдена та А</w:t>
      </w:r>
      <w:r w:rsidR="008F5ACE" w:rsidRPr="008F5ACE">
        <w:rPr>
          <w:rFonts w:ascii="Times New Roman" w:hAnsi="Times New Roman"/>
          <w:i/>
          <w:sz w:val="28"/>
          <w:lang w:val="uk-UA"/>
        </w:rPr>
        <w:t>. </w:t>
      </w:r>
      <w:r w:rsidRPr="008F5ACE">
        <w:rPr>
          <w:rFonts w:ascii="Times New Roman" w:hAnsi="Times New Roman"/>
          <w:i/>
          <w:sz w:val="28"/>
          <w:lang w:val="uk-UA"/>
        </w:rPr>
        <w:t>Річардсона</w:t>
      </w:r>
      <w:r w:rsidR="008F5ACE" w:rsidRPr="008F5ACE">
        <w:rPr>
          <w:rFonts w:ascii="Times New Roman" w:hAnsi="Times New Roman"/>
          <w:i/>
          <w:sz w:val="28"/>
          <w:lang w:val="uk-UA"/>
        </w:rPr>
        <w:t xml:space="preserve">. </w:t>
      </w:r>
      <w:r>
        <w:rPr>
          <w:rFonts w:ascii="Times New Roman" w:hAnsi="Times New Roman"/>
          <w:sz w:val="28"/>
          <w:lang w:val="uk-UA"/>
        </w:rPr>
        <w:t xml:space="preserve">Семантичний трикутник – це структурний конструкт, що </w:t>
      </w:r>
      <w:r>
        <w:rPr>
          <w:rFonts w:ascii="Times New Roman" w:hAnsi="Times New Roman"/>
          <w:sz w:val="28"/>
        </w:rPr>
        <w:t>лежить в основ</w:t>
      </w:r>
      <w:r>
        <w:rPr>
          <w:rFonts w:ascii="Times New Roman" w:hAnsi="Times New Roman"/>
          <w:sz w:val="28"/>
          <w:lang w:val="uk-UA"/>
        </w:rPr>
        <w:t>і</w:t>
      </w:r>
      <w:r>
        <w:rPr>
          <w:rFonts w:ascii="Times New Roman" w:hAnsi="Times New Roman"/>
          <w:sz w:val="28"/>
        </w:rPr>
        <w:t xml:space="preserve"> будь-якого поняття чи концепта, вираженого за допомого</w:t>
      </w:r>
      <w:r>
        <w:rPr>
          <w:rFonts w:ascii="Times New Roman" w:hAnsi="Times New Roman"/>
          <w:sz w:val="28"/>
          <w:lang w:val="uk-UA"/>
        </w:rPr>
        <w:t>ю</w:t>
      </w:r>
      <w:r>
        <w:rPr>
          <w:rFonts w:ascii="Times New Roman" w:hAnsi="Times New Roman"/>
          <w:sz w:val="28"/>
        </w:rPr>
        <w:t xml:space="preserve"> знак</w:t>
      </w:r>
      <w:r>
        <w:rPr>
          <w:rFonts w:ascii="Times New Roman" w:hAnsi="Times New Roman"/>
          <w:sz w:val="28"/>
          <w:lang w:val="uk-UA"/>
        </w:rPr>
        <w:t>і</w:t>
      </w:r>
      <w:r>
        <w:rPr>
          <w:rFonts w:ascii="Times New Roman" w:hAnsi="Times New Roman"/>
          <w:sz w:val="28"/>
        </w:rPr>
        <w:t xml:space="preserve">в </w:t>
      </w:r>
      <w:r>
        <w:rPr>
          <w:rFonts w:ascii="Times New Roman" w:hAnsi="Times New Roman"/>
          <w:sz w:val="28"/>
          <w:lang w:val="uk-UA"/>
        </w:rPr>
        <w:t xml:space="preserve">певної </w:t>
      </w:r>
      <w:r>
        <w:rPr>
          <w:rFonts w:ascii="Times New Roman" w:hAnsi="Times New Roman"/>
          <w:sz w:val="28"/>
        </w:rPr>
        <w:t>мови. Семантичний трикутник</w:t>
      </w:r>
      <w:r>
        <w:rPr>
          <w:rFonts w:ascii="Times New Roman" w:hAnsi="Times New Roman"/>
          <w:sz w:val="28"/>
          <w:lang w:val="uk-UA"/>
        </w:rPr>
        <w:t xml:space="preserve"> – </w:t>
      </w:r>
      <w:r w:rsidRPr="003D47F5">
        <w:rPr>
          <w:rFonts w:ascii="Times New Roman" w:hAnsi="Times New Roman"/>
          <w:sz w:val="28"/>
        </w:rPr>
        <w:t xml:space="preserve">це теорія, </w:t>
      </w:r>
      <w:r>
        <w:rPr>
          <w:rFonts w:ascii="Times New Roman" w:hAnsi="Times New Roman"/>
          <w:sz w:val="28"/>
          <w:lang w:val="uk-UA"/>
        </w:rPr>
        <w:t>що</w:t>
      </w:r>
      <w:r w:rsidRPr="003D47F5">
        <w:rPr>
          <w:rFonts w:ascii="Times New Roman" w:hAnsi="Times New Roman"/>
          <w:sz w:val="28"/>
        </w:rPr>
        <w:t xml:space="preserve"> говорить,</w:t>
      </w:r>
      <w:r>
        <w:rPr>
          <w:rFonts w:ascii="Times New Roman" w:hAnsi="Times New Roman"/>
          <w:sz w:val="28"/>
        </w:rPr>
        <w:t xml:space="preserve"> що для правильного ро</w:t>
      </w:r>
      <w:r w:rsidRPr="003D47F5">
        <w:rPr>
          <w:rFonts w:ascii="Times New Roman" w:hAnsi="Times New Roman"/>
          <w:sz w:val="28"/>
        </w:rPr>
        <w:t xml:space="preserve">зуміння того, що </w:t>
      </w:r>
      <w:r>
        <w:rPr>
          <w:rFonts w:ascii="Times New Roman" w:hAnsi="Times New Roman"/>
          <w:sz w:val="28"/>
          <w:lang w:val="uk-UA"/>
        </w:rPr>
        <w:t xml:space="preserve">репрезентує </w:t>
      </w:r>
      <w:r w:rsidRPr="003D47F5">
        <w:rPr>
          <w:rFonts w:ascii="Times New Roman" w:hAnsi="Times New Roman"/>
          <w:sz w:val="28"/>
        </w:rPr>
        <w:t xml:space="preserve">знання, слід розглядати об’єкти </w:t>
      </w:r>
      <w:r>
        <w:rPr>
          <w:rFonts w:ascii="Times New Roman" w:hAnsi="Times New Roman"/>
          <w:sz w:val="28"/>
          <w:lang w:val="uk-UA"/>
        </w:rPr>
        <w:t>і</w:t>
      </w:r>
      <w:r w:rsidRPr="003D47F5">
        <w:rPr>
          <w:rFonts w:ascii="Times New Roman" w:hAnsi="Times New Roman"/>
          <w:sz w:val="28"/>
        </w:rPr>
        <w:t xml:space="preserve">з трьох різних семантичних світів. Першим світом є світ онтологічних об’єктів або ж об’єктів дійсності, до яких належить усе те, що в тому чи тому контексті постає як об’єкт вивчення, об’єкт пізнання та знання. Другим світом є світ власне знання, </w:t>
      </w:r>
      <w:r>
        <w:rPr>
          <w:rFonts w:ascii="Times New Roman" w:hAnsi="Times New Roman"/>
          <w:sz w:val="28"/>
          <w:lang w:val="uk-UA"/>
        </w:rPr>
        <w:t>що</w:t>
      </w:r>
      <w:r w:rsidRPr="003D47F5">
        <w:rPr>
          <w:rFonts w:ascii="Times New Roman" w:hAnsi="Times New Roman"/>
          <w:sz w:val="28"/>
        </w:rPr>
        <w:t xml:space="preserve"> складається зі смисл</w:t>
      </w:r>
      <w:r>
        <w:rPr>
          <w:rFonts w:ascii="Times New Roman" w:hAnsi="Times New Roman"/>
          <w:sz w:val="28"/>
        </w:rPr>
        <w:t>ів, котрими ми осмислюємо об’єк</w:t>
      </w:r>
      <w:r w:rsidRPr="003D47F5">
        <w:rPr>
          <w:rFonts w:ascii="Times New Roman" w:hAnsi="Times New Roman"/>
          <w:sz w:val="28"/>
        </w:rPr>
        <w:t>ти дійсності, відображаючи їх за допомог</w:t>
      </w:r>
      <w:r>
        <w:rPr>
          <w:rFonts w:ascii="Times New Roman" w:hAnsi="Times New Roman"/>
          <w:sz w:val="28"/>
          <w:lang w:val="uk-UA"/>
        </w:rPr>
        <w:t>ою</w:t>
      </w:r>
      <w:r>
        <w:rPr>
          <w:rFonts w:ascii="Times New Roman" w:hAnsi="Times New Roman"/>
          <w:sz w:val="28"/>
        </w:rPr>
        <w:t xml:space="preserve"> окремих смислів у знанні як та</w:t>
      </w:r>
      <w:r w:rsidRPr="003D47F5">
        <w:rPr>
          <w:rFonts w:ascii="Times New Roman" w:hAnsi="Times New Roman"/>
          <w:sz w:val="28"/>
        </w:rPr>
        <w:t xml:space="preserve">кому. Смисли з’являються (реалізуються, екземпліфікуються) </w:t>
      </w:r>
      <w:r>
        <w:rPr>
          <w:rFonts w:ascii="Times New Roman" w:hAnsi="Times New Roman"/>
          <w:sz w:val="28"/>
          <w:lang w:val="uk-UA"/>
        </w:rPr>
        <w:t>в</w:t>
      </w:r>
      <w:r w:rsidRPr="003D47F5">
        <w:rPr>
          <w:rFonts w:ascii="Times New Roman" w:hAnsi="Times New Roman"/>
          <w:sz w:val="28"/>
        </w:rPr>
        <w:t xml:space="preserve"> психічному світі окремих суб’єктів пізнання, тому для їхньої передачі від суб’єкта до </w:t>
      </w:r>
      <w:r w:rsidRPr="003D47F5">
        <w:rPr>
          <w:rFonts w:ascii="Times New Roman" w:hAnsi="Times New Roman"/>
          <w:sz w:val="28"/>
        </w:rPr>
        <w:lastRenderedPageBreak/>
        <w:t>суб’єкта потрібні об’єкти третього світ</w:t>
      </w:r>
      <w:r>
        <w:rPr>
          <w:rFonts w:ascii="Times New Roman" w:hAnsi="Times New Roman"/>
          <w:sz w:val="28"/>
        </w:rPr>
        <w:t xml:space="preserve">у </w:t>
      </w:r>
      <w:r>
        <w:rPr>
          <w:rFonts w:ascii="Times New Roman" w:hAnsi="Times New Roman"/>
          <w:sz w:val="28"/>
          <w:lang w:val="uk-UA"/>
        </w:rPr>
        <w:t>–</w:t>
      </w:r>
      <w:r>
        <w:rPr>
          <w:rFonts w:ascii="Times New Roman" w:hAnsi="Times New Roman"/>
          <w:sz w:val="28"/>
        </w:rPr>
        <w:t xml:space="preserve"> мовні вирази, в яких смисли</w:t>
      </w:r>
      <w:r>
        <w:rPr>
          <w:rFonts w:ascii="Times New Roman" w:hAnsi="Times New Roman"/>
          <w:sz w:val="28"/>
          <w:lang w:val="uk-UA"/>
        </w:rPr>
        <w:t xml:space="preserve"> </w:t>
      </w:r>
      <w:r w:rsidRPr="003D47F5">
        <w:rPr>
          <w:rFonts w:ascii="Times New Roman" w:hAnsi="Times New Roman"/>
          <w:sz w:val="28"/>
        </w:rPr>
        <w:t xml:space="preserve">могли б виражатися, відтак </w:t>
      </w:r>
      <w:r>
        <w:rPr>
          <w:rFonts w:ascii="Times New Roman" w:hAnsi="Times New Roman"/>
          <w:sz w:val="28"/>
          <w:lang w:val="uk-UA"/>
        </w:rPr>
        <w:t>під час</w:t>
      </w:r>
      <w:r w:rsidRPr="003D47F5">
        <w:rPr>
          <w:rFonts w:ascii="Times New Roman" w:hAnsi="Times New Roman"/>
          <w:sz w:val="28"/>
        </w:rPr>
        <w:t xml:space="preserve"> отриманн</w:t>
      </w:r>
      <w:r>
        <w:rPr>
          <w:rFonts w:ascii="Times New Roman" w:hAnsi="Times New Roman"/>
          <w:sz w:val="28"/>
          <w:lang w:val="uk-UA"/>
        </w:rPr>
        <w:t>я</w:t>
      </w:r>
      <w:r w:rsidRPr="003D47F5">
        <w:rPr>
          <w:rFonts w:ascii="Times New Roman" w:hAnsi="Times New Roman"/>
          <w:sz w:val="28"/>
        </w:rPr>
        <w:t xml:space="preserve"> мовних виразів і </w:t>
      </w:r>
      <w:r>
        <w:rPr>
          <w:rFonts w:ascii="Times New Roman" w:hAnsi="Times New Roman"/>
          <w:sz w:val="28"/>
          <w:lang w:val="uk-UA"/>
        </w:rPr>
        <w:t>осягненні</w:t>
      </w:r>
      <w:r w:rsidRPr="003D47F5">
        <w:rPr>
          <w:rFonts w:ascii="Times New Roman" w:hAnsi="Times New Roman"/>
          <w:sz w:val="28"/>
        </w:rPr>
        <w:t xml:space="preserve"> </w:t>
      </w:r>
      <w:r>
        <w:rPr>
          <w:rFonts w:ascii="Times New Roman" w:hAnsi="Times New Roman"/>
          <w:sz w:val="28"/>
        </w:rPr>
        <w:t>за</w:t>
      </w:r>
      <w:r w:rsidRPr="003D47F5">
        <w:rPr>
          <w:rFonts w:ascii="Times New Roman" w:hAnsi="Times New Roman"/>
          <w:sz w:val="28"/>
        </w:rPr>
        <w:t>кладених у них смислів суб’єкти пізнання могли б розуміти перші (тобто мовні вирази), а отже й правильно оперувати ними.</w:t>
      </w:r>
    </w:p>
    <w:p w:rsidR="001E3182" w:rsidRDefault="001E3182" w:rsidP="001E3182">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t>Термін «семантичний трикутник» запропоновано фундатором логічної семантики Г</w:t>
      </w:r>
      <w:r w:rsidR="008F5ACE">
        <w:rPr>
          <w:rFonts w:ascii="Times New Roman" w:hAnsi="Times New Roman"/>
          <w:sz w:val="28"/>
          <w:lang w:val="uk-UA"/>
        </w:rPr>
        <w:t>. </w:t>
      </w:r>
      <w:r>
        <w:rPr>
          <w:rFonts w:ascii="Times New Roman" w:hAnsi="Times New Roman"/>
          <w:sz w:val="28"/>
          <w:lang w:val="uk-UA"/>
        </w:rPr>
        <w:t>Фреге 1892 р., який розробляв концепцію достовірного пояснення структури слова (мовного знака). Пізніше цей трикутник став носити ім’я свого розробника.</w:t>
      </w:r>
    </w:p>
    <w:p w:rsidR="008F5ACE" w:rsidRDefault="001E3182" w:rsidP="00D32A2C">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t>Трикутник Фреге схематично зображувався так:</w:t>
      </w:r>
    </w:p>
    <w:p w:rsidR="001E3182" w:rsidRPr="006B4379" w:rsidRDefault="00AD4DAD" w:rsidP="001E3182">
      <w:pPr>
        <w:spacing w:after="0" w:line="360" w:lineRule="auto"/>
        <w:jc w:val="center"/>
        <w:rPr>
          <w:rFonts w:ascii="Times New Roman" w:hAnsi="Times New Roman"/>
          <w:sz w:val="28"/>
          <w:lang w:val="uk-UA"/>
        </w:rPr>
      </w:pPr>
      <w:r>
        <w:rPr>
          <w:rFonts w:ascii="Times New Roman" w:hAnsi="Times New Roman"/>
          <w:noProof/>
          <w:sz w:val="28"/>
          <w:lang w:eastAsia="ru-RU"/>
        </w:rPr>
        <mc:AlternateContent>
          <mc:Choice Requires="wps">
            <w:drawing>
              <wp:anchor distT="0" distB="0" distL="114300" distR="114300" simplePos="0" relativeHeight="251700224" behindDoc="0" locked="0" layoutInCell="1" allowOverlap="1">
                <wp:simplePos x="0" y="0"/>
                <wp:positionH relativeFrom="column">
                  <wp:posOffset>2461260</wp:posOffset>
                </wp:positionH>
                <wp:positionV relativeFrom="paragraph">
                  <wp:posOffset>0</wp:posOffset>
                </wp:positionV>
                <wp:extent cx="190500" cy="190500"/>
                <wp:effectExtent l="5715" t="11430" r="13335" b="7620"/>
                <wp:wrapNone/>
                <wp:docPr id="89"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flowChartConnector">
                          <a:avLst/>
                        </a:prstGeom>
                        <a:solidFill>
                          <a:srgbClr val="FFFFFF"/>
                        </a:solidFill>
                        <a:ln w="9525">
                          <a:solidFill>
                            <a:srgbClr val="000000"/>
                          </a:solidFill>
                          <a:round/>
                          <a:headEnd/>
                          <a:tailEnd/>
                        </a:ln>
                      </wps:spPr>
                      <wps:txbx>
                        <w:txbxContent>
                          <w:p w:rsidR="003C52A4" w:rsidRPr="0068597B" w:rsidRDefault="003C52A4" w:rsidP="001E3182">
                            <w:pPr>
                              <w:rPr>
                                <w:rFonts w:ascii="Times New Roman" w:hAnsi="Times New Roman"/>
                                <w:sz w:val="24"/>
                                <w:lang w:val="en-US"/>
                              </w:rPr>
                            </w:pPr>
                            <w:r w:rsidRPr="0068597B">
                              <w:rPr>
                                <w:rFonts w:ascii="Times New Roman" w:hAnsi="Times New Roman"/>
                                <w:sz w:val="24"/>
                                <w:lang w:val="en-US"/>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8" o:spid="_x0000_s1026" type="#_x0000_t120" style="position:absolute;left:0;text-align:left;margin-left:193.8pt;margin-top:0;width:15pt;height: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">
                <v:textbox>
                  <w:txbxContent>
                    <w:p w:rsidR="003C52A4" w:rsidRPr="0068597B" w:rsidRDefault="003C52A4" w:rsidP="001E3182">
                      <w:pPr>
                        <w:rPr>
                          <w:rFonts w:ascii="Times New Roman" w:hAnsi="Times New Roman"/>
                          <w:sz w:val="24"/>
                          <w:lang w:val="en-US"/>
                        </w:rPr>
                      </w:pPr>
                      <w:r w:rsidRPr="0068597B">
                        <w:rPr>
                          <w:rFonts w:ascii="Times New Roman" w:hAnsi="Times New Roman"/>
                          <w:sz w:val="24"/>
                          <w:lang w:val="en-US"/>
                        </w:rPr>
                        <w:t>C</w:t>
                      </w:r>
                    </w:p>
                  </w:txbxContent>
                </v:textbox>
              </v:shape>
            </w:pict>
          </mc:Fallback>
        </mc:AlternateContent>
      </w:r>
    </w:p>
    <w:p w:rsidR="001E3182" w:rsidRDefault="00AD4DAD" w:rsidP="001E3182">
      <w:pPr>
        <w:spacing w:after="0" w:line="360" w:lineRule="auto"/>
        <w:ind w:firstLine="709"/>
        <w:jc w:val="both"/>
        <w:rPr>
          <w:rFonts w:ascii="Times New Roman" w:hAnsi="Times New Roman"/>
          <w:sz w:val="28"/>
          <w:lang w:val="uk-UA"/>
        </w:rPr>
      </w:pPr>
      <w:r>
        <w:rPr>
          <w:rFonts w:ascii="Times New Roman" w:hAnsi="Times New Roman"/>
          <w:noProof/>
          <w:sz w:val="28"/>
          <w:lang w:eastAsia="ru-RU"/>
        </w:rPr>
        <mc:AlternateContent>
          <mc:Choice Requires="wps">
            <w:drawing>
              <wp:anchor distT="0" distB="0" distL="114300" distR="114300" simplePos="0" relativeHeight="251697152" behindDoc="0" locked="0" layoutInCell="1" allowOverlap="1">
                <wp:simplePos x="0" y="0"/>
                <wp:positionH relativeFrom="column">
                  <wp:posOffset>2754630</wp:posOffset>
                </wp:positionH>
                <wp:positionV relativeFrom="paragraph">
                  <wp:posOffset>53975</wp:posOffset>
                </wp:positionV>
                <wp:extent cx="307340" cy="320675"/>
                <wp:effectExtent l="6985" t="10795" r="47625" b="49530"/>
                <wp:wrapNone/>
                <wp:docPr id="8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9A32F" id="AutoShape 35" o:spid="_x0000_s1026" type="#_x0000_t32" style="position:absolute;margin-left:216.9pt;margin-top:4.25pt;width:24.2pt;height:2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HbOgIAAGM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">
                <v:stroke endarrow="block"/>
              </v:shape>
            </w:pict>
          </mc:Fallback>
        </mc:AlternateContent>
      </w:r>
      <w:r>
        <w:rPr>
          <w:rFonts w:ascii="Times New Roman" w:hAnsi="Times New Roman"/>
          <w:noProof/>
          <w:sz w:val="28"/>
          <w:lang w:eastAsia="ru-RU"/>
        </w:rPr>
        <mc:AlternateContent>
          <mc:Choice Requires="wps">
            <w:drawing>
              <wp:anchor distT="0" distB="0" distL="114300" distR="114300" simplePos="0" relativeHeight="251696128" behindDoc="0" locked="0" layoutInCell="1" allowOverlap="1">
                <wp:simplePos x="0" y="0"/>
                <wp:positionH relativeFrom="column">
                  <wp:posOffset>1956435</wp:posOffset>
                </wp:positionH>
                <wp:positionV relativeFrom="paragraph">
                  <wp:posOffset>53975</wp:posOffset>
                </wp:positionV>
                <wp:extent cx="280670" cy="320675"/>
                <wp:effectExtent l="53975" t="10795" r="8255" b="49530"/>
                <wp:wrapNone/>
                <wp:docPr id="8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067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B3EFA" id="AutoShape 34" o:spid="_x0000_s1026" type="#_x0000_t32" style="position:absolute;margin-left:154.05pt;margin-top:4.25pt;width:22.1pt;height:25.2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Ha2PgIAAG0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">
                <v:stroke endarrow="block"/>
              </v:shape>
            </w:pict>
          </mc:Fallback>
        </mc:AlternateContent>
      </w:r>
    </w:p>
    <w:p w:rsidR="001E3182" w:rsidRDefault="001E3182" w:rsidP="001E3182">
      <w:pPr>
        <w:spacing w:after="0" w:line="360" w:lineRule="auto"/>
        <w:ind w:firstLine="709"/>
        <w:jc w:val="both"/>
        <w:rPr>
          <w:rFonts w:ascii="Times New Roman" w:hAnsi="Times New Roman"/>
          <w:sz w:val="28"/>
          <w:lang w:val="uk-UA"/>
        </w:rPr>
      </w:pPr>
    </w:p>
    <w:p w:rsidR="001E3182" w:rsidRPr="00B90F4F" w:rsidRDefault="00AD4DAD" w:rsidP="001E3182">
      <w:pPr>
        <w:spacing w:after="0" w:line="360" w:lineRule="auto"/>
        <w:ind w:firstLine="709"/>
        <w:jc w:val="both"/>
        <w:rPr>
          <w:rFonts w:ascii="Times New Roman" w:hAnsi="Times New Roman"/>
          <w:sz w:val="28"/>
        </w:rPr>
      </w:pPr>
      <w:r>
        <w:rPr>
          <w:rFonts w:ascii="Times New Roman" w:hAnsi="Times New Roman"/>
          <w:noProof/>
          <w:sz w:val="28"/>
          <w:lang w:eastAsia="ru-RU"/>
        </w:rPr>
        <mc:AlternateContent>
          <mc:Choice Requires="wps">
            <w:drawing>
              <wp:anchor distT="0" distB="0" distL="114300" distR="114300" simplePos="0" relativeHeight="251698176" behindDoc="0" locked="0" layoutInCell="1" allowOverlap="1">
                <wp:simplePos x="0" y="0"/>
                <wp:positionH relativeFrom="column">
                  <wp:posOffset>2018030</wp:posOffset>
                </wp:positionH>
                <wp:positionV relativeFrom="paragraph">
                  <wp:posOffset>252095</wp:posOffset>
                </wp:positionV>
                <wp:extent cx="633095" cy="0"/>
                <wp:effectExtent l="7620" t="53340" r="16510" b="60960"/>
                <wp:wrapNone/>
                <wp:docPr id="8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0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CA05E" id="AutoShape 36" o:spid="_x0000_s1026" type="#_x0000_t32" style="position:absolute;margin-left:158.9pt;margin-top:19.85pt;width:49.8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zrNQ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">
                <v:stroke endarrow="block"/>
              </v:shape>
            </w:pict>
          </mc:Fallback>
        </mc:AlternateContent>
      </w:r>
      <w:r>
        <w:rPr>
          <w:rFonts w:ascii="Times New Roman" w:hAnsi="Times New Roman"/>
          <w:noProof/>
          <w:sz w:val="28"/>
          <w:lang w:eastAsia="ru-RU"/>
        </w:rPr>
        <mc:AlternateContent>
          <mc:Choice Requires="wps">
            <w:drawing>
              <wp:anchor distT="0" distB="0" distL="114300" distR="114300" simplePos="0" relativeHeight="251695104" behindDoc="0" locked="0" layoutInCell="1" allowOverlap="1">
                <wp:simplePos x="0" y="0"/>
                <wp:positionH relativeFrom="column">
                  <wp:posOffset>3310890</wp:posOffset>
                </wp:positionH>
                <wp:positionV relativeFrom="paragraph">
                  <wp:posOffset>54610</wp:posOffset>
                </wp:positionV>
                <wp:extent cx="201930" cy="194945"/>
                <wp:effectExtent l="12700" t="13335" r="13970" b="10795"/>
                <wp:wrapNone/>
                <wp:docPr id="8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4945"/>
                        </a:xfrm>
                        <a:prstGeom prst="flowChartConnector">
                          <a:avLst/>
                        </a:prstGeom>
                        <a:solidFill>
                          <a:srgbClr val="FFFFFF"/>
                        </a:solidFill>
                        <a:ln w="9525">
                          <a:solidFill>
                            <a:srgbClr val="000000"/>
                          </a:solidFill>
                          <a:round/>
                          <a:headEnd/>
                          <a:tailEnd/>
                        </a:ln>
                      </wps:spPr>
                      <wps:txbx>
                        <w:txbxContent>
                          <w:p w:rsidR="003C52A4" w:rsidRPr="0068597B" w:rsidRDefault="003C52A4" w:rsidP="001E3182">
                            <w:pPr>
                              <w:rPr>
                                <w:rFonts w:ascii="Times New Roman" w:hAnsi="Times New Roman"/>
                                <w:sz w:val="24"/>
                                <w:szCs w:val="24"/>
                                <w:lang w:val="en-US"/>
                              </w:rPr>
                            </w:pPr>
                            <w:r w:rsidRPr="0068597B">
                              <w:rPr>
                                <w:rFonts w:ascii="Times New Roman" w:hAnsi="Times New Roman"/>
                                <w:sz w:val="24"/>
                                <w:szCs w:val="24"/>
                                <w:lang w:val="en-US"/>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120" style="position:absolute;left:0;text-align:left;margin-left:260.7pt;margin-top:4.3pt;width:15.9pt;height:15.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">
                <v:textbox>
                  <w:txbxContent>
                    <w:p w:rsidR="003C52A4" w:rsidRPr="0068597B" w:rsidRDefault="003C52A4" w:rsidP="001E3182">
                      <w:pPr>
                        <w:rPr>
                          <w:rFonts w:ascii="Times New Roman" w:hAnsi="Times New Roman"/>
                          <w:sz w:val="24"/>
                          <w:szCs w:val="24"/>
                          <w:lang w:val="en-US"/>
                        </w:rPr>
                      </w:pPr>
                      <w:r w:rsidRPr="0068597B">
                        <w:rPr>
                          <w:rFonts w:ascii="Times New Roman" w:hAnsi="Times New Roman"/>
                          <w:sz w:val="24"/>
                          <w:szCs w:val="24"/>
                          <w:lang w:val="en-US"/>
                        </w:rPr>
                        <w:t>D</w:t>
                      </w:r>
                    </w:p>
                  </w:txbxContent>
                </v:textbox>
              </v:shape>
            </w:pict>
          </mc:Fallback>
        </mc:AlternateContent>
      </w:r>
      <w:r>
        <w:rPr>
          <w:rFonts w:ascii="Times New Roman" w:hAnsi="Times New Roman"/>
          <w:noProof/>
          <w:sz w:val="28"/>
          <w:lang w:eastAsia="ru-RU"/>
        </w:rPr>
        <mc:AlternateContent>
          <mc:Choice Requires="wps">
            <w:drawing>
              <wp:anchor distT="0" distB="0" distL="114300" distR="114300" simplePos="0" relativeHeight="251694080" behindDoc="0" locked="0" layoutInCell="1" allowOverlap="1">
                <wp:simplePos x="0" y="0"/>
                <wp:positionH relativeFrom="column">
                  <wp:posOffset>1615440</wp:posOffset>
                </wp:positionH>
                <wp:positionV relativeFrom="paragraph">
                  <wp:posOffset>54610</wp:posOffset>
                </wp:positionV>
                <wp:extent cx="196850" cy="194945"/>
                <wp:effectExtent l="10795" t="13335" r="11430" b="10795"/>
                <wp:wrapNone/>
                <wp:docPr id="8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4945"/>
                        </a:xfrm>
                        <a:prstGeom prst="flowChartConnector">
                          <a:avLst/>
                        </a:prstGeom>
                        <a:solidFill>
                          <a:srgbClr val="FFFFFF"/>
                        </a:solidFill>
                        <a:ln w="9525">
                          <a:solidFill>
                            <a:srgbClr val="000000"/>
                          </a:solidFill>
                          <a:round/>
                          <a:headEnd/>
                          <a:tailEnd/>
                        </a:ln>
                      </wps:spPr>
                      <wps:txbx>
                        <w:txbxContent>
                          <w:p w:rsidR="003C52A4" w:rsidRPr="0068597B" w:rsidRDefault="003C52A4" w:rsidP="001E3182">
                            <w:pPr>
                              <w:rPr>
                                <w:rFonts w:ascii="Times New Roman" w:hAnsi="Times New Roman"/>
                                <w:sz w:val="24"/>
                                <w:szCs w:val="24"/>
                                <w:lang w:val="en-US"/>
                              </w:rPr>
                            </w:pPr>
                            <w:r w:rsidRPr="0068597B">
                              <w:rPr>
                                <w:rFonts w:ascii="Times New Roman" w:hAnsi="Times New Roman"/>
                                <w:sz w:val="24"/>
                                <w:szCs w:val="24"/>
                                <w:lang w:val="en-US"/>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8" type="#_x0000_t120" style="position:absolute;left:0;text-align:left;margin-left:127.2pt;margin-top:4.3pt;width:15.5pt;height:15.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">
                <v:textbox>
                  <w:txbxContent>
                    <w:p w:rsidR="003C52A4" w:rsidRPr="0068597B" w:rsidRDefault="003C52A4" w:rsidP="001E3182">
                      <w:pPr>
                        <w:rPr>
                          <w:rFonts w:ascii="Times New Roman" w:hAnsi="Times New Roman"/>
                          <w:sz w:val="24"/>
                          <w:szCs w:val="24"/>
                          <w:lang w:val="en-US"/>
                        </w:rPr>
                      </w:pPr>
                      <w:r w:rsidRPr="0068597B">
                        <w:rPr>
                          <w:rFonts w:ascii="Times New Roman" w:hAnsi="Times New Roman"/>
                          <w:sz w:val="24"/>
                          <w:szCs w:val="24"/>
                          <w:lang w:val="en-US"/>
                        </w:rPr>
                        <w:t>S</w:t>
                      </w:r>
                    </w:p>
                  </w:txbxContent>
                </v:textbox>
              </v:shape>
            </w:pict>
          </mc:Fallback>
        </mc:AlternateContent>
      </w:r>
    </w:p>
    <w:p w:rsidR="001E3182" w:rsidRPr="00B90F4F" w:rsidRDefault="00AD4DAD" w:rsidP="001E3182">
      <w:pPr>
        <w:spacing w:after="0" w:line="360" w:lineRule="auto"/>
        <w:ind w:firstLine="709"/>
        <w:jc w:val="both"/>
        <w:rPr>
          <w:rFonts w:ascii="Times New Roman" w:hAnsi="Times New Roman"/>
          <w:sz w:val="28"/>
        </w:rPr>
      </w:pPr>
      <w:r>
        <w:rPr>
          <w:rFonts w:ascii="Times New Roman" w:hAnsi="Times New Roman"/>
          <w:noProof/>
          <w:sz w:val="28"/>
          <w:lang w:eastAsia="ru-RU"/>
        </w:rPr>
        <mc:AlternateContent>
          <mc:Choice Requires="wps">
            <w:drawing>
              <wp:anchor distT="0" distB="0" distL="114300" distR="114300" simplePos="0" relativeHeight="251699200" behindDoc="0" locked="0" layoutInCell="1" allowOverlap="1">
                <wp:simplePos x="0" y="0"/>
                <wp:positionH relativeFrom="column">
                  <wp:posOffset>2018030</wp:posOffset>
                </wp:positionH>
                <wp:positionV relativeFrom="paragraph">
                  <wp:posOffset>20955</wp:posOffset>
                </wp:positionV>
                <wp:extent cx="633095" cy="0"/>
                <wp:effectExtent l="17145" t="55245" r="6985" b="59055"/>
                <wp:wrapNone/>
                <wp:docPr id="8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30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077C0" id="AutoShape 37" o:spid="_x0000_s1026" type="#_x0000_t32" style="position:absolute;margin-left:158.9pt;margin-top:1.65pt;width:49.85pt;height: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">
                <v:stroke endarrow="block"/>
              </v:shape>
            </w:pict>
          </mc:Fallback>
        </mc:AlternateContent>
      </w:r>
    </w:p>
    <w:p w:rsidR="001E3182" w:rsidRPr="0068597B" w:rsidRDefault="001E3182" w:rsidP="0059642C">
      <w:pPr>
        <w:spacing w:after="0" w:line="360" w:lineRule="auto"/>
        <w:ind w:left="2832" w:firstLine="708"/>
        <w:rPr>
          <w:rFonts w:ascii="Times New Roman" w:hAnsi="Times New Roman"/>
          <w:b/>
          <w:sz w:val="28"/>
          <w:lang w:val="uk-UA"/>
        </w:rPr>
      </w:pPr>
      <w:r w:rsidRPr="0068597B">
        <w:rPr>
          <w:rFonts w:ascii="Times New Roman" w:hAnsi="Times New Roman"/>
          <w:b/>
          <w:sz w:val="24"/>
          <w:lang w:val="uk-UA"/>
        </w:rPr>
        <w:t>Трикутник Фреге</w:t>
      </w:r>
    </w:p>
    <w:p w:rsidR="001E3182" w:rsidRDefault="001E3182" w:rsidP="001E3182">
      <w:pPr>
        <w:spacing w:after="0" w:line="360" w:lineRule="auto"/>
        <w:ind w:firstLine="709"/>
        <w:jc w:val="both"/>
        <w:rPr>
          <w:rFonts w:ascii="Times New Roman" w:hAnsi="Times New Roman"/>
          <w:sz w:val="28"/>
          <w:lang w:val="uk-UA"/>
        </w:rPr>
      </w:pPr>
      <w:r>
        <w:rPr>
          <w:rFonts w:ascii="Times New Roman" w:hAnsi="Times New Roman"/>
          <w:sz w:val="28"/>
          <w:lang w:val="uk-UA"/>
        </w:rPr>
        <w:t xml:space="preserve">Як бачимо, трикутник Фреге має три вершини: </w:t>
      </w:r>
    </w:p>
    <w:p w:rsidR="001E3182" w:rsidRDefault="001E3182" w:rsidP="001E3182">
      <w:pPr>
        <w:spacing w:after="0" w:line="360" w:lineRule="auto"/>
        <w:ind w:firstLine="709"/>
        <w:jc w:val="both"/>
        <w:rPr>
          <w:rFonts w:ascii="Times New Roman" w:hAnsi="Times New Roman"/>
          <w:sz w:val="28"/>
          <w:lang w:val="uk-UA"/>
        </w:rPr>
      </w:pPr>
      <w:r>
        <w:rPr>
          <w:rFonts w:ascii="Times New Roman" w:hAnsi="Times New Roman"/>
          <w:sz w:val="28"/>
          <w:lang w:val="en-US"/>
        </w:rPr>
        <w:t>S</w:t>
      </w:r>
      <w:r w:rsidRPr="0068597B">
        <w:rPr>
          <w:rFonts w:ascii="Times New Roman" w:hAnsi="Times New Roman"/>
          <w:sz w:val="28"/>
          <w:lang w:val="uk-UA"/>
        </w:rPr>
        <w:t xml:space="preserve"> </w:t>
      </w:r>
      <w:r>
        <w:rPr>
          <w:rFonts w:ascii="Times New Roman" w:hAnsi="Times New Roman"/>
          <w:sz w:val="28"/>
          <w:lang w:val="uk-UA"/>
        </w:rPr>
        <w:t xml:space="preserve">– власне знак </w:t>
      </w:r>
      <w:r w:rsidRPr="0068597B">
        <w:rPr>
          <w:rFonts w:ascii="Times New Roman" w:hAnsi="Times New Roman"/>
          <w:sz w:val="28"/>
          <w:lang w:val="uk-UA"/>
        </w:rPr>
        <w:t>(або ім’я, сигнифікат)</w:t>
      </w:r>
      <w:r>
        <w:rPr>
          <w:rFonts w:ascii="Times New Roman" w:hAnsi="Times New Roman"/>
          <w:sz w:val="28"/>
          <w:lang w:val="uk-UA"/>
        </w:rPr>
        <w:t xml:space="preserve">, </w:t>
      </w:r>
    </w:p>
    <w:p w:rsidR="001E3182" w:rsidRDefault="001E3182" w:rsidP="001E3182">
      <w:pPr>
        <w:spacing w:after="0" w:line="360" w:lineRule="auto"/>
        <w:ind w:firstLine="709"/>
        <w:jc w:val="both"/>
        <w:rPr>
          <w:rFonts w:ascii="Times New Roman" w:hAnsi="Times New Roman"/>
          <w:sz w:val="28"/>
          <w:lang w:val="uk-UA"/>
        </w:rPr>
      </w:pPr>
      <w:r>
        <w:rPr>
          <w:rFonts w:ascii="Times New Roman" w:hAnsi="Times New Roman"/>
          <w:sz w:val="28"/>
          <w:lang w:val="en-US"/>
        </w:rPr>
        <w:t>C</w:t>
      </w:r>
      <w:r w:rsidRPr="0068597B">
        <w:rPr>
          <w:rFonts w:ascii="Times New Roman" w:hAnsi="Times New Roman"/>
          <w:sz w:val="28"/>
          <w:lang w:val="uk-UA"/>
        </w:rPr>
        <w:t xml:space="preserve"> </w:t>
      </w:r>
      <w:r>
        <w:rPr>
          <w:rFonts w:ascii="Times New Roman" w:hAnsi="Times New Roman"/>
          <w:sz w:val="28"/>
          <w:lang w:val="uk-UA"/>
        </w:rPr>
        <w:t xml:space="preserve">– </w:t>
      </w:r>
      <w:r w:rsidRPr="0068597B">
        <w:rPr>
          <w:rFonts w:ascii="Times New Roman" w:hAnsi="Times New Roman"/>
          <w:sz w:val="28"/>
          <w:lang w:val="uk-UA"/>
        </w:rPr>
        <w:t>концепт (або смисл, дес</w:t>
      </w:r>
      <w:r>
        <w:rPr>
          <w:rFonts w:ascii="Times New Roman" w:hAnsi="Times New Roman"/>
          <w:sz w:val="28"/>
          <w:lang w:val="uk-UA"/>
        </w:rPr>
        <w:t>и</w:t>
      </w:r>
      <w:r w:rsidRPr="0068597B">
        <w:rPr>
          <w:rFonts w:ascii="Times New Roman" w:hAnsi="Times New Roman"/>
          <w:sz w:val="28"/>
          <w:lang w:val="uk-UA"/>
        </w:rPr>
        <w:t>гнат)</w:t>
      </w:r>
      <w:r>
        <w:rPr>
          <w:rFonts w:ascii="Times New Roman" w:hAnsi="Times New Roman"/>
          <w:sz w:val="28"/>
          <w:lang w:val="uk-UA"/>
        </w:rPr>
        <w:t>;</w:t>
      </w:r>
    </w:p>
    <w:p w:rsidR="001E3182" w:rsidRDefault="001E3182" w:rsidP="001E3182">
      <w:pPr>
        <w:spacing w:after="0" w:line="360" w:lineRule="auto"/>
        <w:ind w:firstLine="709"/>
        <w:jc w:val="both"/>
        <w:rPr>
          <w:rFonts w:ascii="Times New Roman" w:hAnsi="Times New Roman"/>
          <w:sz w:val="28"/>
          <w:lang w:val="uk-UA"/>
        </w:rPr>
      </w:pPr>
      <w:r>
        <w:rPr>
          <w:rFonts w:ascii="Times New Roman" w:hAnsi="Times New Roman"/>
          <w:sz w:val="28"/>
          <w:lang w:val="en-US"/>
        </w:rPr>
        <w:lastRenderedPageBreak/>
        <w:t>D</w:t>
      </w:r>
      <w:r>
        <w:rPr>
          <w:rFonts w:ascii="Times New Roman" w:hAnsi="Times New Roman"/>
          <w:sz w:val="28"/>
          <w:lang w:val="uk-UA"/>
        </w:rPr>
        <w:t xml:space="preserve"> – </w:t>
      </w:r>
      <w:r w:rsidRPr="0068597B">
        <w:rPr>
          <w:rFonts w:ascii="Times New Roman" w:hAnsi="Times New Roman"/>
          <w:sz w:val="28"/>
          <w:lang w:val="uk-UA"/>
        </w:rPr>
        <w:t xml:space="preserve">денотат. </w:t>
      </w:r>
    </w:p>
    <w:p w:rsidR="001E3182" w:rsidRDefault="001E3182" w:rsidP="001E3182">
      <w:pPr>
        <w:spacing w:after="0" w:line="360" w:lineRule="auto"/>
        <w:ind w:firstLine="709"/>
        <w:jc w:val="both"/>
        <w:rPr>
          <w:rFonts w:ascii="Times New Roman" w:hAnsi="Times New Roman"/>
          <w:sz w:val="28"/>
          <w:lang w:val="uk-UA"/>
        </w:rPr>
      </w:pPr>
      <w:r>
        <w:rPr>
          <w:rFonts w:ascii="Times New Roman" w:hAnsi="Times New Roman"/>
          <w:sz w:val="28"/>
          <w:lang w:val="uk-UA"/>
        </w:rPr>
        <w:t xml:space="preserve">Проілюструмо цю структуру на прикладі. Так, власне ім’я </w:t>
      </w:r>
      <w:r w:rsidRPr="0068597B">
        <w:rPr>
          <w:rFonts w:ascii="Times New Roman" w:hAnsi="Times New Roman"/>
          <w:sz w:val="28"/>
          <w:lang w:val="uk-UA"/>
        </w:rPr>
        <w:t>«</w:t>
      </w:r>
      <w:r>
        <w:rPr>
          <w:rFonts w:ascii="Times New Roman" w:hAnsi="Times New Roman"/>
          <w:sz w:val="28"/>
          <w:lang w:val="uk-UA"/>
        </w:rPr>
        <w:t>Миколаїв</w:t>
      </w:r>
      <w:r w:rsidRPr="0068597B">
        <w:rPr>
          <w:rFonts w:ascii="Times New Roman" w:hAnsi="Times New Roman"/>
          <w:sz w:val="28"/>
          <w:lang w:val="uk-UA"/>
        </w:rPr>
        <w:t>»</w:t>
      </w:r>
      <w:r>
        <w:rPr>
          <w:rFonts w:ascii="Times New Roman" w:hAnsi="Times New Roman"/>
          <w:sz w:val="28"/>
          <w:lang w:val="uk-UA"/>
        </w:rPr>
        <w:t xml:space="preserve"> </w:t>
      </w:r>
      <w:r w:rsidRPr="0068597B">
        <w:rPr>
          <w:rFonts w:ascii="Times New Roman" w:hAnsi="Times New Roman"/>
          <w:sz w:val="28"/>
          <w:lang w:val="uk-UA"/>
        </w:rPr>
        <w:t>означає</w:t>
      </w:r>
      <w:r>
        <w:rPr>
          <w:rFonts w:ascii="Times New Roman" w:hAnsi="Times New Roman"/>
          <w:sz w:val="28"/>
          <w:lang w:val="uk-UA"/>
        </w:rPr>
        <w:t xml:space="preserve"> місто </w:t>
      </w:r>
      <w:r w:rsidRPr="0068597B">
        <w:rPr>
          <w:rFonts w:ascii="Times New Roman" w:hAnsi="Times New Roman"/>
          <w:sz w:val="28"/>
          <w:lang w:val="uk-UA"/>
        </w:rPr>
        <w:t>України,</w:t>
      </w:r>
      <w:r>
        <w:rPr>
          <w:rFonts w:ascii="Times New Roman" w:hAnsi="Times New Roman"/>
          <w:sz w:val="28"/>
          <w:lang w:val="uk-UA"/>
        </w:rPr>
        <w:t xml:space="preserve"> що розташовано на півдні, </w:t>
      </w:r>
      <w:r w:rsidRPr="0068597B">
        <w:rPr>
          <w:rFonts w:ascii="Times New Roman" w:hAnsi="Times New Roman"/>
          <w:sz w:val="28"/>
          <w:lang w:val="uk-UA"/>
        </w:rPr>
        <w:t>а</w:t>
      </w:r>
      <w:r>
        <w:rPr>
          <w:rFonts w:ascii="Times New Roman" w:hAnsi="Times New Roman"/>
          <w:sz w:val="28"/>
          <w:lang w:val="uk-UA"/>
        </w:rPr>
        <w:t xml:space="preserve"> </w:t>
      </w:r>
      <w:r w:rsidRPr="0068597B">
        <w:rPr>
          <w:rFonts w:ascii="Times New Roman" w:hAnsi="Times New Roman"/>
          <w:sz w:val="28"/>
          <w:lang w:val="uk-UA"/>
        </w:rPr>
        <w:t>місто</w:t>
      </w:r>
      <w:r>
        <w:rPr>
          <w:rFonts w:ascii="Times New Roman" w:hAnsi="Times New Roman"/>
          <w:sz w:val="28"/>
          <w:lang w:val="uk-UA"/>
        </w:rPr>
        <w:t xml:space="preserve"> Миколаїв </w:t>
      </w:r>
      <w:r w:rsidRPr="0068597B">
        <w:rPr>
          <w:rFonts w:ascii="Times New Roman" w:hAnsi="Times New Roman"/>
          <w:sz w:val="28"/>
          <w:lang w:val="uk-UA"/>
        </w:rPr>
        <w:t xml:space="preserve">буде денотатом </w:t>
      </w:r>
      <w:r>
        <w:rPr>
          <w:rFonts w:ascii="Times New Roman" w:hAnsi="Times New Roman"/>
          <w:sz w:val="28"/>
          <w:lang w:val="uk-UA"/>
        </w:rPr>
        <w:t>імені</w:t>
      </w:r>
      <w:r w:rsidRPr="0068597B">
        <w:rPr>
          <w:rFonts w:ascii="Times New Roman" w:hAnsi="Times New Roman"/>
          <w:sz w:val="28"/>
          <w:lang w:val="uk-UA"/>
        </w:rPr>
        <w:t xml:space="preserve"> «</w:t>
      </w:r>
      <w:r>
        <w:rPr>
          <w:rFonts w:ascii="Times New Roman" w:hAnsi="Times New Roman"/>
          <w:sz w:val="28"/>
          <w:lang w:val="uk-UA"/>
        </w:rPr>
        <w:t>Миколаїв</w:t>
      </w:r>
      <w:r w:rsidRPr="0068597B">
        <w:rPr>
          <w:rFonts w:ascii="Times New Roman" w:hAnsi="Times New Roman"/>
          <w:sz w:val="28"/>
          <w:lang w:val="uk-UA"/>
        </w:rPr>
        <w:t>». Ще</w:t>
      </w:r>
      <w:r>
        <w:rPr>
          <w:rFonts w:ascii="Times New Roman" w:hAnsi="Times New Roman"/>
          <w:sz w:val="28"/>
          <w:lang w:val="uk-UA"/>
        </w:rPr>
        <w:t xml:space="preserve"> один складник знака</w:t>
      </w:r>
      <w:r w:rsidRPr="0068597B">
        <w:rPr>
          <w:rFonts w:ascii="Times New Roman" w:hAnsi="Times New Roman"/>
          <w:sz w:val="28"/>
          <w:lang w:val="uk-UA"/>
        </w:rPr>
        <w:t xml:space="preserve"> – це концепт або смисл, </w:t>
      </w:r>
      <w:r>
        <w:rPr>
          <w:rFonts w:ascii="Times New Roman" w:hAnsi="Times New Roman"/>
          <w:sz w:val="28"/>
          <w:lang w:val="uk-UA"/>
        </w:rPr>
        <w:t xml:space="preserve">тобто </w:t>
      </w:r>
      <w:r w:rsidRPr="0068597B">
        <w:rPr>
          <w:rFonts w:ascii="Times New Roman" w:hAnsi="Times New Roman"/>
          <w:sz w:val="28"/>
          <w:lang w:val="uk-UA"/>
        </w:rPr>
        <w:t xml:space="preserve">те, що називають значенням. </w:t>
      </w:r>
      <w:r>
        <w:rPr>
          <w:rFonts w:ascii="Times New Roman" w:hAnsi="Times New Roman"/>
          <w:sz w:val="28"/>
          <w:lang w:val="uk-UA"/>
        </w:rPr>
        <w:t xml:space="preserve">Воно, у свою чергу, як стверджують семантики, може бути </w:t>
      </w:r>
      <w:r w:rsidRPr="0068597B">
        <w:rPr>
          <w:rFonts w:ascii="Times New Roman" w:hAnsi="Times New Roman"/>
          <w:sz w:val="28"/>
          <w:lang w:val="uk-UA"/>
        </w:rPr>
        <w:t>предметн</w:t>
      </w:r>
      <w:r>
        <w:rPr>
          <w:rFonts w:ascii="Times New Roman" w:hAnsi="Times New Roman"/>
          <w:sz w:val="28"/>
          <w:lang w:val="uk-UA"/>
        </w:rPr>
        <w:t>им і смисловим.</w:t>
      </w:r>
      <w:r w:rsidRPr="0068597B">
        <w:rPr>
          <w:rFonts w:ascii="Times New Roman" w:hAnsi="Times New Roman"/>
          <w:sz w:val="28"/>
          <w:lang w:val="uk-UA"/>
        </w:rPr>
        <w:t xml:space="preserve"> </w:t>
      </w:r>
      <w:r>
        <w:rPr>
          <w:rFonts w:ascii="Times New Roman" w:hAnsi="Times New Roman"/>
          <w:sz w:val="28"/>
          <w:lang w:val="uk-UA"/>
        </w:rPr>
        <w:t>Перше притаманне для того предмета чи класу таких предметів</w:t>
      </w:r>
      <w:r w:rsidRPr="0068597B">
        <w:rPr>
          <w:rFonts w:ascii="Times New Roman" w:hAnsi="Times New Roman"/>
          <w:sz w:val="28"/>
          <w:lang w:val="uk-UA"/>
        </w:rPr>
        <w:t xml:space="preserve">, які позначаються </w:t>
      </w:r>
      <w:r>
        <w:rPr>
          <w:rFonts w:ascii="Times New Roman" w:hAnsi="Times New Roman"/>
          <w:sz w:val="28"/>
          <w:lang w:val="uk-UA"/>
        </w:rPr>
        <w:t>конкретним</w:t>
      </w:r>
      <w:r w:rsidRPr="0068597B">
        <w:rPr>
          <w:rFonts w:ascii="Times New Roman" w:hAnsi="Times New Roman"/>
          <w:sz w:val="28"/>
          <w:lang w:val="uk-UA"/>
        </w:rPr>
        <w:t xml:space="preserve"> виразом: тобто це </w:t>
      </w:r>
      <w:r>
        <w:rPr>
          <w:rFonts w:ascii="Times New Roman" w:hAnsi="Times New Roman"/>
          <w:sz w:val="28"/>
          <w:lang w:val="uk-UA"/>
        </w:rPr>
        <w:t>значення виступає</w:t>
      </w:r>
      <w:r w:rsidRPr="0068597B">
        <w:rPr>
          <w:rFonts w:ascii="Times New Roman" w:hAnsi="Times New Roman"/>
          <w:sz w:val="28"/>
          <w:lang w:val="uk-UA"/>
        </w:rPr>
        <w:t xml:space="preserve"> денотат</w:t>
      </w:r>
      <w:r>
        <w:rPr>
          <w:rFonts w:ascii="Times New Roman" w:hAnsi="Times New Roman"/>
          <w:sz w:val="28"/>
          <w:lang w:val="uk-UA"/>
        </w:rPr>
        <w:t>ом</w:t>
      </w:r>
      <w:r w:rsidRPr="0068597B">
        <w:rPr>
          <w:rFonts w:ascii="Times New Roman" w:hAnsi="Times New Roman"/>
          <w:sz w:val="28"/>
          <w:lang w:val="uk-UA"/>
        </w:rPr>
        <w:t>. Водночас кожен вираз несе певний</w:t>
      </w:r>
      <w:r>
        <w:rPr>
          <w:rFonts w:ascii="Times New Roman" w:hAnsi="Times New Roman"/>
          <w:sz w:val="28"/>
          <w:lang w:val="uk-UA"/>
        </w:rPr>
        <w:t xml:space="preserve"> </w:t>
      </w:r>
      <w:r w:rsidRPr="0068597B">
        <w:rPr>
          <w:rFonts w:ascii="Times New Roman" w:hAnsi="Times New Roman"/>
          <w:sz w:val="28"/>
          <w:lang w:val="uk-UA"/>
        </w:rPr>
        <w:t>внутрішній</w:t>
      </w:r>
      <w:r>
        <w:rPr>
          <w:rFonts w:ascii="Times New Roman" w:hAnsi="Times New Roman"/>
          <w:sz w:val="28"/>
          <w:lang w:val="uk-UA"/>
        </w:rPr>
        <w:t xml:space="preserve"> </w:t>
      </w:r>
      <w:r w:rsidRPr="0068597B">
        <w:rPr>
          <w:rFonts w:ascii="Times New Roman" w:hAnsi="Times New Roman"/>
          <w:sz w:val="28"/>
          <w:lang w:val="uk-UA"/>
        </w:rPr>
        <w:t>зміст,</w:t>
      </w:r>
      <w:r>
        <w:rPr>
          <w:rFonts w:ascii="Times New Roman" w:hAnsi="Times New Roman"/>
          <w:sz w:val="28"/>
          <w:lang w:val="uk-UA"/>
        </w:rPr>
        <w:t xml:space="preserve"> </w:t>
      </w:r>
      <w:r w:rsidRPr="0068597B">
        <w:rPr>
          <w:rFonts w:ascii="Times New Roman" w:hAnsi="Times New Roman"/>
          <w:sz w:val="28"/>
          <w:lang w:val="uk-UA"/>
        </w:rPr>
        <w:t>який</w:t>
      </w:r>
      <w:r>
        <w:rPr>
          <w:rFonts w:ascii="Times New Roman" w:hAnsi="Times New Roman"/>
          <w:sz w:val="28"/>
          <w:lang w:val="uk-UA"/>
        </w:rPr>
        <w:t xml:space="preserve"> прийнято називати</w:t>
      </w:r>
      <w:r w:rsidRPr="0068597B">
        <w:rPr>
          <w:rFonts w:ascii="Times New Roman" w:hAnsi="Times New Roman"/>
          <w:sz w:val="28"/>
          <w:lang w:val="uk-UA"/>
        </w:rPr>
        <w:t xml:space="preserve"> смислом</w:t>
      </w:r>
      <w:r>
        <w:rPr>
          <w:rFonts w:ascii="Times New Roman" w:hAnsi="Times New Roman"/>
          <w:sz w:val="28"/>
          <w:lang w:val="uk-UA"/>
        </w:rPr>
        <w:t>.</w:t>
      </w:r>
    </w:p>
    <w:p w:rsidR="001E3182" w:rsidRDefault="001E3182" w:rsidP="001E3182">
      <w:pPr>
        <w:spacing w:after="0" w:line="360" w:lineRule="auto"/>
        <w:ind w:firstLine="709"/>
        <w:jc w:val="both"/>
        <w:rPr>
          <w:rFonts w:ascii="Times New Roman" w:hAnsi="Times New Roman"/>
          <w:sz w:val="28"/>
          <w:lang w:val="uk-UA"/>
        </w:rPr>
      </w:pPr>
      <w:r>
        <w:rPr>
          <w:rFonts w:ascii="Times New Roman" w:hAnsi="Times New Roman"/>
          <w:sz w:val="28"/>
          <w:lang w:val="uk-UA"/>
        </w:rPr>
        <w:t>У лінгвістичній літературі вагому роль відіграє трикутна модель слова, розроблена Ч</w:t>
      </w:r>
      <w:r w:rsidR="008F5ACE">
        <w:rPr>
          <w:rFonts w:ascii="Times New Roman" w:hAnsi="Times New Roman"/>
          <w:sz w:val="28"/>
          <w:lang w:val="uk-UA"/>
        </w:rPr>
        <w:t>. </w:t>
      </w:r>
      <w:r>
        <w:rPr>
          <w:rFonts w:ascii="Times New Roman" w:hAnsi="Times New Roman"/>
          <w:sz w:val="28"/>
          <w:lang w:val="uk-UA"/>
        </w:rPr>
        <w:t>Огденом та А</w:t>
      </w:r>
      <w:r w:rsidR="008F5ACE">
        <w:rPr>
          <w:rFonts w:ascii="Times New Roman" w:hAnsi="Times New Roman"/>
          <w:sz w:val="28"/>
          <w:lang w:val="uk-UA"/>
        </w:rPr>
        <w:t>. </w:t>
      </w:r>
      <w:r>
        <w:rPr>
          <w:rFonts w:ascii="Times New Roman" w:hAnsi="Times New Roman"/>
          <w:sz w:val="28"/>
          <w:lang w:val="uk-UA"/>
        </w:rPr>
        <w:t xml:space="preserve">Річардсоном, які пропонують різні варіанти позначення словесних складників. У їхньому трикутнику вершинами є </w:t>
      </w:r>
      <w:r w:rsidRPr="00980D80">
        <w:rPr>
          <w:rFonts w:ascii="Times New Roman" w:hAnsi="Times New Roman"/>
          <w:sz w:val="28"/>
          <w:lang w:val="uk-UA"/>
        </w:rPr>
        <w:t xml:space="preserve">символ, референт і референція, </w:t>
      </w:r>
      <w:r>
        <w:rPr>
          <w:rFonts w:ascii="Times New Roman" w:hAnsi="Times New Roman"/>
          <w:sz w:val="28"/>
          <w:lang w:val="uk-UA"/>
        </w:rPr>
        <w:t xml:space="preserve">де символ – це </w:t>
      </w:r>
      <w:r w:rsidRPr="00980D80">
        <w:rPr>
          <w:rFonts w:ascii="Times New Roman" w:hAnsi="Times New Roman"/>
          <w:sz w:val="28"/>
          <w:lang w:val="uk-UA"/>
        </w:rPr>
        <w:t>поняття, референт – власне об’єкт, на який с</w:t>
      </w:r>
      <w:r>
        <w:rPr>
          <w:rFonts w:ascii="Times New Roman" w:hAnsi="Times New Roman"/>
          <w:sz w:val="28"/>
          <w:lang w:val="uk-UA"/>
        </w:rPr>
        <w:t>имвол посилається, а референція </w:t>
      </w:r>
      <w:r w:rsidRPr="00980D80">
        <w:rPr>
          <w:rFonts w:ascii="Times New Roman" w:hAnsi="Times New Roman"/>
          <w:sz w:val="28"/>
          <w:lang w:val="uk-UA"/>
        </w:rPr>
        <w:t>–</w:t>
      </w:r>
      <w:r>
        <w:rPr>
          <w:rFonts w:ascii="Times New Roman" w:hAnsi="Times New Roman"/>
          <w:sz w:val="28"/>
          <w:lang w:val="uk-UA"/>
        </w:rPr>
        <w:t xml:space="preserve"> </w:t>
      </w:r>
      <w:r w:rsidRPr="00980D80">
        <w:rPr>
          <w:rFonts w:ascii="Times New Roman" w:hAnsi="Times New Roman"/>
          <w:sz w:val="28"/>
          <w:lang w:val="uk-UA"/>
        </w:rPr>
        <w:t>мислене уявлення про предмет</w:t>
      </w:r>
      <w:r>
        <w:rPr>
          <w:rFonts w:ascii="Times New Roman" w:hAnsi="Times New Roman"/>
          <w:sz w:val="28"/>
        </w:rPr>
        <w:t>.</w:t>
      </w:r>
    </w:p>
    <w:p w:rsidR="001E3182" w:rsidRDefault="001E3182" w:rsidP="001E3182">
      <w:pPr>
        <w:spacing w:after="0" w:line="360" w:lineRule="auto"/>
        <w:ind w:firstLine="709"/>
        <w:jc w:val="both"/>
        <w:rPr>
          <w:rFonts w:ascii="Times New Roman" w:hAnsi="Times New Roman"/>
          <w:sz w:val="28"/>
          <w:lang w:val="uk-UA"/>
        </w:rPr>
      </w:pPr>
      <w:r>
        <w:rPr>
          <w:rFonts w:ascii="Times New Roman" w:hAnsi="Times New Roman"/>
          <w:sz w:val="28"/>
          <w:lang w:val="uk-UA"/>
        </w:rPr>
        <w:t xml:space="preserve">Варто сказати, що в концепції згаданих учених модель значень імені (номінативної одиниці) має вигляд т. зв. айсберга: </w:t>
      </w:r>
      <w:r w:rsidRPr="003F3D5F">
        <w:rPr>
          <w:rFonts w:ascii="Times New Roman" w:hAnsi="Times New Roman"/>
          <w:sz w:val="28"/>
          <w:lang w:val="uk-UA"/>
        </w:rPr>
        <w:t xml:space="preserve">видима частина </w:t>
      </w:r>
      <w:r w:rsidRPr="003F3D5F">
        <w:rPr>
          <w:rFonts w:ascii="Times New Roman" w:hAnsi="Times New Roman"/>
          <w:sz w:val="28"/>
          <w:lang w:val="uk-UA"/>
        </w:rPr>
        <w:lastRenderedPageBreak/>
        <w:t>– семантичний трикутник, невидима – імплікат. При цьому користуємося наступними визначеннями: денотативне значення (Д) – предметно-логічне, первинне, об’єктивне; сигніфікативне (С) – абстрактне, опосередковане пізнавальною діяльністю людини; конотативне (К) – емоційно-експресивне, оцінне, суб’єктивне; імплікат (І) – прихований, явно не виражений смисл. Певну складність у визначені структури лексичного значення номінативної одиниці вносить існування номінативних одиниць не тільки предметних, у яких превалює денотативне значенням, але й ознакових (абстрактних), у яких переважає сигніфікативне. За визначенням Н</w:t>
      </w:r>
      <w:r w:rsidR="008F5ACE">
        <w:rPr>
          <w:rFonts w:ascii="Times New Roman" w:hAnsi="Times New Roman"/>
          <w:sz w:val="28"/>
          <w:lang w:val="uk-UA"/>
        </w:rPr>
        <w:t>. </w:t>
      </w:r>
      <w:r w:rsidRPr="003F3D5F">
        <w:rPr>
          <w:rFonts w:ascii="Times New Roman" w:hAnsi="Times New Roman"/>
          <w:sz w:val="28"/>
          <w:lang w:val="uk-UA"/>
        </w:rPr>
        <w:t>Арутюнової, предметні слова звернені до оточуючого людину світу, а ознакові – до мислення людини</w:t>
      </w:r>
      <w:r>
        <w:rPr>
          <w:rFonts w:ascii="Times New Roman" w:hAnsi="Times New Roman"/>
          <w:sz w:val="28"/>
          <w:lang w:val="uk-UA"/>
        </w:rPr>
        <w:t xml:space="preserve">. </w:t>
      </w:r>
      <w:r w:rsidRPr="003F3D5F">
        <w:rPr>
          <w:rFonts w:ascii="Times New Roman" w:hAnsi="Times New Roman"/>
          <w:sz w:val="28"/>
          <w:lang w:val="uk-UA"/>
        </w:rPr>
        <w:t>З урахуванням вищесказаного модель лексичного значення</w:t>
      </w:r>
      <w:r>
        <w:rPr>
          <w:rFonts w:ascii="Times New Roman" w:hAnsi="Times New Roman"/>
          <w:sz w:val="28"/>
          <w:lang w:val="uk-UA"/>
        </w:rPr>
        <w:t xml:space="preserve"> буде рухомою</w:t>
      </w:r>
      <w:r w:rsidRPr="003F3D5F">
        <w:rPr>
          <w:rFonts w:ascii="Times New Roman" w:hAnsi="Times New Roman"/>
          <w:sz w:val="28"/>
          <w:lang w:val="uk-UA"/>
        </w:rPr>
        <w:t xml:space="preserve">, </w:t>
      </w:r>
      <w:r>
        <w:rPr>
          <w:rFonts w:ascii="Times New Roman" w:hAnsi="Times New Roman"/>
          <w:sz w:val="28"/>
          <w:lang w:val="uk-UA"/>
        </w:rPr>
        <w:t>що демонструє</w:t>
      </w:r>
      <w:r w:rsidRPr="003F3D5F">
        <w:rPr>
          <w:rFonts w:ascii="Times New Roman" w:hAnsi="Times New Roman"/>
          <w:sz w:val="28"/>
          <w:lang w:val="uk-UA"/>
        </w:rPr>
        <w:t xml:space="preserve"> механізм виявлення імпліцитного смислу з урахуванням як денотативного, так і сигніфікативного та конотативного значень.</w:t>
      </w:r>
    </w:p>
    <w:p w:rsidR="001E3182" w:rsidRPr="00E925D3" w:rsidRDefault="001E3182" w:rsidP="001E3182">
      <w:pPr>
        <w:spacing w:after="0" w:line="360" w:lineRule="auto"/>
        <w:jc w:val="center"/>
        <w:rPr>
          <w:rFonts w:ascii="Times New Roman" w:hAnsi="Times New Roman"/>
          <w:sz w:val="28"/>
          <w:lang w:val="uk-UA"/>
        </w:rPr>
      </w:pPr>
      <w:r>
        <w:rPr>
          <w:rFonts w:ascii="Times New Roman" w:hAnsi="Times New Roman"/>
          <w:noProof/>
          <w:sz w:val="28"/>
          <w:lang w:eastAsia="ru-RU"/>
        </w:rPr>
        <w:lastRenderedPageBreak/>
        <w:drawing>
          <wp:inline distT="0" distB="0" distL="0" distR="0">
            <wp:extent cx="3343275" cy="1876425"/>
            <wp:effectExtent l="19050" t="0" r="9525"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3" cstate="print"/>
                    <a:srcRect/>
                    <a:stretch>
                      <a:fillRect/>
                    </a:stretch>
                  </pic:blipFill>
                  <pic:spPr bwMode="auto">
                    <a:xfrm>
                      <a:off x="0" y="0"/>
                      <a:ext cx="3343275" cy="1876425"/>
                    </a:xfrm>
                    <a:prstGeom prst="rect">
                      <a:avLst/>
                    </a:prstGeom>
                    <a:noFill/>
                    <a:ln w="9525">
                      <a:noFill/>
                      <a:miter lim="800000"/>
                      <a:headEnd/>
                      <a:tailEnd/>
                    </a:ln>
                  </pic:spPr>
                </pic:pic>
              </a:graphicData>
            </a:graphic>
          </wp:inline>
        </w:drawing>
      </w:r>
    </w:p>
    <w:p w:rsidR="001E3182" w:rsidRDefault="001E3182" w:rsidP="001E3182">
      <w:pPr>
        <w:spacing w:after="0" w:line="360" w:lineRule="auto"/>
        <w:ind w:firstLine="709"/>
        <w:jc w:val="both"/>
        <w:rPr>
          <w:rFonts w:ascii="Times New Roman" w:hAnsi="Times New Roman"/>
          <w:color w:val="000000"/>
          <w:sz w:val="28"/>
          <w:lang w:val="uk-UA"/>
        </w:rPr>
      </w:pPr>
      <w:r w:rsidRPr="004F18D7">
        <w:rPr>
          <w:rFonts w:ascii="Times New Roman" w:hAnsi="Times New Roman"/>
          <w:color w:val="000000"/>
          <w:sz w:val="28"/>
          <w:lang w:val="uk-UA"/>
        </w:rPr>
        <w:t xml:space="preserve">Модель значень номінативної одиниці, представлена у вигляді айсберга, дозволяє виявити імплікат, що знаходиться </w:t>
      </w:r>
      <w:r>
        <w:rPr>
          <w:rFonts w:ascii="Times New Roman" w:hAnsi="Times New Roman"/>
          <w:color w:val="000000"/>
          <w:sz w:val="28"/>
          <w:lang w:val="uk-UA"/>
        </w:rPr>
        <w:t>«під водою»</w:t>
      </w:r>
      <w:r w:rsidRPr="004F18D7">
        <w:rPr>
          <w:rFonts w:ascii="Times New Roman" w:hAnsi="Times New Roman"/>
          <w:color w:val="000000"/>
          <w:sz w:val="28"/>
          <w:lang w:val="uk-UA"/>
        </w:rPr>
        <w:t xml:space="preserve">. Необхідною умовою розкриття прихованого смислу є мовний контекст, під яким розуміється лінгвістичне оточення </w:t>
      </w:r>
      <w:r>
        <w:rPr>
          <w:rFonts w:ascii="Times New Roman" w:hAnsi="Times New Roman"/>
          <w:color w:val="000000"/>
          <w:sz w:val="28"/>
          <w:lang w:val="uk-UA"/>
        </w:rPr>
        <w:t>певного</w:t>
      </w:r>
      <w:r w:rsidRPr="004F18D7">
        <w:rPr>
          <w:rFonts w:ascii="Times New Roman" w:hAnsi="Times New Roman"/>
          <w:color w:val="000000"/>
          <w:sz w:val="28"/>
          <w:lang w:val="uk-UA"/>
        </w:rPr>
        <w:t xml:space="preserve"> мовного елемента</w:t>
      </w:r>
      <w:r>
        <w:rPr>
          <w:rFonts w:ascii="Times New Roman" w:hAnsi="Times New Roman"/>
          <w:color w:val="000000"/>
          <w:sz w:val="28"/>
          <w:lang w:val="uk-UA"/>
        </w:rPr>
        <w:t>. Відтак, трикутник Огдена-Річардсона трасфомується в такий спосіб:</w:t>
      </w:r>
    </w:p>
    <w:p w:rsidR="001E3182" w:rsidRPr="004F18D7" w:rsidRDefault="001E3182" w:rsidP="001E3182">
      <w:pPr>
        <w:spacing w:after="0" w:line="360" w:lineRule="auto"/>
        <w:jc w:val="center"/>
        <w:rPr>
          <w:rFonts w:ascii="Times New Roman" w:hAnsi="Times New Roman"/>
          <w:color w:val="000000"/>
          <w:sz w:val="28"/>
          <w:lang w:val="uk-UA"/>
        </w:rPr>
      </w:pPr>
      <w:r>
        <w:rPr>
          <w:rFonts w:ascii="Times New Roman" w:hAnsi="Times New Roman"/>
          <w:noProof/>
          <w:color w:val="000000"/>
          <w:sz w:val="28"/>
          <w:lang w:eastAsia="ru-RU"/>
        </w:rPr>
        <w:lastRenderedPageBreak/>
        <w:drawing>
          <wp:inline distT="0" distB="0" distL="0" distR="0">
            <wp:extent cx="4714875" cy="2000250"/>
            <wp:effectExtent l="19050" t="0" r="9525" b="0"/>
            <wp:docPr id="2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4" cstate="print"/>
                    <a:srcRect/>
                    <a:stretch>
                      <a:fillRect/>
                    </a:stretch>
                  </pic:blipFill>
                  <pic:spPr bwMode="auto">
                    <a:xfrm>
                      <a:off x="0" y="0"/>
                      <a:ext cx="4714875" cy="2000250"/>
                    </a:xfrm>
                    <a:prstGeom prst="rect">
                      <a:avLst/>
                    </a:prstGeom>
                    <a:noFill/>
                    <a:ln w="9525">
                      <a:noFill/>
                      <a:miter lim="800000"/>
                      <a:headEnd/>
                      <a:tailEnd/>
                    </a:ln>
                  </pic:spPr>
                </pic:pic>
              </a:graphicData>
            </a:graphic>
          </wp:inline>
        </w:drawing>
      </w:r>
    </w:p>
    <w:p w:rsidR="001E3182" w:rsidRPr="004F18D7" w:rsidRDefault="001E3182" w:rsidP="001E3182">
      <w:pPr>
        <w:spacing w:after="0" w:line="360" w:lineRule="auto"/>
        <w:ind w:firstLine="709"/>
        <w:jc w:val="both"/>
        <w:rPr>
          <w:rFonts w:ascii="Times New Roman" w:hAnsi="Times New Roman"/>
          <w:color w:val="000000"/>
          <w:sz w:val="28"/>
          <w:lang w:val="uk-UA"/>
        </w:rPr>
      </w:pPr>
      <w:r>
        <w:rPr>
          <w:rFonts w:ascii="Times New Roman" w:hAnsi="Times New Roman"/>
          <w:color w:val="000000"/>
          <w:sz w:val="28"/>
          <w:lang w:val="uk-UA"/>
        </w:rPr>
        <w:t>Крім вищезазначеного, на сьогодні серед мовознавців і</w:t>
      </w:r>
      <w:r w:rsidRPr="00FA6214">
        <w:rPr>
          <w:rFonts w:ascii="Times New Roman" w:hAnsi="Times New Roman"/>
          <w:color w:val="000000"/>
          <w:sz w:val="28"/>
          <w:lang w:val="uk-UA"/>
        </w:rPr>
        <w:t xml:space="preserve">снує точка зору про те, </w:t>
      </w:r>
      <w:r>
        <w:rPr>
          <w:rFonts w:ascii="Times New Roman" w:hAnsi="Times New Roman"/>
          <w:color w:val="000000"/>
          <w:sz w:val="28"/>
          <w:lang w:val="uk-UA"/>
        </w:rPr>
        <w:t>що опис структури семантичного значення слова можна описувати не тільки за допомогою трикутника, а шляхом аналізу його чотирьох елементів:</w:t>
      </w:r>
      <w:r w:rsidRPr="00FA6214">
        <w:rPr>
          <w:rFonts w:ascii="Times New Roman" w:hAnsi="Times New Roman"/>
          <w:color w:val="000000"/>
          <w:sz w:val="28"/>
          <w:lang w:val="uk-UA"/>
        </w:rPr>
        <w:t xml:space="preserve"> </w:t>
      </w:r>
      <w:r w:rsidRPr="00FA6214">
        <w:rPr>
          <w:rFonts w:ascii="Times New Roman" w:hAnsi="Times New Roman"/>
          <w:color w:val="000000"/>
          <w:sz w:val="28"/>
        </w:rPr>
        <w:t>μ</w:t>
      </w:r>
      <w:r w:rsidRPr="00FA6214">
        <w:rPr>
          <w:rFonts w:ascii="Times New Roman" w:hAnsi="Times New Roman"/>
          <w:color w:val="000000"/>
          <w:sz w:val="28"/>
          <w:lang w:val="uk-UA"/>
        </w:rPr>
        <w:t xml:space="preserve">, </w:t>
      </w:r>
      <w:r w:rsidRPr="00FA6214">
        <w:rPr>
          <w:rFonts w:ascii="Times New Roman" w:hAnsi="Times New Roman"/>
          <w:color w:val="000000"/>
          <w:sz w:val="28"/>
        </w:rPr>
        <w:t>ν</w:t>
      </w:r>
      <w:r w:rsidRPr="00FA6214">
        <w:rPr>
          <w:rFonts w:ascii="Times New Roman" w:hAnsi="Times New Roman"/>
          <w:color w:val="000000"/>
          <w:sz w:val="28"/>
          <w:lang w:val="uk-UA"/>
        </w:rPr>
        <w:t xml:space="preserve">, </w:t>
      </w:r>
      <w:r w:rsidRPr="00FA6214">
        <w:rPr>
          <w:rFonts w:ascii="Times New Roman" w:hAnsi="Times New Roman"/>
          <w:color w:val="000000"/>
          <w:sz w:val="28"/>
        </w:rPr>
        <w:t>σ</w:t>
      </w:r>
      <w:r w:rsidRPr="00FA6214">
        <w:rPr>
          <w:rFonts w:ascii="Times New Roman" w:hAnsi="Times New Roman"/>
          <w:color w:val="000000"/>
          <w:sz w:val="28"/>
          <w:lang w:val="uk-UA"/>
        </w:rPr>
        <w:t xml:space="preserve">, </w:t>
      </w:r>
      <w:r w:rsidRPr="00FA6214">
        <w:rPr>
          <w:rFonts w:ascii="Times New Roman" w:hAnsi="Times New Roman"/>
          <w:color w:val="000000"/>
          <w:sz w:val="28"/>
        </w:rPr>
        <w:t>π</w:t>
      </w:r>
      <w:r w:rsidRPr="00FA6214">
        <w:rPr>
          <w:rFonts w:ascii="Times New Roman" w:hAnsi="Times New Roman"/>
          <w:color w:val="000000"/>
          <w:sz w:val="28"/>
          <w:lang w:val="uk-UA"/>
        </w:rPr>
        <w:t xml:space="preserve">, де </w:t>
      </w:r>
      <w:r w:rsidRPr="00FA6214">
        <w:rPr>
          <w:rFonts w:ascii="Times New Roman" w:hAnsi="Times New Roman"/>
          <w:color w:val="000000"/>
          <w:sz w:val="28"/>
        </w:rPr>
        <w:t>Σ</w:t>
      </w:r>
      <w:r>
        <w:rPr>
          <w:rFonts w:ascii="Times New Roman" w:hAnsi="Times New Roman"/>
          <w:color w:val="000000"/>
          <w:sz w:val="28"/>
          <w:lang w:val="uk-UA"/>
        </w:rPr>
        <w:t> – форма слова</w:t>
      </w:r>
      <w:r w:rsidRPr="00FA6214">
        <w:rPr>
          <w:rFonts w:ascii="Times New Roman" w:hAnsi="Times New Roman"/>
          <w:color w:val="000000"/>
          <w:sz w:val="28"/>
          <w:lang w:val="uk-UA"/>
        </w:rPr>
        <w:t xml:space="preserve">; </w:t>
      </w:r>
      <w:r w:rsidRPr="00FA6214">
        <w:rPr>
          <w:rFonts w:ascii="Times New Roman" w:hAnsi="Times New Roman"/>
          <w:color w:val="000000"/>
          <w:sz w:val="28"/>
        </w:rPr>
        <w:t>μ</w:t>
      </w:r>
      <w:r w:rsidRPr="00FA6214">
        <w:rPr>
          <w:rFonts w:ascii="Times New Roman" w:hAnsi="Times New Roman"/>
          <w:color w:val="000000"/>
          <w:sz w:val="28"/>
          <w:lang w:val="uk-UA"/>
        </w:rPr>
        <w:t xml:space="preserve"> – те, що </w:t>
      </w:r>
      <w:r>
        <w:rPr>
          <w:rFonts w:ascii="Times New Roman" w:hAnsi="Times New Roman"/>
          <w:color w:val="000000"/>
          <w:sz w:val="28"/>
          <w:lang w:val="uk-UA"/>
        </w:rPr>
        <w:t xml:space="preserve">воно </w:t>
      </w:r>
      <w:r w:rsidRPr="00FA6214">
        <w:rPr>
          <w:rFonts w:ascii="Times New Roman" w:hAnsi="Times New Roman"/>
          <w:color w:val="000000"/>
          <w:sz w:val="28"/>
          <w:lang w:val="uk-UA"/>
        </w:rPr>
        <w:t xml:space="preserve">означає (мовна форма, яка трактується у широкому розумінні); </w:t>
      </w:r>
      <w:r w:rsidRPr="00FA6214">
        <w:rPr>
          <w:rFonts w:ascii="Times New Roman" w:hAnsi="Times New Roman"/>
          <w:color w:val="000000"/>
          <w:sz w:val="28"/>
        </w:rPr>
        <w:t>ν</w:t>
      </w:r>
      <w:r w:rsidRPr="00FA6214">
        <w:rPr>
          <w:rFonts w:ascii="Times New Roman" w:hAnsi="Times New Roman"/>
          <w:color w:val="000000"/>
          <w:sz w:val="28"/>
          <w:lang w:val="uk-UA"/>
        </w:rPr>
        <w:t xml:space="preserve"> – сигніфікат (поняття або судження), який має співвіднесеність відповідно до предметного денотата </w:t>
      </w:r>
      <w:r>
        <w:rPr>
          <w:rFonts w:ascii="Times New Roman" w:hAnsi="Times New Roman"/>
          <w:color w:val="000000"/>
          <w:sz w:val="28"/>
          <w:lang w:val="uk-UA"/>
        </w:rPr>
        <w:t xml:space="preserve">чи </w:t>
      </w:r>
      <w:r w:rsidRPr="00FA6214">
        <w:rPr>
          <w:rFonts w:ascii="Times New Roman" w:hAnsi="Times New Roman"/>
          <w:color w:val="000000"/>
          <w:sz w:val="28"/>
          <w:lang w:val="uk-UA"/>
        </w:rPr>
        <w:t xml:space="preserve">фрагмента дійсності, ситуації; </w:t>
      </w:r>
      <w:r w:rsidRPr="00FA6214">
        <w:rPr>
          <w:rFonts w:ascii="Times New Roman" w:hAnsi="Times New Roman"/>
          <w:color w:val="000000"/>
          <w:sz w:val="28"/>
        </w:rPr>
        <w:t>ν</w:t>
      </w:r>
      <w:r>
        <w:rPr>
          <w:rFonts w:ascii="Times New Roman" w:hAnsi="Times New Roman"/>
          <w:color w:val="000000"/>
          <w:sz w:val="28"/>
          <w:lang w:val="uk-UA"/>
        </w:rPr>
        <w:t>* –</w:t>
      </w:r>
      <w:r w:rsidRPr="00FA6214">
        <w:rPr>
          <w:rFonts w:ascii="Times New Roman" w:hAnsi="Times New Roman"/>
          <w:color w:val="000000"/>
          <w:sz w:val="28"/>
          <w:lang w:val="uk-UA"/>
        </w:rPr>
        <w:t xml:space="preserve"> елементарне значення, що відповідає морфемі або афіксу; </w:t>
      </w:r>
      <w:r w:rsidRPr="00FA6214">
        <w:rPr>
          <w:rFonts w:ascii="Times New Roman" w:hAnsi="Times New Roman"/>
          <w:color w:val="000000"/>
          <w:sz w:val="28"/>
        </w:rPr>
        <w:t>σ</w:t>
      </w:r>
      <w:r w:rsidRPr="00FA6214">
        <w:rPr>
          <w:rFonts w:ascii="Times New Roman" w:hAnsi="Times New Roman"/>
          <w:color w:val="000000"/>
          <w:sz w:val="28"/>
          <w:lang w:val="uk-UA"/>
        </w:rPr>
        <w:t xml:space="preserve"> – синтактика; </w:t>
      </w:r>
      <w:r w:rsidRPr="00FA6214">
        <w:rPr>
          <w:rFonts w:ascii="Times New Roman" w:hAnsi="Times New Roman"/>
          <w:color w:val="000000"/>
          <w:sz w:val="28"/>
        </w:rPr>
        <w:t>π</w:t>
      </w:r>
      <w:r w:rsidRPr="00FA6214">
        <w:rPr>
          <w:rFonts w:ascii="Times New Roman" w:hAnsi="Times New Roman"/>
          <w:color w:val="000000"/>
          <w:sz w:val="28"/>
          <w:lang w:val="uk-UA"/>
        </w:rPr>
        <w:t xml:space="preserve"> – прагматика обов’язково </w:t>
      </w:r>
      <w:r>
        <w:rPr>
          <w:rFonts w:ascii="Times New Roman" w:hAnsi="Times New Roman"/>
          <w:color w:val="000000"/>
          <w:sz w:val="28"/>
          <w:lang w:val="uk-UA"/>
        </w:rPr>
        <w:t>містить</w:t>
      </w:r>
      <w:r w:rsidRPr="00FA6214">
        <w:rPr>
          <w:rFonts w:ascii="Times New Roman" w:hAnsi="Times New Roman"/>
          <w:color w:val="000000"/>
          <w:sz w:val="28"/>
          <w:lang w:val="uk-UA"/>
        </w:rPr>
        <w:t xml:space="preserve"> предикативність, що співвідносить су</w:t>
      </w:r>
      <w:r w:rsidRPr="00FA6214">
        <w:rPr>
          <w:rFonts w:ascii="Times New Roman" w:hAnsi="Times New Roman"/>
          <w:color w:val="000000"/>
          <w:sz w:val="28"/>
          <w:lang w:val="uk-UA"/>
        </w:rPr>
        <w:lastRenderedPageBreak/>
        <w:t xml:space="preserve">дження з денотативною ситуацією через модальність і локалізацію значення судження в просторі </w:t>
      </w:r>
      <w:r>
        <w:rPr>
          <w:rFonts w:ascii="Times New Roman" w:hAnsi="Times New Roman"/>
          <w:color w:val="000000"/>
          <w:sz w:val="28"/>
          <w:lang w:val="uk-UA"/>
        </w:rPr>
        <w:t>та</w:t>
      </w:r>
      <w:r w:rsidRPr="00FA6214">
        <w:rPr>
          <w:rFonts w:ascii="Times New Roman" w:hAnsi="Times New Roman"/>
          <w:color w:val="000000"/>
          <w:sz w:val="28"/>
          <w:lang w:val="uk-UA"/>
        </w:rPr>
        <w:t xml:space="preserve"> часі (формальною або за допомогою пресупозиції, контексту)</w:t>
      </w:r>
      <w:r>
        <w:rPr>
          <w:rFonts w:ascii="Times New Roman" w:hAnsi="Times New Roman"/>
          <w:color w:val="000000"/>
          <w:sz w:val="28"/>
          <w:lang w:val="uk-UA"/>
        </w:rPr>
        <w:t>.</w:t>
      </w:r>
    </w:p>
    <w:p w:rsidR="001E3182" w:rsidRPr="008F5ACE" w:rsidRDefault="001E3182" w:rsidP="008F5ACE">
      <w:pPr>
        <w:spacing w:after="0" w:line="360" w:lineRule="auto"/>
        <w:ind w:firstLine="709"/>
        <w:contextualSpacing/>
        <w:jc w:val="both"/>
        <w:rPr>
          <w:rFonts w:ascii="Times New Roman" w:hAnsi="Times New Roman" w:cs="Times New Roman"/>
          <w:i/>
          <w:sz w:val="28"/>
          <w:lang w:val="uk-UA"/>
        </w:rPr>
      </w:pPr>
      <w:r w:rsidRPr="008F5ACE">
        <w:rPr>
          <w:rFonts w:ascii="Times New Roman" w:hAnsi="Times New Roman"/>
          <w:i/>
          <w:sz w:val="28"/>
          <w:lang w:val="uk-UA"/>
        </w:rPr>
        <w:t>Головні принципи логічної семантики</w:t>
      </w:r>
      <w:r w:rsidR="008F5ACE" w:rsidRPr="008F5ACE">
        <w:rPr>
          <w:rFonts w:ascii="Times New Roman" w:hAnsi="Times New Roman"/>
          <w:i/>
          <w:sz w:val="28"/>
          <w:lang w:val="uk-UA"/>
        </w:rPr>
        <w:t xml:space="preserve">. </w:t>
      </w:r>
      <w:r w:rsidR="008F5ACE" w:rsidRPr="008F5ACE">
        <w:rPr>
          <w:rFonts w:ascii="Times New Roman" w:hAnsi="Times New Roman" w:cs="Times New Roman"/>
          <w:color w:val="000000"/>
          <w:sz w:val="28"/>
          <w:szCs w:val="15"/>
          <w:lang w:val="uk-UA"/>
        </w:rPr>
        <w:t>В</w:t>
      </w:r>
      <w:r w:rsidRPr="008F5ACE">
        <w:rPr>
          <w:rFonts w:ascii="Times New Roman" w:hAnsi="Times New Roman" w:cs="Times New Roman"/>
          <w:color w:val="000000"/>
          <w:sz w:val="28"/>
          <w:szCs w:val="15"/>
          <w:lang w:val="uk-UA"/>
        </w:rPr>
        <w:t xml:space="preserve"> логічній семантиці сформульовано такі принципи позначення імені та визначення його значення, котрі випливають із відношення найменування.</w:t>
      </w:r>
    </w:p>
    <w:p w:rsidR="001E3182" w:rsidRPr="00E35B7B" w:rsidRDefault="001E3182" w:rsidP="001E3182">
      <w:pPr>
        <w:pStyle w:val="ab"/>
        <w:spacing w:before="0" w:beforeAutospacing="0" w:after="0" w:afterAutospacing="0" w:line="360" w:lineRule="auto"/>
        <w:ind w:firstLine="709"/>
        <w:contextualSpacing/>
        <w:jc w:val="both"/>
        <w:rPr>
          <w:color w:val="000000"/>
          <w:sz w:val="28"/>
          <w:szCs w:val="15"/>
        </w:rPr>
      </w:pPr>
      <w:r w:rsidRPr="00E35B7B">
        <w:rPr>
          <w:color w:val="000000"/>
          <w:sz w:val="28"/>
          <w:szCs w:val="15"/>
        </w:rPr>
        <w:t xml:space="preserve">Відношення найменування </w:t>
      </w:r>
      <w:r>
        <w:rPr>
          <w:color w:val="000000"/>
          <w:sz w:val="28"/>
          <w:szCs w:val="15"/>
          <w:lang w:val="uk-UA"/>
        </w:rPr>
        <w:t>–</w:t>
      </w:r>
      <w:r w:rsidRPr="00E35B7B">
        <w:rPr>
          <w:color w:val="000000"/>
          <w:sz w:val="28"/>
          <w:szCs w:val="15"/>
        </w:rPr>
        <w:t xml:space="preserve"> відношення між власним іменем (виразом у мові) та предметом (емпіричним або абстрактним об'єктом), </w:t>
      </w:r>
      <w:r>
        <w:rPr>
          <w:color w:val="000000"/>
          <w:sz w:val="28"/>
          <w:szCs w:val="15"/>
          <w:lang w:val="uk-UA"/>
        </w:rPr>
        <w:t xml:space="preserve">що </w:t>
      </w:r>
      <w:r w:rsidRPr="00E35B7B">
        <w:rPr>
          <w:color w:val="000000"/>
          <w:sz w:val="28"/>
          <w:szCs w:val="15"/>
        </w:rPr>
        <w:t>позначається цим іменем. Воно ґрунтується на принципах однозначності, предметності, взаємозамінюваності.</w:t>
      </w:r>
    </w:p>
    <w:p w:rsidR="001E3182" w:rsidRPr="008F5ACE" w:rsidRDefault="008F5ACE" w:rsidP="001E3182">
      <w:pPr>
        <w:pStyle w:val="ab"/>
        <w:spacing w:before="0" w:beforeAutospacing="0" w:after="0" w:afterAutospacing="0" w:line="360" w:lineRule="auto"/>
        <w:ind w:firstLine="709"/>
        <w:contextualSpacing/>
        <w:jc w:val="both"/>
        <w:rPr>
          <w:color w:val="000000"/>
          <w:sz w:val="28"/>
          <w:szCs w:val="15"/>
        </w:rPr>
      </w:pPr>
      <w:r w:rsidRPr="008F5ACE">
        <w:rPr>
          <w:color w:val="000000"/>
          <w:sz w:val="28"/>
          <w:szCs w:val="15"/>
          <w:lang w:val="uk-UA"/>
        </w:rPr>
        <w:t>1. </w:t>
      </w:r>
      <w:r w:rsidR="001E3182" w:rsidRPr="008F5ACE">
        <w:rPr>
          <w:color w:val="000000"/>
          <w:sz w:val="28"/>
          <w:szCs w:val="15"/>
        </w:rPr>
        <w:t xml:space="preserve">Принцип однозначності </w:t>
      </w:r>
      <w:r w:rsidR="001E3182" w:rsidRPr="008F5ACE">
        <w:rPr>
          <w:color w:val="000000"/>
          <w:sz w:val="28"/>
          <w:szCs w:val="15"/>
          <w:lang w:val="uk-UA"/>
        </w:rPr>
        <w:t>проголошує</w:t>
      </w:r>
      <w:r w:rsidR="001E3182" w:rsidRPr="008F5ACE">
        <w:rPr>
          <w:color w:val="000000"/>
          <w:sz w:val="28"/>
          <w:szCs w:val="15"/>
        </w:rPr>
        <w:t xml:space="preserve">: кожен вираз, що використовують як ім'я </w:t>
      </w:r>
      <w:r w:rsidR="001E3182" w:rsidRPr="008F5ACE">
        <w:rPr>
          <w:color w:val="000000"/>
          <w:sz w:val="28"/>
          <w:szCs w:val="15"/>
          <w:lang w:val="uk-UA"/>
        </w:rPr>
        <w:t>в</w:t>
      </w:r>
      <w:r w:rsidR="001E3182" w:rsidRPr="008F5ACE">
        <w:rPr>
          <w:color w:val="000000"/>
          <w:sz w:val="28"/>
          <w:szCs w:val="15"/>
        </w:rPr>
        <w:t xml:space="preserve"> певному контексті, є іменем тільки одного предмета, або ім'я позначає лише один предмет чи один клас предметів; використання мовних виразів (імен) у процесі міркувань в одному і тому </w:t>
      </w:r>
      <w:r w:rsidR="001E3182" w:rsidRPr="008F5ACE">
        <w:rPr>
          <w:color w:val="000000"/>
          <w:sz w:val="28"/>
          <w:szCs w:val="15"/>
          <w:lang w:val="uk-UA"/>
        </w:rPr>
        <w:t>самому</w:t>
      </w:r>
      <w:r w:rsidR="001E3182" w:rsidRPr="008F5ACE">
        <w:rPr>
          <w:color w:val="000000"/>
          <w:sz w:val="28"/>
          <w:szCs w:val="15"/>
        </w:rPr>
        <w:t xml:space="preserve"> смислі. Порушення цього принципу призводить до багатозначності в міркуваннях, а з погляду закону тотожності</w:t>
      </w:r>
      <w:r w:rsidR="001E3182" w:rsidRPr="008F5ACE">
        <w:rPr>
          <w:color w:val="000000"/>
          <w:sz w:val="28"/>
          <w:szCs w:val="15"/>
          <w:lang w:val="uk-UA"/>
        </w:rPr>
        <w:t xml:space="preserve"> –</w:t>
      </w:r>
      <w:r w:rsidR="001E3182" w:rsidRPr="008F5ACE">
        <w:rPr>
          <w:color w:val="000000"/>
          <w:sz w:val="28"/>
          <w:szCs w:val="15"/>
        </w:rPr>
        <w:t xml:space="preserve"> підміни одного смислу імені іншим смислом.</w:t>
      </w:r>
    </w:p>
    <w:p w:rsidR="001E3182" w:rsidRPr="00E35B7B" w:rsidRDefault="008F5ACE" w:rsidP="001E3182">
      <w:pPr>
        <w:pStyle w:val="ab"/>
        <w:spacing w:before="0" w:beforeAutospacing="0" w:after="0" w:afterAutospacing="0" w:line="360" w:lineRule="auto"/>
        <w:ind w:firstLine="709"/>
        <w:contextualSpacing/>
        <w:jc w:val="both"/>
        <w:rPr>
          <w:color w:val="000000"/>
          <w:sz w:val="28"/>
          <w:szCs w:val="15"/>
        </w:rPr>
      </w:pPr>
      <w:r w:rsidRPr="008F5ACE">
        <w:rPr>
          <w:color w:val="000000"/>
          <w:sz w:val="28"/>
          <w:szCs w:val="15"/>
          <w:lang w:val="uk-UA"/>
        </w:rPr>
        <w:lastRenderedPageBreak/>
        <w:t>2. </w:t>
      </w:r>
      <w:r w:rsidR="001E3182" w:rsidRPr="008F5ACE">
        <w:rPr>
          <w:color w:val="000000"/>
          <w:sz w:val="28"/>
          <w:szCs w:val="15"/>
        </w:rPr>
        <w:t>Принцип предметності</w:t>
      </w:r>
      <w:r w:rsidR="001E3182" w:rsidRPr="00E35B7B">
        <w:rPr>
          <w:color w:val="000000"/>
          <w:sz w:val="28"/>
          <w:szCs w:val="15"/>
        </w:rPr>
        <w:t xml:space="preserve"> встановлює: у висловлюванні, в якому йдеться про певний предмет, не повинен втрачатися сам предмет міркувань; у висловлюванні повинен бути денотат імені, </w:t>
      </w:r>
      <w:r w:rsidR="001E3182">
        <w:rPr>
          <w:color w:val="000000"/>
          <w:sz w:val="28"/>
          <w:szCs w:val="15"/>
          <w:lang w:val="uk-UA"/>
        </w:rPr>
        <w:t>що</w:t>
      </w:r>
      <w:r w:rsidR="001E3182">
        <w:rPr>
          <w:color w:val="000000"/>
          <w:sz w:val="28"/>
          <w:szCs w:val="15"/>
        </w:rPr>
        <w:t xml:space="preserve"> входить </w:t>
      </w:r>
      <w:r w:rsidR="001E3182">
        <w:rPr>
          <w:color w:val="000000"/>
          <w:sz w:val="28"/>
          <w:szCs w:val="15"/>
          <w:lang w:val="uk-UA"/>
        </w:rPr>
        <w:t>до</w:t>
      </w:r>
      <w:r w:rsidR="001E3182">
        <w:rPr>
          <w:color w:val="000000"/>
          <w:sz w:val="28"/>
          <w:szCs w:val="15"/>
        </w:rPr>
        <w:t xml:space="preserve"> його структур</w:t>
      </w:r>
      <w:r w:rsidR="001E3182">
        <w:rPr>
          <w:color w:val="000000"/>
          <w:sz w:val="28"/>
          <w:szCs w:val="15"/>
          <w:lang w:val="uk-UA"/>
        </w:rPr>
        <w:t>и</w:t>
      </w:r>
      <w:r w:rsidR="001E3182" w:rsidRPr="00E35B7B">
        <w:rPr>
          <w:color w:val="000000"/>
          <w:sz w:val="28"/>
          <w:szCs w:val="15"/>
        </w:rPr>
        <w:t>.</w:t>
      </w:r>
    </w:p>
    <w:p w:rsidR="001E3182" w:rsidRPr="00E35B7B" w:rsidRDefault="008F5ACE" w:rsidP="001E3182">
      <w:pPr>
        <w:pStyle w:val="ab"/>
        <w:spacing w:before="0" w:beforeAutospacing="0" w:after="0" w:afterAutospacing="0" w:line="360" w:lineRule="auto"/>
        <w:ind w:firstLine="709"/>
        <w:contextualSpacing/>
        <w:jc w:val="both"/>
        <w:rPr>
          <w:color w:val="000000"/>
          <w:sz w:val="28"/>
          <w:szCs w:val="15"/>
        </w:rPr>
      </w:pPr>
      <w:r w:rsidRPr="008F5ACE">
        <w:rPr>
          <w:color w:val="000000"/>
          <w:sz w:val="28"/>
          <w:szCs w:val="15"/>
          <w:lang w:val="uk-UA"/>
        </w:rPr>
        <w:t>3. </w:t>
      </w:r>
      <w:r w:rsidR="001E3182" w:rsidRPr="008F5ACE">
        <w:rPr>
          <w:color w:val="000000"/>
          <w:sz w:val="28"/>
          <w:szCs w:val="15"/>
        </w:rPr>
        <w:t>Принцип взаємозамінюваності</w:t>
      </w:r>
      <w:r w:rsidR="001E3182" w:rsidRPr="00E35B7B">
        <w:rPr>
          <w:color w:val="000000"/>
          <w:sz w:val="28"/>
          <w:szCs w:val="15"/>
        </w:rPr>
        <w:t xml:space="preserve"> </w:t>
      </w:r>
      <w:r>
        <w:rPr>
          <w:color w:val="000000"/>
          <w:sz w:val="28"/>
          <w:szCs w:val="15"/>
          <w:lang w:val="uk-UA"/>
        </w:rPr>
        <w:t>проголошує наступне</w:t>
      </w:r>
      <w:r w:rsidR="001E3182" w:rsidRPr="00E35B7B">
        <w:rPr>
          <w:color w:val="000000"/>
          <w:sz w:val="28"/>
          <w:szCs w:val="15"/>
        </w:rPr>
        <w:t>:</w:t>
      </w:r>
    </w:p>
    <w:p w:rsidR="001E3182" w:rsidRPr="00E35B7B" w:rsidRDefault="001E3182" w:rsidP="000F3721">
      <w:pPr>
        <w:pStyle w:val="ab"/>
        <w:numPr>
          <w:ilvl w:val="0"/>
          <w:numId w:val="38"/>
        </w:numPr>
        <w:spacing w:before="0" w:beforeAutospacing="0" w:after="0" w:afterAutospacing="0" w:line="360" w:lineRule="auto"/>
        <w:ind w:left="1134" w:hanging="425"/>
        <w:contextualSpacing/>
        <w:jc w:val="both"/>
        <w:rPr>
          <w:color w:val="000000"/>
          <w:sz w:val="28"/>
          <w:szCs w:val="15"/>
        </w:rPr>
      </w:pPr>
      <w:r w:rsidRPr="00E35B7B">
        <w:rPr>
          <w:color w:val="000000"/>
          <w:sz w:val="28"/>
          <w:szCs w:val="15"/>
        </w:rPr>
        <w:t xml:space="preserve">якщо два вирази іменують (позначають) один і той самий предмет, то істинне висловлювання залишається істинним, коли в одному </w:t>
      </w:r>
      <w:r>
        <w:rPr>
          <w:color w:val="000000"/>
          <w:sz w:val="28"/>
          <w:szCs w:val="15"/>
          <w:lang w:val="uk-UA"/>
        </w:rPr>
        <w:t>і</w:t>
      </w:r>
      <w:r w:rsidRPr="00E35B7B">
        <w:rPr>
          <w:color w:val="000000"/>
          <w:sz w:val="28"/>
          <w:szCs w:val="15"/>
        </w:rPr>
        <w:t>з цих виразів замінити одне ім</w:t>
      </w:r>
      <w:r w:rsidR="000C7F24" w:rsidRPr="000C7F24">
        <w:rPr>
          <w:color w:val="000000"/>
          <w:sz w:val="28"/>
          <w:szCs w:val="15"/>
        </w:rPr>
        <w:t>’</w:t>
      </w:r>
      <w:r w:rsidRPr="00E35B7B">
        <w:rPr>
          <w:color w:val="000000"/>
          <w:sz w:val="28"/>
          <w:szCs w:val="15"/>
        </w:rPr>
        <w:t xml:space="preserve">я іншим: а) </w:t>
      </w:r>
      <w:r>
        <w:rPr>
          <w:color w:val="000000"/>
          <w:sz w:val="28"/>
          <w:szCs w:val="15"/>
          <w:lang w:val="uk-UA"/>
        </w:rPr>
        <w:t>«В</w:t>
      </w:r>
      <w:r w:rsidRPr="00E35B7B">
        <w:rPr>
          <w:color w:val="000000"/>
          <w:sz w:val="28"/>
          <w:szCs w:val="15"/>
        </w:rPr>
        <w:t xml:space="preserve">енера </w:t>
      </w:r>
      <w:r>
        <w:rPr>
          <w:color w:val="000000"/>
          <w:sz w:val="28"/>
          <w:szCs w:val="15"/>
          <w:lang w:val="uk-UA"/>
        </w:rPr>
        <w:t>–</w:t>
      </w:r>
      <w:r w:rsidRPr="00E35B7B">
        <w:rPr>
          <w:color w:val="000000"/>
          <w:sz w:val="28"/>
          <w:szCs w:val="15"/>
        </w:rPr>
        <w:t xml:space="preserve"> ранкова зірка</w:t>
      </w:r>
      <w:r>
        <w:rPr>
          <w:color w:val="000000"/>
          <w:sz w:val="28"/>
          <w:szCs w:val="15"/>
          <w:lang w:val="uk-UA"/>
        </w:rPr>
        <w:t>»</w:t>
      </w:r>
      <w:r w:rsidRPr="00E35B7B">
        <w:rPr>
          <w:color w:val="000000"/>
          <w:sz w:val="28"/>
          <w:szCs w:val="15"/>
        </w:rPr>
        <w:t xml:space="preserve">, </w:t>
      </w:r>
      <w:r>
        <w:rPr>
          <w:color w:val="000000"/>
          <w:sz w:val="28"/>
          <w:szCs w:val="15"/>
          <w:lang w:val="uk-UA"/>
        </w:rPr>
        <w:t>«В</w:t>
      </w:r>
      <w:r>
        <w:rPr>
          <w:color w:val="000000"/>
          <w:sz w:val="28"/>
          <w:szCs w:val="15"/>
        </w:rPr>
        <w:t xml:space="preserve">енера </w:t>
      </w:r>
      <w:r>
        <w:rPr>
          <w:color w:val="000000"/>
          <w:sz w:val="28"/>
          <w:szCs w:val="15"/>
          <w:lang w:val="uk-UA"/>
        </w:rPr>
        <w:t>–</w:t>
      </w:r>
      <w:r>
        <w:rPr>
          <w:color w:val="000000"/>
          <w:sz w:val="28"/>
          <w:szCs w:val="15"/>
        </w:rPr>
        <w:t xml:space="preserve"> вечірня зірка</w:t>
      </w:r>
      <w:r>
        <w:rPr>
          <w:color w:val="000000"/>
          <w:sz w:val="28"/>
          <w:szCs w:val="15"/>
          <w:lang w:val="uk-UA"/>
        </w:rPr>
        <w:t>»</w:t>
      </w:r>
      <w:r>
        <w:rPr>
          <w:color w:val="000000"/>
          <w:sz w:val="28"/>
          <w:szCs w:val="15"/>
        </w:rPr>
        <w:t xml:space="preserve">; б) </w:t>
      </w:r>
      <w:r>
        <w:rPr>
          <w:color w:val="000000"/>
          <w:sz w:val="28"/>
          <w:szCs w:val="15"/>
          <w:lang w:val="uk-UA"/>
        </w:rPr>
        <w:t>«л</w:t>
      </w:r>
      <w:r>
        <w:rPr>
          <w:color w:val="000000"/>
          <w:sz w:val="28"/>
          <w:szCs w:val="15"/>
        </w:rPr>
        <w:t>юдина</w:t>
      </w:r>
      <w:r>
        <w:rPr>
          <w:color w:val="000000"/>
          <w:sz w:val="28"/>
          <w:szCs w:val="15"/>
          <w:lang w:val="uk-UA"/>
        </w:rPr>
        <w:t>»</w:t>
      </w:r>
      <w:r>
        <w:rPr>
          <w:color w:val="000000"/>
          <w:sz w:val="28"/>
          <w:szCs w:val="15"/>
        </w:rPr>
        <w:t xml:space="preserve">, </w:t>
      </w:r>
      <w:r>
        <w:rPr>
          <w:color w:val="000000"/>
          <w:sz w:val="28"/>
          <w:szCs w:val="15"/>
          <w:lang w:val="uk-UA"/>
        </w:rPr>
        <w:t>«</w:t>
      </w:r>
      <w:r>
        <w:rPr>
          <w:color w:val="000000"/>
          <w:sz w:val="28"/>
          <w:szCs w:val="15"/>
        </w:rPr>
        <w:t>розумна істота</w:t>
      </w:r>
      <w:r>
        <w:rPr>
          <w:color w:val="000000"/>
          <w:sz w:val="28"/>
          <w:szCs w:val="15"/>
          <w:lang w:val="uk-UA"/>
        </w:rPr>
        <w:t>»</w:t>
      </w:r>
      <w:r w:rsidRPr="00E35B7B">
        <w:rPr>
          <w:color w:val="000000"/>
          <w:sz w:val="28"/>
          <w:szCs w:val="15"/>
        </w:rPr>
        <w:t>.</w:t>
      </w:r>
    </w:p>
    <w:p w:rsidR="001E3182" w:rsidRPr="00E35B7B" w:rsidRDefault="001E3182" w:rsidP="000F3721">
      <w:pPr>
        <w:pStyle w:val="ab"/>
        <w:numPr>
          <w:ilvl w:val="0"/>
          <w:numId w:val="38"/>
        </w:numPr>
        <w:spacing w:before="0" w:beforeAutospacing="0" w:after="0" w:afterAutospacing="0" w:line="360" w:lineRule="auto"/>
        <w:ind w:left="1134" w:hanging="425"/>
        <w:contextualSpacing/>
        <w:jc w:val="both"/>
        <w:rPr>
          <w:color w:val="000000"/>
          <w:sz w:val="28"/>
          <w:szCs w:val="15"/>
        </w:rPr>
      </w:pPr>
      <w:r w:rsidRPr="00E35B7B">
        <w:rPr>
          <w:color w:val="000000"/>
          <w:sz w:val="28"/>
          <w:szCs w:val="15"/>
        </w:rPr>
        <w:t xml:space="preserve">якщо висловлювання </w:t>
      </w:r>
      <w:r>
        <w:rPr>
          <w:color w:val="000000"/>
          <w:sz w:val="28"/>
          <w:szCs w:val="15"/>
          <w:lang w:val="uk-UA"/>
        </w:rPr>
        <w:t>А</w:t>
      </w:r>
      <w:r w:rsidRPr="00E35B7B">
        <w:rPr>
          <w:color w:val="000000"/>
          <w:sz w:val="28"/>
          <w:szCs w:val="15"/>
        </w:rPr>
        <w:t xml:space="preserve"> тотожне висловлюванню </w:t>
      </w:r>
      <w:r>
        <w:rPr>
          <w:color w:val="000000"/>
          <w:sz w:val="28"/>
          <w:szCs w:val="15"/>
          <w:lang w:val="uk-UA"/>
        </w:rPr>
        <w:t>В</w:t>
      </w:r>
      <w:r w:rsidRPr="00E35B7B">
        <w:rPr>
          <w:color w:val="000000"/>
          <w:sz w:val="28"/>
          <w:szCs w:val="15"/>
        </w:rPr>
        <w:t xml:space="preserve"> за змістом</w:t>
      </w:r>
      <w:r>
        <w:rPr>
          <w:color w:val="000000"/>
          <w:sz w:val="28"/>
          <w:szCs w:val="15"/>
          <w:lang w:val="uk-UA"/>
        </w:rPr>
        <w:t>,</w:t>
      </w:r>
      <w:r w:rsidRPr="00E35B7B">
        <w:rPr>
          <w:color w:val="000000"/>
          <w:sz w:val="28"/>
          <w:szCs w:val="15"/>
        </w:rPr>
        <w:t xml:space="preserve"> і якщо висловлювання </w:t>
      </w:r>
      <w:r>
        <w:rPr>
          <w:color w:val="000000"/>
          <w:sz w:val="28"/>
          <w:szCs w:val="15"/>
          <w:lang w:val="uk-UA"/>
        </w:rPr>
        <w:t>А</w:t>
      </w:r>
      <w:r>
        <w:rPr>
          <w:color w:val="000000"/>
          <w:sz w:val="28"/>
          <w:szCs w:val="15"/>
        </w:rPr>
        <w:t xml:space="preserve"> істинне і висловлювання </w:t>
      </w:r>
      <w:r>
        <w:rPr>
          <w:color w:val="000000"/>
          <w:sz w:val="28"/>
          <w:szCs w:val="15"/>
          <w:lang w:val="uk-UA"/>
        </w:rPr>
        <w:t>В</w:t>
      </w:r>
      <w:r w:rsidRPr="00E35B7B">
        <w:rPr>
          <w:color w:val="000000"/>
          <w:sz w:val="28"/>
          <w:szCs w:val="15"/>
        </w:rPr>
        <w:t xml:space="preserve"> істинне, то вони взаємозамінні. наприклад: </w:t>
      </w:r>
      <w:r>
        <w:rPr>
          <w:color w:val="000000"/>
          <w:sz w:val="28"/>
          <w:szCs w:val="15"/>
          <w:lang w:val="uk-UA"/>
        </w:rPr>
        <w:t>«В</w:t>
      </w:r>
      <w:r w:rsidRPr="00E35B7B">
        <w:rPr>
          <w:color w:val="000000"/>
          <w:sz w:val="28"/>
          <w:szCs w:val="15"/>
        </w:rPr>
        <w:t>він сказав неправду</w:t>
      </w:r>
      <w:r>
        <w:rPr>
          <w:color w:val="000000"/>
          <w:sz w:val="28"/>
          <w:szCs w:val="15"/>
          <w:lang w:val="uk-UA"/>
        </w:rPr>
        <w:t>»</w:t>
      </w:r>
      <w:r>
        <w:rPr>
          <w:color w:val="000000"/>
          <w:sz w:val="28"/>
          <w:szCs w:val="15"/>
        </w:rPr>
        <w:t xml:space="preserve"> (</w:t>
      </w:r>
      <w:r>
        <w:rPr>
          <w:color w:val="000000"/>
          <w:sz w:val="28"/>
          <w:szCs w:val="15"/>
          <w:lang w:val="uk-UA"/>
        </w:rPr>
        <w:t>А</w:t>
      </w:r>
      <w:r>
        <w:rPr>
          <w:color w:val="000000"/>
          <w:sz w:val="28"/>
          <w:szCs w:val="15"/>
        </w:rPr>
        <w:t xml:space="preserve">) і </w:t>
      </w:r>
      <w:r>
        <w:rPr>
          <w:color w:val="000000"/>
          <w:sz w:val="28"/>
          <w:szCs w:val="15"/>
          <w:lang w:val="uk-UA"/>
        </w:rPr>
        <w:t>«</w:t>
      </w:r>
      <w:r>
        <w:rPr>
          <w:color w:val="000000"/>
          <w:sz w:val="28"/>
          <w:szCs w:val="15"/>
        </w:rPr>
        <w:t>він збрехав</w:t>
      </w:r>
      <w:r>
        <w:rPr>
          <w:color w:val="000000"/>
          <w:sz w:val="28"/>
          <w:szCs w:val="15"/>
          <w:lang w:val="uk-UA"/>
        </w:rPr>
        <w:t>»</w:t>
      </w:r>
      <w:r>
        <w:rPr>
          <w:color w:val="000000"/>
          <w:sz w:val="28"/>
          <w:szCs w:val="15"/>
        </w:rPr>
        <w:t xml:space="preserve"> (</w:t>
      </w:r>
      <w:r>
        <w:rPr>
          <w:color w:val="000000"/>
          <w:sz w:val="28"/>
          <w:szCs w:val="15"/>
          <w:lang w:val="uk-UA"/>
        </w:rPr>
        <w:t>В</w:t>
      </w:r>
      <w:r w:rsidRPr="00E35B7B">
        <w:rPr>
          <w:color w:val="000000"/>
          <w:sz w:val="28"/>
          <w:szCs w:val="15"/>
        </w:rPr>
        <w:t>).</w:t>
      </w:r>
    </w:p>
    <w:p w:rsidR="001E3182" w:rsidRPr="00E35B7B" w:rsidRDefault="001E3182" w:rsidP="001E3182">
      <w:pPr>
        <w:pStyle w:val="ab"/>
        <w:spacing w:before="0" w:beforeAutospacing="0" w:after="0" w:afterAutospacing="0" w:line="360" w:lineRule="auto"/>
        <w:ind w:firstLine="709"/>
        <w:contextualSpacing/>
        <w:jc w:val="both"/>
        <w:rPr>
          <w:color w:val="000000"/>
          <w:sz w:val="28"/>
          <w:szCs w:val="15"/>
        </w:rPr>
      </w:pPr>
      <w:r w:rsidRPr="00E35B7B">
        <w:rPr>
          <w:color w:val="000000"/>
          <w:sz w:val="28"/>
          <w:szCs w:val="15"/>
        </w:rPr>
        <w:t xml:space="preserve">Коли порушують принципи однозначності, предметності та взаємозамінності, тоді можуть виникнути суперечності (парадокси), що виявляються в певному контексті міркувань (скажімо, коли замінюють </w:t>
      </w:r>
      <w:r w:rsidRPr="00E35B7B">
        <w:rPr>
          <w:color w:val="000000"/>
          <w:sz w:val="28"/>
          <w:szCs w:val="15"/>
        </w:rPr>
        <w:lastRenderedPageBreak/>
        <w:t xml:space="preserve">одне ім'я іншим іменем </w:t>
      </w:r>
      <w:r>
        <w:rPr>
          <w:color w:val="000000"/>
          <w:sz w:val="28"/>
          <w:szCs w:val="15"/>
          <w:lang w:val="uk-UA"/>
        </w:rPr>
        <w:t>під час</w:t>
      </w:r>
      <w:r>
        <w:rPr>
          <w:color w:val="000000"/>
          <w:sz w:val="28"/>
          <w:szCs w:val="15"/>
        </w:rPr>
        <w:t xml:space="preserve"> позначенн</w:t>
      </w:r>
      <w:r>
        <w:rPr>
          <w:color w:val="000000"/>
          <w:sz w:val="28"/>
          <w:szCs w:val="15"/>
          <w:lang w:val="uk-UA"/>
        </w:rPr>
        <w:t>я</w:t>
      </w:r>
      <w:r w:rsidRPr="00E35B7B">
        <w:rPr>
          <w:color w:val="000000"/>
          <w:sz w:val="28"/>
          <w:szCs w:val="15"/>
        </w:rPr>
        <w:t xml:space="preserve"> одного і того самого предмета). </w:t>
      </w:r>
      <w:r>
        <w:rPr>
          <w:color w:val="000000"/>
          <w:sz w:val="28"/>
          <w:szCs w:val="15"/>
          <w:lang w:val="uk-UA"/>
        </w:rPr>
        <w:t>Ї</w:t>
      </w:r>
      <w:r w:rsidRPr="00E35B7B">
        <w:rPr>
          <w:color w:val="000000"/>
          <w:sz w:val="28"/>
          <w:szCs w:val="15"/>
        </w:rPr>
        <w:t xml:space="preserve">х називають </w:t>
      </w:r>
      <w:r>
        <w:rPr>
          <w:color w:val="000000"/>
          <w:sz w:val="28"/>
          <w:szCs w:val="15"/>
          <w:lang w:val="uk-UA"/>
        </w:rPr>
        <w:t>«</w:t>
      </w:r>
      <w:r w:rsidRPr="00E35B7B">
        <w:rPr>
          <w:color w:val="000000"/>
          <w:sz w:val="28"/>
          <w:szCs w:val="15"/>
        </w:rPr>
        <w:t>антиноміями відношенн</w:t>
      </w:r>
      <w:r>
        <w:rPr>
          <w:color w:val="000000"/>
          <w:sz w:val="28"/>
          <w:szCs w:val="15"/>
        </w:rPr>
        <w:t>я найменування</w:t>
      </w:r>
      <w:r>
        <w:rPr>
          <w:color w:val="000000"/>
          <w:sz w:val="28"/>
          <w:szCs w:val="15"/>
          <w:lang w:val="uk-UA"/>
        </w:rPr>
        <w:t>»</w:t>
      </w:r>
      <w:r w:rsidRPr="00E35B7B">
        <w:rPr>
          <w:color w:val="000000"/>
          <w:sz w:val="28"/>
          <w:szCs w:val="15"/>
        </w:rPr>
        <w:t xml:space="preserve"> (</w:t>
      </w:r>
      <w:r>
        <w:rPr>
          <w:color w:val="000000"/>
          <w:sz w:val="28"/>
          <w:szCs w:val="15"/>
          <w:lang w:val="uk-UA"/>
        </w:rPr>
        <w:t>що є</w:t>
      </w:r>
      <w:r w:rsidRPr="00E35B7B">
        <w:rPr>
          <w:color w:val="000000"/>
          <w:sz w:val="28"/>
          <w:szCs w:val="15"/>
        </w:rPr>
        <w:t xml:space="preserve"> різновид</w:t>
      </w:r>
      <w:r>
        <w:rPr>
          <w:color w:val="000000"/>
          <w:sz w:val="28"/>
          <w:szCs w:val="15"/>
          <w:lang w:val="uk-UA"/>
        </w:rPr>
        <w:t>ами</w:t>
      </w:r>
      <w:r w:rsidRPr="00E35B7B">
        <w:rPr>
          <w:color w:val="000000"/>
          <w:sz w:val="28"/>
          <w:szCs w:val="15"/>
        </w:rPr>
        <w:t xml:space="preserve"> парадоксів). Наприклад, Г</w:t>
      </w:r>
      <w:r w:rsidR="008F5ACE">
        <w:rPr>
          <w:color w:val="000000"/>
          <w:sz w:val="28"/>
          <w:szCs w:val="15"/>
          <w:lang w:val="uk-UA"/>
        </w:rPr>
        <w:t>. </w:t>
      </w:r>
      <w:r w:rsidRPr="00E35B7B">
        <w:rPr>
          <w:color w:val="000000"/>
          <w:sz w:val="28"/>
          <w:szCs w:val="15"/>
        </w:rPr>
        <w:t xml:space="preserve">Фреге визначив таку антиномію: імена </w:t>
      </w:r>
      <w:r>
        <w:rPr>
          <w:color w:val="000000"/>
          <w:sz w:val="28"/>
          <w:szCs w:val="15"/>
          <w:lang w:val="uk-UA"/>
        </w:rPr>
        <w:t>«</w:t>
      </w:r>
      <w:r w:rsidRPr="00E35B7B">
        <w:rPr>
          <w:color w:val="000000"/>
          <w:sz w:val="28"/>
          <w:szCs w:val="15"/>
        </w:rPr>
        <w:t>ранкова зірка</w:t>
      </w:r>
      <w:r>
        <w:rPr>
          <w:color w:val="000000"/>
          <w:sz w:val="28"/>
          <w:szCs w:val="15"/>
          <w:lang w:val="uk-UA"/>
        </w:rPr>
        <w:t>»</w:t>
      </w:r>
      <w:r>
        <w:rPr>
          <w:color w:val="000000"/>
          <w:sz w:val="28"/>
          <w:szCs w:val="15"/>
        </w:rPr>
        <w:t xml:space="preserve"> і </w:t>
      </w:r>
      <w:r>
        <w:rPr>
          <w:color w:val="000000"/>
          <w:sz w:val="28"/>
          <w:szCs w:val="15"/>
          <w:lang w:val="uk-UA"/>
        </w:rPr>
        <w:t>«</w:t>
      </w:r>
      <w:r w:rsidRPr="00E35B7B">
        <w:rPr>
          <w:color w:val="000000"/>
          <w:sz w:val="28"/>
          <w:szCs w:val="15"/>
        </w:rPr>
        <w:t>вечірня зірка</w:t>
      </w:r>
      <w:r>
        <w:rPr>
          <w:color w:val="000000"/>
          <w:sz w:val="28"/>
          <w:szCs w:val="15"/>
          <w:lang w:val="uk-UA"/>
        </w:rPr>
        <w:t>» –</w:t>
      </w:r>
      <w:r w:rsidRPr="00E35B7B">
        <w:rPr>
          <w:color w:val="000000"/>
          <w:sz w:val="28"/>
          <w:szCs w:val="15"/>
        </w:rPr>
        <w:t xml:space="preserve"> різні за смислом, але мають одне і те саме предметне значення (денотат), тобто позначають Венеру (планету Сонячної системи). Якщо в певному контексті додати модальний вираз (модальність) </w:t>
      </w:r>
      <w:r>
        <w:rPr>
          <w:color w:val="000000"/>
          <w:sz w:val="28"/>
          <w:szCs w:val="15"/>
          <w:lang w:val="uk-UA"/>
        </w:rPr>
        <w:t>«</w:t>
      </w:r>
      <w:r>
        <w:rPr>
          <w:color w:val="000000"/>
          <w:sz w:val="28"/>
          <w:szCs w:val="15"/>
        </w:rPr>
        <w:t>необхідно, що</w:t>
      </w:r>
      <w:r>
        <w:rPr>
          <w:color w:val="000000"/>
          <w:sz w:val="28"/>
          <w:szCs w:val="15"/>
          <w:lang w:val="uk-UA"/>
        </w:rPr>
        <w:t>»</w:t>
      </w:r>
      <w:r w:rsidRPr="00E35B7B">
        <w:rPr>
          <w:color w:val="000000"/>
          <w:sz w:val="28"/>
          <w:szCs w:val="15"/>
        </w:rPr>
        <w:t xml:space="preserve">, то отримуємо вирази: </w:t>
      </w:r>
      <w:r>
        <w:rPr>
          <w:color w:val="000000"/>
          <w:sz w:val="28"/>
          <w:szCs w:val="15"/>
          <w:lang w:val="uk-UA"/>
        </w:rPr>
        <w:t>«</w:t>
      </w:r>
      <w:r w:rsidRPr="00E35B7B">
        <w:rPr>
          <w:color w:val="000000"/>
          <w:sz w:val="28"/>
          <w:szCs w:val="15"/>
        </w:rPr>
        <w:t>необхідно, що ранкова зірка є ранковою зіркою</w:t>
      </w:r>
      <w:r>
        <w:rPr>
          <w:color w:val="000000"/>
          <w:sz w:val="28"/>
          <w:szCs w:val="15"/>
          <w:lang w:val="uk-UA"/>
        </w:rPr>
        <w:t>»</w:t>
      </w:r>
      <w:r w:rsidRPr="00E35B7B">
        <w:rPr>
          <w:color w:val="000000"/>
          <w:sz w:val="28"/>
          <w:szCs w:val="15"/>
        </w:rPr>
        <w:t xml:space="preserve"> (істинне); </w:t>
      </w:r>
      <w:r>
        <w:rPr>
          <w:color w:val="000000"/>
          <w:sz w:val="28"/>
          <w:szCs w:val="15"/>
          <w:lang w:val="uk-UA"/>
        </w:rPr>
        <w:t>«</w:t>
      </w:r>
      <w:r w:rsidRPr="00E35B7B">
        <w:rPr>
          <w:color w:val="000000"/>
          <w:sz w:val="28"/>
          <w:szCs w:val="15"/>
        </w:rPr>
        <w:t>необхідно, що вечірня зірка є вечірньою зіркою</w:t>
      </w:r>
      <w:r>
        <w:rPr>
          <w:color w:val="000000"/>
          <w:sz w:val="28"/>
          <w:szCs w:val="15"/>
          <w:lang w:val="uk-UA"/>
        </w:rPr>
        <w:t>»</w:t>
      </w:r>
      <w:r w:rsidRPr="00E35B7B">
        <w:rPr>
          <w:color w:val="000000"/>
          <w:sz w:val="28"/>
          <w:szCs w:val="15"/>
        </w:rPr>
        <w:t xml:space="preserve"> (істинне), але за принципом взаємозамінюваності отримаємо новий вираз (наслідок): </w:t>
      </w:r>
      <w:r>
        <w:rPr>
          <w:color w:val="000000"/>
          <w:sz w:val="28"/>
          <w:szCs w:val="15"/>
          <w:lang w:val="uk-UA"/>
        </w:rPr>
        <w:t>«</w:t>
      </w:r>
      <w:r w:rsidRPr="00E35B7B">
        <w:rPr>
          <w:color w:val="000000"/>
          <w:sz w:val="28"/>
          <w:szCs w:val="15"/>
        </w:rPr>
        <w:t>необхідно, що р</w:t>
      </w:r>
      <w:r>
        <w:rPr>
          <w:color w:val="000000"/>
          <w:sz w:val="28"/>
          <w:szCs w:val="15"/>
        </w:rPr>
        <w:t>анкова зірка є вечірньою зіркою</w:t>
      </w:r>
      <w:r>
        <w:rPr>
          <w:color w:val="000000"/>
          <w:sz w:val="28"/>
          <w:szCs w:val="15"/>
          <w:lang w:val="uk-UA"/>
        </w:rPr>
        <w:t>»</w:t>
      </w:r>
      <w:r w:rsidRPr="00E35B7B">
        <w:rPr>
          <w:color w:val="000000"/>
          <w:sz w:val="28"/>
          <w:szCs w:val="15"/>
        </w:rPr>
        <w:t>, а це є хибним</w:t>
      </w:r>
      <w:r>
        <w:rPr>
          <w:color w:val="000000"/>
          <w:sz w:val="28"/>
          <w:szCs w:val="15"/>
          <w:lang w:val="uk-UA"/>
        </w:rPr>
        <w:t xml:space="preserve"> твердженням</w:t>
      </w:r>
      <w:r w:rsidRPr="00E35B7B">
        <w:rPr>
          <w:color w:val="000000"/>
          <w:sz w:val="28"/>
          <w:szCs w:val="15"/>
        </w:rPr>
        <w:t>.</w:t>
      </w:r>
    </w:p>
    <w:p w:rsidR="001E3182" w:rsidRPr="008F5ACE" w:rsidRDefault="008F5ACE" w:rsidP="008F5ACE">
      <w:pPr>
        <w:spacing w:after="0" w:line="360" w:lineRule="auto"/>
        <w:contextualSpacing/>
        <w:jc w:val="center"/>
        <w:rPr>
          <w:rFonts w:ascii="Times New Roman" w:hAnsi="Times New Roman"/>
          <w:b/>
          <w:i/>
          <w:sz w:val="28"/>
          <w:lang w:val="uk-UA"/>
        </w:rPr>
      </w:pPr>
      <w:r w:rsidRPr="008F5ACE">
        <w:rPr>
          <w:rFonts w:ascii="Times New Roman" w:hAnsi="Times New Roman"/>
          <w:b/>
          <w:i/>
          <w:sz w:val="28"/>
          <w:lang w:val="uk-UA"/>
        </w:rPr>
        <w:t>Практичний блок</w:t>
      </w:r>
    </w:p>
    <w:p w:rsidR="000C7F24" w:rsidRDefault="000C7F24" w:rsidP="000F3721">
      <w:pPr>
        <w:pStyle w:val="a5"/>
        <w:numPr>
          <w:ilvl w:val="0"/>
          <w:numId w:val="39"/>
        </w:numPr>
        <w:spacing w:after="0" w:line="360" w:lineRule="auto"/>
        <w:ind w:hanging="720"/>
        <w:jc w:val="both"/>
        <w:rPr>
          <w:rFonts w:ascii="Times New Roman" w:hAnsi="Times New Roman"/>
          <w:sz w:val="28"/>
          <w:lang w:val="uk-UA"/>
        </w:rPr>
      </w:pPr>
      <w:r>
        <w:rPr>
          <w:rFonts w:ascii="Times New Roman" w:hAnsi="Times New Roman"/>
          <w:sz w:val="28"/>
          <w:lang w:val="uk-UA"/>
        </w:rPr>
        <w:t>Дайте відповіді на питання:</w:t>
      </w:r>
    </w:p>
    <w:p w:rsidR="000C7F24" w:rsidRDefault="000C7F24" w:rsidP="000F3721">
      <w:pPr>
        <w:numPr>
          <w:ilvl w:val="0"/>
          <w:numId w:val="40"/>
        </w:numPr>
        <w:spacing w:after="0" w:line="360" w:lineRule="auto"/>
        <w:ind w:left="1134" w:hanging="425"/>
        <w:contextualSpacing/>
        <w:jc w:val="both"/>
        <w:rPr>
          <w:rFonts w:ascii="Times New Roman" w:hAnsi="Times New Roman"/>
          <w:sz w:val="28"/>
          <w:lang w:val="uk-UA"/>
        </w:rPr>
      </w:pPr>
      <w:r>
        <w:rPr>
          <w:rFonts w:ascii="Times New Roman" w:hAnsi="Times New Roman"/>
          <w:sz w:val="28"/>
          <w:lang w:val="uk-UA"/>
        </w:rPr>
        <w:t>Що вивчає логічна семантика? Хто вважається фундатором цього розділу семантичного напряму?</w:t>
      </w:r>
    </w:p>
    <w:p w:rsidR="000C7F24" w:rsidRDefault="000C7F24" w:rsidP="000F3721">
      <w:pPr>
        <w:numPr>
          <w:ilvl w:val="0"/>
          <w:numId w:val="40"/>
        </w:numPr>
        <w:spacing w:after="0" w:line="360" w:lineRule="auto"/>
        <w:ind w:left="1134" w:hanging="425"/>
        <w:contextualSpacing/>
        <w:jc w:val="both"/>
        <w:rPr>
          <w:rFonts w:ascii="Times New Roman" w:hAnsi="Times New Roman"/>
          <w:sz w:val="28"/>
          <w:lang w:val="uk-UA"/>
        </w:rPr>
      </w:pPr>
      <w:r>
        <w:rPr>
          <w:rFonts w:ascii="Times New Roman" w:hAnsi="Times New Roman"/>
          <w:sz w:val="28"/>
          <w:lang w:val="uk-UA"/>
        </w:rPr>
        <w:t>Якими категоріями оперує логічна семантика?</w:t>
      </w:r>
    </w:p>
    <w:p w:rsidR="000C7F24" w:rsidRDefault="000C7F24" w:rsidP="000F3721">
      <w:pPr>
        <w:numPr>
          <w:ilvl w:val="0"/>
          <w:numId w:val="40"/>
        </w:numPr>
        <w:spacing w:after="0" w:line="360" w:lineRule="auto"/>
        <w:ind w:left="1134" w:hanging="425"/>
        <w:contextualSpacing/>
        <w:jc w:val="both"/>
        <w:rPr>
          <w:rFonts w:ascii="Times New Roman" w:hAnsi="Times New Roman"/>
          <w:sz w:val="28"/>
          <w:lang w:val="uk-UA"/>
        </w:rPr>
      </w:pPr>
      <w:r>
        <w:rPr>
          <w:rFonts w:ascii="Times New Roman" w:hAnsi="Times New Roman"/>
          <w:sz w:val="28"/>
          <w:lang w:val="uk-UA"/>
        </w:rPr>
        <w:t xml:space="preserve">Що таке семантичний трикутник? </w:t>
      </w:r>
    </w:p>
    <w:p w:rsidR="000C7F24" w:rsidRDefault="000C7F24" w:rsidP="000F3721">
      <w:pPr>
        <w:numPr>
          <w:ilvl w:val="0"/>
          <w:numId w:val="40"/>
        </w:numPr>
        <w:spacing w:after="0" w:line="360" w:lineRule="auto"/>
        <w:ind w:left="1134" w:hanging="425"/>
        <w:contextualSpacing/>
        <w:jc w:val="both"/>
        <w:rPr>
          <w:rFonts w:ascii="Times New Roman" w:hAnsi="Times New Roman"/>
          <w:sz w:val="28"/>
          <w:lang w:val="uk-UA"/>
        </w:rPr>
      </w:pPr>
      <w:r>
        <w:rPr>
          <w:rFonts w:ascii="Times New Roman" w:hAnsi="Times New Roman"/>
          <w:sz w:val="28"/>
          <w:lang w:val="uk-UA"/>
        </w:rPr>
        <w:lastRenderedPageBreak/>
        <w:t>Як вибудовується семантичний трикутник у концепціях Г. Фреге, Ч. Огдена, А. Ричардсона? Поясніть на прикладі.</w:t>
      </w:r>
    </w:p>
    <w:p w:rsidR="000C7F24" w:rsidRDefault="000C7F24" w:rsidP="000F3721">
      <w:pPr>
        <w:numPr>
          <w:ilvl w:val="0"/>
          <w:numId w:val="40"/>
        </w:numPr>
        <w:spacing w:after="0" w:line="360" w:lineRule="auto"/>
        <w:ind w:left="1134" w:hanging="425"/>
        <w:contextualSpacing/>
        <w:jc w:val="both"/>
        <w:rPr>
          <w:rFonts w:ascii="Times New Roman" w:hAnsi="Times New Roman"/>
          <w:sz w:val="28"/>
          <w:lang w:val="uk-UA"/>
        </w:rPr>
      </w:pPr>
      <w:r>
        <w:rPr>
          <w:rFonts w:ascii="Times New Roman" w:hAnsi="Times New Roman"/>
          <w:sz w:val="28"/>
          <w:lang w:val="uk-UA"/>
        </w:rPr>
        <w:t>Назвіть та схарактеризуйте основні принципи логічної семантики.</w:t>
      </w:r>
    </w:p>
    <w:p w:rsidR="000C7F24" w:rsidRDefault="000C7F24" w:rsidP="000F3721">
      <w:pPr>
        <w:numPr>
          <w:ilvl w:val="0"/>
          <w:numId w:val="40"/>
        </w:numPr>
        <w:spacing w:after="0" w:line="360" w:lineRule="auto"/>
        <w:ind w:left="1134" w:hanging="425"/>
        <w:contextualSpacing/>
        <w:jc w:val="both"/>
        <w:rPr>
          <w:rFonts w:ascii="Times New Roman" w:hAnsi="Times New Roman"/>
          <w:sz w:val="28"/>
          <w:lang w:val="uk-UA"/>
        </w:rPr>
      </w:pPr>
      <w:r>
        <w:rPr>
          <w:rFonts w:ascii="Times New Roman" w:hAnsi="Times New Roman"/>
          <w:sz w:val="28"/>
          <w:lang w:val="uk-UA"/>
        </w:rPr>
        <w:t>Проаналізуйте відомі Вам теоретико-істинносні теорії. Назвіть їхніх авторів.</w:t>
      </w:r>
    </w:p>
    <w:p w:rsidR="000C7F24" w:rsidRDefault="000C7F24" w:rsidP="000F3721">
      <w:pPr>
        <w:numPr>
          <w:ilvl w:val="0"/>
          <w:numId w:val="40"/>
        </w:numPr>
        <w:spacing w:after="0" w:line="360" w:lineRule="auto"/>
        <w:ind w:left="1134" w:hanging="425"/>
        <w:contextualSpacing/>
        <w:jc w:val="both"/>
        <w:rPr>
          <w:rFonts w:ascii="Times New Roman" w:hAnsi="Times New Roman"/>
          <w:sz w:val="28"/>
          <w:lang w:val="uk-UA"/>
        </w:rPr>
      </w:pPr>
      <w:r>
        <w:rPr>
          <w:rFonts w:ascii="Times New Roman" w:hAnsi="Times New Roman"/>
          <w:sz w:val="28"/>
          <w:lang w:val="uk-UA"/>
        </w:rPr>
        <w:t>Як визначається в межах тексту семантика його «можливих» світів і ситуацій?</w:t>
      </w:r>
    </w:p>
    <w:p w:rsidR="000C7F24" w:rsidRDefault="000C7F24" w:rsidP="000F3721">
      <w:pPr>
        <w:pStyle w:val="a5"/>
        <w:numPr>
          <w:ilvl w:val="0"/>
          <w:numId w:val="39"/>
        </w:numPr>
        <w:spacing w:after="0" w:line="360" w:lineRule="auto"/>
        <w:ind w:hanging="720"/>
        <w:jc w:val="both"/>
        <w:rPr>
          <w:rFonts w:ascii="Times New Roman" w:hAnsi="Times New Roman"/>
          <w:sz w:val="28"/>
          <w:lang w:val="uk-UA"/>
        </w:rPr>
      </w:pPr>
      <w:r w:rsidRPr="000C7F24">
        <w:rPr>
          <w:rFonts w:ascii="Times New Roman" w:hAnsi="Times New Roman"/>
          <w:sz w:val="28"/>
          <w:lang w:val="uk-UA"/>
        </w:rPr>
        <w:t xml:space="preserve">Побутуйте семантичний трикутник (відповідно до концепції Г. Фреге) із такими сигніфікатами: </w:t>
      </w:r>
      <w:r w:rsidRPr="000C7F24">
        <w:rPr>
          <w:rFonts w:ascii="Times New Roman" w:hAnsi="Times New Roman"/>
          <w:i/>
          <w:sz w:val="28"/>
          <w:lang w:val="uk-UA"/>
        </w:rPr>
        <w:t>Олександр Потебня, університет, килим, лінгвістика</w:t>
      </w:r>
      <w:r w:rsidRPr="000C7F24">
        <w:rPr>
          <w:rFonts w:ascii="Times New Roman" w:hAnsi="Times New Roman"/>
          <w:sz w:val="28"/>
          <w:lang w:val="uk-UA"/>
        </w:rPr>
        <w:t>.</w:t>
      </w:r>
    </w:p>
    <w:p w:rsidR="000C7F24" w:rsidRPr="000C7F24" w:rsidRDefault="000C7F24" w:rsidP="000F3721">
      <w:pPr>
        <w:pStyle w:val="a5"/>
        <w:numPr>
          <w:ilvl w:val="0"/>
          <w:numId w:val="39"/>
        </w:numPr>
        <w:spacing w:after="0" w:line="360" w:lineRule="auto"/>
        <w:ind w:hanging="720"/>
        <w:jc w:val="both"/>
        <w:rPr>
          <w:rFonts w:ascii="Times New Roman" w:hAnsi="Times New Roman"/>
          <w:sz w:val="28"/>
          <w:lang w:val="uk-UA"/>
        </w:rPr>
      </w:pPr>
      <w:r w:rsidRPr="000C7F24">
        <w:rPr>
          <w:rFonts w:ascii="Times New Roman" w:hAnsi="Times New Roman"/>
          <w:sz w:val="28"/>
          <w:lang w:val="uk-UA"/>
        </w:rPr>
        <w:t xml:space="preserve">Побудуйте семантичний трикутник (відповідно до концепції Ч. Огдена та А. Ричардсона) для таких знаків: </w:t>
      </w:r>
      <w:r w:rsidRPr="000C7F24">
        <w:rPr>
          <w:rFonts w:ascii="Times New Roman" w:hAnsi="Times New Roman"/>
          <w:i/>
          <w:sz w:val="28"/>
          <w:lang w:val="uk-UA"/>
        </w:rPr>
        <w:t>звір, голос</w:t>
      </w:r>
      <w:r w:rsidRPr="000C7F24">
        <w:rPr>
          <w:rFonts w:ascii="Times New Roman" w:hAnsi="Times New Roman"/>
          <w:sz w:val="28"/>
          <w:lang w:val="uk-UA"/>
        </w:rPr>
        <w:t>, що наявні в реченні: «</w:t>
      </w:r>
      <w:r w:rsidRPr="000C7F24">
        <w:rPr>
          <w:rFonts w:ascii="Times New Roman" w:hAnsi="Times New Roman"/>
          <w:color w:val="000000"/>
          <w:sz w:val="28"/>
          <w:szCs w:val="32"/>
          <w:lang w:val="uk-UA"/>
        </w:rPr>
        <w:t>Щось темне, велике й жахне – звір піднебесний, мара, паморока – налетіло на неї, насунулося, і голос дощу лунав у її серці як невідшкодована болісна втрата» (П. Загребельний «Роксолана»).</w:t>
      </w:r>
    </w:p>
    <w:p w:rsidR="000C7F24" w:rsidRPr="000C7F24" w:rsidRDefault="000C7F24" w:rsidP="000C7F24">
      <w:pPr>
        <w:spacing w:after="0" w:line="360" w:lineRule="auto"/>
        <w:jc w:val="both"/>
        <w:rPr>
          <w:rFonts w:ascii="Times New Roman" w:hAnsi="Times New Roman"/>
          <w:sz w:val="28"/>
          <w:lang w:val="uk-UA"/>
        </w:rPr>
      </w:pPr>
    </w:p>
    <w:p w:rsidR="008F5ACE" w:rsidRPr="0059642C" w:rsidRDefault="000C7F24" w:rsidP="0059642C">
      <w:pPr>
        <w:spacing w:after="0" w:line="360" w:lineRule="auto"/>
        <w:contextualSpacing/>
        <w:jc w:val="center"/>
        <w:rPr>
          <w:rFonts w:ascii="Times New Roman" w:hAnsi="Times New Roman"/>
          <w:b/>
          <w:i/>
          <w:sz w:val="28"/>
          <w:lang w:val="uk-UA"/>
        </w:rPr>
      </w:pPr>
      <w:r w:rsidRPr="0059642C">
        <w:rPr>
          <w:rFonts w:ascii="Times New Roman" w:hAnsi="Times New Roman"/>
          <w:b/>
          <w:i/>
          <w:sz w:val="28"/>
          <w:lang w:val="uk-UA"/>
        </w:rPr>
        <w:lastRenderedPageBreak/>
        <w:t>Тема 6</w:t>
      </w:r>
    </w:p>
    <w:p w:rsidR="000C7F24" w:rsidRPr="0059642C" w:rsidRDefault="0059642C" w:rsidP="0059642C">
      <w:pPr>
        <w:spacing w:after="0" w:line="360" w:lineRule="auto"/>
        <w:contextualSpacing/>
        <w:jc w:val="center"/>
        <w:rPr>
          <w:rFonts w:ascii="Times New Roman" w:hAnsi="Times New Roman"/>
          <w:b/>
          <w:i/>
          <w:sz w:val="28"/>
          <w:lang w:val="uk-UA"/>
        </w:rPr>
      </w:pPr>
      <w:r w:rsidRPr="0059642C">
        <w:rPr>
          <w:rFonts w:ascii="Times New Roman" w:hAnsi="Times New Roman"/>
          <w:b/>
          <w:i/>
          <w:sz w:val="28"/>
          <w:lang w:val="uk-UA"/>
        </w:rPr>
        <w:t>Поетична семантика</w:t>
      </w:r>
    </w:p>
    <w:p w:rsidR="0059642C" w:rsidRPr="00D906C5" w:rsidRDefault="0059642C" w:rsidP="0059642C">
      <w:pPr>
        <w:pStyle w:val="a5"/>
        <w:tabs>
          <w:tab w:val="left" w:pos="284"/>
        </w:tabs>
        <w:spacing w:after="0" w:line="360" w:lineRule="auto"/>
        <w:ind w:left="0"/>
        <w:jc w:val="center"/>
        <w:rPr>
          <w:rFonts w:ascii="Times New Roman" w:hAnsi="Times New Roman"/>
          <w:i/>
          <w:sz w:val="28"/>
          <w:lang w:val="uk-UA"/>
        </w:rPr>
      </w:pPr>
      <w:r w:rsidRPr="00D906C5">
        <w:rPr>
          <w:rFonts w:ascii="Times New Roman" w:hAnsi="Times New Roman"/>
          <w:i/>
          <w:sz w:val="28"/>
          <w:lang w:val="uk-UA"/>
        </w:rPr>
        <w:t>План</w:t>
      </w:r>
    </w:p>
    <w:p w:rsidR="0059642C" w:rsidRDefault="0059642C" w:rsidP="000F3721">
      <w:pPr>
        <w:pStyle w:val="a5"/>
        <w:numPr>
          <w:ilvl w:val="0"/>
          <w:numId w:val="43"/>
        </w:numPr>
        <w:tabs>
          <w:tab w:val="left" w:pos="709"/>
        </w:tabs>
        <w:spacing w:after="0" w:line="360" w:lineRule="auto"/>
        <w:ind w:hanging="720"/>
        <w:jc w:val="both"/>
        <w:rPr>
          <w:rFonts w:ascii="Times New Roman" w:hAnsi="Times New Roman"/>
          <w:sz w:val="28"/>
          <w:lang w:val="uk-UA"/>
        </w:rPr>
      </w:pPr>
      <w:r>
        <w:rPr>
          <w:rFonts w:ascii="Times New Roman" w:hAnsi="Times New Roman"/>
          <w:sz w:val="28"/>
          <w:lang w:val="uk-UA"/>
        </w:rPr>
        <w:t>Поетика та її зв</w:t>
      </w:r>
      <w:r w:rsidRPr="0059642C">
        <w:rPr>
          <w:rFonts w:ascii="Times New Roman" w:hAnsi="Times New Roman"/>
          <w:sz w:val="28"/>
        </w:rPr>
        <w:t>’</w:t>
      </w:r>
      <w:r>
        <w:rPr>
          <w:rFonts w:ascii="Times New Roman" w:hAnsi="Times New Roman"/>
          <w:sz w:val="28"/>
          <w:lang w:val="uk-UA"/>
        </w:rPr>
        <w:t>язок із семантикою.</w:t>
      </w:r>
    </w:p>
    <w:p w:rsidR="0059642C" w:rsidRDefault="0059642C" w:rsidP="000F3721">
      <w:pPr>
        <w:pStyle w:val="a5"/>
        <w:numPr>
          <w:ilvl w:val="0"/>
          <w:numId w:val="43"/>
        </w:numPr>
        <w:tabs>
          <w:tab w:val="left" w:pos="709"/>
        </w:tabs>
        <w:spacing w:after="0" w:line="360" w:lineRule="auto"/>
        <w:ind w:left="714" w:hanging="714"/>
        <w:jc w:val="both"/>
        <w:rPr>
          <w:rFonts w:ascii="Times New Roman" w:hAnsi="Times New Roman"/>
          <w:sz w:val="28"/>
          <w:lang w:val="uk-UA"/>
        </w:rPr>
      </w:pPr>
      <w:r>
        <w:rPr>
          <w:rFonts w:ascii="Times New Roman" w:hAnsi="Times New Roman"/>
          <w:sz w:val="28"/>
          <w:lang w:val="uk-UA"/>
        </w:rPr>
        <w:t>Наукові підходи до вивчення поетичної семантики.</w:t>
      </w:r>
    </w:p>
    <w:p w:rsidR="0059642C" w:rsidRDefault="0059642C" w:rsidP="000F3721">
      <w:pPr>
        <w:pStyle w:val="a5"/>
        <w:numPr>
          <w:ilvl w:val="0"/>
          <w:numId w:val="43"/>
        </w:numPr>
        <w:tabs>
          <w:tab w:val="left" w:pos="709"/>
        </w:tabs>
        <w:spacing w:after="0" w:line="360" w:lineRule="auto"/>
        <w:ind w:left="714" w:hanging="714"/>
        <w:jc w:val="both"/>
        <w:rPr>
          <w:rFonts w:ascii="Times New Roman" w:hAnsi="Times New Roman"/>
          <w:sz w:val="28"/>
          <w:lang w:val="uk-UA"/>
        </w:rPr>
      </w:pPr>
      <w:r>
        <w:rPr>
          <w:rFonts w:ascii="Times New Roman" w:hAnsi="Times New Roman"/>
          <w:sz w:val="28"/>
          <w:lang w:val="uk-UA"/>
        </w:rPr>
        <w:t>Поетичний текст як об’єкт дослідження поетичної семантики.</w:t>
      </w:r>
    </w:p>
    <w:p w:rsidR="0059642C" w:rsidRDefault="0059642C" w:rsidP="000F3721">
      <w:pPr>
        <w:pStyle w:val="a5"/>
        <w:numPr>
          <w:ilvl w:val="0"/>
          <w:numId w:val="43"/>
        </w:numPr>
        <w:tabs>
          <w:tab w:val="left" w:pos="709"/>
        </w:tabs>
        <w:spacing w:after="0" w:line="360" w:lineRule="auto"/>
        <w:ind w:left="714" w:hanging="714"/>
        <w:jc w:val="both"/>
        <w:rPr>
          <w:rFonts w:ascii="Times New Roman" w:hAnsi="Times New Roman"/>
          <w:sz w:val="28"/>
          <w:lang w:val="uk-UA"/>
        </w:rPr>
      </w:pPr>
      <w:r>
        <w:rPr>
          <w:rFonts w:ascii="Times New Roman" w:hAnsi="Times New Roman"/>
          <w:sz w:val="28"/>
          <w:lang w:val="uk-UA"/>
        </w:rPr>
        <w:t>Семантичні типи представлення значення в поетичній семантиці.</w:t>
      </w:r>
    </w:p>
    <w:p w:rsidR="0059642C" w:rsidRDefault="0059642C" w:rsidP="0059642C">
      <w:pPr>
        <w:spacing w:after="0" w:line="360" w:lineRule="auto"/>
        <w:ind w:firstLine="709"/>
        <w:jc w:val="both"/>
        <w:rPr>
          <w:rFonts w:ascii="Times New Roman" w:hAnsi="Times New Roman"/>
          <w:sz w:val="28"/>
          <w:lang w:val="uk-UA"/>
        </w:rPr>
      </w:pPr>
      <w:r w:rsidRPr="0059642C">
        <w:rPr>
          <w:rFonts w:ascii="Times New Roman" w:eastAsia="Calibri" w:hAnsi="Times New Roman" w:cs="Times New Roman"/>
          <w:i/>
          <w:sz w:val="28"/>
          <w:lang w:val="uk-UA"/>
        </w:rPr>
        <w:t>Студент повинен знати:</w:t>
      </w:r>
      <w:r w:rsidRPr="0059642C">
        <w:rPr>
          <w:rFonts w:ascii="Times New Roman" w:eastAsia="Calibri" w:hAnsi="Times New Roman" w:cs="Times New Roman"/>
          <w:sz w:val="28"/>
          <w:lang w:val="uk-UA"/>
        </w:rPr>
        <w:t xml:space="preserve"> дефініцію поняття «поетика», завдання поетичної семантики, етапи розвитку та наукові підходи до студіювання проблем поетичної семантики, типи значень у поетичній семантиці, види тропів та їхнє семантичне навантаження.</w:t>
      </w:r>
    </w:p>
    <w:p w:rsidR="0059642C" w:rsidRDefault="0059642C" w:rsidP="0059642C">
      <w:pPr>
        <w:spacing w:after="0" w:line="360" w:lineRule="auto"/>
        <w:ind w:firstLine="709"/>
        <w:jc w:val="both"/>
        <w:rPr>
          <w:rFonts w:ascii="Times New Roman" w:hAnsi="Times New Roman"/>
          <w:sz w:val="28"/>
          <w:lang w:val="uk-UA"/>
        </w:rPr>
      </w:pPr>
      <w:r w:rsidRPr="0059642C">
        <w:rPr>
          <w:rFonts w:ascii="Times New Roman" w:eastAsia="Calibri" w:hAnsi="Times New Roman" w:cs="Times New Roman"/>
          <w:i/>
          <w:sz w:val="28"/>
          <w:lang w:val="uk-UA"/>
        </w:rPr>
        <w:t>Студент повинен вміти:</w:t>
      </w:r>
      <w:r w:rsidRPr="0059642C">
        <w:rPr>
          <w:rFonts w:ascii="Times New Roman" w:eastAsia="Calibri" w:hAnsi="Times New Roman" w:cs="Times New Roman"/>
          <w:sz w:val="28"/>
          <w:lang w:val="uk-UA"/>
        </w:rPr>
        <w:t xml:space="preserve"> характеризувати основні етапи еволюційного поступу поетичної семантики, визначати типи значень у поетичному мовленні, встановлювати тип тропу, його семантичний вияв та значення.</w:t>
      </w:r>
    </w:p>
    <w:p w:rsidR="0059642C" w:rsidRDefault="0059642C" w:rsidP="0059642C">
      <w:pPr>
        <w:spacing w:after="0" w:line="360" w:lineRule="auto"/>
        <w:ind w:firstLine="709"/>
        <w:jc w:val="both"/>
        <w:rPr>
          <w:rFonts w:ascii="Times New Roman" w:hAnsi="Times New Roman"/>
          <w:sz w:val="28"/>
          <w:lang w:val="uk-UA"/>
        </w:rPr>
      </w:pPr>
      <w:r w:rsidRPr="0059642C">
        <w:rPr>
          <w:rFonts w:ascii="Times New Roman" w:eastAsia="Calibri" w:hAnsi="Times New Roman" w:cs="Times New Roman"/>
          <w:i/>
          <w:sz w:val="28"/>
          <w:lang w:val="uk-UA"/>
        </w:rPr>
        <w:t>Ключові слова:</w:t>
      </w:r>
      <w:r w:rsidRPr="0059642C">
        <w:rPr>
          <w:rFonts w:ascii="Times New Roman" w:eastAsia="Calibri" w:hAnsi="Times New Roman" w:cs="Times New Roman"/>
          <w:sz w:val="28"/>
          <w:lang w:val="uk-UA"/>
        </w:rPr>
        <w:t xml:space="preserve"> поетична семантика, значення, троп.</w:t>
      </w:r>
    </w:p>
    <w:p w:rsidR="0059642C" w:rsidRPr="00766E99" w:rsidRDefault="0059642C" w:rsidP="0059642C">
      <w:pPr>
        <w:spacing w:after="0" w:line="360" w:lineRule="auto"/>
        <w:contextualSpacing/>
        <w:jc w:val="center"/>
        <w:rPr>
          <w:rFonts w:ascii="Times New Roman" w:hAnsi="Times New Roman"/>
          <w:i/>
          <w:sz w:val="28"/>
          <w:lang w:val="uk-UA"/>
        </w:rPr>
      </w:pPr>
      <w:r w:rsidRPr="00766E99">
        <w:rPr>
          <w:rFonts w:ascii="Times New Roman" w:hAnsi="Times New Roman"/>
          <w:i/>
          <w:sz w:val="28"/>
          <w:lang w:val="uk-UA"/>
        </w:rPr>
        <w:t>Основна література:</w:t>
      </w:r>
    </w:p>
    <w:p w:rsidR="0059642C" w:rsidRPr="007A27FB" w:rsidRDefault="0059642C" w:rsidP="000F3721">
      <w:pPr>
        <w:numPr>
          <w:ilvl w:val="0"/>
          <w:numId w:val="42"/>
        </w:numPr>
        <w:spacing w:after="0" w:line="360" w:lineRule="auto"/>
        <w:ind w:hanging="720"/>
        <w:contextualSpacing/>
        <w:jc w:val="both"/>
        <w:rPr>
          <w:rFonts w:ascii="Times New Roman" w:hAnsi="Times New Roman"/>
          <w:sz w:val="72"/>
          <w:lang w:val="uk-UA"/>
        </w:rPr>
      </w:pPr>
      <w:r w:rsidRPr="007A27FB">
        <w:rPr>
          <w:rFonts w:ascii="Times New Roman" w:hAnsi="Times New Roman"/>
          <w:sz w:val="28"/>
          <w:lang w:val="uk-UA"/>
        </w:rPr>
        <w:lastRenderedPageBreak/>
        <w:t>Безпечний І. Поетична семантика : [тропи, порівняння, метафора, епітет, метонімія] // Теорія літератури : [підручник] / І. Безпечний. – К., 2009. – С. 79–110.</w:t>
      </w:r>
    </w:p>
    <w:p w:rsidR="0059642C" w:rsidRPr="001C7456" w:rsidRDefault="0059642C" w:rsidP="000F3721">
      <w:pPr>
        <w:numPr>
          <w:ilvl w:val="0"/>
          <w:numId w:val="42"/>
        </w:numPr>
        <w:spacing w:after="0" w:line="360" w:lineRule="auto"/>
        <w:ind w:hanging="720"/>
        <w:contextualSpacing/>
        <w:jc w:val="both"/>
        <w:rPr>
          <w:rFonts w:ascii="Times New Roman" w:hAnsi="Times New Roman"/>
          <w:sz w:val="52"/>
          <w:lang w:val="uk-UA"/>
        </w:rPr>
      </w:pPr>
      <w:r w:rsidRPr="001C7456">
        <w:rPr>
          <w:rFonts w:ascii="Times New Roman" w:hAnsi="Times New Roman"/>
          <w:sz w:val="28"/>
          <w:lang w:val="uk-UA"/>
        </w:rPr>
        <w:t>Бублейник Л. В. Світ слова української поезії : монографія / Л. В. Бублейник ; Волин. ін-т економіки та менеджменту. – Луцьк : ВІЄМ, 2011. – 240 с.</w:t>
      </w:r>
    </w:p>
    <w:p w:rsidR="0059642C" w:rsidRPr="001C7456" w:rsidRDefault="0059642C" w:rsidP="000F3721">
      <w:pPr>
        <w:numPr>
          <w:ilvl w:val="0"/>
          <w:numId w:val="42"/>
        </w:numPr>
        <w:spacing w:after="0" w:line="360" w:lineRule="auto"/>
        <w:ind w:hanging="720"/>
        <w:contextualSpacing/>
        <w:jc w:val="both"/>
        <w:rPr>
          <w:rFonts w:ascii="Times New Roman" w:hAnsi="Times New Roman"/>
          <w:sz w:val="52"/>
          <w:lang w:val="uk-UA"/>
        </w:rPr>
      </w:pPr>
      <w:r w:rsidRPr="001C7456">
        <w:rPr>
          <w:rFonts w:ascii="Times New Roman" w:hAnsi="Times New Roman"/>
          <w:sz w:val="28"/>
          <w:lang w:val="uk-UA"/>
        </w:rPr>
        <w:t>Гливінська Л. Теоретичні засади вивчення семантики поетичного слова / Л. Гливінська // Вісник. Літературознавство. Мовознавство</w:t>
      </w:r>
      <w:r w:rsidRPr="001C7456">
        <w:rPr>
          <w:rFonts w:ascii="Times New Roman" w:hAnsi="Times New Roman"/>
          <w:sz w:val="28"/>
        </w:rPr>
        <w:t>. Фольклористика / відп. ред. Г. Ф. Семенюк. – К., 2005. – Вип. 16. – С.</w:t>
      </w:r>
      <w:r w:rsidRPr="001C7456">
        <w:rPr>
          <w:rFonts w:ascii="Times New Roman" w:hAnsi="Times New Roman"/>
          <w:sz w:val="28"/>
          <w:lang w:val="uk-UA"/>
        </w:rPr>
        <w:t> </w:t>
      </w:r>
      <w:r w:rsidRPr="001C7456">
        <w:rPr>
          <w:rFonts w:ascii="Times New Roman" w:hAnsi="Times New Roman"/>
          <w:sz w:val="28"/>
        </w:rPr>
        <w:t>26– 29.</w:t>
      </w:r>
    </w:p>
    <w:p w:rsidR="0059642C" w:rsidRPr="0059642C" w:rsidRDefault="0059642C" w:rsidP="000F3721">
      <w:pPr>
        <w:numPr>
          <w:ilvl w:val="0"/>
          <w:numId w:val="42"/>
        </w:numPr>
        <w:spacing w:after="0" w:line="360" w:lineRule="auto"/>
        <w:ind w:hanging="720"/>
        <w:contextualSpacing/>
        <w:jc w:val="both"/>
        <w:rPr>
          <w:rFonts w:ascii="Times New Roman" w:hAnsi="Times New Roman"/>
          <w:sz w:val="44"/>
          <w:lang w:val="uk-UA"/>
        </w:rPr>
      </w:pPr>
      <w:r w:rsidRPr="0059642C">
        <w:rPr>
          <w:rFonts w:ascii="Times New Roman" w:hAnsi="Times New Roman"/>
          <w:sz w:val="28"/>
        </w:rPr>
        <w:t>Пахаренко В. І. Українська поетика / В. І. Пахаренко. – 2-е вид., доп. – Черкаси : Відлуння-Плюс, 2002. – 320 с</w:t>
      </w:r>
      <w:r w:rsidRPr="0059642C">
        <w:rPr>
          <w:rFonts w:ascii="Times New Roman" w:hAnsi="Times New Roman"/>
          <w:sz w:val="28"/>
          <w:lang w:val="uk-UA"/>
        </w:rPr>
        <w:t>.</w:t>
      </w:r>
    </w:p>
    <w:p w:rsidR="0059642C" w:rsidRPr="0059642C" w:rsidRDefault="0059642C" w:rsidP="000F3721">
      <w:pPr>
        <w:numPr>
          <w:ilvl w:val="0"/>
          <w:numId w:val="42"/>
        </w:numPr>
        <w:spacing w:after="0" w:line="360" w:lineRule="auto"/>
        <w:ind w:hanging="720"/>
        <w:contextualSpacing/>
        <w:jc w:val="both"/>
        <w:rPr>
          <w:rFonts w:ascii="Times New Roman" w:hAnsi="Times New Roman"/>
          <w:sz w:val="36"/>
          <w:lang w:val="uk-UA"/>
        </w:rPr>
      </w:pPr>
      <w:r w:rsidRPr="0059642C">
        <w:rPr>
          <w:rFonts w:ascii="Times New Roman" w:hAnsi="Times New Roman"/>
          <w:sz w:val="28"/>
          <w:lang w:val="uk-UA"/>
        </w:rPr>
        <w:t xml:space="preserve">Тупиця О. Особливості організації поетичної картини світу </w:t>
      </w:r>
      <w:r w:rsidRPr="0059642C">
        <w:rPr>
          <w:rFonts w:ascii="Times New Roman" w:hAnsi="Times New Roman"/>
          <w:sz w:val="28"/>
        </w:rPr>
        <w:t>[</w:t>
      </w:r>
      <w:r w:rsidRPr="0059642C">
        <w:rPr>
          <w:rFonts w:ascii="Times New Roman" w:hAnsi="Times New Roman"/>
          <w:sz w:val="28"/>
          <w:lang w:val="uk-UA"/>
        </w:rPr>
        <w:t>Електронний ресурс</w:t>
      </w:r>
      <w:r w:rsidRPr="0059642C">
        <w:rPr>
          <w:rFonts w:ascii="Times New Roman" w:hAnsi="Times New Roman"/>
          <w:sz w:val="28"/>
        </w:rPr>
        <w:t xml:space="preserve">] </w:t>
      </w:r>
      <w:r w:rsidRPr="0059642C">
        <w:rPr>
          <w:rFonts w:ascii="Times New Roman" w:hAnsi="Times New Roman"/>
          <w:sz w:val="28"/>
          <w:lang w:val="uk-UA"/>
        </w:rPr>
        <w:t xml:space="preserve">/ Олександр Тупиця // Режим доступу : </w:t>
      </w:r>
      <w:hyperlink r:id="rId135" w:history="1">
        <w:r w:rsidRPr="0059642C">
          <w:rPr>
            <w:rStyle w:val="aa"/>
            <w:rFonts w:ascii="Times New Roman" w:hAnsi="Times New Roman"/>
            <w:color w:val="auto"/>
            <w:sz w:val="28"/>
            <w:u w:val="none"/>
            <w:lang w:val="uk-UA"/>
          </w:rPr>
          <w:t>http://dspace.pnpu.edu.ua/bitstream/123456789/1110/1/Tupitsa.pdf</w:t>
        </w:r>
      </w:hyperlink>
      <w:r w:rsidRPr="0059642C">
        <w:rPr>
          <w:rFonts w:ascii="Times New Roman" w:hAnsi="Times New Roman"/>
          <w:sz w:val="28"/>
          <w:lang w:val="uk-UA"/>
        </w:rPr>
        <w:t xml:space="preserve"> ; Назва з екрана.</w:t>
      </w:r>
    </w:p>
    <w:p w:rsidR="0059642C" w:rsidRPr="0059642C" w:rsidRDefault="0059642C" w:rsidP="0059642C">
      <w:pPr>
        <w:spacing w:after="0" w:line="360" w:lineRule="auto"/>
        <w:contextualSpacing/>
        <w:jc w:val="center"/>
        <w:rPr>
          <w:rFonts w:ascii="Times New Roman" w:hAnsi="Times New Roman"/>
          <w:i/>
          <w:sz w:val="28"/>
          <w:lang w:val="uk-UA"/>
        </w:rPr>
      </w:pPr>
      <w:r w:rsidRPr="0059642C">
        <w:rPr>
          <w:rFonts w:ascii="Times New Roman" w:hAnsi="Times New Roman"/>
          <w:i/>
          <w:sz w:val="28"/>
          <w:lang w:val="uk-UA"/>
        </w:rPr>
        <w:t>Допоміжна література:</w:t>
      </w:r>
    </w:p>
    <w:p w:rsidR="0059642C" w:rsidRPr="0059642C" w:rsidRDefault="0059642C" w:rsidP="000F3721">
      <w:pPr>
        <w:numPr>
          <w:ilvl w:val="0"/>
          <w:numId w:val="41"/>
        </w:numPr>
        <w:spacing w:after="0" w:line="360" w:lineRule="auto"/>
        <w:ind w:hanging="720"/>
        <w:contextualSpacing/>
        <w:jc w:val="both"/>
        <w:rPr>
          <w:rFonts w:ascii="Times New Roman" w:hAnsi="Times New Roman"/>
          <w:sz w:val="44"/>
          <w:szCs w:val="28"/>
          <w:lang w:val="uk-UA"/>
        </w:rPr>
      </w:pPr>
      <w:r w:rsidRPr="0059642C">
        <w:rPr>
          <w:rFonts w:ascii="Times New Roman" w:hAnsi="Times New Roman"/>
          <w:sz w:val="28"/>
        </w:rPr>
        <w:lastRenderedPageBreak/>
        <w:t>Бабка А. П. Особливості взаємозв’язку значення слова та вираження в ньому поняття / А. П. Бабка // Наук. вісн. Волин. нац. ун-ту ім. Лесі Українки / Волин. нац. ун-т ім. Лесі Українки. – Луцьк, 2009. – № 5 : Філологічні науки : Мовознавство. – С. 468–470.</w:t>
      </w:r>
    </w:p>
    <w:p w:rsidR="0059642C" w:rsidRPr="0059642C" w:rsidRDefault="0059642C" w:rsidP="000F3721">
      <w:pPr>
        <w:numPr>
          <w:ilvl w:val="0"/>
          <w:numId w:val="41"/>
        </w:numPr>
        <w:spacing w:after="0" w:line="360" w:lineRule="auto"/>
        <w:ind w:hanging="720"/>
        <w:contextualSpacing/>
        <w:jc w:val="both"/>
        <w:rPr>
          <w:rFonts w:ascii="Times New Roman" w:hAnsi="Times New Roman"/>
          <w:sz w:val="36"/>
          <w:szCs w:val="28"/>
          <w:lang w:val="uk-UA"/>
        </w:rPr>
      </w:pPr>
      <w:r w:rsidRPr="0059642C">
        <w:rPr>
          <w:rFonts w:ascii="Times New Roman" w:hAnsi="Times New Roman"/>
          <w:sz w:val="28"/>
        </w:rPr>
        <w:t>Галич О. Загальні принципи організації художнього мовлення // Теорія літератури : підруч. для студ. філол. спец. ВНЗ / О.</w:t>
      </w:r>
      <w:r w:rsidRPr="0059642C">
        <w:rPr>
          <w:rFonts w:ascii="Times New Roman" w:hAnsi="Times New Roman"/>
          <w:sz w:val="28"/>
          <w:lang w:val="uk-UA"/>
        </w:rPr>
        <w:t> </w:t>
      </w:r>
      <w:r w:rsidRPr="0059642C">
        <w:rPr>
          <w:rFonts w:ascii="Times New Roman" w:hAnsi="Times New Roman"/>
          <w:sz w:val="28"/>
        </w:rPr>
        <w:t>А.</w:t>
      </w:r>
      <w:r w:rsidRPr="0059642C">
        <w:rPr>
          <w:rFonts w:ascii="Times New Roman" w:hAnsi="Times New Roman"/>
          <w:sz w:val="28"/>
          <w:lang w:val="uk-UA"/>
        </w:rPr>
        <w:t> </w:t>
      </w:r>
      <w:r w:rsidRPr="0059642C">
        <w:rPr>
          <w:rFonts w:ascii="Times New Roman" w:hAnsi="Times New Roman"/>
          <w:sz w:val="28"/>
        </w:rPr>
        <w:t>Галич, В.</w:t>
      </w:r>
      <w:r w:rsidRPr="0059642C">
        <w:rPr>
          <w:rFonts w:ascii="Times New Roman" w:hAnsi="Times New Roman"/>
          <w:sz w:val="28"/>
          <w:lang w:val="uk-UA"/>
        </w:rPr>
        <w:t> </w:t>
      </w:r>
      <w:r w:rsidRPr="0059642C">
        <w:rPr>
          <w:rFonts w:ascii="Times New Roman" w:hAnsi="Times New Roman"/>
          <w:sz w:val="28"/>
        </w:rPr>
        <w:t>М.</w:t>
      </w:r>
      <w:r w:rsidRPr="0059642C">
        <w:rPr>
          <w:rFonts w:ascii="Times New Roman" w:hAnsi="Times New Roman"/>
          <w:sz w:val="28"/>
          <w:lang w:val="uk-UA"/>
        </w:rPr>
        <w:t> </w:t>
      </w:r>
      <w:r w:rsidRPr="0059642C">
        <w:rPr>
          <w:rFonts w:ascii="Times New Roman" w:hAnsi="Times New Roman"/>
          <w:sz w:val="28"/>
        </w:rPr>
        <w:t xml:space="preserve">Назарець, Є. М. Васильєв. – 2-е вид., стер. – К., 2005. – С. 169–175. </w:t>
      </w:r>
    </w:p>
    <w:p w:rsidR="0059642C" w:rsidRPr="0059642C" w:rsidRDefault="002462EE" w:rsidP="000F3721">
      <w:pPr>
        <w:numPr>
          <w:ilvl w:val="0"/>
          <w:numId w:val="41"/>
        </w:numPr>
        <w:spacing w:after="0" w:line="360" w:lineRule="auto"/>
        <w:ind w:hanging="720"/>
        <w:contextualSpacing/>
        <w:jc w:val="both"/>
        <w:rPr>
          <w:rFonts w:ascii="Times New Roman" w:hAnsi="Times New Roman"/>
          <w:sz w:val="28"/>
          <w:szCs w:val="28"/>
          <w:lang w:val="uk-UA"/>
        </w:rPr>
      </w:pPr>
      <w:hyperlink r:id="rId136" w:tooltip="Пошук за автором" w:history="1">
        <w:r w:rsidR="0059642C" w:rsidRPr="0059642C">
          <w:rPr>
            <w:rStyle w:val="aa"/>
            <w:rFonts w:ascii="Times New Roman" w:hAnsi="Times New Roman"/>
            <w:color w:val="auto"/>
            <w:sz w:val="28"/>
            <w:szCs w:val="28"/>
            <w:u w:val="none"/>
          </w:rPr>
          <w:t>Корольова В.</w:t>
        </w:r>
        <w:r w:rsidR="0059642C" w:rsidRPr="0059642C">
          <w:rPr>
            <w:rStyle w:val="aa"/>
            <w:rFonts w:ascii="Times New Roman" w:hAnsi="Times New Roman"/>
            <w:color w:val="auto"/>
            <w:sz w:val="28"/>
            <w:szCs w:val="28"/>
            <w:u w:val="none"/>
            <w:lang w:val="uk-UA"/>
          </w:rPr>
          <w:t> </w:t>
        </w:r>
        <w:r w:rsidR="0059642C" w:rsidRPr="0059642C">
          <w:rPr>
            <w:rStyle w:val="aa"/>
            <w:rFonts w:ascii="Times New Roman" w:hAnsi="Times New Roman"/>
            <w:color w:val="auto"/>
            <w:sz w:val="28"/>
            <w:szCs w:val="28"/>
            <w:u w:val="none"/>
          </w:rPr>
          <w:t>В.</w:t>
        </w:r>
      </w:hyperlink>
      <w:r w:rsidR="0059642C" w:rsidRPr="0059642C">
        <w:rPr>
          <w:rFonts w:ascii="Times New Roman" w:hAnsi="Times New Roman"/>
          <w:sz w:val="28"/>
          <w:szCs w:val="28"/>
          <w:lang w:val="uk-UA"/>
        </w:rPr>
        <w:t xml:space="preserve"> </w:t>
      </w:r>
      <w:r w:rsidR="0059642C" w:rsidRPr="0059642C">
        <w:rPr>
          <w:rFonts w:ascii="Times New Roman" w:hAnsi="Times New Roman"/>
          <w:bCs/>
          <w:sz w:val="28"/>
          <w:szCs w:val="28"/>
        </w:rPr>
        <w:t>Поетична семантика кольоративів у сучасній українській мові</w:t>
      </w:r>
      <w:r w:rsidR="0059642C" w:rsidRPr="0059642C">
        <w:rPr>
          <w:rStyle w:val="apple-converted-space"/>
          <w:rFonts w:ascii="Times New Roman" w:hAnsi="Times New Roman"/>
          <w:sz w:val="28"/>
          <w:szCs w:val="28"/>
        </w:rPr>
        <w:t> </w:t>
      </w:r>
      <w:r w:rsidR="0059642C" w:rsidRPr="0059642C">
        <w:rPr>
          <w:rFonts w:ascii="Times New Roman" w:hAnsi="Times New Roman"/>
          <w:sz w:val="28"/>
          <w:szCs w:val="28"/>
        </w:rPr>
        <w:t>/ В. В. Корольова //</w:t>
      </w:r>
      <w:r w:rsidR="0059642C" w:rsidRPr="0059642C">
        <w:rPr>
          <w:rStyle w:val="apple-converted-space"/>
          <w:rFonts w:ascii="Times New Roman" w:hAnsi="Times New Roman"/>
          <w:sz w:val="28"/>
          <w:szCs w:val="28"/>
        </w:rPr>
        <w:t> </w:t>
      </w:r>
      <w:hyperlink r:id="rId137" w:tooltip="Періодичне видання" w:history="1">
        <w:r w:rsidR="0059642C" w:rsidRPr="0059642C">
          <w:rPr>
            <w:rStyle w:val="aa"/>
            <w:rFonts w:ascii="Times New Roman" w:hAnsi="Times New Roman"/>
            <w:color w:val="auto"/>
            <w:sz w:val="28"/>
            <w:szCs w:val="28"/>
            <w:u w:val="none"/>
          </w:rPr>
          <w:t>Мова і культура</w:t>
        </w:r>
      </w:hyperlink>
      <w:r w:rsidR="0059642C" w:rsidRPr="0059642C">
        <w:rPr>
          <w:rFonts w:ascii="Times New Roman" w:hAnsi="Times New Roman"/>
          <w:sz w:val="28"/>
          <w:szCs w:val="28"/>
        </w:rPr>
        <w:t xml:space="preserve">. </w:t>
      </w:r>
      <w:r w:rsidR="0059642C" w:rsidRPr="0059642C">
        <w:rPr>
          <w:rFonts w:ascii="Times New Roman" w:hAnsi="Times New Roman"/>
          <w:sz w:val="28"/>
          <w:szCs w:val="28"/>
          <w:lang w:val="uk-UA"/>
        </w:rPr>
        <w:t>–</w:t>
      </w:r>
      <w:r w:rsidR="0059642C" w:rsidRPr="0059642C">
        <w:rPr>
          <w:rFonts w:ascii="Times New Roman" w:hAnsi="Times New Roman"/>
          <w:sz w:val="28"/>
          <w:szCs w:val="28"/>
        </w:rPr>
        <w:t xml:space="preserve"> 2012. </w:t>
      </w:r>
      <w:r w:rsidR="0059642C" w:rsidRPr="0059642C">
        <w:rPr>
          <w:rFonts w:ascii="Times New Roman" w:hAnsi="Times New Roman"/>
          <w:sz w:val="28"/>
          <w:szCs w:val="28"/>
          <w:lang w:val="uk-UA"/>
        </w:rPr>
        <w:t>–</w:t>
      </w:r>
      <w:r w:rsidR="0059642C" w:rsidRPr="0059642C">
        <w:rPr>
          <w:rFonts w:ascii="Times New Roman" w:hAnsi="Times New Roman"/>
          <w:sz w:val="28"/>
          <w:szCs w:val="28"/>
        </w:rPr>
        <w:t xml:space="preserve"> Вип. 15, т.</w:t>
      </w:r>
      <w:r w:rsidR="0059642C" w:rsidRPr="0059642C">
        <w:rPr>
          <w:rFonts w:ascii="Times New Roman" w:hAnsi="Times New Roman"/>
          <w:sz w:val="28"/>
          <w:szCs w:val="28"/>
          <w:lang w:val="uk-UA"/>
        </w:rPr>
        <w:t> </w:t>
      </w:r>
      <w:r w:rsidR="0059642C" w:rsidRPr="0059642C">
        <w:rPr>
          <w:rFonts w:ascii="Times New Roman" w:hAnsi="Times New Roman"/>
          <w:sz w:val="28"/>
          <w:szCs w:val="28"/>
        </w:rPr>
        <w:t xml:space="preserve">1. </w:t>
      </w:r>
      <w:r w:rsidR="0059642C" w:rsidRPr="0059642C">
        <w:rPr>
          <w:rFonts w:ascii="Times New Roman" w:hAnsi="Times New Roman"/>
          <w:sz w:val="28"/>
          <w:szCs w:val="28"/>
          <w:lang w:val="uk-UA"/>
        </w:rPr>
        <w:t>–</w:t>
      </w:r>
      <w:r w:rsidR="0059642C" w:rsidRPr="0059642C">
        <w:rPr>
          <w:rFonts w:ascii="Times New Roman" w:hAnsi="Times New Roman"/>
          <w:sz w:val="28"/>
          <w:szCs w:val="28"/>
        </w:rPr>
        <w:t xml:space="preserve"> С. 215</w:t>
      </w:r>
      <w:r w:rsidR="0059642C" w:rsidRPr="0059642C">
        <w:rPr>
          <w:rFonts w:ascii="Times New Roman" w:hAnsi="Times New Roman"/>
          <w:sz w:val="28"/>
          <w:szCs w:val="28"/>
          <w:lang w:val="uk-UA"/>
        </w:rPr>
        <w:t>–</w:t>
      </w:r>
      <w:r w:rsidR="0059642C" w:rsidRPr="0059642C">
        <w:rPr>
          <w:rFonts w:ascii="Times New Roman" w:hAnsi="Times New Roman"/>
          <w:sz w:val="28"/>
          <w:szCs w:val="28"/>
        </w:rPr>
        <w:t xml:space="preserve">220. </w:t>
      </w:r>
      <w:r w:rsidR="0059642C" w:rsidRPr="0059642C">
        <w:rPr>
          <w:rFonts w:ascii="Times New Roman" w:hAnsi="Times New Roman"/>
          <w:sz w:val="28"/>
          <w:szCs w:val="28"/>
          <w:lang w:val="uk-UA"/>
        </w:rPr>
        <w:t>–</w:t>
      </w:r>
      <w:r w:rsidR="0059642C" w:rsidRPr="0059642C">
        <w:rPr>
          <w:rFonts w:ascii="Times New Roman" w:hAnsi="Times New Roman"/>
          <w:sz w:val="28"/>
          <w:szCs w:val="28"/>
        </w:rPr>
        <w:t xml:space="preserve"> Режим доступу</w:t>
      </w:r>
      <w:r w:rsidR="0059642C" w:rsidRPr="0059642C">
        <w:rPr>
          <w:rFonts w:ascii="Times New Roman" w:hAnsi="Times New Roman"/>
          <w:sz w:val="28"/>
          <w:szCs w:val="28"/>
          <w:lang w:val="uk-UA"/>
        </w:rPr>
        <w:t> </w:t>
      </w:r>
      <w:r w:rsidR="0059642C" w:rsidRPr="0059642C">
        <w:rPr>
          <w:rFonts w:ascii="Times New Roman" w:hAnsi="Times New Roman"/>
          <w:sz w:val="28"/>
          <w:szCs w:val="28"/>
        </w:rPr>
        <w:t>:</w:t>
      </w:r>
      <w:r w:rsidR="0059642C" w:rsidRPr="0059642C">
        <w:rPr>
          <w:rFonts w:ascii="Times New Roman" w:hAnsi="Times New Roman"/>
          <w:sz w:val="28"/>
          <w:szCs w:val="28"/>
          <w:lang w:val="uk-UA"/>
        </w:rPr>
        <w:t xml:space="preserve"> </w:t>
      </w:r>
      <w:hyperlink r:id="rId138" w:history="1">
        <w:r w:rsidR="0059642C" w:rsidRPr="0059642C">
          <w:rPr>
            <w:rStyle w:val="aa"/>
            <w:rFonts w:ascii="Times New Roman" w:hAnsi="Times New Roman"/>
            <w:color w:val="auto"/>
            <w:sz w:val="28"/>
            <w:szCs w:val="28"/>
            <w:u w:val="none"/>
          </w:rPr>
          <w:t>http://nbuv.gov.ua/UJRN/</w:t>
        </w:r>
        <w:r w:rsidR="0059642C" w:rsidRPr="0059642C">
          <w:rPr>
            <w:rStyle w:val="aa"/>
            <w:rFonts w:ascii="Times New Roman" w:hAnsi="Times New Roman"/>
            <w:bCs/>
            <w:color w:val="auto"/>
            <w:sz w:val="28"/>
            <w:szCs w:val="28"/>
            <w:u w:val="none"/>
          </w:rPr>
          <w:t>Mik</w:t>
        </w:r>
        <w:r w:rsidR="0059642C" w:rsidRPr="0059642C">
          <w:rPr>
            <w:rStyle w:val="aa"/>
            <w:rFonts w:ascii="Times New Roman" w:hAnsi="Times New Roman"/>
            <w:color w:val="auto"/>
            <w:sz w:val="28"/>
            <w:szCs w:val="28"/>
            <w:u w:val="none"/>
          </w:rPr>
          <w:t>_2012_15_1_41</w:t>
        </w:r>
      </w:hyperlink>
      <w:r w:rsidR="0059642C" w:rsidRPr="0059642C">
        <w:rPr>
          <w:rFonts w:ascii="Times New Roman" w:hAnsi="Times New Roman"/>
          <w:sz w:val="28"/>
          <w:szCs w:val="28"/>
          <w:lang w:val="uk-UA"/>
        </w:rPr>
        <w:t>.</w:t>
      </w:r>
    </w:p>
    <w:p w:rsidR="0059642C" w:rsidRPr="0059642C" w:rsidRDefault="0059642C" w:rsidP="000F3721">
      <w:pPr>
        <w:numPr>
          <w:ilvl w:val="0"/>
          <w:numId w:val="41"/>
        </w:numPr>
        <w:spacing w:after="0" w:line="360" w:lineRule="auto"/>
        <w:ind w:hanging="720"/>
        <w:contextualSpacing/>
        <w:jc w:val="both"/>
        <w:rPr>
          <w:rFonts w:ascii="Times New Roman" w:hAnsi="Times New Roman"/>
          <w:sz w:val="36"/>
          <w:szCs w:val="28"/>
          <w:lang w:val="uk-UA"/>
        </w:rPr>
      </w:pPr>
      <w:r w:rsidRPr="0059642C">
        <w:rPr>
          <w:rFonts w:ascii="Times New Roman" w:hAnsi="Times New Roman"/>
          <w:sz w:val="28"/>
          <w:lang w:val="uk-UA"/>
        </w:rPr>
        <w:t>Кузьміна О. Б. Поетична семантика концептів «білий» – «чорний» (на матеріалі української лірики першої третини ХХ сторіччя) : автореф. дис. … канд. філол. наук : 10.02.01 / О. Б. </w:t>
      </w:r>
      <w:r>
        <w:rPr>
          <w:rFonts w:ascii="Times New Roman" w:hAnsi="Times New Roman"/>
          <w:sz w:val="28"/>
          <w:lang w:val="uk-UA"/>
        </w:rPr>
        <w:t>Кузьміна. – Харків, 2005. – 19 </w:t>
      </w:r>
      <w:r w:rsidRPr="0059642C">
        <w:rPr>
          <w:rFonts w:ascii="Times New Roman" w:hAnsi="Times New Roman"/>
          <w:sz w:val="28"/>
          <w:lang w:val="uk-UA"/>
        </w:rPr>
        <w:t>с.</w:t>
      </w:r>
    </w:p>
    <w:p w:rsidR="0059642C" w:rsidRPr="0059642C" w:rsidRDefault="0059642C" w:rsidP="000F3721">
      <w:pPr>
        <w:numPr>
          <w:ilvl w:val="0"/>
          <w:numId w:val="41"/>
        </w:numPr>
        <w:spacing w:after="0" w:line="360" w:lineRule="auto"/>
        <w:ind w:hanging="720"/>
        <w:contextualSpacing/>
        <w:jc w:val="both"/>
        <w:rPr>
          <w:rFonts w:ascii="Times New Roman" w:hAnsi="Times New Roman"/>
          <w:sz w:val="44"/>
          <w:szCs w:val="28"/>
          <w:lang w:val="uk-UA"/>
        </w:rPr>
      </w:pPr>
      <w:r w:rsidRPr="0059642C">
        <w:rPr>
          <w:rFonts w:ascii="Times New Roman" w:hAnsi="Times New Roman"/>
          <w:sz w:val="28"/>
        </w:rPr>
        <w:t xml:space="preserve">Мідяна Т. М. Структурно-семантичні особливості індивідуального перифразу в художньомку тексті / Т. М. Мідяна // Іноземна </w:t>
      </w:r>
      <w:r w:rsidRPr="0059642C">
        <w:rPr>
          <w:rFonts w:ascii="Times New Roman" w:hAnsi="Times New Roman"/>
          <w:sz w:val="28"/>
        </w:rPr>
        <w:lastRenderedPageBreak/>
        <w:t>філологія : укр. наук. зб. / відп. ред. М. Е. Білинський. – Л., 2001. – Вип. 112. – С.</w:t>
      </w:r>
      <w:r w:rsidRPr="0059642C">
        <w:rPr>
          <w:rFonts w:ascii="Times New Roman" w:hAnsi="Times New Roman"/>
          <w:sz w:val="28"/>
          <w:lang w:val="uk-UA"/>
        </w:rPr>
        <w:t> </w:t>
      </w:r>
      <w:r w:rsidRPr="0059642C">
        <w:rPr>
          <w:rFonts w:ascii="Times New Roman" w:hAnsi="Times New Roman"/>
          <w:sz w:val="28"/>
        </w:rPr>
        <w:t>197–202.</w:t>
      </w:r>
    </w:p>
    <w:p w:rsidR="0059642C" w:rsidRPr="0059642C" w:rsidRDefault="0059642C" w:rsidP="000F3721">
      <w:pPr>
        <w:numPr>
          <w:ilvl w:val="0"/>
          <w:numId w:val="41"/>
        </w:numPr>
        <w:spacing w:after="0" w:line="360" w:lineRule="auto"/>
        <w:ind w:hanging="720"/>
        <w:contextualSpacing/>
        <w:jc w:val="both"/>
        <w:rPr>
          <w:rFonts w:ascii="Times New Roman" w:hAnsi="Times New Roman"/>
          <w:sz w:val="44"/>
          <w:szCs w:val="28"/>
          <w:lang w:val="uk-UA"/>
        </w:rPr>
      </w:pPr>
      <w:r w:rsidRPr="0059642C">
        <w:rPr>
          <w:rFonts w:ascii="Times New Roman" w:hAnsi="Times New Roman"/>
          <w:sz w:val="28"/>
          <w:lang w:val="uk-UA"/>
        </w:rPr>
        <w:t>Нітенко О. В. Складні номінанти в мові художніх творів / О. В. Нітенко // Вісн. Харків. нац. ун-ту ім. В. Каразіна. Серія : Філологія / Харків. нац. ун- т ім. В. Каразіна. – Х., 2004. – № 607, вип. 39. – С. 221–223.</w:t>
      </w:r>
    </w:p>
    <w:p w:rsidR="0059642C" w:rsidRPr="0059642C" w:rsidRDefault="0059642C" w:rsidP="000F3721">
      <w:pPr>
        <w:numPr>
          <w:ilvl w:val="0"/>
          <w:numId w:val="41"/>
        </w:numPr>
        <w:spacing w:after="0" w:line="360" w:lineRule="auto"/>
        <w:ind w:hanging="720"/>
        <w:contextualSpacing/>
        <w:jc w:val="both"/>
        <w:rPr>
          <w:rFonts w:ascii="Times New Roman" w:hAnsi="Times New Roman"/>
          <w:sz w:val="44"/>
          <w:szCs w:val="28"/>
          <w:lang w:val="uk-UA"/>
        </w:rPr>
      </w:pPr>
      <w:r w:rsidRPr="0059642C">
        <w:rPr>
          <w:rFonts w:ascii="Times New Roman" w:hAnsi="Times New Roman"/>
          <w:sz w:val="28"/>
          <w:lang w:val="uk-UA"/>
        </w:rPr>
        <w:t>Озарко І. І. Тропонімічний аспект створення художнього поетичного образу / І. І. Озарко, Т. О. Літовка // Наук. вісн. Волин. нац. ун-ту ім. Лесі Українки / Волин. нац. ун-т ім. лесі Українки. – Луцьк, 2010. – № 8 : Філологічні науки: Мовознавство. – С. 44–47.</w:t>
      </w:r>
    </w:p>
    <w:p w:rsidR="0059642C" w:rsidRPr="0059642C" w:rsidRDefault="0059642C" w:rsidP="000F3721">
      <w:pPr>
        <w:numPr>
          <w:ilvl w:val="0"/>
          <w:numId w:val="41"/>
        </w:numPr>
        <w:spacing w:after="0" w:line="360" w:lineRule="auto"/>
        <w:ind w:hanging="720"/>
        <w:contextualSpacing/>
        <w:jc w:val="both"/>
        <w:rPr>
          <w:rFonts w:ascii="Times New Roman" w:hAnsi="Times New Roman"/>
          <w:sz w:val="44"/>
          <w:szCs w:val="28"/>
          <w:lang w:val="uk-UA"/>
        </w:rPr>
      </w:pPr>
      <w:r w:rsidRPr="0059642C">
        <w:rPr>
          <w:rFonts w:ascii="Times New Roman" w:hAnsi="Times New Roman"/>
          <w:sz w:val="28"/>
        </w:rPr>
        <w:t>Привалова С. Лексичні засоби поетичної мови / С. Привалова // Укр. л-ра в загальноосвіт. шк. – 2008. – № 9. – С. 19–24.</w:t>
      </w:r>
    </w:p>
    <w:p w:rsidR="0059642C" w:rsidRPr="00D32A2C" w:rsidRDefault="0059642C" w:rsidP="000F3721">
      <w:pPr>
        <w:numPr>
          <w:ilvl w:val="0"/>
          <w:numId w:val="41"/>
        </w:numPr>
        <w:spacing w:after="0" w:line="360" w:lineRule="auto"/>
        <w:ind w:hanging="720"/>
        <w:contextualSpacing/>
        <w:jc w:val="both"/>
        <w:rPr>
          <w:rFonts w:ascii="Times New Roman" w:hAnsi="Times New Roman"/>
          <w:sz w:val="52"/>
          <w:szCs w:val="28"/>
          <w:lang w:val="uk-UA"/>
        </w:rPr>
      </w:pPr>
      <w:r w:rsidRPr="0059642C">
        <w:rPr>
          <w:rFonts w:ascii="Times New Roman" w:hAnsi="Times New Roman"/>
          <w:sz w:val="28"/>
        </w:rPr>
        <w:t>Святовець В.</w:t>
      </w:r>
      <w:r w:rsidRPr="0059642C">
        <w:rPr>
          <w:rFonts w:ascii="Times New Roman" w:hAnsi="Times New Roman"/>
          <w:sz w:val="28"/>
          <w:lang w:val="uk-UA"/>
        </w:rPr>
        <w:t> </w:t>
      </w:r>
      <w:r w:rsidRPr="0059642C">
        <w:rPr>
          <w:rFonts w:ascii="Times New Roman" w:hAnsi="Times New Roman"/>
          <w:sz w:val="28"/>
        </w:rPr>
        <w:t>Ф. Словник тропів і стилістичних фігур / В.</w:t>
      </w:r>
      <w:r w:rsidRPr="0059642C">
        <w:rPr>
          <w:rFonts w:ascii="Times New Roman" w:hAnsi="Times New Roman"/>
          <w:sz w:val="28"/>
          <w:lang w:val="uk-UA"/>
        </w:rPr>
        <w:t> </w:t>
      </w:r>
      <w:r w:rsidRPr="0059642C">
        <w:rPr>
          <w:rFonts w:ascii="Times New Roman" w:hAnsi="Times New Roman"/>
          <w:sz w:val="28"/>
        </w:rPr>
        <w:t>Ф.</w:t>
      </w:r>
      <w:r w:rsidRPr="0059642C">
        <w:rPr>
          <w:rFonts w:ascii="Times New Roman" w:hAnsi="Times New Roman"/>
          <w:sz w:val="28"/>
          <w:lang w:val="uk-UA"/>
        </w:rPr>
        <w:t> </w:t>
      </w:r>
      <w:r w:rsidRPr="0059642C">
        <w:rPr>
          <w:rFonts w:ascii="Times New Roman" w:hAnsi="Times New Roman"/>
          <w:sz w:val="28"/>
        </w:rPr>
        <w:t>Святовець.</w:t>
      </w:r>
      <w:r w:rsidRPr="0059642C">
        <w:rPr>
          <w:rFonts w:ascii="Times New Roman" w:hAnsi="Times New Roman"/>
          <w:sz w:val="28"/>
          <w:lang w:val="uk-UA"/>
        </w:rPr>
        <w:t> </w:t>
      </w:r>
      <w:r w:rsidRPr="0059642C">
        <w:rPr>
          <w:rFonts w:ascii="Times New Roman" w:hAnsi="Times New Roman"/>
          <w:sz w:val="28"/>
        </w:rPr>
        <w:t>– К. : Академія, 2011. – 174 с.</w:t>
      </w:r>
    </w:p>
    <w:p w:rsidR="00D32A2C" w:rsidRPr="0059642C" w:rsidRDefault="00D32A2C" w:rsidP="00D32A2C">
      <w:pPr>
        <w:spacing w:after="0" w:line="360" w:lineRule="auto"/>
        <w:ind w:left="720"/>
        <w:contextualSpacing/>
        <w:jc w:val="both"/>
        <w:rPr>
          <w:rFonts w:ascii="Times New Roman" w:hAnsi="Times New Roman"/>
          <w:sz w:val="52"/>
          <w:szCs w:val="28"/>
          <w:lang w:val="uk-UA"/>
        </w:rPr>
      </w:pPr>
    </w:p>
    <w:p w:rsidR="0059642C" w:rsidRDefault="0059642C" w:rsidP="0059642C">
      <w:pPr>
        <w:spacing w:after="0" w:line="360" w:lineRule="auto"/>
        <w:contextualSpacing/>
        <w:jc w:val="center"/>
        <w:rPr>
          <w:rFonts w:ascii="Times New Roman" w:hAnsi="Times New Roman"/>
          <w:b/>
          <w:i/>
          <w:sz w:val="28"/>
          <w:lang w:val="uk-UA"/>
        </w:rPr>
      </w:pPr>
      <w:r w:rsidRPr="0059642C">
        <w:rPr>
          <w:rFonts w:ascii="Times New Roman" w:hAnsi="Times New Roman"/>
          <w:b/>
          <w:i/>
          <w:sz w:val="28"/>
          <w:lang w:val="uk-UA"/>
        </w:rPr>
        <w:t>Теоретичний блок</w:t>
      </w:r>
    </w:p>
    <w:p w:rsidR="0059642C" w:rsidRPr="0059642C" w:rsidRDefault="0059642C" w:rsidP="0059642C">
      <w:pPr>
        <w:spacing w:after="0" w:line="360" w:lineRule="auto"/>
        <w:ind w:firstLine="709"/>
        <w:contextualSpacing/>
        <w:jc w:val="both"/>
        <w:rPr>
          <w:rFonts w:ascii="Times New Roman" w:hAnsi="Times New Roman"/>
          <w:i/>
          <w:sz w:val="28"/>
          <w:lang w:val="uk-UA"/>
        </w:rPr>
      </w:pPr>
      <w:r w:rsidRPr="0059642C">
        <w:rPr>
          <w:rFonts w:ascii="Times New Roman" w:hAnsi="Times New Roman"/>
          <w:i/>
          <w:sz w:val="28"/>
          <w:lang w:val="uk-UA"/>
        </w:rPr>
        <w:lastRenderedPageBreak/>
        <w:t>Поетика та її зв’язок із семантикою.</w:t>
      </w:r>
      <w:r>
        <w:rPr>
          <w:rFonts w:ascii="Times New Roman" w:hAnsi="Times New Roman"/>
          <w:i/>
          <w:sz w:val="28"/>
          <w:lang w:val="uk-UA"/>
        </w:rPr>
        <w:t xml:space="preserve"> </w:t>
      </w:r>
      <w:r>
        <w:rPr>
          <w:rFonts w:ascii="Times New Roman" w:hAnsi="Times New Roman"/>
          <w:sz w:val="28"/>
          <w:szCs w:val="28"/>
          <w:lang w:val="uk-UA"/>
        </w:rPr>
        <w:t xml:space="preserve">Відомим є той факт, що поняття «поетика» належить до термінологічного апарату літературознавства, але, зважаючи на доволі широкі й тісні контакти цієї науки з лінгвістикою, останнім часом набувають поширення лінгвістичні дослідження поетики чи поетичної мови. </w:t>
      </w:r>
    </w:p>
    <w:p w:rsidR="0059642C" w:rsidRDefault="0059642C" w:rsidP="0059642C">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Корені становлення та розвитку поетики сягають ще часів античності, </w:t>
      </w:r>
      <w:r w:rsidRPr="00957477">
        <w:rPr>
          <w:rFonts w:ascii="Times New Roman" w:hAnsi="Times New Roman"/>
          <w:sz w:val="28"/>
          <w:szCs w:val="28"/>
        </w:rPr>
        <w:t>де її пов’язують з іменем Аристотеля. Подальший розвиток поняття отримує в працях Скалігера, Н</w:t>
      </w:r>
      <w:r>
        <w:rPr>
          <w:rFonts w:ascii="Times New Roman" w:hAnsi="Times New Roman"/>
          <w:sz w:val="28"/>
          <w:szCs w:val="28"/>
          <w:lang w:val="uk-UA"/>
        </w:rPr>
        <w:t>. </w:t>
      </w:r>
      <w:r w:rsidRPr="00957477">
        <w:rPr>
          <w:rFonts w:ascii="Times New Roman" w:hAnsi="Times New Roman"/>
          <w:sz w:val="28"/>
          <w:szCs w:val="28"/>
        </w:rPr>
        <w:t>Буало, Е</w:t>
      </w:r>
      <w:r>
        <w:rPr>
          <w:rFonts w:ascii="Times New Roman" w:hAnsi="Times New Roman"/>
          <w:sz w:val="28"/>
          <w:szCs w:val="28"/>
          <w:lang w:val="uk-UA"/>
        </w:rPr>
        <w:t>. </w:t>
      </w:r>
      <w:r w:rsidRPr="00957477">
        <w:rPr>
          <w:rFonts w:ascii="Times New Roman" w:hAnsi="Times New Roman"/>
          <w:sz w:val="28"/>
          <w:szCs w:val="28"/>
        </w:rPr>
        <w:t>Тезауро, Г</w:t>
      </w:r>
      <w:r>
        <w:rPr>
          <w:rFonts w:ascii="Times New Roman" w:hAnsi="Times New Roman"/>
          <w:sz w:val="28"/>
          <w:szCs w:val="28"/>
          <w:lang w:val="uk-UA"/>
        </w:rPr>
        <w:t>. </w:t>
      </w:r>
      <w:r>
        <w:rPr>
          <w:rFonts w:ascii="Times New Roman" w:hAnsi="Times New Roman"/>
          <w:sz w:val="28"/>
          <w:szCs w:val="28"/>
        </w:rPr>
        <w:t xml:space="preserve"> Гегеля</w:t>
      </w:r>
      <w:r w:rsidRPr="00957477">
        <w:rPr>
          <w:rFonts w:ascii="Times New Roman" w:hAnsi="Times New Roman"/>
          <w:sz w:val="28"/>
          <w:szCs w:val="28"/>
        </w:rPr>
        <w:t xml:space="preserve"> та ін. До проблеми тлумачення концепції поетики зверталися </w:t>
      </w:r>
      <w:r>
        <w:rPr>
          <w:rFonts w:ascii="Times New Roman" w:hAnsi="Times New Roman"/>
          <w:sz w:val="28"/>
          <w:szCs w:val="28"/>
          <w:lang w:val="uk-UA"/>
        </w:rPr>
        <w:t>М. </w:t>
      </w:r>
      <w:r w:rsidRPr="00957477">
        <w:rPr>
          <w:rFonts w:ascii="Times New Roman" w:hAnsi="Times New Roman"/>
          <w:sz w:val="28"/>
          <w:szCs w:val="28"/>
        </w:rPr>
        <w:t>Бернштейн, В</w:t>
      </w:r>
      <w:r>
        <w:rPr>
          <w:rFonts w:ascii="Times New Roman" w:hAnsi="Times New Roman"/>
          <w:sz w:val="28"/>
          <w:szCs w:val="28"/>
          <w:lang w:val="uk-UA"/>
        </w:rPr>
        <w:t>. </w:t>
      </w:r>
      <w:r w:rsidRPr="00957477">
        <w:rPr>
          <w:rFonts w:ascii="Times New Roman" w:hAnsi="Times New Roman"/>
          <w:sz w:val="28"/>
          <w:szCs w:val="28"/>
        </w:rPr>
        <w:t>Виноградов, В</w:t>
      </w:r>
      <w:r>
        <w:rPr>
          <w:rFonts w:ascii="Times New Roman" w:hAnsi="Times New Roman"/>
          <w:sz w:val="28"/>
          <w:szCs w:val="28"/>
          <w:lang w:val="uk-UA"/>
        </w:rPr>
        <w:t>. </w:t>
      </w:r>
      <w:r w:rsidRPr="00957477">
        <w:rPr>
          <w:rFonts w:ascii="Times New Roman" w:hAnsi="Times New Roman"/>
          <w:sz w:val="28"/>
          <w:szCs w:val="28"/>
        </w:rPr>
        <w:t>Жирмунський, Ю</w:t>
      </w:r>
      <w:r>
        <w:rPr>
          <w:rFonts w:ascii="Times New Roman" w:hAnsi="Times New Roman"/>
          <w:sz w:val="28"/>
          <w:szCs w:val="28"/>
          <w:lang w:val="uk-UA"/>
        </w:rPr>
        <w:t>. </w:t>
      </w:r>
      <w:r w:rsidRPr="00957477">
        <w:rPr>
          <w:rFonts w:ascii="Times New Roman" w:hAnsi="Times New Roman"/>
          <w:sz w:val="28"/>
          <w:szCs w:val="28"/>
        </w:rPr>
        <w:t>Лотман, Ю</w:t>
      </w:r>
      <w:r>
        <w:rPr>
          <w:rFonts w:ascii="Times New Roman" w:hAnsi="Times New Roman"/>
          <w:sz w:val="28"/>
          <w:szCs w:val="28"/>
          <w:lang w:val="uk-UA"/>
        </w:rPr>
        <w:t>. </w:t>
      </w:r>
      <w:r>
        <w:rPr>
          <w:rFonts w:ascii="Times New Roman" w:hAnsi="Times New Roman"/>
          <w:sz w:val="28"/>
          <w:szCs w:val="28"/>
        </w:rPr>
        <w:t>Тинянов, Б</w:t>
      </w:r>
      <w:r>
        <w:rPr>
          <w:rFonts w:ascii="Times New Roman" w:hAnsi="Times New Roman"/>
          <w:sz w:val="28"/>
          <w:szCs w:val="28"/>
          <w:lang w:val="uk-UA"/>
        </w:rPr>
        <w:t>. </w:t>
      </w:r>
      <w:r>
        <w:rPr>
          <w:rFonts w:ascii="Times New Roman" w:hAnsi="Times New Roman"/>
          <w:sz w:val="28"/>
          <w:szCs w:val="28"/>
        </w:rPr>
        <w:t>Томашевський, Ц</w:t>
      </w:r>
      <w:r>
        <w:rPr>
          <w:rFonts w:ascii="Times New Roman" w:hAnsi="Times New Roman"/>
          <w:sz w:val="28"/>
          <w:szCs w:val="28"/>
          <w:lang w:val="uk-UA"/>
        </w:rPr>
        <w:t>в. </w:t>
      </w:r>
      <w:r w:rsidRPr="0059642C">
        <w:rPr>
          <w:rFonts w:ascii="Times New Roman" w:hAnsi="Times New Roman"/>
          <w:sz w:val="28"/>
          <w:szCs w:val="28"/>
          <w:lang w:val="uk-UA"/>
        </w:rPr>
        <w:t xml:space="preserve">Тодоров, </w:t>
      </w:r>
      <w:r>
        <w:rPr>
          <w:rFonts w:ascii="Times New Roman" w:hAnsi="Times New Roman"/>
          <w:sz w:val="28"/>
          <w:szCs w:val="28"/>
          <w:lang w:val="uk-UA"/>
        </w:rPr>
        <w:t>Х. </w:t>
      </w:r>
      <w:r w:rsidRPr="0059642C">
        <w:rPr>
          <w:rFonts w:ascii="Times New Roman" w:hAnsi="Times New Roman"/>
          <w:sz w:val="28"/>
          <w:szCs w:val="28"/>
          <w:lang w:val="uk-UA"/>
        </w:rPr>
        <w:t>Яусс, В</w:t>
      </w:r>
      <w:r>
        <w:rPr>
          <w:rFonts w:ascii="Times New Roman" w:hAnsi="Times New Roman"/>
          <w:sz w:val="28"/>
          <w:szCs w:val="28"/>
          <w:lang w:val="uk-UA"/>
        </w:rPr>
        <w:t>. </w:t>
      </w:r>
      <w:r w:rsidRPr="0059642C">
        <w:rPr>
          <w:rFonts w:ascii="Times New Roman" w:hAnsi="Times New Roman"/>
          <w:sz w:val="28"/>
          <w:szCs w:val="28"/>
          <w:lang w:val="uk-UA"/>
        </w:rPr>
        <w:t xml:space="preserve">Ізер та ін. В українській науці історія поетики представлена </w:t>
      </w:r>
      <w:r>
        <w:rPr>
          <w:rFonts w:ascii="Times New Roman" w:hAnsi="Times New Roman"/>
          <w:sz w:val="28"/>
          <w:szCs w:val="28"/>
          <w:lang w:val="uk-UA"/>
        </w:rPr>
        <w:t>в</w:t>
      </w:r>
      <w:r w:rsidRPr="0059642C">
        <w:rPr>
          <w:rFonts w:ascii="Times New Roman" w:hAnsi="Times New Roman"/>
          <w:sz w:val="28"/>
          <w:szCs w:val="28"/>
          <w:lang w:val="uk-UA"/>
        </w:rPr>
        <w:t xml:space="preserve"> працях О</w:t>
      </w:r>
      <w:r>
        <w:rPr>
          <w:rFonts w:ascii="Times New Roman" w:hAnsi="Times New Roman"/>
          <w:sz w:val="28"/>
          <w:szCs w:val="28"/>
          <w:lang w:val="uk-UA"/>
        </w:rPr>
        <w:t>. </w:t>
      </w:r>
      <w:r w:rsidRPr="0059642C">
        <w:rPr>
          <w:rFonts w:ascii="Times New Roman" w:hAnsi="Times New Roman"/>
          <w:sz w:val="28"/>
          <w:szCs w:val="28"/>
          <w:lang w:val="uk-UA"/>
        </w:rPr>
        <w:t>Білецького, Г</w:t>
      </w:r>
      <w:r>
        <w:rPr>
          <w:rFonts w:ascii="Times New Roman" w:hAnsi="Times New Roman"/>
          <w:sz w:val="28"/>
          <w:szCs w:val="28"/>
          <w:lang w:val="uk-UA"/>
        </w:rPr>
        <w:t>. </w:t>
      </w:r>
      <w:r w:rsidRPr="0059642C">
        <w:rPr>
          <w:rFonts w:ascii="Times New Roman" w:hAnsi="Times New Roman"/>
          <w:sz w:val="28"/>
          <w:szCs w:val="28"/>
          <w:lang w:val="uk-UA"/>
        </w:rPr>
        <w:t>Клочека, О</w:t>
      </w:r>
      <w:r>
        <w:rPr>
          <w:rFonts w:ascii="Times New Roman" w:hAnsi="Times New Roman"/>
          <w:sz w:val="28"/>
          <w:szCs w:val="28"/>
          <w:lang w:val="uk-UA"/>
        </w:rPr>
        <w:t>. </w:t>
      </w:r>
      <w:r w:rsidRPr="0059642C">
        <w:rPr>
          <w:rFonts w:ascii="Times New Roman" w:hAnsi="Times New Roman"/>
          <w:sz w:val="28"/>
          <w:szCs w:val="28"/>
          <w:lang w:val="uk-UA"/>
        </w:rPr>
        <w:t>Потебні, Г</w:t>
      </w:r>
      <w:r>
        <w:rPr>
          <w:rFonts w:ascii="Times New Roman" w:hAnsi="Times New Roman"/>
          <w:sz w:val="28"/>
          <w:szCs w:val="28"/>
          <w:lang w:val="uk-UA"/>
        </w:rPr>
        <w:t>. </w:t>
      </w:r>
      <w:r w:rsidRPr="0059642C">
        <w:rPr>
          <w:rFonts w:ascii="Times New Roman" w:hAnsi="Times New Roman"/>
          <w:sz w:val="28"/>
          <w:szCs w:val="28"/>
          <w:lang w:val="uk-UA"/>
        </w:rPr>
        <w:t>Сивоконя, І</w:t>
      </w:r>
      <w:r>
        <w:rPr>
          <w:rFonts w:ascii="Times New Roman" w:hAnsi="Times New Roman"/>
          <w:sz w:val="28"/>
          <w:szCs w:val="28"/>
          <w:lang w:val="uk-UA"/>
        </w:rPr>
        <w:t>. </w:t>
      </w:r>
      <w:r w:rsidRPr="0059642C">
        <w:rPr>
          <w:rFonts w:ascii="Times New Roman" w:hAnsi="Times New Roman"/>
          <w:sz w:val="28"/>
          <w:szCs w:val="28"/>
          <w:lang w:val="uk-UA"/>
        </w:rPr>
        <w:t xml:space="preserve">Франка та ін. </w:t>
      </w:r>
      <w:r w:rsidRPr="00957477">
        <w:rPr>
          <w:rFonts w:ascii="Times New Roman" w:hAnsi="Times New Roman"/>
          <w:sz w:val="28"/>
          <w:szCs w:val="28"/>
        </w:rPr>
        <w:t>Однак, незважаючи на чималий обсяг теоретичного матеріалу</w:t>
      </w:r>
      <w:r>
        <w:rPr>
          <w:rFonts w:ascii="Times New Roman" w:hAnsi="Times New Roman"/>
          <w:sz w:val="28"/>
          <w:szCs w:val="28"/>
          <w:lang w:val="uk-UA"/>
        </w:rPr>
        <w:t xml:space="preserve"> та його беззаперечну наукову вагу</w:t>
      </w:r>
      <w:r w:rsidRPr="00957477">
        <w:rPr>
          <w:rFonts w:ascii="Times New Roman" w:hAnsi="Times New Roman"/>
          <w:sz w:val="28"/>
          <w:szCs w:val="28"/>
        </w:rPr>
        <w:t xml:space="preserve">, термін позначений </w:t>
      </w:r>
      <w:r>
        <w:rPr>
          <w:rFonts w:ascii="Times New Roman" w:hAnsi="Times New Roman"/>
          <w:sz w:val="28"/>
          <w:szCs w:val="28"/>
          <w:lang w:val="uk-UA"/>
        </w:rPr>
        <w:t xml:space="preserve">не тільки </w:t>
      </w:r>
      <w:r w:rsidRPr="00957477">
        <w:rPr>
          <w:rFonts w:ascii="Times New Roman" w:hAnsi="Times New Roman"/>
          <w:sz w:val="28"/>
          <w:szCs w:val="28"/>
        </w:rPr>
        <w:t xml:space="preserve">літературознавчою пластичністю, </w:t>
      </w:r>
      <w:r>
        <w:rPr>
          <w:rFonts w:ascii="Times New Roman" w:hAnsi="Times New Roman"/>
          <w:sz w:val="28"/>
          <w:szCs w:val="28"/>
          <w:lang w:val="uk-UA"/>
        </w:rPr>
        <w:t xml:space="preserve">а й екстраполяцією на лінгвістичну площину, насамперед її семантичний напрям. У зв’язку з цим виникає необхідність дослідження особливостей зв’язку </w:t>
      </w:r>
      <w:r>
        <w:rPr>
          <w:rFonts w:ascii="Times New Roman" w:hAnsi="Times New Roman"/>
          <w:sz w:val="28"/>
          <w:szCs w:val="28"/>
          <w:lang w:val="uk-UA"/>
        </w:rPr>
        <w:lastRenderedPageBreak/>
        <w:t xml:space="preserve">поетики та семантики. Проте для цього спершу необхідно систематизувати погляди науковців та дослідників на природу такого феномену, як поетика. </w:t>
      </w:r>
    </w:p>
    <w:p w:rsidR="0059642C" w:rsidRDefault="0059642C" w:rsidP="0059642C">
      <w:pPr>
        <w:spacing w:after="0" w:line="360" w:lineRule="auto"/>
        <w:ind w:firstLine="709"/>
        <w:contextualSpacing/>
        <w:jc w:val="both"/>
        <w:rPr>
          <w:rFonts w:ascii="Times New Roman" w:hAnsi="Times New Roman"/>
          <w:sz w:val="28"/>
          <w:szCs w:val="28"/>
          <w:lang w:val="uk-UA"/>
        </w:rPr>
      </w:pPr>
      <w:r w:rsidRPr="00957477">
        <w:rPr>
          <w:rFonts w:ascii="Times New Roman" w:hAnsi="Times New Roman"/>
          <w:sz w:val="28"/>
          <w:szCs w:val="28"/>
        </w:rPr>
        <w:t xml:space="preserve">Уперше </w:t>
      </w:r>
      <w:r>
        <w:rPr>
          <w:rFonts w:ascii="Times New Roman" w:hAnsi="Times New Roman"/>
          <w:sz w:val="28"/>
          <w:szCs w:val="28"/>
          <w:lang w:val="uk-UA"/>
        </w:rPr>
        <w:t>за</w:t>
      </w:r>
      <w:r w:rsidRPr="00957477">
        <w:rPr>
          <w:rFonts w:ascii="Times New Roman" w:hAnsi="Times New Roman"/>
          <w:sz w:val="28"/>
          <w:szCs w:val="28"/>
        </w:rPr>
        <w:t xml:space="preserve">значений термін зустрічається в літературі античних мислителів (Аристотель «Поетика», Горацій «Послання до Пізонів»), де тлумачиться як учення про художню літературу загалом. </w:t>
      </w:r>
    </w:p>
    <w:p w:rsidR="0059642C" w:rsidRDefault="0059642C" w:rsidP="0059642C">
      <w:pPr>
        <w:spacing w:after="0" w:line="360" w:lineRule="auto"/>
        <w:ind w:firstLine="709"/>
        <w:contextualSpacing/>
        <w:jc w:val="both"/>
        <w:rPr>
          <w:rFonts w:ascii="Times New Roman" w:hAnsi="Times New Roman"/>
          <w:sz w:val="28"/>
          <w:szCs w:val="28"/>
          <w:lang w:val="uk-UA"/>
        </w:rPr>
      </w:pPr>
      <w:r w:rsidRPr="007E4FE0">
        <w:rPr>
          <w:rFonts w:ascii="Times New Roman" w:hAnsi="Times New Roman"/>
          <w:sz w:val="28"/>
          <w:szCs w:val="28"/>
          <w:lang w:val="uk-UA"/>
        </w:rPr>
        <w:t xml:space="preserve">Поетика була об’єктом пильного інтересу </w:t>
      </w:r>
      <w:r>
        <w:rPr>
          <w:rFonts w:ascii="Times New Roman" w:hAnsi="Times New Roman"/>
          <w:sz w:val="28"/>
          <w:szCs w:val="28"/>
          <w:lang w:val="uk-UA"/>
        </w:rPr>
        <w:t>й у</w:t>
      </w:r>
      <w:r w:rsidRPr="007E4FE0">
        <w:rPr>
          <w:rFonts w:ascii="Times New Roman" w:hAnsi="Times New Roman"/>
          <w:sz w:val="28"/>
          <w:szCs w:val="28"/>
          <w:lang w:val="uk-UA"/>
        </w:rPr>
        <w:t xml:space="preserve"> середні віки (Марбод, Матеус із Вандома, Жан із Гарландії, Готфрід із Вінзауфа, Гервасіф із Мекдеу). Проблеми поетики вивчали і в Давній Індії, де певний інтерес викликали естетичні збудники та симптоми настроїв (раса), що виникали </w:t>
      </w:r>
      <w:r>
        <w:rPr>
          <w:rFonts w:ascii="Times New Roman" w:hAnsi="Times New Roman"/>
          <w:sz w:val="28"/>
          <w:szCs w:val="28"/>
          <w:lang w:val="uk-UA"/>
        </w:rPr>
        <w:t>під час сприйняття художнього твору</w:t>
      </w:r>
      <w:r w:rsidRPr="007E4FE0">
        <w:rPr>
          <w:rFonts w:ascii="Times New Roman" w:hAnsi="Times New Roman"/>
          <w:sz w:val="28"/>
          <w:szCs w:val="28"/>
          <w:lang w:val="uk-UA"/>
        </w:rPr>
        <w:t xml:space="preserve">. </w:t>
      </w:r>
    </w:p>
    <w:p w:rsidR="0059642C" w:rsidRDefault="0059642C" w:rsidP="0059642C">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В</w:t>
      </w:r>
      <w:r w:rsidRPr="007E4FE0">
        <w:rPr>
          <w:rFonts w:ascii="Times New Roman" w:hAnsi="Times New Roman"/>
          <w:sz w:val="28"/>
          <w:szCs w:val="28"/>
          <w:lang w:val="uk-UA"/>
        </w:rPr>
        <w:t xml:space="preserve"> добу Відродження та класицизму («Поетика» Скалігера, «Мистецтво поетичне» Н</w:t>
      </w:r>
      <w:r>
        <w:rPr>
          <w:rFonts w:ascii="Times New Roman" w:hAnsi="Times New Roman"/>
          <w:sz w:val="28"/>
          <w:szCs w:val="28"/>
          <w:lang w:val="uk-UA"/>
        </w:rPr>
        <w:t xml:space="preserve">. </w:t>
      </w:r>
      <w:r w:rsidRPr="007E4FE0">
        <w:rPr>
          <w:rFonts w:ascii="Times New Roman" w:hAnsi="Times New Roman"/>
          <w:sz w:val="28"/>
          <w:szCs w:val="28"/>
          <w:lang w:val="uk-UA"/>
        </w:rPr>
        <w:t>Буало, «Підзорна труба Арістотеля» Е</w:t>
      </w:r>
      <w:r>
        <w:rPr>
          <w:rFonts w:ascii="Times New Roman" w:hAnsi="Times New Roman"/>
          <w:sz w:val="28"/>
          <w:szCs w:val="28"/>
          <w:lang w:val="uk-UA"/>
        </w:rPr>
        <w:t>. </w:t>
      </w:r>
      <w:r w:rsidRPr="007E4FE0">
        <w:rPr>
          <w:rFonts w:ascii="Times New Roman" w:hAnsi="Times New Roman"/>
          <w:sz w:val="28"/>
          <w:szCs w:val="28"/>
          <w:lang w:val="uk-UA"/>
        </w:rPr>
        <w:t xml:space="preserve">Тезауро та ін.) поетика трансформувалася в самостійну науку (піїтику) </w:t>
      </w:r>
      <w:r>
        <w:rPr>
          <w:rFonts w:ascii="Times New Roman" w:hAnsi="Times New Roman"/>
          <w:sz w:val="28"/>
          <w:szCs w:val="28"/>
          <w:lang w:val="uk-UA"/>
        </w:rPr>
        <w:t>і</w:t>
      </w:r>
      <w:r w:rsidRPr="007E4FE0">
        <w:rPr>
          <w:rFonts w:ascii="Times New Roman" w:hAnsi="Times New Roman"/>
          <w:sz w:val="28"/>
          <w:szCs w:val="28"/>
          <w:lang w:val="uk-UA"/>
        </w:rPr>
        <w:t xml:space="preserve">з чітко окресленими межами та завданнями. </w:t>
      </w:r>
    </w:p>
    <w:p w:rsidR="0059642C" w:rsidRDefault="0059642C" w:rsidP="0059642C">
      <w:pPr>
        <w:spacing w:after="0" w:line="360" w:lineRule="auto"/>
        <w:ind w:firstLine="709"/>
        <w:contextualSpacing/>
        <w:jc w:val="both"/>
        <w:rPr>
          <w:rFonts w:ascii="Times New Roman" w:hAnsi="Times New Roman"/>
          <w:sz w:val="28"/>
          <w:szCs w:val="28"/>
          <w:lang w:val="uk-UA"/>
        </w:rPr>
      </w:pPr>
      <w:r w:rsidRPr="007E4FE0">
        <w:rPr>
          <w:rFonts w:ascii="Times New Roman" w:hAnsi="Times New Roman"/>
          <w:sz w:val="28"/>
          <w:szCs w:val="28"/>
          <w:lang w:val="uk-UA"/>
        </w:rPr>
        <w:t xml:space="preserve">У ХІХ столітті поетикою називають науку, що вивчає поетичну діяльність, її походження, форми </w:t>
      </w:r>
      <w:r>
        <w:rPr>
          <w:rFonts w:ascii="Times New Roman" w:hAnsi="Times New Roman"/>
          <w:sz w:val="28"/>
          <w:szCs w:val="28"/>
          <w:lang w:val="uk-UA"/>
        </w:rPr>
        <w:t>та</w:t>
      </w:r>
      <w:r w:rsidRPr="007E4FE0">
        <w:rPr>
          <w:rFonts w:ascii="Times New Roman" w:hAnsi="Times New Roman"/>
          <w:sz w:val="28"/>
          <w:szCs w:val="28"/>
          <w:lang w:val="uk-UA"/>
        </w:rPr>
        <w:t xml:space="preserve"> значення</w:t>
      </w:r>
      <w:r>
        <w:rPr>
          <w:rFonts w:ascii="Times New Roman" w:hAnsi="Times New Roman"/>
          <w:sz w:val="28"/>
          <w:szCs w:val="28"/>
          <w:lang w:val="uk-UA"/>
        </w:rPr>
        <w:t>. Відтак, саме із цього часу поетика почала виявляти зв’язки із семантикою. Крім того, в цей</w:t>
      </w:r>
      <w:r w:rsidRPr="007E4FE0">
        <w:rPr>
          <w:rFonts w:ascii="Times New Roman" w:hAnsi="Times New Roman"/>
          <w:sz w:val="28"/>
          <w:szCs w:val="28"/>
          <w:lang w:val="uk-UA"/>
        </w:rPr>
        <w:t xml:space="preserve"> період </w:t>
      </w:r>
      <w:r w:rsidRPr="007E4FE0">
        <w:rPr>
          <w:rFonts w:ascii="Times New Roman" w:hAnsi="Times New Roman"/>
          <w:sz w:val="28"/>
          <w:szCs w:val="28"/>
          <w:lang w:val="uk-UA"/>
        </w:rPr>
        <w:lastRenderedPageBreak/>
        <w:t>поетика була збагачена філософськими категоріями (Г</w:t>
      </w:r>
      <w:r>
        <w:rPr>
          <w:rFonts w:ascii="Times New Roman" w:hAnsi="Times New Roman"/>
          <w:sz w:val="28"/>
          <w:szCs w:val="28"/>
          <w:lang w:val="uk-UA"/>
        </w:rPr>
        <w:t>. </w:t>
      </w:r>
      <w:r w:rsidRPr="007E4FE0">
        <w:rPr>
          <w:rFonts w:ascii="Times New Roman" w:hAnsi="Times New Roman"/>
          <w:sz w:val="28"/>
          <w:szCs w:val="28"/>
          <w:lang w:val="uk-UA"/>
        </w:rPr>
        <w:t>Гегель), поглядами романтиків (Ф</w:t>
      </w:r>
      <w:r>
        <w:rPr>
          <w:rFonts w:ascii="Times New Roman" w:hAnsi="Times New Roman"/>
          <w:sz w:val="28"/>
          <w:szCs w:val="28"/>
          <w:lang w:val="uk-UA"/>
        </w:rPr>
        <w:t>. </w:t>
      </w:r>
      <w:r w:rsidRPr="007E4FE0">
        <w:rPr>
          <w:rFonts w:ascii="Times New Roman" w:hAnsi="Times New Roman"/>
          <w:sz w:val="28"/>
          <w:szCs w:val="28"/>
          <w:lang w:val="uk-UA"/>
        </w:rPr>
        <w:t>Ш</w:t>
      </w:r>
      <w:r>
        <w:rPr>
          <w:rFonts w:ascii="Times New Roman" w:hAnsi="Times New Roman"/>
          <w:sz w:val="28"/>
          <w:szCs w:val="28"/>
          <w:lang w:val="uk-UA"/>
        </w:rPr>
        <w:t>легель), соціальних критиків (В. </w:t>
      </w:r>
      <w:r w:rsidRPr="007E4FE0">
        <w:rPr>
          <w:rFonts w:ascii="Times New Roman" w:hAnsi="Times New Roman"/>
          <w:sz w:val="28"/>
          <w:szCs w:val="28"/>
          <w:lang w:val="uk-UA"/>
        </w:rPr>
        <w:t>Бєлінський, М</w:t>
      </w:r>
      <w:r>
        <w:rPr>
          <w:rFonts w:ascii="Times New Roman" w:hAnsi="Times New Roman"/>
          <w:sz w:val="28"/>
          <w:szCs w:val="28"/>
          <w:lang w:val="uk-UA"/>
        </w:rPr>
        <w:t>. </w:t>
      </w:r>
      <w:r w:rsidRPr="007E4FE0">
        <w:rPr>
          <w:rFonts w:ascii="Times New Roman" w:hAnsi="Times New Roman"/>
          <w:sz w:val="28"/>
          <w:szCs w:val="28"/>
          <w:lang w:val="uk-UA"/>
        </w:rPr>
        <w:t>Чернишевський), мовознавців, фольклористів (О</w:t>
      </w:r>
      <w:r>
        <w:rPr>
          <w:rFonts w:ascii="Times New Roman" w:hAnsi="Times New Roman"/>
          <w:sz w:val="28"/>
          <w:szCs w:val="28"/>
          <w:lang w:val="uk-UA"/>
        </w:rPr>
        <w:t>. </w:t>
      </w:r>
      <w:r w:rsidRPr="007E4FE0">
        <w:rPr>
          <w:rFonts w:ascii="Times New Roman" w:hAnsi="Times New Roman"/>
          <w:sz w:val="28"/>
          <w:szCs w:val="28"/>
          <w:lang w:val="uk-UA"/>
        </w:rPr>
        <w:t>Веселовський, О</w:t>
      </w:r>
      <w:r>
        <w:rPr>
          <w:rFonts w:ascii="Times New Roman" w:hAnsi="Times New Roman"/>
          <w:sz w:val="28"/>
          <w:szCs w:val="28"/>
          <w:lang w:val="uk-UA"/>
        </w:rPr>
        <w:t>. </w:t>
      </w:r>
      <w:r w:rsidRPr="007E4FE0">
        <w:rPr>
          <w:rFonts w:ascii="Times New Roman" w:hAnsi="Times New Roman"/>
          <w:sz w:val="28"/>
          <w:szCs w:val="28"/>
          <w:lang w:val="uk-UA"/>
        </w:rPr>
        <w:t xml:space="preserve">Потебня та ін.). </w:t>
      </w:r>
    </w:p>
    <w:p w:rsidR="0059642C" w:rsidRDefault="0059642C" w:rsidP="0059642C">
      <w:pPr>
        <w:spacing w:after="0" w:line="360" w:lineRule="auto"/>
        <w:ind w:firstLine="709"/>
        <w:contextualSpacing/>
        <w:jc w:val="both"/>
        <w:rPr>
          <w:rFonts w:ascii="Times New Roman" w:hAnsi="Times New Roman"/>
          <w:sz w:val="28"/>
          <w:szCs w:val="28"/>
          <w:lang w:val="uk-UA"/>
        </w:rPr>
      </w:pPr>
      <w:r w:rsidRPr="00957477">
        <w:rPr>
          <w:rFonts w:ascii="Times New Roman" w:hAnsi="Times New Roman"/>
          <w:sz w:val="28"/>
          <w:szCs w:val="28"/>
        </w:rPr>
        <w:t>Варто особливо відзначити внесок учених 1920-1930 років у розробку концепції поетики. Представники ОПОЯЗу</w:t>
      </w:r>
      <w:r>
        <w:rPr>
          <w:rFonts w:ascii="Times New Roman" w:hAnsi="Times New Roman"/>
          <w:sz w:val="28"/>
          <w:szCs w:val="28"/>
          <w:lang w:val="uk-UA"/>
        </w:rPr>
        <w:t xml:space="preserve"> (з російської мови – общество изучения по</w:t>
      </w:r>
      <w:r>
        <w:rPr>
          <w:rFonts w:ascii="Times New Roman" w:hAnsi="Times New Roman"/>
          <w:sz w:val="28"/>
          <w:szCs w:val="28"/>
        </w:rPr>
        <w:t>этического языка)</w:t>
      </w:r>
      <w:r w:rsidRPr="00957477">
        <w:rPr>
          <w:rFonts w:ascii="Times New Roman" w:hAnsi="Times New Roman"/>
          <w:sz w:val="28"/>
          <w:szCs w:val="28"/>
        </w:rPr>
        <w:t xml:space="preserve"> вважали </w:t>
      </w:r>
      <w:r>
        <w:rPr>
          <w:rFonts w:ascii="Times New Roman" w:hAnsi="Times New Roman"/>
          <w:sz w:val="28"/>
          <w:szCs w:val="28"/>
          <w:lang w:val="uk-UA"/>
        </w:rPr>
        <w:t>основою</w:t>
      </w:r>
      <w:r w:rsidRPr="00957477">
        <w:rPr>
          <w:rFonts w:ascii="Times New Roman" w:hAnsi="Times New Roman"/>
          <w:sz w:val="28"/>
          <w:szCs w:val="28"/>
        </w:rPr>
        <w:t xml:space="preserve"> своїх науков</w:t>
      </w:r>
      <w:r>
        <w:rPr>
          <w:rFonts w:ascii="Times New Roman" w:hAnsi="Times New Roman"/>
          <w:sz w:val="28"/>
          <w:szCs w:val="28"/>
        </w:rPr>
        <w:t>их досліджень формальний метод</w:t>
      </w:r>
      <w:r>
        <w:rPr>
          <w:rFonts w:ascii="Times New Roman" w:hAnsi="Times New Roman"/>
          <w:sz w:val="28"/>
          <w:szCs w:val="28"/>
          <w:lang w:val="uk-UA"/>
        </w:rPr>
        <w:t xml:space="preserve">, а тому вони </w:t>
      </w:r>
      <w:r w:rsidRPr="00957477">
        <w:rPr>
          <w:rFonts w:ascii="Times New Roman" w:hAnsi="Times New Roman"/>
          <w:sz w:val="28"/>
          <w:szCs w:val="28"/>
        </w:rPr>
        <w:t xml:space="preserve">аналізували поетичну функцію мови, розглядали композицію, специфіку жанрів у різних мовленнєвих структурах, </w:t>
      </w:r>
      <w:r>
        <w:rPr>
          <w:rFonts w:ascii="Times New Roman" w:hAnsi="Times New Roman"/>
          <w:sz w:val="28"/>
          <w:szCs w:val="28"/>
          <w:lang w:val="uk-UA"/>
        </w:rPr>
        <w:t>пояснювали</w:t>
      </w:r>
      <w:r w:rsidRPr="00957477">
        <w:rPr>
          <w:rFonts w:ascii="Times New Roman" w:hAnsi="Times New Roman"/>
          <w:sz w:val="28"/>
          <w:szCs w:val="28"/>
        </w:rPr>
        <w:t xml:space="preserve"> незалежні від змісту форми. </w:t>
      </w:r>
    </w:p>
    <w:p w:rsidR="0059642C" w:rsidRDefault="0059642C" w:rsidP="0059642C">
      <w:pPr>
        <w:spacing w:after="0" w:line="360" w:lineRule="auto"/>
        <w:ind w:firstLine="709"/>
        <w:contextualSpacing/>
        <w:jc w:val="both"/>
        <w:rPr>
          <w:rFonts w:ascii="Times New Roman" w:hAnsi="Times New Roman"/>
          <w:sz w:val="28"/>
          <w:szCs w:val="28"/>
          <w:lang w:val="uk-UA"/>
        </w:rPr>
      </w:pPr>
      <w:r w:rsidRPr="00957477">
        <w:rPr>
          <w:rFonts w:ascii="Times New Roman" w:hAnsi="Times New Roman"/>
          <w:sz w:val="28"/>
          <w:szCs w:val="28"/>
        </w:rPr>
        <w:t xml:space="preserve">Дослідження представників формальної школи продовжилися </w:t>
      </w:r>
      <w:r>
        <w:rPr>
          <w:rFonts w:ascii="Times New Roman" w:hAnsi="Times New Roman"/>
          <w:sz w:val="28"/>
          <w:szCs w:val="28"/>
          <w:lang w:val="uk-UA"/>
        </w:rPr>
        <w:t>в</w:t>
      </w:r>
      <w:r w:rsidRPr="00957477">
        <w:rPr>
          <w:rFonts w:ascii="Times New Roman" w:hAnsi="Times New Roman"/>
          <w:sz w:val="28"/>
          <w:szCs w:val="28"/>
        </w:rPr>
        <w:t xml:space="preserve"> колі Празького лінгвістичного гуртка та сприяли формуванню структуралізму. У своїх дослідженнях структуралісти зосереджували увагу на проблемі поетичного мовлення. До цього часу вона лишається актуальною в літературознавстві. На переконання структуралістів, поетика розглядає літературний текст як складний знак, що має проміжні ланки (фабула, троп, ритм тощо) між темою (означуване) та словесним утіленням (означник). Художній твір</w:t>
      </w:r>
      <w:r>
        <w:rPr>
          <w:rFonts w:ascii="Times New Roman" w:hAnsi="Times New Roman"/>
          <w:sz w:val="28"/>
          <w:szCs w:val="28"/>
          <w:lang w:val="uk-UA"/>
        </w:rPr>
        <w:t xml:space="preserve"> </w:t>
      </w:r>
      <w:r w:rsidRPr="00957477">
        <w:rPr>
          <w:rFonts w:ascii="Times New Roman" w:hAnsi="Times New Roman"/>
          <w:sz w:val="28"/>
          <w:szCs w:val="28"/>
        </w:rPr>
        <w:t xml:space="preserve">розуміється як наслідок семіотичної </w:t>
      </w:r>
      <w:r w:rsidRPr="00957477">
        <w:rPr>
          <w:rFonts w:ascii="Times New Roman" w:hAnsi="Times New Roman"/>
          <w:sz w:val="28"/>
          <w:szCs w:val="28"/>
        </w:rPr>
        <w:lastRenderedPageBreak/>
        <w:t xml:space="preserve">діяльності автора. Водночас зазнає перегляду розуміння тексту, </w:t>
      </w:r>
      <w:r>
        <w:rPr>
          <w:rFonts w:ascii="Times New Roman" w:hAnsi="Times New Roman"/>
          <w:sz w:val="28"/>
          <w:szCs w:val="28"/>
          <w:lang w:val="uk-UA"/>
        </w:rPr>
        <w:t>що</w:t>
      </w:r>
      <w:r w:rsidRPr="00957477">
        <w:rPr>
          <w:rFonts w:ascii="Times New Roman" w:hAnsi="Times New Roman"/>
          <w:sz w:val="28"/>
          <w:szCs w:val="28"/>
        </w:rPr>
        <w:t xml:space="preserve"> переростає межі свого автора й свого реципієнта. Він стає самодостатнім реальним феноменом, а завдання читача або дослідника полягає в адекватному його пізнанні, декодуванні, якомога точнішому трактуванні. </w:t>
      </w:r>
    </w:p>
    <w:p w:rsidR="0059642C" w:rsidRDefault="0059642C" w:rsidP="0059642C">
      <w:pPr>
        <w:spacing w:after="0" w:line="360" w:lineRule="auto"/>
        <w:ind w:firstLine="709"/>
        <w:contextualSpacing/>
        <w:jc w:val="both"/>
        <w:rPr>
          <w:rFonts w:ascii="Times New Roman" w:hAnsi="Times New Roman"/>
          <w:sz w:val="28"/>
          <w:szCs w:val="28"/>
          <w:lang w:val="uk-UA"/>
        </w:rPr>
      </w:pPr>
      <w:r w:rsidRPr="00957477">
        <w:rPr>
          <w:rFonts w:ascii="Times New Roman" w:hAnsi="Times New Roman"/>
          <w:sz w:val="28"/>
          <w:szCs w:val="28"/>
        </w:rPr>
        <w:t xml:space="preserve">Подальші дослідження в царині поетики належать групі літературознавців Женевської школи. Прихильники феноменологічної критики досліджували зв’язок між автором і твором, вважаючи літературу історією людської свідомості. Логіку творчого процесу вони вбачали у взаємозв’язку кількох елементів: свідомості, структури мови літературних творів, світобачення автора. Поетику Женевська школа розглядала як рефлексію над онтологічними проблемами. </w:t>
      </w:r>
    </w:p>
    <w:p w:rsidR="0059642C" w:rsidRDefault="0059642C" w:rsidP="0059642C">
      <w:pPr>
        <w:spacing w:after="0" w:line="360" w:lineRule="auto"/>
        <w:ind w:firstLine="709"/>
        <w:contextualSpacing/>
        <w:jc w:val="both"/>
        <w:rPr>
          <w:rFonts w:ascii="Times New Roman" w:hAnsi="Times New Roman"/>
          <w:sz w:val="28"/>
          <w:szCs w:val="28"/>
          <w:lang w:val="uk-UA"/>
        </w:rPr>
      </w:pPr>
      <w:r w:rsidRPr="007E4FE0">
        <w:rPr>
          <w:rFonts w:ascii="Times New Roman" w:hAnsi="Times New Roman"/>
          <w:sz w:val="28"/>
          <w:szCs w:val="28"/>
          <w:lang w:val="uk-UA"/>
        </w:rPr>
        <w:t xml:space="preserve">У 70-80 роках розвинулася теорія рецепції, що хоч генетично </w:t>
      </w:r>
      <w:r>
        <w:rPr>
          <w:rFonts w:ascii="Times New Roman" w:hAnsi="Times New Roman"/>
          <w:sz w:val="28"/>
          <w:szCs w:val="28"/>
          <w:lang w:val="uk-UA"/>
        </w:rPr>
        <w:t>й</w:t>
      </w:r>
      <w:r w:rsidRPr="007E4FE0">
        <w:rPr>
          <w:rFonts w:ascii="Times New Roman" w:hAnsi="Times New Roman"/>
          <w:sz w:val="28"/>
          <w:szCs w:val="28"/>
          <w:lang w:val="uk-UA"/>
        </w:rPr>
        <w:t xml:space="preserve"> була пов’язана з тими методологіями, які їй передували, одна</w:t>
      </w:r>
      <w:r>
        <w:rPr>
          <w:rFonts w:ascii="Times New Roman" w:hAnsi="Times New Roman"/>
          <w:sz w:val="28"/>
          <w:szCs w:val="28"/>
          <w:lang w:val="uk-UA"/>
        </w:rPr>
        <w:t>к по-</w:t>
      </w:r>
      <w:r w:rsidRPr="007E4FE0">
        <w:rPr>
          <w:rFonts w:ascii="Times New Roman" w:hAnsi="Times New Roman"/>
          <w:sz w:val="28"/>
          <w:szCs w:val="28"/>
          <w:lang w:val="uk-UA"/>
        </w:rPr>
        <w:t>іншому трактувала поетику.</w:t>
      </w:r>
      <w:r>
        <w:rPr>
          <w:rFonts w:ascii="Times New Roman" w:hAnsi="Times New Roman"/>
          <w:sz w:val="28"/>
          <w:szCs w:val="28"/>
          <w:lang w:val="uk-UA"/>
        </w:rPr>
        <w:t xml:space="preserve"> </w:t>
      </w:r>
      <w:r w:rsidRPr="007E4FE0">
        <w:rPr>
          <w:rFonts w:ascii="Times New Roman" w:hAnsi="Times New Roman"/>
          <w:sz w:val="28"/>
          <w:szCs w:val="28"/>
          <w:lang w:val="uk-UA"/>
        </w:rPr>
        <w:t xml:space="preserve">Основоположники рецептивної критики – </w:t>
      </w:r>
      <w:r>
        <w:rPr>
          <w:rFonts w:ascii="Times New Roman" w:hAnsi="Times New Roman"/>
          <w:sz w:val="28"/>
          <w:szCs w:val="28"/>
          <w:lang w:val="uk-UA"/>
        </w:rPr>
        <w:t>Х. </w:t>
      </w:r>
      <w:r w:rsidRPr="007E4FE0">
        <w:rPr>
          <w:rFonts w:ascii="Times New Roman" w:hAnsi="Times New Roman"/>
          <w:sz w:val="28"/>
          <w:szCs w:val="28"/>
          <w:lang w:val="uk-UA"/>
        </w:rPr>
        <w:t>Яусс та В</w:t>
      </w:r>
      <w:r>
        <w:rPr>
          <w:rFonts w:ascii="Times New Roman" w:hAnsi="Times New Roman"/>
          <w:sz w:val="28"/>
          <w:szCs w:val="28"/>
          <w:lang w:val="uk-UA"/>
        </w:rPr>
        <w:t>. </w:t>
      </w:r>
      <w:r w:rsidRPr="007E4FE0">
        <w:rPr>
          <w:rFonts w:ascii="Times New Roman" w:hAnsi="Times New Roman"/>
          <w:sz w:val="28"/>
          <w:szCs w:val="28"/>
          <w:lang w:val="uk-UA"/>
        </w:rPr>
        <w:t xml:space="preserve">Ізер у парадигмі «текст-читач» надавали перевагу останньому, наділяючи його здатністю творити з будь-якого тексту свій власний. </w:t>
      </w:r>
      <w:r w:rsidRPr="00957477">
        <w:rPr>
          <w:rFonts w:ascii="Times New Roman" w:hAnsi="Times New Roman"/>
          <w:sz w:val="28"/>
          <w:szCs w:val="28"/>
        </w:rPr>
        <w:t xml:space="preserve">За цією теорією художні твори, збуджуючи інтелектуальні емоції адресата, доносять до нього авторський задум. Ідеться про естетику </w:t>
      </w:r>
      <w:r w:rsidRPr="00957477">
        <w:rPr>
          <w:rFonts w:ascii="Times New Roman" w:hAnsi="Times New Roman"/>
          <w:sz w:val="28"/>
          <w:szCs w:val="28"/>
        </w:rPr>
        <w:lastRenderedPageBreak/>
        <w:t xml:space="preserve">сприймання, а не творчості, тому об’єктивна оцінка письменства минувшини перебуває поза сферою її інтересів, зорієнтованих на сучасника, який може творити власний текст з будь-якого іншого. Питання поетики, властивої рецептивній естетиці, досліджували представники Вроцлавської школи, які звернули увагу не на конкретно- історичний процес, а на </w:t>
      </w:r>
      <w:r>
        <w:rPr>
          <w:rFonts w:ascii="Times New Roman" w:hAnsi="Times New Roman"/>
          <w:sz w:val="28"/>
          <w:szCs w:val="28"/>
          <w:lang w:val="uk-UA"/>
        </w:rPr>
        <w:t>конкретний</w:t>
      </w:r>
      <w:r w:rsidRPr="00957477">
        <w:rPr>
          <w:rFonts w:ascii="Times New Roman" w:hAnsi="Times New Roman"/>
          <w:sz w:val="28"/>
          <w:szCs w:val="28"/>
        </w:rPr>
        <w:t xml:space="preserve"> твір, що репрезентував позицію читача, закладену у співвідношенні знака </w:t>
      </w:r>
      <w:r>
        <w:rPr>
          <w:rFonts w:ascii="Times New Roman" w:hAnsi="Times New Roman"/>
          <w:sz w:val="28"/>
          <w:szCs w:val="28"/>
          <w:lang w:val="uk-UA"/>
        </w:rPr>
        <w:t>та</w:t>
      </w:r>
      <w:r w:rsidRPr="00957477">
        <w:rPr>
          <w:rFonts w:ascii="Times New Roman" w:hAnsi="Times New Roman"/>
          <w:sz w:val="28"/>
          <w:szCs w:val="28"/>
        </w:rPr>
        <w:t xml:space="preserve"> значення. Таким чином, головним завданням рецептивної естетики, на противагу формалізму, було дослідження рівня сприймаючої свідомості в процесі читання літературних текстів. </w:t>
      </w:r>
      <w:r>
        <w:rPr>
          <w:rFonts w:ascii="Times New Roman" w:hAnsi="Times New Roman"/>
          <w:sz w:val="28"/>
          <w:szCs w:val="28"/>
          <w:lang w:val="uk-UA"/>
        </w:rPr>
        <w:t xml:space="preserve">Зрозуміло, що рецептивна естетика твору та його поетика піддавалася аналізу лише за умови аналізу слів, що входять до структури тексту, збуджують увагу та уяву читацької аудиторії, бо ж наділені відповідними значеннями як прямими, так і неологізованими. </w:t>
      </w:r>
    </w:p>
    <w:p w:rsidR="0059642C" w:rsidRDefault="0059642C" w:rsidP="0059642C">
      <w:pPr>
        <w:spacing w:after="0" w:line="360" w:lineRule="auto"/>
        <w:ind w:firstLine="709"/>
        <w:contextualSpacing/>
        <w:jc w:val="both"/>
        <w:rPr>
          <w:rFonts w:ascii="Times New Roman" w:hAnsi="Times New Roman"/>
          <w:sz w:val="28"/>
          <w:szCs w:val="28"/>
          <w:lang w:val="uk-UA"/>
        </w:rPr>
      </w:pPr>
      <w:r w:rsidRPr="00957477">
        <w:rPr>
          <w:rFonts w:ascii="Times New Roman" w:hAnsi="Times New Roman"/>
          <w:sz w:val="28"/>
          <w:szCs w:val="28"/>
        </w:rPr>
        <w:t>В українськ</w:t>
      </w:r>
      <w:r>
        <w:rPr>
          <w:rFonts w:ascii="Times New Roman" w:hAnsi="Times New Roman"/>
          <w:sz w:val="28"/>
          <w:szCs w:val="28"/>
          <w:lang w:val="uk-UA"/>
        </w:rPr>
        <w:t xml:space="preserve">ій науці </w:t>
      </w:r>
      <w:r w:rsidRPr="00957477">
        <w:rPr>
          <w:rFonts w:ascii="Times New Roman" w:hAnsi="Times New Roman"/>
          <w:sz w:val="28"/>
          <w:szCs w:val="28"/>
        </w:rPr>
        <w:t>останніх десятиліть ХХ століття активно популяризуються дослідження поетики окремого письменника й поетики окремого твору. Осмислення твору як внутрішньо узгодженої системи провокує термінологічну дифузію поняття поетики. Побутує розуміння поетики як системи. Так, Р</w:t>
      </w:r>
      <w:r>
        <w:rPr>
          <w:rFonts w:ascii="Times New Roman" w:hAnsi="Times New Roman"/>
          <w:sz w:val="28"/>
          <w:szCs w:val="28"/>
          <w:lang w:val="uk-UA"/>
        </w:rPr>
        <w:t>. </w:t>
      </w:r>
      <w:r w:rsidRPr="00957477">
        <w:rPr>
          <w:rFonts w:ascii="Times New Roman" w:hAnsi="Times New Roman"/>
          <w:sz w:val="28"/>
          <w:szCs w:val="28"/>
        </w:rPr>
        <w:t xml:space="preserve">Гром’як розглядає поетику як сукупність, </w:t>
      </w:r>
      <w:r w:rsidRPr="00957477">
        <w:rPr>
          <w:rFonts w:ascii="Times New Roman" w:hAnsi="Times New Roman"/>
          <w:sz w:val="28"/>
          <w:szCs w:val="28"/>
        </w:rPr>
        <w:lastRenderedPageBreak/>
        <w:t>інтенціонально зорганізовану систему прийомів художнього вираження</w:t>
      </w:r>
      <w:r>
        <w:rPr>
          <w:rFonts w:ascii="Times New Roman" w:hAnsi="Times New Roman"/>
          <w:sz w:val="28"/>
          <w:szCs w:val="28"/>
          <w:lang w:val="uk-UA"/>
        </w:rPr>
        <w:t xml:space="preserve"> слова чи фрази, ідеї</w:t>
      </w:r>
      <w:r w:rsidRPr="00957477">
        <w:rPr>
          <w:rFonts w:ascii="Times New Roman" w:hAnsi="Times New Roman"/>
          <w:sz w:val="28"/>
          <w:szCs w:val="28"/>
        </w:rPr>
        <w:t xml:space="preserve">. </w:t>
      </w:r>
      <w:r>
        <w:rPr>
          <w:rFonts w:ascii="Times New Roman" w:hAnsi="Times New Roman"/>
          <w:sz w:val="28"/>
          <w:szCs w:val="28"/>
          <w:lang w:val="uk-UA"/>
        </w:rPr>
        <w:t>В</w:t>
      </w:r>
      <w:r w:rsidRPr="00957477">
        <w:rPr>
          <w:rFonts w:ascii="Times New Roman" w:hAnsi="Times New Roman"/>
          <w:sz w:val="28"/>
          <w:szCs w:val="28"/>
        </w:rPr>
        <w:t xml:space="preserve"> подальші роки спостерігається помітна тенденція вирішувати проблему поетики в контексті системного підходу. На особливу увагу заслуговує монографія вітчизняного науковця Г</w:t>
      </w:r>
      <w:r>
        <w:rPr>
          <w:rFonts w:ascii="Times New Roman" w:hAnsi="Times New Roman"/>
          <w:sz w:val="28"/>
          <w:szCs w:val="28"/>
          <w:lang w:val="uk-UA"/>
        </w:rPr>
        <w:t>. </w:t>
      </w:r>
      <w:r w:rsidRPr="00957477">
        <w:rPr>
          <w:rFonts w:ascii="Times New Roman" w:hAnsi="Times New Roman"/>
          <w:sz w:val="28"/>
          <w:szCs w:val="28"/>
        </w:rPr>
        <w:t xml:space="preserve">Клочека «Енергія художнього слова». Автор засвідчує системний підхід аналізу поетики літературного твору, стверджуючи, що: «нам багагато чого відкриється в літературному творі, якщо зуміємо побачити його як системно організовану цілісність, всі компоненти котрої «працюють» на «кінцевий результат». Проте головним завданням для дослідника лишається проаналізувати як, яким чином прийоми (засоби), що є функціонуючими складниками художнього тексту, впливають на читача, заряджаючи його тими чуттями </w:t>
      </w:r>
      <w:r>
        <w:rPr>
          <w:rFonts w:ascii="Times New Roman" w:hAnsi="Times New Roman"/>
          <w:sz w:val="28"/>
          <w:szCs w:val="28"/>
          <w:lang w:val="uk-UA"/>
        </w:rPr>
        <w:t>та</w:t>
      </w:r>
      <w:r w:rsidRPr="00957477">
        <w:rPr>
          <w:rFonts w:ascii="Times New Roman" w:hAnsi="Times New Roman"/>
          <w:sz w:val="28"/>
          <w:szCs w:val="28"/>
        </w:rPr>
        <w:t xml:space="preserve"> смислами, що закодовані автором у тексті. Удаючись до детального аналізу визначень терміну «поетика» його попередниками, Г.</w:t>
      </w:r>
      <w:r>
        <w:rPr>
          <w:rFonts w:ascii="Times New Roman" w:hAnsi="Times New Roman"/>
          <w:sz w:val="28"/>
          <w:szCs w:val="28"/>
          <w:lang w:val="uk-UA"/>
        </w:rPr>
        <w:t> </w:t>
      </w:r>
      <w:r w:rsidRPr="00957477">
        <w:rPr>
          <w:rFonts w:ascii="Times New Roman" w:hAnsi="Times New Roman"/>
          <w:sz w:val="28"/>
          <w:szCs w:val="28"/>
        </w:rPr>
        <w:t>Клочек доводить, що зміст означеного поняття до</w:t>
      </w:r>
      <w:r>
        <w:rPr>
          <w:rFonts w:ascii="Times New Roman" w:hAnsi="Times New Roman"/>
          <w:sz w:val="28"/>
          <w:szCs w:val="28"/>
          <w:lang w:val="uk-UA"/>
        </w:rPr>
        <w:t>волі</w:t>
      </w:r>
      <w:r w:rsidRPr="00957477">
        <w:rPr>
          <w:rFonts w:ascii="Times New Roman" w:hAnsi="Times New Roman"/>
          <w:sz w:val="28"/>
          <w:szCs w:val="28"/>
        </w:rPr>
        <w:t xml:space="preserve"> рухливий. Це зумовлено різновидовими дефініціями поетики, серед яких дослідник </w:t>
      </w:r>
      <w:r>
        <w:rPr>
          <w:rFonts w:ascii="Times New Roman" w:hAnsi="Times New Roman"/>
          <w:sz w:val="28"/>
          <w:szCs w:val="28"/>
          <w:lang w:val="uk-UA"/>
        </w:rPr>
        <w:t xml:space="preserve">називає </w:t>
      </w:r>
      <w:r>
        <w:rPr>
          <w:rFonts w:ascii="Times New Roman" w:hAnsi="Times New Roman"/>
          <w:sz w:val="28"/>
          <w:szCs w:val="28"/>
        </w:rPr>
        <w:t>такі, як</w:t>
      </w:r>
      <w:r w:rsidRPr="00957477">
        <w:rPr>
          <w:rFonts w:ascii="Times New Roman" w:hAnsi="Times New Roman"/>
          <w:sz w:val="28"/>
          <w:szCs w:val="28"/>
        </w:rPr>
        <w:t xml:space="preserve"> нормативна, описова, історична, функціональна </w:t>
      </w:r>
      <w:r>
        <w:rPr>
          <w:rFonts w:ascii="Times New Roman" w:hAnsi="Times New Roman"/>
          <w:sz w:val="28"/>
          <w:szCs w:val="28"/>
          <w:lang w:val="uk-UA"/>
        </w:rPr>
        <w:t xml:space="preserve">(семантична) </w:t>
      </w:r>
      <w:r w:rsidRPr="00957477">
        <w:rPr>
          <w:rFonts w:ascii="Times New Roman" w:hAnsi="Times New Roman"/>
          <w:sz w:val="28"/>
          <w:szCs w:val="28"/>
        </w:rPr>
        <w:t>та загальна (теоре</w:t>
      </w:r>
      <w:r w:rsidRPr="00957477">
        <w:rPr>
          <w:rFonts w:ascii="Times New Roman" w:hAnsi="Times New Roman"/>
          <w:sz w:val="28"/>
          <w:szCs w:val="28"/>
        </w:rPr>
        <w:lastRenderedPageBreak/>
        <w:t xml:space="preserve">тична) поетики. Хоча відразу ж запевняє, що питання про сучасне розмежування поетики залишається відкритим. Як зазначає літературознавець, розуміння терміна «поетика» як системи творчих принципів, дозволяє поетиці ввійти в систему категорійних понять таких </w:t>
      </w:r>
      <w:r>
        <w:rPr>
          <w:rFonts w:ascii="Times New Roman" w:hAnsi="Times New Roman"/>
          <w:sz w:val="28"/>
          <w:szCs w:val="28"/>
          <w:lang w:val="uk-UA"/>
        </w:rPr>
        <w:t>дисциплін</w:t>
      </w:r>
      <w:r w:rsidRPr="00957477">
        <w:rPr>
          <w:rFonts w:ascii="Times New Roman" w:hAnsi="Times New Roman"/>
          <w:sz w:val="28"/>
          <w:szCs w:val="28"/>
        </w:rPr>
        <w:t xml:space="preserve">, де її використання ще донедавна здавалося неможливим. </w:t>
      </w:r>
      <w:r>
        <w:rPr>
          <w:rFonts w:ascii="Times New Roman" w:hAnsi="Times New Roman"/>
          <w:sz w:val="28"/>
          <w:szCs w:val="28"/>
          <w:lang w:val="uk-UA"/>
        </w:rPr>
        <w:t>Через це цілком релевантним і логічним є виокремлення семантичної поетики в окремий напрям наукового знання.</w:t>
      </w:r>
    </w:p>
    <w:p w:rsidR="0059642C" w:rsidRPr="0059642C" w:rsidRDefault="0059642C" w:rsidP="0059642C">
      <w:pPr>
        <w:spacing w:after="0" w:line="360" w:lineRule="auto"/>
        <w:ind w:firstLine="709"/>
        <w:contextualSpacing/>
        <w:jc w:val="both"/>
        <w:rPr>
          <w:rFonts w:ascii="Times New Roman" w:hAnsi="Times New Roman"/>
          <w:i/>
          <w:sz w:val="28"/>
          <w:szCs w:val="28"/>
          <w:lang w:val="uk-UA"/>
        </w:rPr>
      </w:pPr>
      <w:r w:rsidRPr="0059642C">
        <w:rPr>
          <w:rFonts w:ascii="Times New Roman" w:hAnsi="Times New Roman"/>
          <w:i/>
          <w:sz w:val="28"/>
          <w:lang w:val="uk-UA"/>
        </w:rPr>
        <w:t xml:space="preserve">Наукові підходи до вивчення поетичної семантики. </w:t>
      </w:r>
      <w:r>
        <w:rPr>
          <w:rFonts w:ascii="Times New Roman" w:hAnsi="Times New Roman"/>
          <w:sz w:val="28"/>
          <w:szCs w:val="28"/>
          <w:lang w:val="uk-UA"/>
        </w:rPr>
        <w:t>Поняття поетичної семантики вперше з’явилося в праці Юрія Тинянова «Проблема стиховой семантики» 1977 року й дефінувалося дослідником як наука про значення слів та словесних груп, їхній розвиток та зміни в поезії. Це визначення цілком логічно випливало з того, що дослідник чимало наукових розвідок присвятив проблемі відстеження специфічних змін смислу слово, яких воно зазнає піж впливом такого конструктивного фактора, як вірш. Відтак у науці почали чітко диференціювати поетичне слово та прозаїчне слово, зважаючи на те, що їхня семантика відрізняється різним ступенем впливу на свідомість читача.</w:t>
      </w:r>
    </w:p>
    <w:p w:rsidR="0059642C" w:rsidRDefault="0059642C" w:rsidP="0059642C">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lastRenderedPageBreak/>
        <w:t xml:space="preserve">Однак у науці на сьогодні є чимало обґрунтованих підходів до трактування поняття поетичної семантики (див. схему </w:t>
      </w:r>
      <w:r w:rsidR="005419D8">
        <w:rPr>
          <w:rFonts w:ascii="Times New Roman" w:hAnsi="Times New Roman"/>
          <w:sz w:val="28"/>
          <w:szCs w:val="28"/>
          <w:lang w:val="uk-UA"/>
        </w:rPr>
        <w:t>20</w:t>
      </w:r>
      <w:r>
        <w:rPr>
          <w:rFonts w:ascii="Times New Roman" w:hAnsi="Times New Roman"/>
          <w:sz w:val="28"/>
          <w:szCs w:val="28"/>
          <w:lang w:val="uk-UA"/>
        </w:rPr>
        <w:t>).</w:t>
      </w:r>
    </w:p>
    <w:p w:rsidR="0059642C" w:rsidRDefault="005419D8" w:rsidP="0059642C">
      <w:pPr>
        <w:spacing w:after="0" w:line="360" w:lineRule="auto"/>
        <w:ind w:firstLine="709"/>
        <w:contextualSpacing/>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5486400" cy="3200400"/>
            <wp:effectExtent l="0" t="0" r="0" b="19050"/>
            <wp:docPr id="25" name="Схема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9" r:lo="rId140" r:qs="rId141" r:cs="rId142"/>
              </a:graphicData>
            </a:graphic>
          </wp:inline>
        </w:drawing>
      </w:r>
    </w:p>
    <w:p w:rsidR="0059642C" w:rsidRPr="005419D8" w:rsidRDefault="005419D8" w:rsidP="005419D8">
      <w:pPr>
        <w:spacing w:after="0" w:line="360" w:lineRule="auto"/>
        <w:ind w:firstLine="709"/>
        <w:contextualSpacing/>
        <w:jc w:val="right"/>
        <w:rPr>
          <w:rFonts w:ascii="Times New Roman" w:hAnsi="Times New Roman"/>
          <w:i/>
          <w:sz w:val="28"/>
          <w:szCs w:val="28"/>
          <w:lang w:val="uk-UA"/>
        </w:rPr>
      </w:pPr>
      <w:r w:rsidRPr="005419D8">
        <w:rPr>
          <w:rFonts w:ascii="Times New Roman" w:hAnsi="Times New Roman"/>
          <w:i/>
          <w:sz w:val="28"/>
          <w:szCs w:val="28"/>
          <w:lang w:val="uk-UA"/>
        </w:rPr>
        <w:t>Схема 20</w:t>
      </w:r>
    </w:p>
    <w:p w:rsidR="0059642C" w:rsidRDefault="0059642C" w:rsidP="0059642C">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Коротко розглянемо кожний із </w:t>
      </w:r>
      <w:r w:rsidR="005419D8">
        <w:rPr>
          <w:rFonts w:ascii="Times New Roman" w:hAnsi="Times New Roman"/>
          <w:sz w:val="28"/>
          <w:szCs w:val="28"/>
          <w:lang w:val="uk-UA"/>
        </w:rPr>
        <w:t>зазначених у схемі підходів</w:t>
      </w:r>
      <w:r>
        <w:rPr>
          <w:rFonts w:ascii="Times New Roman" w:hAnsi="Times New Roman"/>
          <w:sz w:val="28"/>
          <w:szCs w:val="28"/>
          <w:lang w:val="uk-UA"/>
        </w:rPr>
        <w:t>.</w:t>
      </w:r>
    </w:p>
    <w:p w:rsidR="0059642C" w:rsidRDefault="0059642C" w:rsidP="000F3721">
      <w:pPr>
        <w:numPr>
          <w:ilvl w:val="0"/>
          <w:numId w:val="44"/>
        </w:numPr>
        <w:spacing w:after="0" w:line="360" w:lineRule="auto"/>
        <w:ind w:left="0" w:firstLine="709"/>
        <w:contextualSpacing/>
        <w:jc w:val="both"/>
        <w:rPr>
          <w:rFonts w:ascii="Times New Roman" w:hAnsi="Times New Roman"/>
          <w:sz w:val="28"/>
          <w:szCs w:val="28"/>
          <w:lang w:val="uk-UA"/>
        </w:rPr>
      </w:pPr>
      <w:r w:rsidRPr="005419D8">
        <w:rPr>
          <w:rFonts w:ascii="Times New Roman" w:hAnsi="Times New Roman"/>
          <w:sz w:val="28"/>
          <w:szCs w:val="28"/>
          <w:lang w:val="uk-UA"/>
        </w:rPr>
        <w:t>Семіотичний підхід.</w:t>
      </w:r>
      <w:r>
        <w:rPr>
          <w:rFonts w:ascii="Times New Roman" w:hAnsi="Times New Roman"/>
          <w:sz w:val="28"/>
          <w:szCs w:val="28"/>
          <w:lang w:val="uk-UA"/>
        </w:rPr>
        <w:t xml:space="preserve"> Час появи поетичної семантики припадає на період бурхливого розвитку такої науки, як семіотика, що займається вивченням знаків та знакових систем. Через це почалося активне звернення літературознавців та мовознавців до праць із семіотики Ф. де </w:t>
      </w:r>
      <w:r>
        <w:rPr>
          <w:rFonts w:ascii="Times New Roman" w:hAnsi="Times New Roman"/>
          <w:sz w:val="28"/>
          <w:szCs w:val="28"/>
          <w:lang w:val="uk-UA"/>
        </w:rPr>
        <w:lastRenderedPageBreak/>
        <w:t>Соссюра, Генріха Шпета, В’ячеслава Іванова та ін., завдяки чому поняття поетичної семантики зблизилося з терміном «семіотика» та «поетична герменевтика». Зокрема, на думку В’ячеслава Іванова, поетична семантика – це наука або теорія смислу, що вивчає проблеми передачі різними смислами одного й того самого значення.</w:t>
      </w:r>
    </w:p>
    <w:p w:rsidR="0059642C" w:rsidRDefault="0059642C" w:rsidP="000F3721">
      <w:pPr>
        <w:numPr>
          <w:ilvl w:val="0"/>
          <w:numId w:val="44"/>
        </w:numPr>
        <w:spacing w:after="0" w:line="360" w:lineRule="auto"/>
        <w:ind w:left="0" w:firstLine="709"/>
        <w:contextualSpacing/>
        <w:jc w:val="both"/>
        <w:rPr>
          <w:rFonts w:ascii="Times New Roman" w:hAnsi="Times New Roman"/>
          <w:sz w:val="28"/>
          <w:szCs w:val="28"/>
          <w:lang w:val="uk-UA"/>
        </w:rPr>
      </w:pPr>
      <w:r w:rsidRPr="005419D8">
        <w:rPr>
          <w:rFonts w:ascii="Times New Roman" w:hAnsi="Times New Roman"/>
          <w:sz w:val="28"/>
          <w:szCs w:val="28"/>
          <w:lang w:val="uk-UA"/>
        </w:rPr>
        <w:t>Функці</w:t>
      </w:r>
      <w:r w:rsidR="005419D8">
        <w:rPr>
          <w:rFonts w:ascii="Times New Roman" w:hAnsi="Times New Roman"/>
          <w:sz w:val="28"/>
          <w:szCs w:val="28"/>
          <w:lang w:val="uk-UA"/>
        </w:rPr>
        <w:t>й</w:t>
      </w:r>
      <w:r w:rsidRPr="005419D8">
        <w:rPr>
          <w:rFonts w:ascii="Times New Roman" w:hAnsi="Times New Roman"/>
          <w:sz w:val="28"/>
          <w:szCs w:val="28"/>
          <w:lang w:val="uk-UA"/>
        </w:rPr>
        <w:t>ний підхід.</w:t>
      </w:r>
      <w:r>
        <w:rPr>
          <w:rFonts w:ascii="Times New Roman" w:hAnsi="Times New Roman"/>
          <w:sz w:val="28"/>
          <w:szCs w:val="28"/>
          <w:lang w:val="uk-UA"/>
        </w:rPr>
        <w:t xml:space="preserve"> За словами Р</w:t>
      </w:r>
      <w:r w:rsidR="005419D8">
        <w:rPr>
          <w:rFonts w:ascii="Times New Roman" w:hAnsi="Times New Roman"/>
          <w:sz w:val="28"/>
          <w:szCs w:val="28"/>
          <w:lang w:val="uk-UA"/>
        </w:rPr>
        <w:t>. </w:t>
      </w:r>
      <w:r>
        <w:rPr>
          <w:rFonts w:ascii="Times New Roman" w:hAnsi="Times New Roman"/>
          <w:sz w:val="28"/>
          <w:szCs w:val="28"/>
          <w:lang w:val="uk-UA"/>
        </w:rPr>
        <w:t xml:space="preserve">Якобсона, </w:t>
      </w:r>
      <w:r w:rsidR="005419D8">
        <w:rPr>
          <w:rFonts w:ascii="Times New Roman" w:hAnsi="Times New Roman"/>
          <w:sz w:val="28"/>
          <w:szCs w:val="28"/>
          <w:lang w:val="uk-UA"/>
        </w:rPr>
        <w:t>поетична семантика </w:t>
      </w:r>
      <w:r>
        <w:rPr>
          <w:rFonts w:ascii="Times New Roman" w:hAnsi="Times New Roman"/>
          <w:sz w:val="28"/>
          <w:szCs w:val="28"/>
          <w:lang w:val="uk-UA"/>
        </w:rPr>
        <w:t>– це семантика поетичної мови, основною функцією якої є т. зв. поетична функція, що в інших видах мовотворчості чи мовленнєвої діяльності індивіда визначається як другорядна. Однак у мові поезії селекція (вибір) тих чи інших лексичних засобів та семантичних значень відбувається на основі еквівалентності, подібності та відмінності, синонімії та антонімії, а комбінація (побудова речень чи групування слів) базується на принципах суміжності. Відтак, поетична функція проектує принцип еквівалентності з вісі селекції на вісь комбінації. Дослідник чітко розмежував поезію та метамову за функціонально-семантичним критерієм: у метамові послідовність використовується для побудови рівностей, тоді як у поезії рівність є базою для конструювання послідовності. Особливе значення</w:t>
      </w:r>
      <w:r w:rsidR="005419D8">
        <w:rPr>
          <w:rFonts w:ascii="Times New Roman" w:hAnsi="Times New Roman"/>
          <w:sz w:val="28"/>
          <w:szCs w:val="28"/>
          <w:lang w:val="uk-UA"/>
        </w:rPr>
        <w:t xml:space="preserve"> Р. </w:t>
      </w:r>
      <w:r>
        <w:rPr>
          <w:rFonts w:ascii="Times New Roman" w:hAnsi="Times New Roman"/>
          <w:sz w:val="28"/>
          <w:szCs w:val="28"/>
          <w:lang w:val="uk-UA"/>
        </w:rPr>
        <w:t xml:space="preserve">Якобсон надавав процесам трансформації </w:t>
      </w:r>
      <w:r>
        <w:rPr>
          <w:rFonts w:ascii="Times New Roman" w:hAnsi="Times New Roman"/>
          <w:sz w:val="28"/>
          <w:szCs w:val="28"/>
          <w:lang w:val="uk-UA"/>
        </w:rPr>
        <w:lastRenderedPageBreak/>
        <w:t>звичайної мови на поетичну, сутність якої він убачав у порушенні подібності між словом та позначуваною ним реальністю. На основі цього дослідником сформульовано такі критерії виокремлення поетичного мовлення: неоднозначність, повторюваність, зумовлена застосуванням принципу еквівалентності та послідовності, акумуляційність, тобто збереження та накопичення попереднього досвіду.</w:t>
      </w:r>
    </w:p>
    <w:p w:rsidR="0059642C" w:rsidRDefault="0059642C" w:rsidP="000F3721">
      <w:pPr>
        <w:numPr>
          <w:ilvl w:val="0"/>
          <w:numId w:val="44"/>
        </w:numPr>
        <w:spacing w:after="0" w:line="360" w:lineRule="auto"/>
        <w:ind w:left="0" w:firstLine="709"/>
        <w:contextualSpacing/>
        <w:jc w:val="both"/>
        <w:rPr>
          <w:rFonts w:ascii="Times New Roman" w:hAnsi="Times New Roman"/>
          <w:sz w:val="28"/>
          <w:szCs w:val="28"/>
          <w:lang w:val="uk-UA"/>
        </w:rPr>
      </w:pPr>
      <w:r w:rsidRPr="005419D8">
        <w:rPr>
          <w:rFonts w:ascii="Times New Roman" w:hAnsi="Times New Roman"/>
          <w:sz w:val="28"/>
          <w:szCs w:val="28"/>
          <w:lang w:val="uk-UA"/>
        </w:rPr>
        <w:t>Смисловий підхід.</w:t>
      </w:r>
      <w:r>
        <w:rPr>
          <w:rFonts w:ascii="Times New Roman" w:hAnsi="Times New Roman"/>
          <w:sz w:val="28"/>
          <w:szCs w:val="28"/>
          <w:lang w:val="uk-UA"/>
        </w:rPr>
        <w:t xml:space="preserve"> У науці цей підхід утвердив Я</w:t>
      </w:r>
      <w:r w:rsidR="005419D8">
        <w:rPr>
          <w:rFonts w:ascii="Times New Roman" w:hAnsi="Times New Roman"/>
          <w:sz w:val="28"/>
          <w:szCs w:val="28"/>
          <w:lang w:val="uk-UA"/>
        </w:rPr>
        <w:t>. </w:t>
      </w:r>
      <w:r>
        <w:rPr>
          <w:rFonts w:ascii="Times New Roman" w:hAnsi="Times New Roman"/>
          <w:sz w:val="28"/>
          <w:szCs w:val="28"/>
          <w:lang w:val="uk-UA"/>
        </w:rPr>
        <w:t>Мукаржовський, який під поетичною семантикою розумів систему поетичної мови, що представляє собою ієрархію смислових відношень. Смисловий аспект слова, за його словами, зумовлений не тільки словниковою областю, з якої воно взято, а також і співставленням його з іншими словами, з якими він розташовується поруч у тексті. В поетичному тексті Я</w:t>
      </w:r>
      <w:r w:rsidR="005419D8">
        <w:rPr>
          <w:rFonts w:ascii="Times New Roman" w:hAnsi="Times New Roman"/>
          <w:sz w:val="28"/>
          <w:szCs w:val="28"/>
          <w:lang w:val="uk-UA"/>
        </w:rPr>
        <w:t>. </w:t>
      </w:r>
      <w:r>
        <w:rPr>
          <w:rFonts w:ascii="Times New Roman" w:hAnsi="Times New Roman"/>
          <w:sz w:val="28"/>
          <w:szCs w:val="28"/>
          <w:lang w:val="uk-UA"/>
        </w:rPr>
        <w:t xml:space="preserve">Мукаржовський розрізняє статичні та динамічні слова. Так, наприклад, статичною одиницею тексту він уважає слово чи лексикалізоване словосполучення, що розглядається іманентно,тобто в контексті, яким є найближче лінгвальне оточення. Це визначення детермінує появу в термінологічній базі поетичної семантики поняття статичного ефекту, що в полягає в дзеркальному відображенні значень, що стикаються </w:t>
      </w:r>
      <w:r>
        <w:rPr>
          <w:rFonts w:ascii="Times New Roman" w:hAnsi="Times New Roman"/>
          <w:sz w:val="28"/>
          <w:szCs w:val="28"/>
          <w:lang w:val="uk-UA"/>
        </w:rPr>
        <w:lastRenderedPageBreak/>
        <w:t>одне з одним. Наприклад: словосполучення «глибина душі» – за семантикою ці два слова окремо репрезентують абсолютно різні мовні простори, однак поєднання їхніх смислів зумовлює появу словесного відрізка з давно відомим значенням (доброта) в новій формі, а також лінгвально засвідчує метафоричність мови, насамперед поетичної. Динамічне ж значення репрезентує в окремому слові його детермінованість широким контекстом, тобто загальною темою тексту.</w:t>
      </w:r>
    </w:p>
    <w:p w:rsidR="005419D8" w:rsidRDefault="0059642C" w:rsidP="000F3721">
      <w:pPr>
        <w:numPr>
          <w:ilvl w:val="0"/>
          <w:numId w:val="44"/>
        </w:numPr>
        <w:spacing w:after="0" w:line="360" w:lineRule="auto"/>
        <w:ind w:left="0" w:firstLine="709"/>
        <w:contextualSpacing/>
        <w:jc w:val="both"/>
        <w:rPr>
          <w:rFonts w:ascii="Times New Roman" w:hAnsi="Times New Roman"/>
          <w:sz w:val="28"/>
          <w:szCs w:val="28"/>
          <w:lang w:val="uk-UA"/>
        </w:rPr>
      </w:pPr>
      <w:r w:rsidRPr="005419D8">
        <w:rPr>
          <w:rFonts w:ascii="Times New Roman" w:hAnsi="Times New Roman"/>
          <w:sz w:val="28"/>
          <w:szCs w:val="28"/>
          <w:lang w:val="uk-UA"/>
        </w:rPr>
        <w:t>Асоціативний підхід.</w:t>
      </w:r>
      <w:r>
        <w:rPr>
          <w:rFonts w:ascii="Times New Roman" w:hAnsi="Times New Roman"/>
          <w:sz w:val="28"/>
          <w:szCs w:val="28"/>
          <w:lang w:val="uk-UA"/>
        </w:rPr>
        <w:t xml:space="preserve"> Цей підхід, що на сьогодні вважається ще не зовсім вивченим, а тому перспективним, запропоновано й почасти обґрунтовано В</w:t>
      </w:r>
      <w:r w:rsidR="005419D8">
        <w:rPr>
          <w:rFonts w:ascii="Times New Roman" w:hAnsi="Times New Roman"/>
          <w:sz w:val="28"/>
          <w:szCs w:val="28"/>
          <w:lang w:val="uk-UA"/>
        </w:rPr>
        <w:t>. </w:t>
      </w:r>
      <w:r>
        <w:rPr>
          <w:rFonts w:ascii="Times New Roman" w:hAnsi="Times New Roman"/>
          <w:sz w:val="28"/>
          <w:szCs w:val="28"/>
          <w:lang w:val="uk-UA"/>
        </w:rPr>
        <w:t>Виноградовим, який полемізуючи з Ю</w:t>
      </w:r>
      <w:r w:rsidR="005419D8">
        <w:rPr>
          <w:rFonts w:ascii="Times New Roman" w:hAnsi="Times New Roman"/>
          <w:sz w:val="28"/>
          <w:szCs w:val="28"/>
          <w:lang w:val="uk-UA"/>
        </w:rPr>
        <w:t>. </w:t>
      </w:r>
      <w:r>
        <w:rPr>
          <w:rFonts w:ascii="Times New Roman" w:hAnsi="Times New Roman"/>
          <w:sz w:val="28"/>
          <w:szCs w:val="28"/>
          <w:lang w:val="uk-UA"/>
        </w:rPr>
        <w:t>Тиняновим, висунув тезу про те, що предметом поетичної семантики як науки є дослідження шляхів руху словесних асоціацій, тобто сплетення словесних груп того чи іншого поета. Відповідно виявлення асоціаціативних рядів потребує дослідження насамперед семантичного рівня поетичного тексту.</w:t>
      </w:r>
    </w:p>
    <w:p w:rsidR="0059642C" w:rsidRPr="005419D8" w:rsidRDefault="0059642C" w:rsidP="005419D8">
      <w:pPr>
        <w:spacing w:after="0" w:line="360" w:lineRule="auto"/>
        <w:ind w:firstLine="709"/>
        <w:contextualSpacing/>
        <w:jc w:val="both"/>
        <w:rPr>
          <w:rFonts w:ascii="Times New Roman" w:hAnsi="Times New Roman"/>
          <w:i/>
          <w:sz w:val="28"/>
          <w:szCs w:val="28"/>
          <w:lang w:val="uk-UA"/>
        </w:rPr>
      </w:pPr>
      <w:r w:rsidRPr="005419D8">
        <w:rPr>
          <w:rFonts w:ascii="Times New Roman" w:hAnsi="Times New Roman"/>
          <w:i/>
          <w:sz w:val="28"/>
          <w:lang w:val="uk-UA"/>
        </w:rPr>
        <w:t>Поетичний текст як об’єкт дослідження поетичної семантики</w:t>
      </w:r>
      <w:r w:rsidR="005419D8" w:rsidRPr="005419D8">
        <w:rPr>
          <w:rFonts w:ascii="Times New Roman" w:hAnsi="Times New Roman"/>
          <w:i/>
          <w:sz w:val="28"/>
          <w:lang w:val="uk-UA"/>
        </w:rPr>
        <w:t xml:space="preserve">. </w:t>
      </w:r>
      <w:r w:rsidR="005419D8">
        <w:rPr>
          <w:rFonts w:ascii="Times New Roman" w:hAnsi="Times New Roman"/>
          <w:sz w:val="28"/>
          <w:szCs w:val="28"/>
          <w:lang w:val="uk-UA"/>
        </w:rPr>
        <w:t>О</w:t>
      </w:r>
      <w:r>
        <w:rPr>
          <w:rFonts w:ascii="Times New Roman" w:hAnsi="Times New Roman"/>
          <w:sz w:val="28"/>
          <w:szCs w:val="28"/>
          <w:lang w:val="uk-UA"/>
        </w:rPr>
        <w:t>б’єктом наукової уваги поетичної семантики є не просто текст, а пое</w:t>
      </w:r>
      <w:r>
        <w:rPr>
          <w:rFonts w:ascii="Times New Roman" w:hAnsi="Times New Roman"/>
          <w:sz w:val="28"/>
          <w:szCs w:val="28"/>
          <w:lang w:val="uk-UA"/>
        </w:rPr>
        <w:lastRenderedPageBreak/>
        <w:t>тичний текст.</w:t>
      </w:r>
      <w:r w:rsidR="005419D8">
        <w:rPr>
          <w:rFonts w:ascii="Times New Roman" w:hAnsi="Times New Roman"/>
          <w:i/>
          <w:sz w:val="28"/>
          <w:szCs w:val="28"/>
          <w:lang w:val="uk-UA"/>
        </w:rPr>
        <w:t xml:space="preserve"> </w:t>
      </w:r>
      <w:r>
        <w:rPr>
          <w:rFonts w:ascii="Times New Roman" w:hAnsi="Times New Roman"/>
          <w:sz w:val="28"/>
          <w:szCs w:val="28"/>
          <w:lang w:val="uk-UA"/>
        </w:rPr>
        <w:t xml:space="preserve">Існує чимало дефініцій цього поняття. Зокрема </w:t>
      </w:r>
      <w:r>
        <w:rPr>
          <w:rFonts w:ascii="Times New Roman" w:hAnsi="Times New Roman"/>
          <w:sz w:val="28"/>
          <w:lang w:val="uk-UA"/>
        </w:rPr>
        <w:t>Французький філософ-постструктураліст і семіотик Р</w:t>
      </w:r>
      <w:r w:rsidR="005419D8">
        <w:rPr>
          <w:rFonts w:ascii="Times New Roman" w:hAnsi="Times New Roman"/>
          <w:sz w:val="28"/>
          <w:lang w:val="uk-UA"/>
        </w:rPr>
        <w:t>. </w:t>
      </w:r>
      <w:r>
        <w:rPr>
          <w:rFonts w:ascii="Times New Roman" w:hAnsi="Times New Roman"/>
          <w:sz w:val="28"/>
          <w:lang w:val="uk-UA"/>
        </w:rPr>
        <w:t>Барт визначав поетичний твір як один із різновидів творів, що відрізняється від наукових розвідок та досліджень тим, що його безпосередня мета полягає в наданні читачеві естетичної насолоди, а не в інформуванні його з’ясованими істинами або фактами. Російський культуролог і семіотик Ю</w:t>
      </w:r>
      <w:r w:rsidR="005419D8">
        <w:rPr>
          <w:rFonts w:ascii="Times New Roman" w:hAnsi="Times New Roman"/>
          <w:sz w:val="28"/>
          <w:lang w:val="uk-UA"/>
        </w:rPr>
        <w:t>.</w:t>
      </w:r>
      <w:r>
        <w:rPr>
          <w:rFonts w:ascii="Times New Roman" w:hAnsi="Times New Roman"/>
          <w:sz w:val="28"/>
          <w:lang w:val="uk-UA"/>
        </w:rPr>
        <w:t> Лотман охарактеризував поетичний твір як ускладнену художню структуру, сформовану на основі існуючих матеріалів у мові, що дозволяє передавати такий об’єм інформації, котрий абсолютно неможливо відтворити засобами елементарної мовної системи. Цю думку можна пояснити таким чином: під час переказу віршованого твору за допомогою мовних одиниць, що є репрезентантами прозового мовлення, деяка частина поетичної інформації втрачається, оскільки поетичне мовлення має ширший діапазон лінгвістичних можливостей, на відміну від прозового. Літературознавець В</w:t>
      </w:r>
      <w:r w:rsidR="005419D8">
        <w:rPr>
          <w:rFonts w:ascii="Times New Roman" w:hAnsi="Times New Roman"/>
          <w:sz w:val="28"/>
          <w:lang w:val="uk-UA"/>
        </w:rPr>
        <w:t>. </w:t>
      </w:r>
      <w:r>
        <w:rPr>
          <w:rFonts w:ascii="Times New Roman" w:hAnsi="Times New Roman"/>
          <w:sz w:val="28"/>
          <w:lang w:val="uk-UA"/>
        </w:rPr>
        <w:t>Жирмунський розкриває суть поетичного твору як єдності взаємно зумовлених елементів, тобто зміст породжує форму, і форма, у свою чергу, актуалізує увагу читача на розумінні та інтерпре</w:t>
      </w:r>
      <w:r>
        <w:rPr>
          <w:rFonts w:ascii="Times New Roman" w:hAnsi="Times New Roman"/>
          <w:sz w:val="28"/>
          <w:lang w:val="uk-UA"/>
        </w:rPr>
        <w:lastRenderedPageBreak/>
        <w:t>тації змісту. Семіолог Л</w:t>
      </w:r>
      <w:r w:rsidR="005419D8">
        <w:rPr>
          <w:rFonts w:ascii="Times New Roman" w:hAnsi="Times New Roman"/>
          <w:sz w:val="28"/>
          <w:lang w:val="uk-UA"/>
        </w:rPr>
        <w:t>. </w:t>
      </w:r>
      <w:r>
        <w:rPr>
          <w:rFonts w:ascii="Times New Roman" w:hAnsi="Times New Roman"/>
          <w:sz w:val="28"/>
          <w:lang w:val="uk-UA"/>
        </w:rPr>
        <w:t>Мурзін зазначає, що поетичний твір є категорією культурною, що сприймається споживачами культури та її цінителями як певна знакова системність, що перебуває в тісному зв’язку із системою культури або виступає її рівнозначною одиницею.</w:t>
      </w:r>
      <w:r w:rsidRPr="001F0947">
        <w:rPr>
          <w:rFonts w:ascii="Times New Roman" w:hAnsi="Times New Roman"/>
          <w:sz w:val="28"/>
          <w:lang w:val="uk-UA"/>
        </w:rPr>
        <w:t xml:space="preserve"> </w:t>
      </w:r>
      <w:r>
        <w:rPr>
          <w:rFonts w:ascii="Times New Roman" w:hAnsi="Times New Roman"/>
          <w:sz w:val="28"/>
          <w:lang w:val="uk-UA"/>
        </w:rPr>
        <w:t>Протилежною є думка М</w:t>
      </w:r>
      <w:r w:rsidR="005419D8">
        <w:rPr>
          <w:rFonts w:ascii="Times New Roman" w:hAnsi="Times New Roman"/>
          <w:sz w:val="28"/>
          <w:lang w:val="uk-UA"/>
        </w:rPr>
        <w:t>. </w:t>
      </w:r>
      <w:r>
        <w:rPr>
          <w:rFonts w:ascii="Times New Roman" w:hAnsi="Times New Roman"/>
          <w:sz w:val="28"/>
          <w:lang w:val="uk-UA"/>
        </w:rPr>
        <w:t>Бахтіна, який стверджує, що поетичний твір належить до категорійного апарату естетики, оскільки той чи інший вірш твориться у певних естетичних рамках методу, школи, філософського напряму, а тому виступає лише складовою частиною естетики поетичної думки.</w:t>
      </w:r>
    </w:p>
    <w:p w:rsidR="0059642C" w:rsidRPr="00E91D8D" w:rsidRDefault="0059642C" w:rsidP="0059642C">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t>Поетичний текст має низку універсальних та специфічних ознак, що відрізняють його від інших типів тексту. Зокрема Н</w:t>
      </w:r>
      <w:r w:rsidR="005419D8">
        <w:rPr>
          <w:rFonts w:ascii="Times New Roman" w:hAnsi="Times New Roman"/>
          <w:sz w:val="28"/>
          <w:lang w:val="uk-UA"/>
        </w:rPr>
        <w:t>. </w:t>
      </w:r>
      <w:r>
        <w:rPr>
          <w:rFonts w:ascii="Times New Roman" w:hAnsi="Times New Roman"/>
          <w:sz w:val="28"/>
          <w:lang w:val="uk-UA"/>
        </w:rPr>
        <w:t>Болотнова</w:t>
      </w:r>
      <w:r w:rsidR="005419D8">
        <w:rPr>
          <w:rFonts w:ascii="Times New Roman" w:hAnsi="Times New Roman"/>
          <w:sz w:val="28"/>
          <w:lang w:val="uk-UA"/>
        </w:rPr>
        <w:t xml:space="preserve"> </w:t>
      </w:r>
      <w:r>
        <w:rPr>
          <w:rFonts w:ascii="Times New Roman" w:hAnsi="Times New Roman"/>
          <w:sz w:val="28"/>
          <w:lang w:val="uk-UA"/>
        </w:rPr>
        <w:t>до його універсальних ознак зараховує такі: інтеграція, когезія, зв’язність, ретроспекція, проспекція, емотивність, модальність, експресивність, прагматичність, цільність, контекстуально-смислова завершеність, окремість Російський лінгвіст Ю</w:t>
      </w:r>
      <w:r w:rsidR="005419D8">
        <w:rPr>
          <w:rFonts w:ascii="Times New Roman" w:hAnsi="Times New Roman"/>
          <w:sz w:val="28"/>
          <w:lang w:val="uk-UA"/>
        </w:rPr>
        <w:t>.</w:t>
      </w:r>
      <w:r>
        <w:rPr>
          <w:rFonts w:ascii="Times New Roman" w:hAnsi="Times New Roman"/>
          <w:sz w:val="28"/>
          <w:lang w:val="uk-UA"/>
        </w:rPr>
        <w:t xml:space="preserve"> Каразін запропонував більш точну класифікацію ознак поетичного твору, серед яких виокремив такі: зв’язність; завершеність (формальна, смислова, інтонаційно-мелодійна); ідіоматичність; невичленовуваність із культурного контексту; </w:t>
      </w:r>
      <w:r>
        <w:rPr>
          <w:rFonts w:ascii="Times New Roman" w:hAnsi="Times New Roman"/>
          <w:sz w:val="28"/>
          <w:lang w:val="uk-UA"/>
        </w:rPr>
        <w:lastRenderedPageBreak/>
        <w:t>індивідуальність; системність; структурність; оптимальність; регенеративність; відкритість; герметичність.</w:t>
      </w:r>
    </w:p>
    <w:p w:rsidR="0059642C" w:rsidRPr="009424EC" w:rsidRDefault="0059642C" w:rsidP="0059642C">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t xml:space="preserve">У </w:t>
      </w:r>
      <w:r w:rsidR="005419D8">
        <w:rPr>
          <w:rFonts w:ascii="Times New Roman" w:hAnsi="Times New Roman"/>
          <w:sz w:val="28"/>
          <w:lang w:val="uk-UA"/>
        </w:rPr>
        <w:t>межах</w:t>
      </w:r>
      <w:r>
        <w:rPr>
          <w:rFonts w:ascii="Times New Roman" w:hAnsi="Times New Roman"/>
          <w:sz w:val="28"/>
          <w:lang w:val="uk-UA"/>
        </w:rPr>
        <w:t xml:space="preserve"> цієї класифікації ознак поетичного твору дослідник наводить приклади тих мовних та позамовних одиниць, що є критеріями їхнього виокремлення. Наприклад, зв’язність як максимальна степінь формалізації поетичного твору визначається за наявності просодії, строфіки, рими, інтонаційного внутрішнього жесту, мелодики, ритму, музичності ті інших засобів, що є характерними тільки для поетичного мовлення. Ідіоматичність, як зазначає вчений, забезпечується абсолютним ізоморфізмом (тотожністю) форми та змісту в разі наявності максимально широкого діапазону варіантів сприйняття віршованого твору. Звичайно, поетичний твір не повинен вичленовуватися із контексту культури, адже він є частиною загального творчого процесу. Оптимальність вірша вказує на його формально-структурну та смислову неповторність або самодостатність. Системність та структурність визначаються за типом тієї мовної системи, що репрезентує твір. Регенеративність поетичного тексту тлумачиться як його здатність до формально-смислового наслідування, копіювання, тавтології. Відкритість поезії </w:t>
      </w:r>
      <w:r>
        <w:rPr>
          <w:rFonts w:ascii="Times New Roman" w:hAnsi="Times New Roman"/>
          <w:sz w:val="28"/>
          <w:lang w:val="uk-UA"/>
        </w:rPr>
        <w:lastRenderedPageBreak/>
        <w:t>передбачає наявність декількох варіантів інтерпретування. Герметичність є ознакою поетичного твору, за якою у ньому функціонують стійкі формально-смислові індивідуально-авторські коди.</w:t>
      </w:r>
    </w:p>
    <w:p w:rsidR="0059642C" w:rsidRDefault="0059642C" w:rsidP="0059642C">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t>Мовознавець Т</w:t>
      </w:r>
      <w:r w:rsidR="005419D8">
        <w:rPr>
          <w:rFonts w:ascii="Times New Roman" w:hAnsi="Times New Roman"/>
          <w:sz w:val="28"/>
          <w:lang w:val="uk-UA"/>
        </w:rPr>
        <w:t>.</w:t>
      </w:r>
      <w:r>
        <w:rPr>
          <w:rFonts w:ascii="Times New Roman" w:hAnsi="Times New Roman"/>
          <w:sz w:val="28"/>
          <w:lang w:val="uk-UA"/>
        </w:rPr>
        <w:t xml:space="preserve"> Гречушникова до диференційних ознак поетичного твору уналежнює ще й лінійність, повторюваність, членування й інтертекстуальність. </w:t>
      </w:r>
    </w:p>
    <w:p w:rsidR="0059642C" w:rsidRPr="00B2132C" w:rsidRDefault="0059642C" w:rsidP="0059642C">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t xml:space="preserve">Поетичний текст має особливу структурну організацію, що формують елементи макро- та макрорівнів. </w:t>
      </w:r>
    </w:p>
    <w:p w:rsidR="0059642C" w:rsidRDefault="0059642C" w:rsidP="0059642C">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t>До макроструктури поетичного твору належать ті трансформації мовних одиниць, що вказують на культурну, мовну та естетичну значущість твору.</w:t>
      </w:r>
      <w:r w:rsidRPr="00760FFE">
        <w:rPr>
          <w:rFonts w:ascii="Times New Roman" w:hAnsi="Times New Roman"/>
          <w:sz w:val="28"/>
        </w:rPr>
        <w:t xml:space="preserve"> </w:t>
      </w:r>
      <w:r>
        <w:rPr>
          <w:rFonts w:ascii="Times New Roman" w:hAnsi="Times New Roman"/>
          <w:sz w:val="28"/>
          <w:lang w:val="uk-UA"/>
        </w:rPr>
        <w:t xml:space="preserve">Вони можуть функціонувати на різних рівнях тексту. </w:t>
      </w:r>
    </w:p>
    <w:p w:rsidR="0059642C" w:rsidRDefault="0059642C" w:rsidP="0059642C">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t>На фонетичному рівні мовно-культурними та естетико-філософськими знаками, що виконують функцію організації формально-змістової парадигми поетичного тексту, є:</w:t>
      </w:r>
    </w:p>
    <w:p w:rsidR="0059642C" w:rsidRDefault="0059642C" w:rsidP="000F3721">
      <w:pPr>
        <w:pStyle w:val="a5"/>
        <w:numPr>
          <w:ilvl w:val="0"/>
          <w:numId w:val="45"/>
        </w:numPr>
        <w:spacing w:after="0" w:line="360" w:lineRule="auto"/>
        <w:ind w:left="1134" w:hanging="425"/>
        <w:jc w:val="both"/>
        <w:rPr>
          <w:rFonts w:ascii="Times New Roman" w:hAnsi="Times New Roman"/>
          <w:sz w:val="28"/>
          <w:lang w:val="uk-UA"/>
        </w:rPr>
      </w:pPr>
      <w:r>
        <w:rPr>
          <w:rFonts w:ascii="Times New Roman" w:hAnsi="Times New Roman"/>
          <w:sz w:val="28"/>
          <w:lang w:val="uk-UA"/>
        </w:rPr>
        <w:t>фонема (мова);</w:t>
      </w:r>
    </w:p>
    <w:p w:rsidR="0059642C" w:rsidRDefault="0059642C" w:rsidP="000F3721">
      <w:pPr>
        <w:pStyle w:val="a5"/>
        <w:numPr>
          <w:ilvl w:val="0"/>
          <w:numId w:val="45"/>
        </w:numPr>
        <w:spacing w:after="0" w:line="360" w:lineRule="auto"/>
        <w:ind w:left="1134" w:hanging="425"/>
        <w:jc w:val="both"/>
        <w:rPr>
          <w:rFonts w:ascii="Times New Roman" w:hAnsi="Times New Roman"/>
          <w:sz w:val="28"/>
          <w:lang w:val="uk-UA"/>
        </w:rPr>
      </w:pPr>
      <w:r>
        <w:rPr>
          <w:rFonts w:ascii="Times New Roman" w:hAnsi="Times New Roman"/>
          <w:sz w:val="28"/>
          <w:lang w:val="uk-UA"/>
        </w:rPr>
        <w:t>звук-синтагмофонема (мовлення);</w:t>
      </w:r>
    </w:p>
    <w:p w:rsidR="0059642C" w:rsidRDefault="0059642C" w:rsidP="000F3721">
      <w:pPr>
        <w:pStyle w:val="a5"/>
        <w:numPr>
          <w:ilvl w:val="0"/>
          <w:numId w:val="45"/>
        </w:numPr>
        <w:spacing w:after="0" w:line="360" w:lineRule="auto"/>
        <w:ind w:left="1134" w:hanging="425"/>
        <w:jc w:val="both"/>
        <w:rPr>
          <w:rFonts w:ascii="Times New Roman" w:hAnsi="Times New Roman"/>
          <w:sz w:val="28"/>
          <w:lang w:val="uk-UA"/>
        </w:rPr>
      </w:pPr>
      <w:r>
        <w:rPr>
          <w:rFonts w:ascii="Times New Roman" w:hAnsi="Times New Roman"/>
          <w:sz w:val="28"/>
          <w:lang w:val="uk-UA"/>
        </w:rPr>
        <w:t>текстофонема, психофонема (текст);</w:t>
      </w:r>
    </w:p>
    <w:p w:rsidR="0059642C" w:rsidRPr="00760FFE" w:rsidRDefault="0059642C" w:rsidP="000F3721">
      <w:pPr>
        <w:pStyle w:val="a5"/>
        <w:numPr>
          <w:ilvl w:val="0"/>
          <w:numId w:val="45"/>
        </w:numPr>
        <w:spacing w:after="0" w:line="360" w:lineRule="auto"/>
        <w:ind w:left="1134" w:hanging="425"/>
        <w:jc w:val="both"/>
        <w:rPr>
          <w:rFonts w:ascii="Times New Roman" w:hAnsi="Times New Roman"/>
          <w:sz w:val="28"/>
          <w:lang w:val="uk-UA"/>
        </w:rPr>
      </w:pPr>
      <w:r>
        <w:rPr>
          <w:rFonts w:ascii="Times New Roman" w:hAnsi="Times New Roman"/>
          <w:sz w:val="28"/>
          <w:lang w:val="uk-UA"/>
        </w:rPr>
        <w:t>фоносимволіка (культура).</w:t>
      </w:r>
    </w:p>
    <w:p w:rsidR="0059642C" w:rsidRDefault="0059642C" w:rsidP="0059642C">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lastRenderedPageBreak/>
        <w:t>На морфемному рівні до знаків макроструктури формально-смислової організації поетичного тексту належать:</w:t>
      </w:r>
    </w:p>
    <w:p w:rsidR="0059642C" w:rsidRDefault="0059642C" w:rsidP="000F3721">
      <w:pPr>
        <w:pStyle w:val="a5"/>
        <w:numPr>
          <w:ilvl w:val="0"/>
          <w:numId w:val="46"/>
        </w:numPr>
        <w:spacing w:after="0" w:line="360" w:lineRule="auto"/>
        <w:ind w:left="1134" w:hanging="425"/>
        <w:jc w:val="both"/>
        <w:rPr>
          <w:rFonts w:ascii="Times New Roman" w:hAnsi="Times New Roman"/>
          <w:sz w:val="28"/>
          <w:lang w:val="uk-UA"/>
        </w:rPr>
      </w:pPr>
      <w:r>
        <w:rPr>
          <w:rFonts w:ascii="Times New Roman" w:hAnsi="Times New Roman"/>
          <w:sz w:val="28"/>
          <w:lang w:val="uk-UA"/>
        </w:rPr>
        <w:t>морфема (мова);</w:t>
      </w:r>
    </w:p>
    <w:p w:rsidR="0059642C" w:rsidRDefault="0059642C" w:rsidP="000F3721">
      <w:pPr>
        <w:pStyle w:val="a5"/>
        <w:numPr>
          <w:ilvl w:val="0"/>
          <w:numId w:val="46"/>
        </w:numPr>
        <w:spacing w:after="0" w:line="360" w:lineRule="auto"/>
        <w:ind w:left="1134" w:hanging="425"/>
        <w:jc w:val="both"/>
        <w:rPr>
          <w:rFonts w:ascii="Times New Roman" w:hAnsi="Times New Roman"/>
          <w:sz w:val="28"/>
          <w:lang w:val="uk-UA"/>
        </w:rPr>
      </w:pPr>
      <w:r>
        <w:rPr>
          <w:rFonts w:ascii="Times New Roman" w:hAnsi="Times New Roman"/>
          <w:sz w:val="28"/>
          <w:lang w:val="uk-UA"/>
        </w:rPr>
        <w:t>морф (мовлення);</w:t>
      </w:r>
    </w:p>
    <w:p w:rsidR="0059642C" w:rsidRDefault="0059642C" w:rsidP="000F3721">
      <w:pPr>
        <w:pStyle w:val="a5"/>
        <w:numPr>
          <w:ilvl w:val="0"/>
          <w:numId w:val="46"/>
        </w:numPr>
        <w:spacing w:after="0" w:line="360" w:lineRule="auto"/>
        <w:ind w:left="1134" w:hanging="425"/>
        <w:jc w:val="both"/>
        <w:rPr>
          <w:rFonts w:ascii="Times New Roman" w:hAnsi="Times New Roman"/>
          <w:sz w:val="28"/>
          <w:lang w:val="uk-UA"/>
        </w:rPr>
      </w:pPr>
      <w:r>
        <w:rPr>
          <w:rFonts w:ascii="Times New Roman" w:hAnsi="Times New Roman"/>
          <w:sz w:val="28"/>
          <w:lang w:val="uk-UA"/>
        </w:rPr>
        <w:t>текстоморф (текст);</w:t>
      </w:r>
    </w:p>
    <w:p w:rsidR="0059642C" w:rsidRPr="00F431D6" w:rsidRDefault="0059642C" w:rsidP="000F3721">
      <w:pPr>
        <w:pStyle w:val="a5"/>
        <w:numPr>
          <w:ilvl w:val="0"/>
          <w:numId w:val="46"/>
        </w:numPr>
        <w:spacing w:after="0" w:line="360" w:lineRule="auto"/>
        <w:ind w:left="1134" w:hanging="425"/>
        <w:jc w:val="both"/>
        <w:rPr>
          <w:rFonts w:ascii="Times New Roman" w:hAnsi="Times New Roman"/>
          <w:sz w:val="28"/>
          <w:lang w:val="uk-UA"/>
        </w:rPr>
      </w:pPr>
      <w:r>
        <w:rPr>
          <w:rFonts w:ascii="Times New Roman" w:hAnsi="Times New Roman"/>
          <w:sz w:val="28"/>
          <w:lang w:val="uk-UA"/>
        </w:rPr>
        <w:t>неологічний смисл (культура).</w:t>
      </w:r>
    </w:p>
    <w:p w:rsidR="0059642C" w:rsidRDefault="0059642C" w:rsidP="0059642C">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t>Лексичний рівень презентують такі одиниці дихотомічного функціонування поетичного тексту, як:</w:t>
      </w:r>
    </w:p>
    <w:p w:rsidR="0059642C" w:rsidRDefault="0059642C" w:rsidP="000F3721">
      <w:pPr>
        <w:pStyle w:val="a5"/>
        <w:numPr>
          <w:ilvl w:val="0"/>
          <w:numId w:val="47"/>
        </w:numPr>
        <w:spacing w:after="0" w:line="360" w:lineRule="auto"/>
        <w:ind w:left="1134" w:hanging="425"/>
        <w:jc w:val="both"/>
        <w:rPr>
          <w:rFonts w:ascii="Times New Roman" w:hAnsi="Times New Roman"/>
          <w:sz w:val="28"/>
          <w:lang w:val="uk-UA"/>
        </w:rPr>
      </w:pPr>
      <w:r>
        <w:rPr>
          <w:rFonts w:ascii="Times New Roman" w:hAnsi="Times New Roman"/>
          <w:sz w:val="28"/>
          <w:lang w:val="uk-UA"/>
        </w:rPr>
        <w:t>лексема / семема (мова);</w:t>
      </w:r>
    </w:p>
    <w:p w:rsidR="0059642C" w:rsidRDefault="0059642C" w:rsidP="000F3721">
      <w:pPr>
        <w:pStyle w:val="a5"/>
        <w:numPr>
          <w:ilvl w:val="0"/>
          <w:numId w:val="47"/>
        </w:numPr>
        <w:spacing w:after="0" w:line="360" w:lineRule="auto"/>
        <w:ind w:left="1134" w:hanging="425"/>
        <w:jc w:val="both"/>
        <w:rPr>
          <w:rFonts w:ascii="Times New Roman" w:hAnsi="Times New Roman"/>
          <w:sz w:val="28"/>
          <w:lang w:val="uk-UA"/>
        </w:rPr>
      </w:pPr>
      <w:r>
        <w:rPr>
          <w:rFonts w:ascii="Times New Roman" w:hAnsi="Times New Roman"/>
          <w:sz w:val="28"/>
          <w:lang w:val="uk-UA"/>
        </w:rPr>
        <w:t>слововживання (мовлення);</w:t>
      </w:r>
    </w:p>
    <w:p w:rsidR="0059642C" w:rsidRDefault="0059642C" w:rsidP="000F3721">
      <w:pPr>
        <w:pStyle w:val="a5"/>
        <w:numPr>
          <w:ilvl w:val="0"/>
          <w:numId w:val="47"/>
        </w:numPr>
        <w:spacing w:after="0" w:line="360" w:lineRule="auto"/>
        <w:ind w:left="1134" w:hanging="425"/>
        <w:jc w:val="both"/>
        <w:rPr>
          <w:rFonts w:ascii="Times New Roman" w:hAnsi="Times New Roman"/>
          <w:sz w:val="28"/>
          <w:lang w:val="uk-UA"/>
        </w:rPr>
      </w:pPr>
      <w:r>
        <w:rPr>
          <w:rFonts w:ascii="Times New Roman" w:hAnsi="Times New Roman"/>
          <w:sz w:val="28"/>
          <w:lang w:val="uk-UA"/>
        </w:rPr>
        <w:t>текстема (текст);</w:t>
      </w:r>
    </w:p>
    <w:p w:rsidR="0059642C" w:rsidRPr="00F431D6" w:rsidRDefault="0059642C" w:rsidP="000F3721">
      <w:pPr>
        <w:pStyle w:val="a5"/>
        <w:numPr>
          <w:ilvl w:val="0"/>
          <w:numId w:val="47"/>
        </w:numPr>
        <w:spacing w:after="0" w:line="360" w:lineRule="auto"/>
        <w:ind w:left="1134" w:hanging="425"/>
        <w:jc w:val="both"/>
        <w:rPr>
          <w:rFonts w:ascii="Times New Roman" w:hAnsi="Times New Roman"/>
          <w:sz w:val="28"/>
          <w:lang w:val="uk-UA"/>
        </w:rPr>
      </w:pPr>
      <w:r>
        <w:rPr>
          <w:rFonts w:ascii="Times New Roman" w:hAnsi="Times New Roman"/>
          <w:sz w:val="28"/>
          <w:lang w:val="uk-UA"/>
        </w:rPr>
        <w:t>концепт, образ, символ (культура).</w:t>
      </w:r>
    </w:p>
    <w:p w:rsidR="0059642C" w:rsidRDefault="0059642C" w:rsidP="0059642C">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t>На синтаксичному рівні представлено одиниці, що встановлюють відношення протиставності, тотожності, протиріччя, підпорядкування, причини й наслідку між формальною та змістовою структурою тексту поетичного твору. Серед них виокремлюють такі знаки:</w:t>
      </w:r>
    </w:p>
    <w:p w:rsidR="0059642C" w:rsidRDefault="0059642C" w:rsidP="000F3721">
      <w:pPr>
        <w:pStyle w:val="a5"/>
        <w:numPr>
          <w:ilvl w:val="0"/>
          <w:numId w:val="48"/>
        </w:numPr>
        <w:tabs>
          <w:tab w:val="left" w:pos="1276"/>
        </w:tabs>
        <w:spacing w:after="0" w:line="360" w:lineRule="auto"/>
        <w:ind w:left="1276" w:hanging="567"/>
        <w:jc w:val="both"/>
        <w:rPr>
          <w:rFonts w:ascii="Times New Roman" w:hAnsi="Times New Roman"/>
          <w:sz w:val="28"/>
          <w:lang w:val="uk-UA"/>
        </w:rPr>
      </w:pPr>
      <w:r>
        <w:rPr>
          <w:rFonts w:ascii="Times New Roman" w:hAnsi="Times New Roman"/>
          <w:sz w:val="28"/>
          <w:lang w:val="uk-UA"/>
        </w:rPr>
        <w:t>структурна схема речення (мова);</w:t>
      </w:r>
    </w:p>
    <w:p w:rsidR="0059642C" w:rsidRDefault="0059642C" w:rsidP="000F3721">
      <w:pPr>
        <w:pStyle w:val="a5"/>
        <w:numPr>
          <w:ilvl w:val="0"/>
          <w:numId w:val="48"/>
        </w:numPr>
        <w:tabs>
          <w:tab w:val="left" w:pos="1276"/>
        </w:tabs>
        <w:spacing w:after="0" w:line="360" w:lineRule="auto"/>
        <w:ind w:left="1276" w:hanging="567"/>
        <w:jc w:val="both"/>
        <w:rPr>
          <w:rFonts w:ascii="Times New Roman" w:hAnsi="Times New Roman"/>
          <w:sz w:val="28"/>
          <w:lang w:val="uk-UA"/>
        </w:rPr>
      </w:pPr>
      <w:r>
        <w:rPr>
          <w:rFonts w:ascii="Times New Roman" w:hAnsi="Times New Roman"/>
          <w:sz w:val="28"/>
          <w:lang w:val="uk-UA"/>
        </w:rPr>
        <w:lastRenderedPageBreak/>
        <w:t>висловлення (мовлення);</w:t>
      </w:r>
    </w:p>
    <w:p w:rsidR="0059642C" w:rsidRDefault="0059642C" w:rsidP="000F3721">
      <w:pPr>
        <w:pStyle w:val="a5"/>
        <w:numPr>
          <w:ilvl w:val="0"/>
          <w:numId w:val="48"/>
        </w:numPr>
        <w:tabs>
          <w:tab w:val="left" w:pos="1276"/>
        </w:tabs>
        <w:spacing w:after="0" w:line="360" w:lineRule="auto"/>
        <w:ind w:left="1276" w:hanging="567"/>
        <w:jc w:val="both"/>
        <w:rPr>
          <w:rFonts w:ascii="Times New Roman" w:hAnsi="Times New Roman"/>
          <w:sz w:val="28"/>
          <w:lang w:val="uk-UA"/>
        </w:rPr>
      </w:pPr>
      <w:r>
        <w:rPr>
          <w:rFonts w:ascii="Times New Roman" w:hAnsi="Times New Roman"/>
          <w:sz w:val="28"/>
          <w:lang w:val="uk-UA"/>
        </w:rPr>
        <w:t>фрагмент тексту / мікротекст (текст);</w:t>
      </w:r>
    </w:p>
    <w:p w:rsidR="0059642C" w:rsidRPr="00F431D6" w:rsidRDefault="0059642C" w:rsidP="000F3721">
      <w:pPr>
        <w:pStyle w:val="a5"/>
        <w:numPr>
          <w:ilvl w:val="0"/>
          <w:numId w:val="48"/>
        </w:numPr>
        <w:tabs>
          <w:tab w:val="left" w:pos="1276"/>
        </w:tabs>
        <w:spacing w:after="0" w:line="360" w:lineRule="auto"/>
        <w:ind w:left="1276" w:hanging="567"/>
        <w:jc w:val="both"/>
        <w:rPr>
          <w:rFonts w:ascii="Times New Roman" w:hAnsi="Times New Roman"/>
          <w:sz w:val="28"/>
          <w:lang w:val="uk-UA"/>
        </w:rPr>
      </w:pPr>
      <w:r>
        <w:rPr>
          <w:rFonts w:ascii="Times New Roman" w:hAnsi="Times New Roman"/>
          <w:sz w:val="28"/>
          <w:lang w:val="uk-UA"/>
        </w:rPr>
        <w:t xml:space="preserve">лінгвокультурна дефініція (культура). </w:t>
      </w:r>
    </w:p>
    <w:p w:rsidR="0059642C" w:rsidRDefault="0059642C" w:rsidP="0059642C">
      <w:pPr>
        <w:spacing w:after="0" w:line="360" w:lineRule="auto"/>
        <w:ind w:firstLine="709"/>
        <w:contextualSpacing/>
        <w:jc w:val="both"/>
        <w:rPr>
          <w:rFonts w:ascii="Times New Roman" w:hAnsi="Times New Roman"/>
          <w:sz w:val="28"/>
          <w:lang w:val="uk-UA"/>
        </w:rPr>
      </w:pPr>
      <w:r w:rsidRPr="00BF4879">
        <w:rPr>
          <w:rFonts w:ascii="Times New Roman" w:hAnsi="Times New Roman"/>
          <w:sz w:val="28"/>
          <w:lang w:val="uk-UA"/>
        </w:rPr>
        <w:t xml:space="preserve">До </w:t>
      </w:r>
      <w:r>
        <w:rPr>
          <w:rFonts w:ascii="Times New Roman" w:hAnsi="Times New Roman"/>
          <w:sz w:val="28"/>
          <w:lang w:val="uk-UA"/>
        </w:rPr>
        <w:t xml:space="preserve">складових елементів макроструктури формально-змістової організації віршованих творів </w:t>
      </w:r>
      <w:r w:rsidRPr="00BF4879">
        <w:rPr>
          <w:rFonts w:ascii="Times New Roman" w:hAnsi="Times New Roman"/>
          <w:sz w:val="28"/>
          <w:lang w:val="uk-UA"/>
        </w:rPr>
        <w:t>нал</w:t>
      </w:r>
      <w:r>
        <w:rPr>
          <w:rFonts w:ascii="Times New Roman" w:hAnsi="Times New Roman"/>
          <w:sz w:val="28"/>
          <w:lang w:val="uk-UA"/>
        </w:rPr>
        <w:t>ежать й одиниці естетичного простору, що функціонують у їхній текстовій основі як корелятивні пари: «сучасне – минуле», «сучасне – майбутнє» (часовий критерій континууму) та «далекий – близький» (просторовий критерій континууму).</w:t>
      </w:r>
    </w:p>
    <w:p w:rsidR="0059642C" w:rsidRDefault="0059642C" w:rsidP="0059642C">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t>Семантико-смисловою специфікою поетичного тексту, вслід за Ю</w:t>
      </w:r>
      <w:r w:rsidR="005419D8">
        <w:rPr>
          <w:rFonts w:ascii="Times New Roman" w:hAnsi="Times New Roman"/>
          <w:sz w:val="28"/>
          <w:lang w:val="uk-UA"/>
        </w:rPr>
        <w:t>. </w:t>
      </w:r>
      <w:r>
        <w:rPr>
          <w:rFonts w:ascii="Times New Roman" w:hAnsi="Times New Roman"/>
          <w:sz w:val="28"/>
          <w:lang w:val="uk-UA"/>
        </w:rPr>
        <w:t>Лотманом, варто вважати інформаційне навантаження поезії. Зокрема в таких текстах може бути представлена різнорідна інформація, а саме така:</w:t>
      </w:r>
    </w:p>
    <w:p w:rsidR="0059642C" w:rsidRDefault="0059642C" w:rsidP="000F3721">
      <w:pPr>
        <w:pStyle w:val="a5"/>
        <w:numPr>
          <w:ilvl w:val="0"/>
          <w:numId w:val="49"/>
        </w:numPr>
        <w:spacing w:after="0" w:line="360" w:lineRule="auto"/>
        <w:ind w:left="1134" w:hanging="425"/>
        <w:jc w:val="both"/>
        <w:rPr>
          <w:rFonts w:ascii="Times New Roman" w:hAnsi="Times New Roman"/>
          <w:sz w:val="28"/>
          <w:lang w:val="uk-UA"/>
        </w:rPr>
      </w:pPr>
      <w:r>
        <w:rPr>
          <w:rFonts w:ascii="Times New Roman" w:hAnsi="Times New Roman"/>
          <w:sz w:val="28"/>
          <w:lang w:val="uk-UA"/>
        </w:rPr>
        <w:t>візуально-денотативна інформація (поетична графіка);</w:t>
      </w:r>
    </w:p>
    <w:p w:rsidR="0059642C" w:rsidRDefault="0059642C" w:rsidP="000F3721">
      <w:pPr>
        <w:pStyle w:val="a5"/>
        <w:numPr>
          <w:ilvl w:val="0"/>
          <w:numId w:val="49"/>
        </w:numPr>
        <w:spacing w:after="0" w:line="360" w:lineRule="auto"/>
        <w:ind w:left="1134" w:hanging="425"/>
        <w:jc w:val="both"/>
        <w:rPr>
          <w:rFonts w:ascii="Times New Roman" w:hAnsi="Times New Roman"/>
          <w:sz w:val="28"/>
          <w:lang w:val="uk-UA"/>
        </w:rPr>
      </w:pPr>
      <w:r>
        <w:rPr>
          <w:rFonts w:ascii="Times New Roman" w:hAnsi="Times New Roman"/>
          <w:sz w:val="28"/>
          <w:lang w:val="uk-UA"/>
        </w:rPr>
        <w:t>комунікативна або дискурсивна інформація (дикція, ритм, інтонація, мелодика);</w:t>
      </w:r>
    </w:p>
    <w:p w:rsidR="0059642C" w:rsidRDefault="0059642C" w:rsidP="000F3721">
      <w:pPr>
        <w:pStyle w:val="a5"/>
        <w:numPr>
          <w:ilvl w:val="0"/>
          <w:numId w:val="49"/>
        </w:numPr>
        <w:spacing w:after="0" w:line="360" w:lineRule="auto"/>
        <w:ind w:left="1134" w:hanging="425"/>
        <w:jc w:val="both"/>
        <w:rPr>
          <w:rFonts w:ascii="Times New Roman" w:hAnsi="Times New Roman"/>
          <w:sz w:val="28"/>
          <w:lang w:val="uk-UA"/>
        </w:rPr>
      </w:pPr>
      <w:r>
        <w:rPr>
          <w:rFonts w:ascii="Times New Roman" w:hAnsi="Times New Roman"/>
          <w:sz w:val="28"/>
          <w:lang w:val="uk-UA"/>
        </w:rPr>
        <w:lastRenderedPageBreak/>
        <w:t>предметно-денотативна інформація (поетична графіка, одиниці мовної системи – фонетичного, словотворчого, лексичного та синтаксичного рівнів);</w:t>
      </w:r>
    </w:p>
    <w:p w:rsidR="0059642C" w:rsidRDefault="0059642C" w:rsidP="000F3721">
      <w:pPr>
        <w:pStyle w:val="a5"/>
        <w:numPr>
          <w:ilvl w:val="0"/>
          <w:numId w:val="49"/>
        </w:numPr>
        <w:spacing w:after="0" w:line="360" w:lineRule="auto"/>
        <w:ind w:left="1134" w:hanging="425"/>
        <w:jc w:val="both"/>
        <w:rPr>
          <w:rFonts w:ascii="Times New Roman" w:hAnsi="Times New Roman"/>
          <w:sz w:val="28"/>
          <w:lang w:val="uk-UA"/>
        </w:rPr>
      </w:pPr>
      <w:r>
        <w:rPr>
          <w:rFonts w:ascii="Times New Roman" w:hAnsi="Times New Roman"/>
          <w:sz w:val="28"/>
          <w:lang w:val="uk-UA"/>
        </w:rPr>
        <w:t>образно-смислова інформація (одиниці мовної системи, поетичні графіки, одиниці дискурсивного характеру);</w:t>
      </w:r>
    </w:p>
    <w:p w:rsidR="0059642C" w:rsidRDefault="0059642C" w:rsidP="000F3721">
      <w:pPr>
        <w:pStyle w:val="a5"/>
        <w:numPr>
          <w:ilvl w:val="0"/>
          <w:numId w:val="49"/>
        </w:numPr>
        <w:spacing w:after="0" w:line="360" w:lineRule="auto"/>
        <w:ind w:left="1134" w:hanging="425"/>
        <w:jc w:val="both"/>
        <w:rPr>
          <w:rFonts w:ascii="Times New Roman" w:hAnsi="Times New Roman"/>
          <w:sz w:val="28"/>
          <w:lang w:val="uk-UA"/>
        </w:rPr>
      </w:pPr>
      <w:r>
        <w:rPr>
          <w:rFonts w:ascii="Times New Roman" w:hAnsi="Times New Roman"/>
          <w:sz w:val="28"/>
          <w:lang w:val="uk-UA"/>
        </w:rPr>
        <w:t xml:space="preserve">глибинно-смислова інформація (одиниці культурного, естетичного, духовного, мовного простору, а також одиниці дискурсивного характеру). </w:t>
      </w:r>
    </w:p>
    <w:p w:rsidR="00017808" w:rsidRDefault="0059642C" w:rsidP="00017808">
      <w:pPr>
        <w:pStyle w:val="a5"/>
        <w:spacing w:after="0" w:line="360" w:lineRule="auto"/>
        <w:ind w:left="0" w:firstLine="709"/>
        <w:jc w:val="both"/>
        <w:rPr>
          <w:rFonts w:ascii="Times New Roman" w:hAnsi="Times New Roman"/>
          <w:sz w:val="28"/>
          <w:lang w:val="uk-UA"/>
        </w:rPr>
      </w:pPr>
      <w:r>
        <w:rPr>
          <w:rFonts w:ascii="Times New Roman" w:hAnsi="Times New Roman"/>
          <w:sz w:val="28"/>
          <w:lang w:val="uk-UA"/>
        </w:rPr>
        <w:t xml:space="preserve">Причому глибинно-смислова інформація належить до рівня мікроструктури поетичного тексту й має свої різновиди: </w:t>
      </w:r>
      <w:r w:rsidRPr="00F216B1">
        <w:rPr>
          <w:rFonts w:ascii="Times New Roman" w:hAnsi="Times New Roman"/>
          <w:sz w:val="28"/>
          <w:lang w:val="uk-UA"/>
        </w:rPr>
        <w:t xml:space="preserve">свідома смислотворчість, інтуїтивна смислотворчість та «заумна» смислотворчість. </w:t>
      </w:r>
    </w:p>
    <w:p w:rsidR="0059642C" w:rsidRPr="00017808" w:rsidRDefault="0059642C" w:rsidP="00017808">
      <w:pPr>
        <w:pStyle w:val="a5"/>
        <w:spacing w:after="0" w:line="360" w:lineRule="auto"/>
        <w:ind w:left="0" w:firstLine="709"/>
        <w:jc w:val="both"/>
        <w:rPr>
          <w:rFonts w:ascii="Times New Roman" w:hAnsi="Times New Roman"/>
          <w:i/>
          <w:sz w:val="28"/>
          <w:lang w:val="uk-UA"/>
        </w:rPr>
      </w:pPr>
      <w:r w:rsidRPr="00017808">
        <w:rPr>
          <w:rFonts w:ascii="Times New Roman" w:hAnsi="Times New Roman"/>
          <w:i/>
          <w:sz w:val="28"/>
          <w:szCs w:val="28"/>
          <w:lang w:val="uk-UA"/>
        </w:rPr>
        <w:t>Семантичні типи представлення значення в поетичній семантиці</w:t>
      </w:r>
      <w:r w:rsidR="00017808">
        <w:rPr>
          <w:rFonts w:ascii="Times New Roman" w:hAnsi="Times New Roman"/>
          <w:i/>
          <w:sz w:val="28"/>
          <w:szCs w:val="28"/>
          <w:lang w:val="uk-UA"/>
        </w:rPr>
        <w:t xml:space="preserve">. </w:t>
      </w:r>
      <w:r w:rsidRPr="00017808">
        <w:rPr>
          <w:rStyle w:val="rvts15"/>
          <w:rFonts w:ascii="Times New Roman" w:hAnsi="Times New Roman"/>
          <w:color w:val="000000"/>
          <w:sz w:val="28"/>
          <w:szCs w:val="28"/>
        </w:rPr>
        <w:t>Структура лексичного значення слова розглядається як єдність трьох семантичних компонентів</w:t>
      </w:r>
      <w:r w:rsidRPr="00017808">
        <w:rPr>
          <w:rStyle w:val="apple-converted-space"/>
          <w:rFonts w:ascii="Times New Roman" w:hAnsi="Times New Roman"/>
          <w:color w:val="000000"/>
          <w:sz w:val="28"/>
          <w:szCs w:val="28"/>
        </w:rPr>
        <w:t> </w:t>
      </w:r>
      <w:r w:rsidRPr="00017808">
        <w:rPr>
          <w:rStyle w:val="rvts16"/>
          <w:rFonts w:ascii="Times New Roman" w:hAnsi="Times New Roman"/>
          <w:color w:val="000000"/>
          <w:sz w:val="28"/>
          <w:szCs w:val="28"/>
        </w:rPr>
        <w:t>–</w:t>
      </w:r>
      <w:r w:rsidRPr="00017808">
        <w:rPr>
          <w:rStyle w:val="apple-converted-space"/>
          <w:rFonts w:ascii="Times New Roman" w:hAnsi="Times New Roman"/>
          <w:color w:val="000000"/>
          <w:sz w:val="28"/>
          <w:szCs w:val="28"/>
        </w:rPr>
        <w:t> </w:t>
      </w:r>
      <w:r w:rsidRPr="00017808">
        <w:rPr>
          <w:rStyle w:val="rvts15"/>
          <w:rFonts w:ascii="Times New Roman" w:hAnsi="Times New Roman"/>
          <w:color w:val="000000"/>
          <w:sz w:val="28"/>
          <w:szCs w:val="28"/>
        </w:rPr>
        <w:t>денотата, сигніфіката й конотата. У художньому мовленні підкреслюється предметна співвіднесеність лексичних одиниць, із слів-понять,</w:t>
      </w:r>
      <w:r w:rsidRPr="00017808">
        <w:rPr>
          <w:rStyle w:val="rvts16"/>
          <w:rFonts w:ascii="Times New Roman" w:hAnsi="Times New Roman"/>
          <w:color w:val="000000"/>
          <w:sz w:val="28"/>
          <w:szCs w:val="28"/>
          <w:lang w:val="uk-UA"/>
        </w:rPr>
        <w:t xml:space="preserve"> як</w:t>
      </w:r>
      <w:r w:rsidRPr="00017808">
        <w:rPr>
          <w:rStyle w:val="rvts15"/>
          <w:rFonts w:ascii="Times New Roman" w:hAnsi="Times New Roman"/>
          <w:color w:val="000000"/>
          <w:sz w:val="28"/>
          <w:szCs w:val="28"/>
        </w:rPr>
        <w:t xml:space="preserve"> зауважує В</w:t>
      </w:r>
      <w:r w:rsidRPr="00017808">
        <w:rPr>
          <w:rStyle w:val="rvts15"/>
          <w:rFonts w:ascii="Times New Roman" w:hAnsi="Times New Roman"/>
          <w:color w:val="000000"/>
          <w:sz w:val="28"/>
          <w:szCs w:val="28"/>
          <w:lang w:val="uk-UA"/>
        </w:rPr>
        <w:t xml:space="preserve">алерія </w:t>
      </w:r>
      <w:r w:rsidRPr="00017808">
        <w:rPr>
          <w:rStyle w:val="rvts15"/>
          <w:rFonts w:ascii="Times New Roman" w:hAnsi="Times New Roman"/>
          <w:color w:val="000000"/>
          <w:sz w:val="28"/>
          <w:szCs w:val="28"/>
        </w:rPr>
        <w:t>Сиротіна,</w:t>
      </w:r>
      <w:r w:rsidRPr="00017808">
        <w:rPr>
          <w:rStyle w:val="rvts16"/>
          <w:rFonts w:ascii="Times New Roman" w:hAnsi="Times New Roman"/>
          <w:color w:val="000000"/>
          <w:sz w:val="28"/>
          <w:szCs w:val="28"/>
          <w:lang w:val="uk-UA"/>
        </w:rPr>
        <w:t xml:space="preserve"> – </w:t>
      </w:r>
      <w:r w:rsidRPr="00017808">
        <w:rPr>
          <w:rStyle w:val="rvts15"/>
          <w:rFonts w:ascii="Times New Roman" w:hAnsi="Times New Roman"/>
          <w:color w:val="000000"/>
          <w:sz w:val="28"/>
          <w:szCs w:val="28"/>
        </w:rPr>
        <w:t xml:space="preserve">вони перетворюються на слова-образи, </w:t>
      </w:r>
      <w:r w:rsidRPr="00017808">
        <w:rPr>
          <w:rStyle w:val="rvts15"/>
          <w:rFonts w:ascii="Times New Roman" w:hAnsi="Times New Roman"/>
          <w:color w:val="000000"/>
          <w:sz w:val="28"/>
          <w:szCs w:val="28"/>
          <w:lang w:val="uk-UA"/>
        </w:rPr>
        <w:t>що</w:t>
      </w:r>
      <w:r w:rsidRPr="00017808">
        <w:rPr>
          <w:rStyle w:val="rvts15"/>
          <w:rFonts w:ascii="Times New Roman" w:hAnsi="Times New Roman"/>
          <w:color w:val="000000"/>
          <w:sz w:val="28"/>
          <w:szCs w:val="28"/>
        </w:rPr>
        <w:t xml:space="preserve"> мають суто індивідуальний ха</w:t>
      </w:r>
      <w:r w:rsidRPr="00017808">
        <w:rPr>
          <w:rStyle w:val="rvts15"/>
          <w:rFonts w:ascii="Times New Roman" w:hAnsi="Times New Roman"/>
          <w:color w:val="000000"/>
          <w:sz w:val="28"/>
          <w:szCs w:val="28"/>
        </w:rPr>
        <w:lastRenderedPageBreak/>
        <w:t>рактер. Особливу роль у структурі поетичного значення відіграють конотативні ознаки. Із другорядних, необов</w:t>
      </w:r>
      <w:r w:rsidRPr="00017808">
        <w:rPr>
          <w:rStyle w:val="rvts16"/>
          <w:rFonts w:ascii="Times New Roman" w:hAnsi="Times New Roman"/>
          <w:color w:val="000000"/>
          <w:sz w:val="28"/>
          <w:szCs w:val="28"/>
        </w:rPr>
        <w:t>’</w:t>
      </w:r>
      <w:r w:rsidRPr="00017808">
        <w:rPr>
          <w:rStyle w:val="rvts15"/>
          <w:rFonts w:ascii="Times New Roman" w:hAnsi="Times New Roman"/>
          <w:color w:val="000000"/>
          <w:sz w:val="28"/>
          <w:szCs w:val="28"/>
        </w:rPr>
        <w:t>язкових для загальновживаних слів, вони перетворюються на обов</w:t>
      </w:r>
      <w:r w:rsidRPr="00017808">
        <w:rPr>
          <w:rStyle w:val="rvts16"/>
          <w:rFonts w:ascii="Times New Roman" w:hAnsi="Times New Roman"/>
          <w:color w:val="000000"/>
          <w:sz w:val="28"/>
          <w:szCs w:val="28"/>
        </w:rPr>
        <w:t>’</w:t>
      </w:r>
      <w:r w:rsidRPr="00017808">
        <w:rPr>
          <w:rStyle w:val="rvts15"/>
          <w:rFonts w:ascii="Times New Roman" w:hAnsi="Times New Roman"/>
          <w:color w:val="000000"/>
          <w:sz w:val="28"/>
          <w:szCs w:val="28"/>
        </w:rPr>
        <w:t>язкові, провідні, на їх</w:t>
      </w:r>
      <w:r w:rsidRPr="00017808">
        <w:rPr>
          <w:rStyle w:val="rvts15"/>
          <w:rFonts w:ascii="Times New Roman" w:hAnsi="Times New Roman"/>
          <w:color w:val="000000"/>
          <w:sz w:val="28"/>
          <w:szCs w:val="28"/>
          <w:lang w:val="uk-UA"/>
        </w:rPr>
        <w:t>ній</w:t>
      </w:r>
      <w:r w:rsidRPr="00017808">
        <w:rPr>
          <w:rStyle w:val="rvts15"/>
          <w:rFonts w:ascii="Times New Roman" w:hAnsi="Times New Roman"/>
          <w:color w:val="000000"/>
          <w:sz w:val="28"/>
          <w:szCs w:val="28"/>
        </w:rPr>
        <w:t xml:space="preserve"> основі створюються певні стилістичні ефекти.</w:t>
      </w:r>
    </w:p>
    <w:p w:rsidR="0059642C" w:rsidRPr="004147BA" w:rsidRDefault="0059642C" w:rsidP="0059642C">
      <w:pPr>
        <w:pStyle w:val="rvps25"/>
        <w:shd w:val="clear" w:color="auto" w:fill="FFFFFF"/>
        <w:spacing w:before="0" w:beforeAutospacing="0" w:after="0" w:afterAutospacing="0" w:line="360" w:lineRule="auto"/>
        <w:ind w:firstLine="709"/>
        <w:contextualSpacing/>
        <w:jc w:val="both"/>
        <w:rPr>
          <w:color w:val="000000"/>
          <w:sz w:val="28"/>
          <w:szCs w:val="28"/>
        </w:rPr>
      </w:pPr>
      <w:r w:rsidRPr="004147BA">
        <w:rPr>
          <w:rStyle w:val="rvts15"/>
          <w:color w:val="000000"/>
          <w:sz w:val="28"/>
          <w:szCs w:val="28"/>
        </w:rPr>
        <w:t>Семантична особливість лексики в художньому мовленні полягає в тому, що, потрапляючи до поетичного контексту, загальновживані слова зазнають емоційно-образної, естетичної трансформації, набувають додаткових відтінків значень. Специфічною рисою художнього контексту є те, що він не блокує багатозначності лексеми, часто сприяє формуванню оказіональних сем, нових смислових та емоційних відтінків. Значну роль в осмисленні багатьох мовленнєвих явищ у структурі художнього твору, особливо, коли йдеться про трансформацію семантики традиційно вживаних у поетичних текстах лексичних одиниць, відіграє вертикальний контекст.</w:t>
      </w:r>
    </w:p>
    <w:p w:rsidR="0059642C" w:rsidRPr="0059642C" w:rsidRDefault="0059642C" w:rsidP="0059642C">
      <w:pPr>
        <w:pStyle w:val="rvps25"/>
        <w:shd w:val="clear" w:color="auto" w:fill="FFFFFF"/>
        <w:spacing w:before="0" w:beforeAutospacing="0" w:after="0" w:afterAutospacing="0" w:line="360" w:lineRule="auto"/>
        <w:ind w:firstLine="709"/>
        <w:contextualSpacing/>
        <w:jc w:val="both"/>
        <w:rPr>
          <w:color w:val="000000"/>
          <w:sz w:val="28"/>
          <w:szCs w:val="28"/>
          <w:lang w:val="uk-UA"/>
        </w:rPr>
      </w:pPr>
      <w:r w:rsidRPr="004147BA">
        <w:rPr>
          <w:rStyle w:val="rvts15"/>
          <w:color w:val="000000"/>
          <w:sz w:val="28"/>
          <w:szCs w:val="28"/>
        </w:rPr>
        <w:t xml:space="preserve">До поетичних </w:t>
      </w:r>
      <w:r>
        <w:rPr>
          <w:rStyle w:val="rvts15"/>
          <w:color w:val="000000"/>
          <w:sz w:val="28"/>
          <w:szCs w:val="28"/>
          <w:lang w:val="uk-UA"/>
        </w:rPr>
        <w:t xml:space="preserve">прийнято уналежнювати </w:t>
      </w:r>
      <w:r w:rsidRPr="004147BA">
        <w:rPr>
          <w:rStyle w:val="rvts15"/>
          <w:color w:val="000000"/>
          <w:sz w:val="28"/>
          <w:szCs w:val="28"/>
        </w:rPr>
        <w:t>слова стилістично марковані</w:t>
      </w:r>
      <w:r w:rsidRPr="004147BA">
        <w:rPr>
          <w:rStyle w:val="apple-converted-space"/>
          <w:color w:val="000000"/>
          <w:sz w:val="28"/>
          <w:szCs w:val="28"/>
        </w:rPr>
        <w:t> </w:t>
      </w:r>
      <w:r w:rsidRPr="004147BA">
        <w:rPr>
          <w:rStyle w:val="rvts16"/>
          <w:color w:val="000000"/>
          <w:sz w:val="28"/>
          <w:szCs w:val="28"/>
        </w:rPr>
        <w:t>–</w:t>
      </w:r>
      <w:r>
        <w:rPr>
          <w:rStyle w:val="apple-converted-space"/>
          <w:color w:val="000000"/>
          <w:sz w:val="28"/>
          <w:szCs w:val="28"/>
          <w:lang w:val="uk-UA"/>
        </w:rPr>
        <w:t xml:space="preserve"> </w:t>
      </w:r>
      <w:r w:rsidRPr="004147BA">
        <w:rPr>
          <w:rStyle w:val="rvts15"/>
          <w:color w:val="000000"/>
          <w:sz w:val="28"/>
          <w:szCs w:val="28"/>
        </w:rPr>
        <w:t xml:space="preserve">із помітками у словнику </w:t>
      </w:r>
      <w:r>
        <w:rPr>
          <w:rStyle w:val="rvts15"/>
          <w:color w:val="000000"/>
          <w:sz w:val="28"/>
          <w:szCs w:val="28"/>
          <w:lang w:val="uk-UA"/>
        </w:rPr>
        <w:t>«</w:t>
      </w:r>
      <w:r>
        <w:rPr>
          <w:rStyle w:val="rvts15"/>
          <w:color w:val="000000"/>
          <w:sz w:val="28"/>
          <w:szCs w:val="28"/>
        </w:rPr>
        <w:t>поет.</w:t>
      </w:r>
      <w:r>
        <w:rPr>
          <w:rStyle w:val="rvts15"/>
          <w:color w:val="000000"/>
          <w:sz w:val="28"/>
          <w:szCs w:val="28"/>
          <w:lang w:val="uk-UA"/>
        </w:rPr>
        <w:t>»</w:t>
      </w:r>
      <w:r>
        <w:rPr>
          <w:rStyle w:val="rvts15"/>
          <w:color w:val="000000"/>
          <w:sz w:val="28"/>
          <w:szCs w:val="28"/>
        </w:rPr>
        <w:t xml:space="preserve"> чи </w:t>
      </w:r>
      <w:r>
        <w:rPr>
          <w:rStyle w:val="rvts15"/>
          <w:color w:val="000000"/>
          <w:sz w:val="28"/>
          <w:szCs w:val="28"/>
          <w:lang w:val="uk-UA"/>
        </w:rPr>
        <w:t>«</w:t>
      </w:r>
      <w:r>
        <w:rPr>
          <w:rStyle w:val="rvts15"/>
          <w:color w:val="000000"/>
          <w:sz w:val="28"/>
          <w:szCs w:val="28"/>
        </w:rPr>
        <w:t>нар.-поет.</w:t>
      </w:r>
      <w:r>
        <w:rPr>
          <w:rStyle w:val="rvts15"/>
          <w:color w:val="000000"/>
          <w:sz w:val="28"/>
          <w:szCs w:val="28"/>
          <w:lang w:val="uk-UA"/>
        </w:rPr>
        <w:t>»</w:t>
      </w:r>
      <w:r w:rsidRPr="004147BA">
        <w:rPr>
          <w:rStyle w:val="rvts15"/>
          <w:color w:val="000000"/>
          <w:sz w:val="28"/>
          <w:szCs w:val="28"/>
        </w:rPr>
        <w:t>, архаїзми, книжну лексику з урочистою забарвленістю, а також традиційно пов</w:t>
      </w:r>
      <w:r w:rsidRPr="004147BA">
        <w:rPr>
          <w:rStyle w:val="rvts16"/>
          <w:color w:val="000000"/>
          <w:sz w:val="28"/>
          <w:szCs w:val="28"/>
        </w:rPr>
        <w:t>’</w:t>
      </w:r>
      <w:r w:rsidRPr="004147BA">
        <w:rPr>
          <w:rStyle w:val="rvts15"/>
          <w:color w:val="000000"/>
          <w:sz w:val="28"/>
          <w:szCs w:val="28"/>
        </w:rPr>
        <w:t>язувані з поезією, естетично позначені слова</w:t>
      </w:r>
      <w:r w:rsidRPr="004147BA">
        <w:rPr>
          <w:rStyle w:val="apple-converted-space"/>
          <w:color w:val="000000"/>
          <w:sz w:val="28"/>
          <w:szCs w:val="28"/>
        </w:rPr>
        <w:t> </w:t>
      </w:r>
      <w:r w:rsidRPr="004147BA">
        <w:rPr>
          <w:rStyle w:val="rvts16"/>
          <w:color w:val="000000"/>
          <w:sz w:val="28"/>
          <w:szCs w:val="28"/>
        </w:rPr>
        <w:t>–</w:t>
      </w:r>
      <w:r w:rsidRPr="004147BA">
        <w:rPr>
          <w:rStyle w:val="apple-converted-space"/>
          <w:color w:val="000000"/>
          <w:sz w:val="28"/>
          <w:szCs w:val="28"/>
        </w:rPr>
        <w:t> </w:t>
      </w:r>
      <w:r w:rsidRPr="004147BA">
        <w:rPr>
          <w:rStyle w:val="rvts15"/>
          <w:color w:val="000000"/>
          <w:sz w:val="28"/>
          <w:szCs w:val="28"/>
        </w:rPr>
        <w:t xml:space="preserve">міфологізми </w:t>
      </w:r>
      <w:r w:rsidRPr="004147BA">
        <w:rPr>
          <w:rStyle w:val="rvts15"/>
          <w:color w:val="000000"/>
          <w:sz w:val="28"/>
          <w:szCs w:val="28"/>
        </w:rPr>
        <w:lastRenderedPageBreak/>
        <w:t xml:space="preserve">та  </w:t>
      </w:r>
      <w:r>
        <w:rPr>
          <w:rStyle w:val="rvts15"/>
          <w:color w:val="000000"/>
          <w:sz w:val="28"/>
          <w:szCs w:val="28"/>
          <w:lang w:val="uk-UA"/>
        </w:rPr>
        <w:t>в</w:t>
      </w:r>
      <w:r w:rsidRPr="004147BA">
        <w:rPr>
          <w:rStyle w:val="rvts15"/>
          <w:color w:val="000000"/>
          <w:sz w:val="28"/>
          <w:szCs w:val="28"/>
        </w:rPr>
        <w:t>живані в переносних значеннях назви небесних світил і явищ природи, рослин, тварин, птахів, коштовностей, етнічних реалій, почуттів, ряд назв мистецьких понять, слова на позначення кольорів і т. ін.</w:t>
      </w:r>
      <w:r>
        <w:rPr>
          <w:color w:val="000000"/>
          <w:sz w:val="28"/>
          <w:szCs w:val="28"/>
          <w:lang w:val="uk-UA"/>
        </w:rPr>
        <w:t xml:space="preserve"> Однак, з</w:t>
      </w:r>
      <w:r w:rsidRPr="005D4AD7">
        <w:rPr>
          <w:rStyle w:val="rvts15"/>
          <w:color w:val="000000"/>
          <w:sz w:val="28"/>
          <w:szCs w:val="28"/>
          <w:lang w:val="uk-UA"/>
        </w:rPr>
        <w:t>а спостереженнями</w:t>
      </w:r>
      <w:r>
        <w:rPr>
          <w:rStyle w:val="rvts15"/>
          <w:color w:val="000000"/>
          <w:sz w:val="28"/>
          <w:szCs w:val="28"/>
          <w:lang w:val="uk-UA"/>
        </w:rPr>
        <w:t xml:space="preserve"> дослідниців цієї галузі</w:t>
      </w:r>
      <w:r w:rsidRPr="005D4AD7">
        <w:rPr>
          <w:rStyle w:val="rvts15"/>
          <w:color w:val="000000"/>
          <w:sz w:val="28"/>
          <w:szCs w:val="28"/>
          <w:lang w:val="uk-UA"/>
        </w:rPr>
        <w:t xml:space="preserve">, </w:t>
      </w:r>
      <w:r>
        <w:rPr>
          <w:rStyle w:val="rvts15"/>
          <w:color w:val="000000"/>
          <w:sz w:val="28"/>
          <w:szCs w:val="28"/>
          <w:lang w:val="uk-UA"/>
        </w:rPr>
        <w:t>в</w:t>
      </w:r>
      <w:r w:rsidRPr="005D4AD7">
        <w:rPr>
          <w:rStyle w:val="rvts15"/>
          <w:color w:val="000000"/>
          <w:sz w:val="28"/>
          <w:szCs w:val="28"/>
          <w:lang w:val="uk-UA"/>
        </w:rPr>
        <w:t xml:space="preserve"> лексиконі сучасної молодої української поезії переважають прозаїзми, непоетичні мовні одиниці. </w:t>
      </w:r>
      <w:r w:rsidRPr="0059642C">
        <w:rPr>
          <w:rStyle w:val="rvts15"/>
          <w:color w:val="000000"/>
          <w:sz w:val="28"/>
          <w:szCs w:val="28"/>
          <w:lang w:val="uk-UA"/>
        </w:rPr>
        <w:t>Проте активно використовуються й слова, традиційно пов</w:t>
      </w:r>
      <w:r w:rsidRPr="0059642C">
        <w:rPr>
          <w:rStyle w:val="rvts16"/>
          <w:color w:val="000000"/>
          <w:sz w:val="28"/>
          <w:szCs w:val="28"/>
          <w:lang w:val="uk-UA"/>
        </w:rPr>
        <w:t>’</w:t>
      </w:r>
      <w:r w:rsidRPr="0059642C">
        <w:rPr>
          <w:rStyle w:val="rvts15"/>
          <w:color w:val="000000"/>
          <w:sz w:val="28"/>
          <w:szCs w:val="28"/>
          <w:lang w:val="uk-UA"/>
        </w:rPr>
        <w:t>язані з поезією</w:t>
      </w:r>
      <w:r w:rsidRPr="004147BA">
        <w:rPr>
          <w:rStyle w:val="apple-converted-space"/>
          <w:color w:val="000000"/>
          <w:sz w:val="28"/>
          <w:szCs w:val="28"/>
        </w:rPr>
        <w:t> </w:t>
      </w:r>
      <w:r w:rsidRPr="0059642C">
        <w:rPr>
          <w:rStyle w:val="rvts16"/>
          <w:color w:val="000000"/>
          <w:sz w:val="28"/>
          <w:szCs w:val="28"/>
          <w:lang w:val="uk-UA"/>
        </w:rPr>
        <w:t>–</w:t>
      </w:r>
      <w:r w:rsidRPr="004147BA">
        <w:rPr>
          <w:rStyle w:val="apple-converted-space"/>
          <w:color w:val="000000"/>
          <w:sz w:val="28"/>
          <w:szCs w:val="28"/>
        </w:rPr>
        <w:t> </w:t>
      </w:r>
      <w:r w:rsidRPr="0059642C">
        <w:rPr>
          <w:rStyle w:val="rvts15"/>
          <w:color w:val="000000"/>
          <w:sz w:val="28"/>
          <w:szCs w:val="28"/>
          <w:lang w:val="uk-UA"/>
        </w:rPr>
        <w:t>епітети кольору, назви небесних об</w:t>
      </w:r>
      <w:r w:rsidRPr="0059642C">
        <w:rPr>
          <w:rStyle w:val="rvts16"/>
          <w:color w:val="000000"/>
          <w:sz w:val="28"/>
          <w:szCs w:val="28"/>
          <w:lang w:val="uk-UA"/>
        </w:rPr>
        <w:t>’</w:t>
      </w:r>
      <w:r w:rsidRPr="0059642C">
        <w:rPr>
          <w:rStyle w:val="rvts15"/>
          <w:color w:val="000000"/>
          <w:sz w:val="28"/>
          <w:szCs w:val="28"/>
          <w:lang w:val="uk-UA"/>
        </w:rPr>
        <w:t>єктів та явищ природи, рослин, птахів, біблеїзми та античні міфологізми.</w:t>
      </w:r>
      <w:r w:rsidRPr="004147BA">
        <w:rPr>
          <w:rStyle w:val="apple-converted-space"/>
          <w:color w:val="000000"/>
          <w:sz w:val="28"/>
          <w:szCs w:val="28"/>
        </w:rPr>
        <w:t> </w:t>
      </w:r>
    </w:p>
    <w:p w:rsidR="0059642C" w:rsidRDefault="0059642C" w:rsidP="0059642C">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Зважаючи на доволі широкий спектр лексичних одиниць, що уналежнюються до розряду поетичних, у лінгвістичній науковій парадигмі виокремлюють низку семантичних типів представлення значення в поетичних текстах, зокрема його варіювання. Розглянемо їх.</w:t>
      </w:r>
    </w:p>
    <w:p w:rsidR="0059642C" w:rsidRPr="0024197B" w:rsidRDefault="0059642C" w:rsidP="0059642C">
      <w:pPr>
        <w:spacing w:after="0" w:line="360" w:lineRule="auto"/>
        <w:ind w:firstLine="709"/>
        <w:contextualSpacing/>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Варто сказати, що ха</w:t>
      </w:r>
      <w:r w:rsidRPr="0024197B">
        <w:rPr>
          <w:rFonts w:ascii="Times New Roman" w:eastAsia="Times New Roman" w:hAnsi="Times New Roman"/>
          <w:sz w:val="28"/>
          <w:szCs w:val="28"/>
          <w:lang w:eastAsia="ru-RU"/>
        </w:rPr>
        <w:t xml:space="preserve">рактер варіювання лексичного значення в основному зумовлений типом активного компонента семантичної ознаки </w:t>
      </w:r>
      <w:r>
        <w:rPr>
          <w:rFonts w:ascii="Times New Roman" w:eastAsia="Times New Roman" w:hAnsi="Times New Roman"/>
          <w:sz w:val="28"/>
          <w:szCs w:val="28"/>
          <w:lang w:val="uk-UA" w:eastAsia="ru-RU"/>
        </w:rPr>
        <w:t>та</w:t>
      </w:r>
      <w:r w:rsidRPr="0024197B">
        <w:rPr>
          <w:rFonts w:ascii="Times New Roman" w:eastAsia="Times New Roman" w:hAnsi="Times New Roman"/>
          <w:sz w:val="28"/>
          <w:szCs w:val="28"/>
          <w:lang w:eastAsia="ru-RU"/>
        </w:rPr>
        <w:t xml:space="preserve"> максимально </w:t>
      </w:r>
      <w:r>
        <w:rPr>
          <w:rFonts w:ascii="Times New Roman" w:eastAsia="Times New Roman" w:hAnsi="Times New Roman"/>
          <w:sz w:val="28"/>
          <w:szCs w:val="28"/>
          <w:lang w:val="uk-UA" w:eastAsia="ru-RU"/>
        </w:rPr>
        <w:t>скерований</w:t>
      </w:r>
      <w:r w:rsidRPr="0024197B">
        <w:rPr>
          <w:rFonts w:ascii="Times New Roman" w:eastAsia="Times New Roman" w:hAnsi="Times New Roman"/>
          <w:sz w:val="28"/>
          <w:szCs w:val="28"/>
          <w:lang w:eastAsia="ru-RU"/>
        </w:rPr>
        <w:t xml:space="preserve"> на особистісний відбір. </w:t>
      </w:r>
      <w:r>
        <w:rPr>
          <w:rFonts w:ascii="Times New Roman" w:eastAsia="Times New Roman" w:hAnsi="Times New Roman"/>
          <w:sz w:val="28"/>
          <w:szCs w:val="28"/>
          <w:lang w:val="uk-UA" w:eastAsia="ru-RU"/>
        </w:rPr>
        <w:t>Відтак, м</w:t>
      </w:r>
      <w:r w:rsidRPr="0024197B">
        <w:rPr>
          <w:rFonts w:ascii="Times New Roman" w:eastAsia="Times New Roman" w:hAnsi="Times New Roman"/>
          <w:sz w:val="28"/>
          <w:szCs w:val="28"/>
          <w:lang w:eastAsia="ru-RU"/>
        </w:rPr>
        <w:t xml:space="preserve">оже спостерігатися </w:t>
      </w:r>
      <w:r w:rsidRPr="00017808">
        <w:rPr>
          <w:rFonts w:ascii="Times New Roman" w:eastAsia="Times New Roman" w:hAnsi="Times New Roman"/>
          <w:sz w:val="28"/>
          <w:szCs w:val="28"/>
          <w:lang w:eastAsia="ru-RU"/>
        </w:rPr>
        <w:t>перегрупування сем, нейтралізація ядерних, переміщення їх на периферію та висунення периферійних сем на перший план.</w:t>
      </w:r>
    </w:p>
    <w:p w:rsidR="0059642C" w:rsidRPr="0024197B" w:rsidRDefault="0059642C" w:rsidP="0059642C">
      <w:pPr>
        <w:spacing w:after="0" w:line="360" w:lineRule="auto"/>
        <w:ind w:firstLine="709"/>
        <w:contextualSpacing/>
        <w:jc w:val="both"/>
        <w:textAlignment w:val="baseline"/>
        <w:rPr>
          <w:rFonts w:ascii="Times New Roman" w:eastAsia="Times New Roman" w:hAnsi="Times New Roman"/>
          <w:sz w:val="28"/>
          <w:szCs w:val="28"/>
          <w:lang w:eastAsia="ru-RU"/>
        </w:rPr>
      </w:pPr>
      <w:r w:rsidRPr="0024197B">
        <w:rPr>
          <w:rFonts w:ascii="Times New Roman" w:eastAsia="Times New Roman" w:hAnsi="Times New Roman"/>
          <w:sz w:val="28"/>
          <w:szCs w:val="28"/>
          <w:lang w:eastAsia="ru-RU"/>
        </w:rPr>
        <w:lastRenderedPageBreak/>
        <w:t>Наслідком таких змін стає виникнення різног</w:t>
      </w:r>
      <w:r>
        <w:rPr>
          <w:rFonts w:ascii="Times New Roman" w:eastAsia="Times New Roman" w:hAnsi="Times New Roman"/>
          <w:sz w:val="28"/>
          <w:szCs w:val="28"/>
          <w:lang w:eastAsia="ru-RU"/>
        </w:rPr>
        <w:t>о роду мікро</w:t>
      </w:r>
      <w:r w:rsidRPr="0024197B">
        <w:rPr>
          <w:rFonts w:ascii="Times New Roman" w:eastAsia="Times New Roman" w:hAnsi="Times New Roman"/>
          <w:sz w:val="28"/>
          <w:szCs w:val="28"/>
          <w:lang w:eastAsia="ru-RU"/>
        </w:rPr>
        <w:t xml:space="preserve">значень слова, оскільки актуалізується не ввесь семний склад цього значення, а тільки певна його частина, навіть тільки одна його сема. </w:t>
      </w:r>
      <w:r>
        <w:rPr>
          <w:rFonts w:ascii="Times New Roman" w:eastAsia="Times New Roman" w:hAnsi="Times New Roman"/>
          <w:sz w:val="28"/>
          <w:szCs w:val="28"/>
          <w:lang w:val="uk-UA" w:eastAsia="ru-RU"/>
        </w:rPr>
        <w:t>В</w:t>
      </w:r>
      <w:r w:rsidRPr="0024197B">
        <w:rPr>
          <w:rFonts w:ascii="Times New Roman" w:eastAsia="Times New Roman" w:hAnsi="Times New Roman"/>
          <w:sz w:val="28"/>
          <w:szCs w:val="28"/>
          <w:lang w:eastAsia="ru-RU"/>
        </w:rPr>
        <w:t xml:space="preserve"> результаті слово </w:t>
      </w:r>
      <w:r>
        <w:rPr>
          <w:rFonts w:ascii="Times New Roman" w:eastAsia="Times New Roman" w:hAnsi="Times New Roman"/>
          <w:sz w:val="28"/>
          <w:szCs w:val="28"/>
          <w:lang w:val="uk-UA" w:eastAsia="ru-RU"/>
        </w:rPr>
        <w:t>в</w:t>
      </w:r>
      <w:r w:rsidRPr="0024197B">
        <w:rPr>
          <w:rFonts w:ascii="Times New Roman" w:eastAsia="Times New Roman" w:hAnsi="Times New Roman"/>
          <w:sz w:val="28"/>
          <w:szCs w:val="28"/>
          <w:lang w:eastAsia="ru-RU"/>
        </w:rPr>
        <w:t xml:space="preserve"> «новому» значенні наділене рідкісною властивістю: </w:t>
      </w:r>
      <w:r>
        <w:rPr>
          <w:rFonts w:ascii="Times New Roman" w:eastAsia="Times New Roman" w:hAnsi="Times New Roman"/>
          <w:sz w:val="28"/>
          <w:szCs w:val="28"/>
          <w:lang w:eastAsia="ru-RU"/>
        </w:rPr>
        <w:t>воно здатне передавати найрізно</w:t>
      </w:r>
      <w:r w:rsidRPr="0024197B">
        <w:rPr>
          <w:rFonts w:ascii="Times New Roman" w:eastAsia="Times New Roman" w:hAnsi="Times New Roman"/>
          <w:sz w:val="28"/>
          <w:szCs w:val="28"/>
          <w:lang w:eastAsia="ru-RU"/>
        </w:rPr>
        <w:t>мані</w:t>
      </w:r>
      <w:r>
        <w:rPr>
          <w:rFonts w:ascii="Times New Roman" w:eastAsia="Times New Roman" w:hAnsi="Times New Roman"/>
          <w:sz w:val="28"/>
          <w:szCs w:val="28"/>
          <w:lang w:eastAsia="ru-RU"/>
        </w:rPr>
        <w:t>т</w:t>
      </w:r>
      <w:r w:rsidRPr="0024197B">
        <w:rPr>
          <w:rFonts w:ascii="Times New Roman" w:eastAsia="Times New Roman" w:hAnsi="Times New Roman"/>
          <w:sz w:val="28"/>
          <w:szCs w:val="28"/>
          <w:lang w:eastAsia="ru-RU"/>
        </w:rPr>
        <w:t>ніші значення, найтонші смислові відтінки; набуває можливості вміщувати в собі багатше знач</w:t>
      </w:r>
      <w:r>
        <w:rPr>
          <w:rFonts w:ascii="Times New Roman" w:eastAsia="Times New Roman" w:hAnsi="Times New Roman"/>
          <w:sz w:val="28"/>
          <w:szCs w:val="28"/>
          <w:lang w:eastAsia="ru-RU"/>
        </w:rPr>
        <w:t>ення, оперуючи при цьому незнач</w:t>
      </w:r>
      <w:r w:rsidRPr="0024197B">
        <w:rPr>
          <w:rFonts w:ascii="Times New Roman" w:eastAsia="Times New Roman" w:hAnsi="Times New Roman"/>
          <w:sz w:val="28"/>
          <w:szCs w:val="28"/>
          <w:lang w:eastAsia="ru-RU"/>
        </w:rPr>
        <w:t>ним набором семантичних ознак, порівняно з його корелятом у лексичній системі.</w:t>
      </w:r>
    </w:p>
    <w:p w:rsidR="0059642C" w:rsidRPr="0024197B" w:rsidRDefault="0059642C" w:rsidP="0059642C">
      <w:pPr>
        <w:spacing w:after="0" w:line="360" w:lineRule="auto"/>
        <w:ind w:firstLine="709"/>
        <w:contextualSpacing/>
        <w:jc w:val="both"/>
        <w:textAlignment w:val="baseline"/>
        <w:rPr>
          <w:rFonts w:ascii="Times New Roman" w:eastAsia="Times New Roman" w:hAnsi="Times New Roman"/>
          <w:sz w:val="28"/>
          <w:szCs w:val="28"/>
          <w:lang w:eastAsia="ru-RU"/>
        </w:rPr>
      </w:pPr>
      <w:r w:rsidRPr="0024197B">
        <w:rPr>
          <w:rFonts w:ascii="Times New Roman" w:eastAsia="Times New Roman" w:hAnsi="Times New Roman"/>
          <w:sz w:val="28"/>
          <w:szCs w:val="28"/>
          <w:lang w:eastAsia="ru-RU"/>
        </w:rPr>
        <w:t>Наведемо декілька прикладів, у яких спостерігаємо зміну семантичної структури слова в поетичному тексті:</w:t>
      </w:r>
    </w:p>
    <w:p w:rsidR="0059642C" w:rsidRPr="0024197B" w:rsidRDefault="0059642C" w:rsidP="0059642C">
      <w:pPr>
        <w:spacing w:after="0" w:line="360" w:lineRule="auto"/>
        <w:ind w:firstLine="709"/>
        <w:contextualSpacing/>
        <w:jc w:val="both"/>
        <w:textAlignment w:val="baseline"/>
        <w:rPr>
          <w:rFonts w:ascii="Times New Roman" w:eastAsia="Times New Roman" w:hAnsi="Times New Roman"/>
          <w:sz w:val="28"/>
          <w:szCs w:val="28"/>
          <w:lang w:eastAsia="ru-RU"/>
        </w:rPr>
      </w:pPr>
      <w:r w:rsidRPr="0024197B">
        <w:rPr>
          <w:rFonts w:ascii="Times New Roman" w:eastAsia="Times New Roman" w:hAnsi="Times New Roman"/>
          <w:i/>
          <w:iCs/>
          <w:sz w:val="28"/>
          <w:szCs w:val="28"/>
          <w:lang w:eastAsia="ru-RU"/>
        </w:rPr>
        <w:t>Старий співав, як пелікан,</w:t>
      </w:r>
    </w:p>
    <w:p w:rsidR="0059642C" w:rsidRPr="0024197B" w:rsidRDefault="0059642C" w:rsidP="0059642C">
      <w:pPr>
        <w:spacing w:after="0" w:line="360" w:lineRule="auto"/>
        <w:ind w:firstLine="709"/>
        <w:contextualSpacing/>
        <w:jc w:val="both"/>
        <w:textAlignment w:val="baseline"/>
        <w:rPr>
          <w:rFonts w:ascii="Times New Roman" w:eastAsia="Times New Roman" w:hAnsi="Times New Roman"/>
          <w:sz w:val="28"/>
          <w:szCs w:val="28"/>
          <w:lang w:eastAsia="ru-RU"/>
        </w:rPr>
      </w:pPr>
      <w:r w:rsidRPr="0024197B">
        <w:rPr>
          <w:rFonts w:ascii="Times New Roman" w:eastAsia="Times New Roman" w:hAnsi="Times New Roman"/>
          <w:b/>
          <w:bCs/>
          <w:i/>
          <w:iCs/>
          <w:sz w:val="28"/>
          <w:szCs w:val="28"/>
          <w:lang w:eastAsia="ru-RU"/>
        </w:rPr>
        <w:t>проціджуючи музику</w:t>
      </w:r>
      <w:r w:rsidRPr="0024197B">
        <w:rPr>
          <w:rFonts w:ascii="Times New Roman" w:eastAsia="Times New Roman" w:hAnsi="Times New Roman"/>
          <w:i/>
          <w:iCs/>
          <w:sz w:val="28"/>
          <w:szCs w:val="28"/>
          <w:lang w:eastAsia="ru-RU"/>
        </w:rPr>
        <w:t> крізь </w:t>
      </w:r>
      <w:r w:rsidRPr="0024197B">
        <w:rPr>
          <w:rFonts w:ascii="Times New Roman" w:eastAsia="Times New Roman" w:hAnsi="Times New Roman"/>
          <w:b/>
          <w:bCs/>
          <w:i/>
          <w:iCs/>
          <w:sz w:val="28"/>
          <w:szCs w:val="28"/>
          <w:lang w:eastAsia="ru-RU"/>
        </w:rPr>
        <w:t>воло</w:t>
      </w:r>
      <w:r w:rsidRPr="0024197B">
        <w:rPr>
          <w:rFonts w:ascii="Times New Roman" w:eastAsia="Times New Roman" w:hAnsi="Times New Roman"/>
          <w:i/>
          <w:iCs/>
          <w:sz w:val="28"/>
          <w:szCs w:val="28"/>
          <w:lang w:eastAsia="ru-RU"/>
        </w:rPr>
        <w:t> </w:t>
      </w:r>
      <w:r w:rsidRPr="0024197B">
        <w:rPr>
          <w:rFonts w:ascii="Times New Roman" w:eastAsia="Times New Roman" w:hAnsi="Times New Roman"/>
          <w:sz w:val="28"/>
          <w:szCs w:val="28"/>
          <w:lang w:eastAsia="ru-RU"/>
        </w:rPr>
        <w:t>.</w:t>
      </w:r>
    </w:p>
    <w:p w:rsidR="0059642C" w:rsidRPr="0024197B" w:rsidRDefault="0059642C" w:rsidP="0059642C">
      <w:pPr>
        <w:spacing w:after="0" w:line="360" w:lineRule="auto"/>
        <w:ind w:firstLine="709"/>
        <w:contextualSpacing/>
        <w:jc w:val="both"/>
        <w:textAlignment w:val="baseline"/>
        <w:rPr>
          <w:rFonts w:ascii="Times New Roman" w:eastAsia="Times New Roman" w:hAnsi="Times New Roman"/>
          <w:sz w:val="28"/>
          <w:szCs w:val="28"/>
          <w:lang w:eastAsia="ru-RU"/>
        </w:rPr>
      </w:pPr>
      <w:r w:rsidRPr="0024197B">
        <w:rPr>
          <w:rFonts w:ascii="Times New Roman" w:eastAsia="Times New Roman" w:hAnsi="Times New Roman"/>
          <w:sz w:val="28"/>
          <w:szCs w:val="28"/>
          <w:lang w:eastAsia="ru-RU"/>
        </w:rPr>
        <w:t>Приклад засвідчує актуалізацію всіх семантичних ознак стійкого сполучення </w:t>
      </w:r>
      <w:r w:rsidRPr="0024197B">
        <w:rPr>
          <w:rFonts w:ascii="Times New Roman" w:eastAsia="Times New Roman" w:hAnsi="Times New Roman"/>
          <w:i/>
          <w:iCs/>
          <w:sz w:val="28"/>
          <w:szCs w:val="28"/>
          <w:lang w:eastAsia="ru-RU"/>
        </w:rPr>
        <w:t>проціджувати слова крізь зуби</w:t>
      </w:r>
      <w:r w:rsidRPr="0024197B">
        <w:rPr>
          <w:rFonts w:ascii="Times New Roman" w:eastAsia="Times New Roman" w:hAnsi="Times New Roman"/>
          <w:sz w:val="28"/>
          <w:szCs w:val="28"/>
          <w:lang w:eastAsia="ru-RU"/>
        </w:rPr>
        <w:t>– «говорити повільно, неквапливо, ледве розтуляючи рот»</w:t>
      </w:r>
      <w:r>
        <w:rPr>
          <w:rFonts w:ascii="Times New Roman" w:eastAsia="Times New Roman" w:hAnsi="Times New Roman"/>
          <w:sz w:val="28"/>
          <w:szCs w:val="28"/>
          <w:lang w:eastAsia="ru-RU"/>
        </w:rPr>
        <w:t xml:space="preserve">. Можливо, наявність сем </w:t>
      </w:r>
      <w:r>
        <w:rPr>
          <w:rFonts w:ascii="Times New Roman" w:eastAsia="Times New Roman" w:hAnsi="Times New Roman"/>
          <w:sz w:val="28"/>
          <w:szCs w:val="28"/>
          <w:lang w:val="uk-UA" w:eastAsia="ru-RU"/>
        </w:rPr>
        <w:t>«</w:t>
      </w:r>
      <w:r>
        <w:rPr>
          <w:rFonts w:ascii="Times New Roman" w:eastAsia="Times New Roman" w:hAnsi="Times New Roman"/>
          <w:sz w:val="28"/>
          <w:szCs w:val="28"/>
          <w:lang w:eastAsia="ru-RU"/>
        </w:rPr>
        <w:t>дозувати</w:t>
      </w:r>
      <w:r>
        <w:rPr>
          <w:rFonts w:ascii="Times New Roman" w:eastAsia="Times New Roman" w:hAnsi="Times New Roman"/>
          <w:sz w:val="28"/>
          <w:szCs w:val="28"/>
          <w:lang w:val="uk-UA" w:eastAsia="ru-RU"/>
        </w:rPr>
        <w:t>»,</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«н</w:t>
      </w:r>
      <w:r>
        <w:rPr>
          <w:rFonts w:ascii="Times New Roman" w:eastAsia="Times New Roman" w:hAnsi="Times New Roman"/>
          <w:sz w:val="28"/>
          <w:szCs w:val="28"/>
          <w:lang w:eastAsia="ru-RU"/>
        </w:rPr>
        <w:t>евеликий</w:t>
      </w:r>
      <w:r>
        <w:rPr>
          <w:rFonts w:ascii="Times New Roman" w:eastAsia="Times New Roman" w:hAnsi="Times New Roman"/>
          <w:sz w:val="28"/>
          <w:szCs w:val="28"/>
          <w:lang w:val="uk-UA" w:eastAsia="ru-RU"/>
        </w:rPr>
        <w:t>»,</w:t>
      </w:r>
      <w:r w:rsidRPr="0024197B">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w:t>
      </w:r>
      <w:r>
        <w:rPr>
          <w:rFonts w:ascii="Times New Roman" w:eastAsia="Times New Roman" w:hAnsi="Times New Roman"/>
          <w:sz w:val="28"/>
          <w:szCs w:val="28"/>
          <w:lang w:eastAsia="ru-RU"/>
        </w:rPr>
        <w:t>порція</w:t>
      </w:r>
      <w:r>
        <w:rPr>
          <w:rFonts w:ascii="Times New Roman" w:eastAsia="Times New Roman" w:hAnsi="Times New Roman"/>
          <w:sz w:val="28"/>
          <w:szCs w:val="28"/>
          <w:lang w:val="uk-UA" w:eastAsia="ru-RU"/>
        </w:rPr>
        <w:t>»</w:t>
      </w:r>
      <w:r w:rsidRPr="0024197B">
        <w:rPr>
          <w:rFonts w:ascii="Times New Roman" w:eastAsia="Times New Roman" w:hAnsi="Times New Roman"/>
          <w:sz w:val="28"/>
          <w:szCs w:val="28"/>
          <w:lang w:eastAsia="ru-RU"/>
        </w:rPr>
        <w:t xml:space="preserve"> стала основою для утворення нового образного смислу: </w:t>
      </w:r>
      <w:r>
        <w:rPr>
          <w:rFonts w:ascii="Times New Roman" w:eastAsia="Times New Roman" w:hAnsi="Times New Roman"/>
          <w:i/>
          <w:iCs/>
          <w:sz w:val="28"/>
          <w:szCs w:val="28"/>
          <w:lang w:eastAsia="ru-RU"/>
        </w:rPr>
        <w:t>співати повільно, неквапли</w:t>
      </w:r>
      <w:r w:rsidRPr="0024197B">
        <w:rPr>
          <w:rFonts w:ascii="Times New Roman" w:eastAsia="Times New Roman" w:hAnsi="Times New Roman"/>
          <w:i/>
          <w:iCs/>
          <w:sz w:val="28"/>
          <w:szCs w:val="28"/>
          <w:lang w:eastAsia="ru-RU"/>
        </w:rPr>
        <w:t>во, не розтуляючи рот</w:t>
      </w:r>
      <w:r w:rsidRPr="0024197B">
        <w:rPr>
          <w:rFonts w:ascii="Times New Roman" w:eastAsia="Times New Roman" w:hAnsi="Times New Roman"/>
          <w:sz w:val="28"/>
          <w:szCs w:val="28"/>
          <w:lang w:eastAsia="ru-RU"/>
        </w:rPr>
        <w:t>. Несподіваним для цього конте</w:t>
      </w:r>
      <w:r>
        <w:rPr>
          <w:rFonts w:ascii="Times New Roman" w:eastAsia="Times New Roman" w:hAnsi="Times New Roman"/>
          <w:sz w:val="28"/>
          <w:szCs w:val="28"/>
          <w:lang w:eastAsia="ru-RU"/>
        </w:rPr>
        <w:t>ксту є тран</w:t>
      </w:r>
      <w:r w:rsidRPr="0024197B">
        <w:rPr>
          <w:rFonts w:ascii="Times New Roman" w:eastAsia="Times New Roman" w:hAnsi="Times New Roman"/>
          <w:sz w:val="28"/>
          <w:szCs w:val="28"/>
          <w:lang w:eastAsia="ru-RU"/>
        </w:rPr>
        <w:t>сформація словникового значення слова</w:t>
      </w:r>
      <w:r>
        <w:rPr>
          <w:rFonts w:ascii="Times New Roman" w:eastAsia="Times New Roman" w:hAnsi="Times New Roman"/>
          <w:sz w:val="28"/>
          <w:szCs w:val="28"/>
          <w:lang w:val="uk-UA" w:eastAsia="ru-RU"/>
        </w:rPr>
        <w:t xml:space="preserve"> </w:t>
      </w:r>
      <w:r w:rsidRPr="0024197B">
        <w:rPr>
          <w:rFonts w:ascii="Times New Roman" w:eastAsia="Times New Roman" w:hAnsi="Times New Roman"/>
          <w:i/>
          <w:iCs/>
          <w:sz w:val="28"/>
          <w:szCs w:val="28"/>
          <w:lang w:eastAsia="ru-RU"/>
        </w:rPr>
        <w:lastRenderedPageBreak/>
        <w:t>воло</w:t>
      </w:r>
      <w:r w:rsidRPr="0024197B">
        <w:rPr>
          <w:rFonts w:ascii="Times New Roman" w:eastAsia="Times New Roman" w:hAnsi="Times New Roman"/>
          <w:sz w:val="28"/>
          <w:szCs w:val="28"/>
          <w:lang w:eastAsia="ru-RU"/>
        </w:rPr>
        <w:t> </w:t>
      </w:r>
      <w:r>
        <w:rPr>
          <w:rFonts w:ascii="Times New Roman" w:eastAsia="Times New Roman" w:hAnsi="Times New Roman"/>
          <w:sz w:val="28"/>
          <w:szCs w:val="28"/>
          <w:lang w:val="uk-UA" w:eastAsia="ru-RU"/>
        </w:rPr>
        <w:t xml:space="preserve">– зі значенням </w:t>
      </w:r>
      <w:r w:rsidRPr="0024197B">
        <w:rPr>
          <w:rFonts w:ascii="Times New Roman" w:eastAsia="Times New Roman" w:hAnsi="Times New Roman"/>
          <w:sz w:val="28"/>
          <w:szCs w:val="28"/>
          <w:lang w:eastAsia="ru-RU"/>
        </w:rPr>
        <w:t>«розширена частина стравоходу у багатьох птахів,</w:t>
      </w:r>
      <w:r>
        <w:rPr>
          <w:rFonts w:ascii="Times New Roman" w:eastAsia="Times New Roman" w:hAnsi="Times New Roman"/>
          <w:sz w:val="28"/>
          <w:szCs w:val="28"/>
          <w:lang w:eastAsia="ru-RU"/>
        </w:rPr>
        <w:t xml:space="preserve"> де тимчасово перебуває та пере</w:t>
      </w:r>
      <w:r w:rsidRPr="0024197B">
        <w:rPr>
          <w:rFonts w:ascii="Times New Roman" w:eastAsia="Times New Roman" w:hAnsi="Times New Roman"/>
          <w:sz w:val="28"/>
          <w:szCs w:val="28"/>
          <w:lang w:eastAsia="ru-RU"/>
        </w:rPr>
        <w:t>травлюється їжа» через актуалізацію його потенцій</w:t>
      </w:r>
      <w:r w:rsidRPr="0024197B">
        <w:rPr>
          <w:rFonts w:ascii="Times New Roman" w:eastAsia="Times New Roman" w:hAnsi="Times New Roman"/>
          <w:sz w:val="28"/>
          <w:szCs w:val="28"/>
          <w:lang w:eastAsia="ru-RU"/>
        </w:rPr>
        <w:softHyphen/>
        <w:t>них смислів, у цьому випадку </w:t>
      </w:r>
      <w:r w:rsidRPr="0024197B">
        <w:rPr>
          <w:rFonts w:ascii="Times New Roman" w:eastAsia="Times New Roman" w:hAnsi="Times New Roman"/>
          <w:i/>
          <w:iCs/>
          <w:sz w:val="28"/>
          <w:szCs w:val="28"/>
          <w:lang w:eastAsia="ru-RU"/>
        </w:rPr>
        <w:t>воло</w:t>
      </w:r>
      <w:r w:rsidRPr="0024197B">
        <w:rPr>
          <w:rFonts w:ascii="Times New Roman" w:eastAsia="Times New Roman" w:hAnsi="Times New Roman"/>
          <w:sz w:val="28"/>
          <w:szCs w:val="28"/>
          <w:lang w:eastAsia="ru-RU"/>
        </w:rPr>
        <w:t> </w:t>
      </w:r>
      <w:r>
        <w:rPr>
          <w:rFonts w:ascii="Times New Roman" w:eastAsia="Times New Roman" w:hAnsi="Times New Roman"/>
          <w:sz w:val="28"/>
          <w:szCs w:val="28"/>
          <w:lang w:val="uk-UA" w:eastAsia="ru-RU"/>
        </w:rPr>
        <w:t xml:space="preserve">вжито </w:t>
      </w:r>
      <w:r w:rsidRPr="0024197B">
        <w:rPr>
          <w:rFonts w:ascii="Times New Roman" w:eastAsia="Times New Roman" w:hAnsi="Times New Roman"/>
          <w:sz w:val="28"/>
          <w:szCs w:val="28"/>
          <w:lang w:eastAsia="ru-RU"/>
        </w:rPr>
        <w:t xml:space="preserve">в іншому значенні «шкіра, яка брижами звисає над шкірою людини». Семантичний зсув у цій лексемі пов’язаний із актуалізацією сем, </w:t>
      </w:r>
      <w:r>
        <w:rPr>
          <w:rFonts w:ascii="Times New Roman" w:eastAsia="Times New Roman" w:hAnsi="Times New Roman"/>
          <w:sz w:val="28"/>
          <w:szCs w:val="28"/>
          <w:lang w:val="uk-UA" w:eastAsia="ru-RU"/>
        </w:rPr>
        <w:t>що</w:t>
      </w:r>
      <w:r w:rsidRPr="0024197B">
        <w:rPr>
          <w:rFonts w:ascii="Times New Roman" w:eastAsia="Times New Roman" w:hAnsi="Times New Roman"/>
          <w:sz w:val="28"/>
          <w:szCs w:val="28"/>
          <w:lang w:eastAsia="ru-RU"/>
        </w:rPr>
        <w:t xml:space="preserve"> відсутні безпосередньо в її семантичному потенціалі та належать до розряду асоціативних. Перенесення значення тут забезпечується перерозподілом смислів, нас</w:t>
      </w:r>
      <w:r>
        <w:rPr>
          <w:rFonts w:ascii="Times New Roman" w:eastAsia="Times New Roman" w:hAnsi="Times New Roman"/>
          <w:sz w:val="28"/>
          <w:szCs w:val="28"/>
          <w:lang w:eastAsia="ru-RU"/>
        </w:rPr>
        <w:t>лідком чого є актуалізація периферій</w:t>
      </w:r>
      <w:r w:rsidRPr="0024197B">
        <w:rPr>
          <w:rFonts w:ascii="Times New Roman" w:eastAsia="Times New Roman" w:hAnsi="Times New Roman"/>
          <w:sz w:val="28"/>
          <w:szCs w:val="28"/>
          <w:lang w:eastAsia="ru-RU"/>
        </w:rPr>
        <w:t xml:space="preserve">ної семи </w:t>
      </w:r>
      <w:r>
        <w:rPr>
          <w:rFonts w:ascii="Times New Roman" w:eastAsia="Times New Roman" w:hAnsi="Times New Roman"/>
          <w:sz w:val="28"/>
          <w:szCs w:val="28"/>
          <w:lang w:val="uk-UA" w:eastAsia="ru-RU"/>
        </w:rPr>
        <w:t>«</w:t>
      </w:r>
      <w:r>
        <w:rPr>
          <w:rFonts w:ascii="Times New Roman" w:eastAsia="Times New Roman" w:hAnsi="Times New Roman"/>
          <w:sz w:val="28"/>
          <w:szCs w:val="28"/>
          <w:lang w:eastAsia="ru-RU"/>
        </w:rPr>
        <w:t>стравохід</w:t>
      </w:r>
      <w:r>
        <w:rPr>
          <w:rFonts w:ascii="Times New Roman" w:eastAsia="Times New Roman" w:hAnsi="Times New Roman"/>
          <w:sz w:val="28"/>
          <w:szCs w:val="28"/>
          <w:lang w:val="uk-UA" w:eastAsia="ru-RU"/>
        </w:rPr>
        <w:t>»</w:t>
      </w:r>
      <w:r w:rsidRPr="0024197B">
        <w:rPr>
          <w:rFonts w:ascii="Times New Roman" w:eastAsia="Times New Roman" w:hAnsi="Times New Roman"/>
          <w:sz w:val="28"/>
          <w:szCs w:val="28"/>
          <w:lang w:eastAsia="ru-RU"/>
        </w:rPr>
        <w:t>, що існує в семантичній структурі слова </w:t>
      </w:r>
      <w:r w:rsidRPr="0024197B">
        <w:rPr>
          <w:rFonts w:ascii="Times New Roman" w:eastAsia="Times New Roman" w:hAnsi="Times New Roman"/>
          <w:i/>
          <w:iCs/>
          <w:sz w:val="28"/>
          <w:szCs w:val="28"/>
          <w:lang w:eastAsia="ru-RU"/>
        </w:rPr>
        <w:t>горло</w:t>
      </w:r>
      <w:r w:rsidRPr="0024197B">
        <w:rPr>
          <w:rFonts w:ascii="Times New Roman" w:eastAsia="Times New Roman" w:hAnsi="Times New Roman"/>
          <w:sz w:val="28"/>
          <w:szCs w:val="28"/>
          <w:lang w:eastAsia="ru-RU"/>
        </w:rPr>
        <w:t>.</w:t>
      </w:r>
    </w:p>
    <w:p w:rsidR="0059642C" w:rsidRPr="0024197B" w:rsidRDefault="0059642C" w:rsidP="0059642C">
      <w:pPr>
        <w:spacing w:after="0" w:line="360" w:lineRule="auto"/>
        <w:ind w:firstLine="709"/>
        <w:contextualSpacing/>
        <w:jc w:val="both"/>
        <w:textAlignment w:val="baseline"/>
        <w:rPr>
          <w:rFonts w:ascii="Times New Roman" w:eastAsia="Times New Roman" w:hAnsi="Times New Roman"/>
          <w:sz w:val="28"/>
          <w:szCs w:val="28"/>
          <w:lang w:eastAsia="ru-RU"/>
        </w:rPr>
      </w:pPr>
      <w:r w:rsidRPr="0024197B">
        <w:rPr>
          <w:rFonts w:ascii="Times New Roman" w:eastAsia="Times New Roman" w:hAnsi="Times New Roman"/>
          <w:sz w:val="28"/>
          <w:szCs w:val="28"/>
          <w:lang w:eastAsia="ru-RU"/>
        </w:rPr>
        <w:t>У поезії В. Симоненка «Абажур» відбувається семантичний зсув у слові </w:t>
      </w:r>
      <w:r w:rsidRPr="0024197B">
        <w:rPr>
          <w:rFonts w:ascii="Times New Roman" w:eastAsia="Times New Roman" w:hAnsi="Times New Roman"/>
          <w:i/>
          <w:iCs/>
          <w:sz w:val="28"/>
          <w:szCs w:val="28"/>
          <w:lang w:eastAsia="ru-RU"/>
        </w:rPr>
        <w:t>абажур</w:t>
      </w:r>
      <w:r w:rsidRPr="0024197B">
        <w:rPr>
          <w:rFonts w:ascii="Times New Roman" w:eastAsia="Times New Roman" w:hAnsi="Times New Roman"/>
          <w:sz w:val="28"/>
          <w:szCs w:val="28"/>
          <w:lang w:eastAsia="ru-RU"/>
        </w:rPr>
        <w:t> </w:t>
      </w:r>
      <w:r>
        <w:rPr>
          <w:rFonts w:ascii="Times New Roman" w:eastAsia="Times New Roman" w:hAnsi="Times New Roman"/>
          <w:sz w:val="28"/>
          <w:szCs w:val="28"/>
          <w:lang w:val="uk-UA" w:eastAsia="ru-RU"/>
        </w:rPr>
        <w:t xml:space="preserve">– </w:t>
      </w:r>
      <w:r w:rsidRPr="0024197B">
        <w:rPr>
          <w:rFonts w:ascii="Times New Roman" w:eastAsia="Times New Roman" w:hAnsi="Times New Roman"/>
          <w:sz w:val="28"/>
          <w:szCs w:val="28"/>
          <w:lang w:eastAsia="ru-RU"/>
        </w:rPr>
        <w:t>«дашок різного матеріалу на лампу для захисту очей від світла»:</w:t>
      </w:r>
    </w:p>
    <w:p w:rsidR="0059642C" w:rsidRPr="0024197B" w:rsidRDefault="0059642C" w:rsidP="0059642C">
      <w:pPr>
        <w:spacing w:after="0" w:line="360" w:lineRule="auto"/>
        <w:ind w:firstLine="709"/>
        <w:contextualSpacing/>
        <w:jc w:val="both"/>
        <w:textAlignment w:val="baseline"/>
        <w:rPr>
          <w:rFonts w:ascii="Times New Roman" w:eastAsia="Times New Roman" w:hAnsi="Times New Roman"/>
          <w:sz w:val="28"/>
          <w:szCs w:val="28"/>
          <w:lang w:eastAsia="ru-RU"/>
        </w:rPr>
      </w:pPr>
      <w:r w:rsidRPr="0024197B">
        <w:rPr>
          <w:rFonts w:ascii="Times New Roman" w:eastAsia="Times New Roman" w:hAnsi="Times New Roman"/>
          <w:i/>
          <w:iCs/>
          <w:sz w:val="28"/>
          <w:szCs w:val="28"/>
          <w:lang w:eastAsia="ru-RU"/>
        </w:rPr>
        <w:t>Під </w:t>
      </w:r>
      <w:r w:rsidRPr="0024197B">
        <w:rPr>
          <w:rFonts w:ascii="Times New Roman" w:eastAsia="Times New Roman" w:hAnsi="Times New Roman"/>
          <w:b/>
          <w:bCs/>
          <w:i/>
          <w:iCs/>
          <w:sz w:val="28"/>
          <w:szCs w:val="28"/>
          <w:lang w:eastAsia="ru-RU"/>
        </w:rPr>
        <w:t>віями</w:t>
      </w:r>
      <w:r w:rsidRPr="0024197B">
        <w:rPr>
          <w:rFonts w:ascii="Times New Roman" w:eastAsia="Times New Roman" w:hAnsi="Times New Roman"/>
          <w:i/>
          <w:iCs/>
          <w:sz w:val="28"/>
          <w:szCs w:val="28"/>
          <w:lang w:eastAsia="ru-RU"/>
        </w:rPr>
        <w:t>, як абажурами,</w:t>
      </w:r>
    </w:p>
    <w:p w:rsidR="0059642C" w:rsidRPr="0024197B" w:rsidRDefault="0059642C" w:rsidP="0059642C">
      <w:pPr>
        <w:spacing w:after="0" w:line="360" w:lineRule="auto"/>
        <w:ind w:firstLine="709"/>
        <w:contextualSpacing/>
        <w:jc w:val="both"/>
        <w:textAlignment w:val="baseline"/>
        <w:rPr>
          <w:rFonts w:ascii="Times New Roman" w:eastAsia="Times New Roman" w:hAnsi="Times New Roman"/>
          <w:sz w:val="28"/>
          <w:szCs w:val="28"/>
          <w:lang w:eastAsia="ru-RU"/>
        </w:rPr>
      </w:pPr>
      <w:r w:rsidRPr="0024197B">
        <w:rPr>
          <w:rFonts w:ascii="Times New Roman" w:eastAsia="Times New Roman" w:hAnsi="Times New Roman"/>
          <w:i/>
          <w:iCs/>
          <w:sz w:val="28"/>
          <w:szCs w:val="28"/>
          <w:lang w:eastAsia="ru-RU"/>
        </w:rPr>
        <w:t>Блищить очей твоїх овал.</w:t>
      </w:r>
    </w:p>
    <w:p w:rsidR="0059642C" w:rsidRPr="0024197B" w:rsidRDefault="0059642C" w:rsidP="0059642C">
      <w:pPr>
        <w:spacing w:after="0" w:line="360" w:lineRule="auto"/>
        <w:ind w:firstLine="709"/>
        <w:contextualSpacing/>
        <w:jc w:val="both"/>
        <w:textAlignment w:val="baseline"/>
        <w:rPr>
          <w:rFonts w:ascii="Times New Roman" w:eastAsia="Times New Roman" w:hAnsi="Times New Roman"/>
          <w:sz w:val="28"/>
          <w:szCs w:val="28"/>
          <w:lang w:eastAsia="ru-RU"/>
        </w:rPr>
      </w:pPr>
      <w:r w:rsidRPr="0024197B">
        <w:rPr>
          <w:rFonts w:ascii="Times New Roman" w:eastAsia="Times New Roman" w:hAnsi="Times New Roman"/>
          <w:i/>
          <w:iCs/>
          <w:sz w:val="28"/>
          <w:szCs w:val="28"/>
          <w:lang w:eastAsia="ru-RU"/>
        </w:rPr>
        <w:t>А я стою з думками хмурими</w:t>
      </w:r>
    </w:p>
    <w:p w:rsidR="0059642C" w:rsidRPr="0024197B" w:rsidRDefault="0059642C" w:rsidP="0059642C">
      <w:pPr>
        <w:spacing w:after="0" w:line="360" w:lineRule="auto"/>
        <w:ind w:firstLine="709"/>
        <w:contextualSpacing/>
        <w:jc w:val="both"/>
        <w:textAlignment w:val="baseline"/>
        <w:rPr>
          <w:rFonts w:ascii="Times New Roman" w:eastAsia="Times New Roman" w:hAnsi="Times New Roman"/>
          <w:sz w:val="28"/>
          <w:szCs w:val="28"/>
          <w:lang w:eastAsia="ru-RU"/>
        </w:rPr>
      </w:pPr>
      <w:r w:rsidRPr="0024197B">
        <w:rPr>
          <w:rFonts w:ascii="Times New Roman" w:eastAsia="Times New Roman" w:hAnsi="Times New Roman"/>
          <w:i/>
          <w:iCs/>
          <w:sz w:val="28"/>
          <w:szCs w:val="28"/>
          <w:lang w:eastAsia="ru-RU"/>
        </w:rPr>
        <w:t>Досада смутку додає:</w:t>
      </w:r>
    </w:p>
    <w:p w:rsidR="0059642C" w:rsidRPr="0024197B" w:rsidRDefault="0059642C" w:rsidP="0059642C">
      <w:pPr>
        <w:spacing w:after="0" w:line="360" w:lineRule="auto"/>
        <w:ind w:firstLine="709"/>
        <w:contextualSpacing/>
        <w:jc w:val="both"/>
        <w:textAlignment w:val="baseline"/>
        <w:rPr>
          <w:rFonts w:ascii="Times New Roman" w:eastAsia="Times New Roman" w:hAnsi="Times New Roman"/>
          <w:sz w:val="28"/>
          <w:szCs w:val="28"/>
          <w:lang w:eastAsia="ru-RU"/>
        </w:rPr>
      </w:pPr>
      <w:r w:rsidRPr="0024197B">
        <w:rPr>
          <w:rFonts w:ascii="Times New Roman" w:eastAsia="Times New Roman" w:hAnsi="Times New Roman"/>
          <w:i/>
          <w:iCs/>
          <w:sz w:val="28"/>
          <w:szCs w:val="28"/>
          <w:lang w:eastAsia="ru-RU"/>
        </w:rPr>
        <w:t>Чому від мене </w:t>
      </w:r>
      <w:r w:rsidRPr="0024197B">
        <w:rPr>
          <w:rFonts w:ascii="Times New Roman" w:eastAsia="Times New Roman" w:hAnsi="Times New Roman"/>
          <w:b/>
          <w:bCs/>
          <w:i/>
          <w:iCs/>
          <w:sz w:val="28"/>
          <w:szCs w:val="28"/>
          <w:lang w:eastAsia="ru-RU"/>
        </w:rPr>
        <w:t>абажурами</w:t>
      </w:r>
    </w:p>
    <w:p w:rsidR="0059642C" w:rsidRPr="0024197B" w:rsidRDefault="0059642C" w:rsidP="0059642C">
      <w:pPr>
        <w:spacing w:after="0" w:line="360" w:lineRule="auto"/>
        <w:ind w:firstLine="709"/>
        <w:contextualSpacing/>
        <w:jc w:val="both"/>
        <w:textAlignment w:val="baseline"/>
        <w:rPr>
          <w:rFonts w:ascii="Times New Roman" w:eastAsia="Times New Roman" w:hAnsi="Times New Roman"/>
          <w:sz w:val="28"/>
          <w:szCs w:val="28"/>
          <w:lang w:eastAsia="ru-RU"/>
        </w:rPr>
      </w:pPr>
      <w:r w:rsidRPr="0024197B">
        <w:rPr>
          <w:rFonts w:ascii="Times New Roman" w:eastAsia="Times New Roman" w:hAnsi="Times New Roman"/>
          <w:i/>
          <w:iCs/>
          <w:sz w:val="28"/>
          <w:szCs w:val="28"/>
          <w:lang w:eastAsia="ru-RU"/>
        </w:rPr>
        <w:t>Прикрила сяєво своє? </w:t>
      </w:r>
      <w:r w:rsidRPr="0024197B">
        <w:rPr>
          <w:rFonts w:ascii="Times New Roman" w:eastAsia="Times New Roman" w:hAnsi="Times New Roman"/>
          <w:sz w:val="28"/>
          <w:szCs w:val="28"/>
          <w:lang w:eastAsia="ru-RU"/>
        </w:rPr>
        <w:t>.</w:t>
      </w:r>
    </w:p>
    <w:p w:rsidR="0059642C" w:rsidRPr="0024197B" w:rsidRDefault="0059642C" w:rsidP="0059642C">
      <w:pPr>
        <w:spacing w:after="0" w:line="360" w:lineRule="auto"/>
        <w:ind w:firstLine="709"/>
        <w:contextualSpacing/>
        <w:jc w:val="both"/>
        <w:textAlignment w:val="baseline"/>
        <w:rPr>
          <w:rFonts w:ascii="Times New Roman" w:eastAsia="Times New Roman" w:hAnsi="Times New Roman"/>
          <w:sz w:val="28"/>
          <w:szCs w:val="28"/>
          <w:lang w:eastAsia="ru-RU"/>
        </w:rPr>
      </w:pPr>
      <w:r w:rsidRPr="0024197B">
        <w:rPr>
          <w:rFonts w:ascii="Times New Roman" w:eastAsia="Times New Roman" w:hAnsi="Times New Roman"/>
          <w:sz w:val="28"/>
          <w:szCs w:val="28"/>
          <w:lang w:eastAsia="ru-RU"/>
        </w:rPr>
        <w:lastRenderedPageBreak/>
        <w:t xml:space="preserve">Втілення такої художньої образності, можливо, мотивоване об’єктивними зв’язками, що виникають між мовними одиницями. Експлікація спільних моментів значення </w:t>
      </w:r>
      <w:r>
        <w:rPr>
          <w:rFonts w:ascii="Times New Roman" w:eastAsia="Times New Roman" w:hAnsi="Times New Roman"/>
          <w:sz w:val="28"/>
          <w:szCs w:val="28"/>
          <w:lang w:val="uk-UA" w:eastAsia="ru-RU"/>
        </w:rPr>
        <w:t>«</w:t>
      </w:r>
      <w:r w:rsidRPr="0024197B">
        <w:rPr>
          <w:rFonts w:ascii="Times New Roman" w:eastAsia="Times New Roman" w:hAnsi="Times New Roman"/>
          <w:sz w:val="28"/>
          <w:szCs w:val="28"/>
          <w:lang w:eastAsia="ru-RU"/>
        </w:rPr>
        <w:t>захисний</w:t>
      </w:r>
      <w:r>
        <w:rPr>
          <w:rFonts w:ascii="Times New Roman" w:eastAsia="Times New Roman" w:hAnsi="Times New Roman"/>
          <w:sz w:val="28"/>
          <w:szCs w:val="28"/>
          <w:lang w:val="uk-UA" w:eastAsia="ru-RU"/>
        </w:rPr>
        <w:t>»</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w:t>
      </w:r>
      <w:r>
        <w:rPr>
          <w:rFonts w:ascii="Times New Roman" w:eastAsia="Times New Roman" w:hAnsi="Times New Roman"/>
          <w:sz w:val="28"/>
          <w:szCs w:val="28"/>
          <w:lang w:eastAsia="ru-RU"/>
        </w:rPr>
        <w:t>прикриття</w:t>
      </w:r>
      <w:r>
        <w:rPr>
          <w:rFonts w:ascii="Times New Roman" w:eastAsia="Times New Roman" w:hAnsi="Times New Roman"/>
          <w:sz w:val="28"/>
          <w:szCs w:val="28"/>
          <w:lang w:val="uk-UA" w:eastAsia="ru-RU"/>
        </w:rPr>
        <w:t>»</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w:t>
      </w:r>
      <w:r>
        <w:rPr>
          <w:rFonts w:ascii="Times New Roman" w:eastAsia="Times New Roman" w:hAnsi="Times New Roman"/>
          <w:sz w:val="28"/>
          <w:szCs w:val="28"/>
          <w:lang w:eastAsia="ru-RU"/>
        </w:rPr>
        <w:t>для</w:t>
      </w:r>
      <w:r>
        <w:rPr>
          <w:rFonts w:ascii="Times New Roman" w:eastAsia="Times New Roman" w:hAnsi="Times New Roman"/>
          <w:sz w:val="28"/>
          <w:szCs w:val="28"/>
          <w:lang w:val="uk-UA" w:eastAsia="ru-RU"/>
        </w:rPr>
        <w:t>»</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w:t>
      </w:r>
      <w:r>
        <w:rPr>
          <w:rFonts w:ascii="Times New Roman" w:eastAsia="Times New Roman" w:hAnsi="Times New Roman"/>
          <w:sz w:val="28"/>
          <w:szCs w:val="28"/>
          <w:lang w:eastAsia="ru-RU"/>
        </w:rPr>
        <w:t>очі</w:t>
      </w:r>
      <w:r>
        <w:rPr>
          <w:rFonts w:ascii="Times New Roman" w:eastAsia="Times New Roman" w:hAnsi="Times New Roman"/>
          <w:sz w:val="28"/>
          <w:szCs w:val="28"/>
          <w:lang w:val="uk-UA" w:eastAsia="ru-RU"/>
        </w:rPr>
        <w:t>»</w:t>
      </w:r>
      <w:r w:rsidRPr="0024197B">
        <w:rPr>
          <w:rFonts w:ascii="Times New Roman" w:eastAsia="Times New Roman" w:hAnsi="Times New Roman"/>
          <w:sz w:val="28"/>
          <w:szCs w:val="28"/>
          <w:lang w:eastAsia="ru-RU"/>
        </w:rPr>
        <w:t xml:space="preserve"> у лексемах</w:t>
      </w:r>
      <w:r>
        <w:rPr>
          <w:rFonts w:ascii="Times New Roman" w:eastAsia="Times New Roman" w:hAnsi="Times New Roman"/>
          <w:sz w:val="28"/>
          <w:szCs w:val="28"/>
          <w:lang w:val="uk-UA" w:eastAsia="ru-RU"/>
        </w:rPr>
        <w:t xml:space="preserve"> </w:t>
      </w:r>
      <w:r w:rsidRPr="0024197B">
        <w:rPr>
          <w:rFonts w:ascii="Times New Roman" w:eastAsia="Times New Roman" w:hAnsi="Times New Roman"/>
          <w:i/>
          <w:iCs/>
          <w:sz w:val="28"/>
          <w:szCs w:val="28"/>
          <w:lang w:eastAsia="ru-RU"/>
        </w:rPr>
        <w:t>абажур</w:t>
      </w:r>
      <w:r w:rsidRPr="0024197B">
        <w:rPr>
          <w:rFonts w:ascii="Times New Roman" w:eastAsia="Times New Roman" w:hAnsi="Times New Roman"/>
          <w:sz w:val="28"/>
          <w:szCs w:val="28"/>
          <w:lang w:eastAsia="ru-RU"/>
        </w:rPr>
        <w:t> та </w:t>
      </w:r>
      <w:r w:rsidRPr="0024197B">
        <w:rPr>
          <w:rFonts w:ascii="Times New Roman" w:eastAsia="Times New Roman" w:hAnsi="Times New Roman"/>
          <w:i/>
          <w:iCs/>
          <w:sz w:val="28"/>
          <w:szCs w:val="28"/>
          <w:lang w:eastAsia="ru-RU"/>
        </w:rPr>
        <w:t>вії</w:t>
      </w:r>
      <w:r w:rsidRPr="0024197B">
        <w:rPr>
          <w:rFonts w:ascii="Times New Roman" w:eastAsia="Times New Roman" w:hAnsi="Times New Roman"/>
          <w:sz w:val="28"/>
          <w:szCs w:val="28"/>
          <w:lang w:eastAsia="ru-RU"/>
        </w:rPr>
        <w:t> </w:t>
      </w:r>
      <w:r>
        <w:rPr>
          <w:rFonts w:ascii="Times New Roman" w:eastAsia="Times New Roman" w:hAnsi="Times New Roman"/>
          <w:sz w:val="28"/>
          <w:szCs w:val="28"/>
          <w:lang w:eastAsia="ru-RU"/>
        </w:rPr>
        <w:t>(вії – волосинки, що вкрива</w:t>
      </w:r>
      <w:r w:rsidRPr="0024197B">
        <w:rPr>
          <w:rFonts w:ascii="Times New Roman" w:eastAsia="Times New Roman" w:hAnsi="Times New Roman"/>
          <w:sz w:val="28"/>
          <w:szCs w:val="28"/>
          <w:lang w:eastAsia="ru-RU"/>
        </w:rPr>
        <w:t>ють край повік) відбила особливості авторського світосприйняття.</w:t>
      </w:r>
    </w:p>
    <w:p w:rsidR="0059642C" w:rsidRPr="0024197B" w:rsidRDefault="0059642C" w:rsidP="0059642C">
      <w:pPr>
        <w:spacing w:after="0" w:line="360" w:lineRule="auto"/>
        <w:ind w:firstLine="709"/>
        <w:contextualSpacing/>
        <w:jc w:val="both"/>
        <w:textAlignment w:val="baseline"/>
        <w:rPr>
          <w:rFonts w:ascii="Times New Roman" w:eastAsia="Times New Roman" w:hAnsi="Times New Roman"/>
          <w:sz w:val="28"/>
          <w:szCs w:val="28"/>
          <w:lang w:eastAsia="ru-RU"/>
        </w:rPr>
      </w:pPr>
      <w:r w:rsidRPr="0024197B">
        <w:rPr>
          <w:rFonts w:ascii="Times New Roman" w:eastAsia="Times New Roman" w:hAnsi="Times New Roman"/>
          <w:sz w:val="28"/>
          <w:szCs w:val="28"/>
          <w:lang w:eastAsia="ru-RU"/>
        </w:rPr>
        <w:t>Проаналізуємо уривок з поезії «Циганська муза»:</w:t>
      </w:r>
    </w:p>
    <w:p w:rsidR="0059642C" w:rsidRPr="0024197B" w:rsidRDefault="0059642C" w:rsidP="0059642C">
      <w:pPr>
        <w:spacing w:after="0" w:line="360" w:lineRule="auto"/>
        <w:ind w:firstLine="709"/>
        <w:contextualSpacing/>
        <w:jc w:val="both"/>
        <w:textAlignment w:val="baseline"/>
        <w:rPr>
          <w:rFonts w:ascii="Times New Roman" w:eastAsia="Times New Roman" w:hAnsi="Times New Roman"/>
          <w:sz w:val="28"/>
          <w:szCs w:val="28"/>
          <w:lang w:eastAsia="ru-RU"/>
        </w:rPr>
      </w:pPr>
      <w:r w:rsidRPr="0024197B">
        <w:rPr>
          <w:rFonts w:ascii="Times New Roman" w:eastAsia="Times New Roman" w:hAnsi="Times New Roman"/>
          <w:i/>
          <w:iCs/>
          <w:sz w:val="28"/>
          <w:szCs w:val="28"/>
          <w:lang w:eastAsia="ru-RU"/>
        </w:rPr>
        <w:t>А це – незрозуміле. Не кінь і не підкова.</w:t>
      </w:r>
    </w:p>
    <w:p w:rsidR="0059642C" w:rsidRPr="0024197B" w:rsidRDefault="0059642C" w:rsidP="0059642C">
      <w:pPr>
        <w:spacing w:after="0" w:line="360" w:lineRule="auto"/>
        <w:ind w:firstLine="709"/>
        <w:contextualSpacing/>
        <w:jc w:val="both"/>
        <w:textAlignment w:val="baseline"/>
        <w:rPr>
          <w:rFonts w:ascii="Times New Roman" w:eastAsia="Times New Roman" w:hAnsi="Times New Roman"/>
          <w:sz w:val="28"/>
          <w:szCs w:val="28"/>
          <w:lang w:eastAsia="ru-RU"/>
        </w:rPr>
      </w:pPr>
      <w:r w:rsidRPr="0024197B">
        <w:rPr>
          <w:rFonts w:ascii="Times New Roman" w:eastAsia="Times New Roman" w:hAnsi="Times New Roman"/>
          <w:i/>
          <w:iCs/>
          <w:sz w:val="28"/>
          <w:szCs w:val="28"/>
          <w:lang w:eastAsia="ru-RU"/>
        </w:rPr>
        <w:t>Згорілого </w:t>
      </w:r>
      <w:r w:rsidRPr="0024197B">
        <w:rPr>
          <w:rFonts w:ascii="Times New Roman" w:eastAsia="Times New Roman" w:hAnsi="Times New Roman"/>
          <w:b/>
          <w:bCs/>
          <w:i/>
          <w:iCs/>
          <w:sz w:val="28"/>
          <w:szCs w:val="28"/>
          <w:lang w:eastAsia="ru-RU"/>
        </w:rPr>
        <w:t>паперу</w:t>
      </w:r>
      <w:r w:rsidRPr="0024197B">
        <w:rPr>
          <w:rFonts w:ascii="Times New Roman" w:eastAsia="Times New Roman" w:hAnsi="Times New Roman"/>
          <w:i/>
          <w:iCs/>
          <w:sz w:val="28"/>
          <w:szCs w:val="28"/>
          <w:lang w:eastAsia="ru-RU"/>
        </w:rPr>
        <w:t> </w:t>
      </w:r>
      <w:r w:rsidRPr="0024197B">
        <w:rPr>
          <w:rFonts w:ascii="Times New Roman" w:eastAsia="Times New Roman" w:hAnsi="Times New Roman"/>
          <w:b/>
          <w:bCs/>
          <w:i/>
          <w:iCs/>
          <w:sz w:val="28"/>
          <w:szCs w:val="28"/>
          <w:lang w:eastAsia="ru-RU"/>
        </w:rPr>
        <w:t>метелики</w:t>
      </w:r>
      <w:r w:rsidRPr="0024197B">
        <w:rPr>
          <w:rFonts w:ascii="Times New Roman" w:eastAsia="Times New Roman" w:hAnsi="Times New Roman"/>
          <w:i/>
          <w:iCs/>
          <w:sz w:val="28"/>
          <w:szCs w:val="28"/>
          <w:lang w:eastAsia="ru-RU"/>
        </w:rPr>
        <w:t> сухі </w:t>
      </w:r>
      <w:r w:rsidRPr="0024197B">
        <w:rPr>
          <w:rFonts w:ascii="Times New Roman" w:eastAsia="Times New Roman" w:hAnsi="Times New Roman"/>
          <w:sz w:val="28"/>
          <w:szCs w:val="28"/>
          <w:lang w:eastAsia="ru-RU"/>
        </w:rPr>
        <w:t>.</w:t>
      </w:r>
    </w:p>
    <w:p w:rsidR="0059642C" w:rsidRPr="0024197B" w:rsidRDefault="0059642C" w:rsidP="0059642C">
      <w:pPr>
        <w:spacing w:after="0" w:line="360" w:lineRule="auto"/>
        <w:ind w:firstLine="709"/>
        <w:contextualSpacing/>
        <w:jc w:val="both"/>
        <w:textAlignment w:val="baseline"/>
        <w:rPr>
          <w:rFonts w:ascii="Times New Roman" w:eastAsia="Times New Roman" w:hAnsi="Times New Roman"/>
          <w:sz w:val="28"/>
          <w:szCs w:val="28"/>
          <w:lang w:eastAsia="ru-RU"/>
        </w:rPr>
      </w:pPr>
      <w:r w:rsidRPr="0024197B">
        <w:rPr>
          <w:rFonts w:ascii="Times New Roman" w:eastAsia="Times New Roman" w:hAnsi="Times New Roman"/>
          <w:sz w:val="28"/>
          <w:szCs w:val="28"/>
          <w:lang w:eastAsia="ru-RU"/>
        </w:rPr>
        <w:t>У результаті в</w:t>
      </w:r>
      <w:r>
        <w:rPr>
          <w:rFonts w:ascii="Times New Roman" w:eastAsia="Times New Roman" w:hAnsi="Times New Roman"/>
          <w:sz w:val="28"/>
          <w:szCs w:val="28"/>
          <w:lang w:val="uk-UA" w:eastAsia="ru-RU"/>
        </w:rPr>
        <w:t>ведення</w:t>
      </w:r>
      <w:r w:rsidRPr="0024197B">
        <w:rPr>
          <w:rFonts w:ascii="Times New Roman" w:eastAsia="Times New Roman" w:hAnsi="Times New Roman"/>
          <w:sz w:val="28"/>
          <w:szCs w:val="28"/>
          <w:lang w:eastAsia="ru-RU"/>
        </w:rPr>
        <w:t xml:space="preserve"> слова </w:t>
      </w:r>
      <w:r w:rsidRPr="0024197B">
        <w:rPr>
          <w:rFonts w:ascii="Times New Roman" w:eastAsia="Times New Roman" w:hAnsi="Times New Roman"/>
          <w:i/>
          <w:iCs/>
          <w:sz w:val="28"/>
          <w:szCs w:val="28"/>
          <w:lang w:eastAsia="ru-RU"/>
        </w:rPr>
        <w:t>метелики</w:t>
      </w:r>
      <w:r w:rsidRPr="0024197B">
        <w:rPr>
          <w:rFonts w:ascii="Times New Roman" w:eastAsia="Times New Roman" w:hAnsi="Times New Roman"/>
          <w:sz w:val="28"/>
          <w:szCs w:val="28"/>
          <w:lang w:eastAsia="ru-RU"/>
        </w:rPr>
        <w:t> </w:t>
      </w:r>
      <w:r>
        <w:rPr>
          <w:rFonts w:ascii="Times New Roman" w:eastAsia="Times New Roman" w:hAnsi="Times New Roman"/>
          <w:sz w:val="28"/>
          <w:szCs w:val="28"/>
          <w:lang w:val="uk-UA" w:eastAsia="ru-RU"/>
        </w:rPr>
        <w:t>до</w:t>
      </w:r>
      <w:r w:rsidRPr="0024197B">
        <w:rPr>
          <w:rFonts w:ascii="Times New Roman" w:eastAsia="Times New Roman" w:hAnsi="Times New Roman"/>
          <w:sz w:val="28"/>
          <w:szCs w:val="28"/>
          <w:lang w:eastAsia="ru-RU"/>
        </w:rPr>
        <w:t xml:space="preserve"> словосполучення </w:t>
      </w:r>
      <w:r w:rsidRPr="0024197B">
        <w:rPr>
          <w:rFonts w:ascii="Times New Roman" w:eastAsia="Times New Roman" w:hAnsi="Times New Roman"/>
          <w:i/>
          <w:iCs/>
          <w:sz w:val="28"/>
          <w:szCs w:val="28"/>
          <w:lang w:eastAsia="ru-RU"/>
        </w:rPr>
        <w:t>метелики паперу</w:t>
      </w:r>
      <w:r w:rsidRPr="0024197B">
        <w:rPr>
          <w:rFonts w:ascii="Times New Roman" w:eastAsia="Times New Roman" w:hAnsi="Times New Roman"/>
          <w:sz w:val="28"/>
          <w:szCs w:val="28"/>
          <w:lang w:eastAsia="ru-RU"/>
        </w:rPr>
        <w:t> утворюється новий контекстуальний смисл слова </w:t>
      </w:r>
      <w:r w:rsidRPr="0024197B">
        <w:rPr>
          <w:rFonts w:ascii="Times New Roman" w:eastAsia="Times New Roman" w:hAnsi="Times New Roman"/>
          <w:i/>
          <w:iCs/>
          <w:sz w:val="28"/>
          <w:szCs w:val="28"/>
          <w:lang w:eastAsia="ru-RU"/>
        </w:rPr>
        <w:t>метелики</w:t>
      </w:r>
      <w:r w:rsidRPr="0024197B">
        <w:rPr>
          <w:rFonts w:ascii="Times New Roman" w:eastAsia="Times New Roman" w:hAnsi="Times New Roman"/>
          <w:sz w:val="28"/>
          <w:szCs w:val="28"/>
          <w:lang w:eastAsia="ru-RU"/>
        </w:rPr>
        <w:t>, у якому актуалізуються не лише реальні, але й потенційні семи. Схематично процес зазначеного семантичного перетворення можна показати так:</w:t>
      </w:r>
    </w:p>
    <w:p w:rsidR="0059642C" w:rsidRPr="004565E0" w:rsidRDefault="0059642C" w:rsidP="000F3721">
      <w:pPr>
        <w:numPr>
          <w:ilvl w:val="0"/>
          <w:numId w:val="50"/>
        </w:numPr>
        <w:spacing w:after="0" w:line="360" w:lineRule="auto"/>
        <w:contextualSpacing/>
        <w:jc w:val="both"/>
        <w:textAlignment w:val="baseline"/>
        <w:rPr>
          <w:rFonts w:ascii="Times New Roman" w:eastAsia="Times New Roman" w:hAnsi="Times New Roman"/>
          <w:sz w:val="28"/>
          <w:szCs w:val="28"/>
          <w:lang w:eastAsia="ru-RU"/>
        </w:rPr>
      </w:pPr>
      <w:r w:rsidRPr="0024197B">
        <w:rPr>
          <w:rFonts w:ascii="Times New Roman" w:eastAsia="Times New Roman" w:hAnsi="Times New Roman"/>
          <w:sz w:val="28"/>
          <w:szCs w:val="28"/>
          <w:lang w:eastAsia="ru-RU"/>
        </w:rPr>
        <w:t>асоціативні семи –</w:t>
      </w:r>
      <w:r>
        <w:rPr>
          <w:rFonts w:ascii="Times New Roman" w:eastAsia="Times New Roman" w:hAnsi="Times New Roman"/>
          <w:sz w:val="28"/>
          <w:szCs w:val="28"/>
          <w:lang w:val="uk-UA" w:eastAsia="ru-RU"/>
        </w:rPr>
        <w:t xml:space="preserve"> </w:t>
      </w:r>
      <w:r w:rsidRPr="0024197B">
        <w:rPr>
          <w:rFonts w:ascii="Times New Roman" w:eastAsia="Times New Roman" w:hAnsi="Times New Roman"/>
          <w:sz w:val="28"/>
          <w:szCs w:val="28"/>
          <w:lang w:eastAsia="ru-RU"/>
        </w:rPr>
        <w:t>зовнішня схожість</w:t>
      </w:r>
      <w:r>
        <w:rPr>
          <w:rFonts w:ascii="Times New Roman" w:eastAsia="Times New Roman" w:hAnsi="Times New Roman"/>
          <w:sz w:val="28"/>
          <w:szCs w:val="28"/>
          <w:lang w:val="uk-UA" w:eastAsia="ru-RU"/>
        </w:rPr>
        <w:t xml:space="preserve"> </w:t>
      </w:r>
      <w:r w:rsidRPr="0024197B">
        <w:rPr>
          <w:rFonts w:ascii="Times New Roman" w:eastAsia="Times New Roman" w:hAnsi="Times New Roman"/>
          <w:sz w:val="28"/>
          <w:szCs w:val="28"/>
          <w:lang w:eastAsia="ru-RU"/>
        </w:rPr>
        <w:t>згорілих листків</w:t>
      </w:r>
      <w:r>
        <w:rPr>
          <w:rFonts w:ascii="Times New Roman" w:eastAsia="Times New Roman" w:hAnsi="Times New Roman"/>
          <w:sz w:val="28"/>
          <w:szCs w:val="28"/>
          <w:lang w:val="uk-UA" w:eastAsia="ru-RU"/>
        </w:rPr>
        <w:t xml:space="preserve"> </w:t>
      </w:r>
      <w:r w:rsidRPr="0024197B">
        <w:rPr>
          <w:rFonts w:ascii="Times New Roman" w:eastAsia="Times New Roman" w:hAnsi="Times New Roman"/>
          <w:sz w:val="28"/>
          <w:szCs w:val="28"/>
          <w:lang w:eastAsia="ru-RU"/>
        </w:rPr>
        <w:t>паперу і метеликів</w:t>
      </w:r>
      <w:r>
        <w:rPr>
          <w:rFonts w:ascii="Times New Roman" w:eastAsia="Times New Roman" w:hAnsi="Times New Roman"/>
          <w:sz w:val="28"/>
          <w:szCs w:val="28"/>
          <w:lang w:val="uk-UA" w:eastAsia="ru-RU"/>
        </w:rPr>
        <w:t>;</w:t>
      </w:r>
    </w:p>
    <w:p w:rsidR="0059642C" w:rsidRPr="004565E0" w:rsidRDefault="0059642C" w:rsidP="000F3721">
      <w:pPr>
        <w:numPr>
          <w:ilvl w:val="0"/>
          <w:numId w:val="50"/>
        </w:numPr>
        <w:spacing w:after="0" w:line="360" w:lineRule="auto"/>
        <w:contextualSpacing/>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спільні семи – </w:t>
      </w:r>
      <w:r>
        <w:rPr>
          <w:rFonts w:ascii="Times New Roman" w:eastAsia="Times New Roman" w:hAnsi="Times New Roman"/>
          <w:sz w:val="28"/>
          <w:szCs w:val="28"/>
          <w:lang w:val="uk-UA" w:eastAsia="ru-RU"/>
        </w:rPr>
        <w:t>текст, легкість, минучість;</w:t>
      </w:r>
    </w:p>
    <w:p w:rsidR="0059642C" w:rsidRPr="0024197B" w:rsidRDefault="0059642C" w:rsidP="000F3721">
      <w:pPr>
        <w:numPr>
          <w:ilvl w:val="0"/>
          <w:numId w:val="50"/>
        </w:numPr>
        <w:spacing w:after="0" w:line="360" w:lineRule="auto"/>
        <w:contextualSpacing/>
        <w:jc w:val="both"/>
        <w:textAlignment w:val="baseline"/>
        <w:rPr>
          <w:rFonts w:ascii="Times New Roman" w:eastAsia="Times New Roman" w:hAnsi="Times New Roman"/>
          <w:sz w:val="28"/>
          <w:szCs w:val="28"/>
          <w:lang w:eastAsia="ru-RU"/>
        </w:rPr>
      </w:pPr>
      <w:r w:rsidRPr="004565E0">
        <w:rPr>
          <w:rFonts w:ascii="Times New Roman" w:eastAsia="Times New Roman" w:hAnsi="Times New Roman"/>
          <w:sz w:val="28"/>
          <w:szCs w:val="28"/>
          <w:lang w:val="uk-UA" w:eastAsia="ru-RU"/>
        </w:rPr>
        <w:t>с</w:t>
      </w:r>
      <w:r w:rsidRPr="0024197B">
        <w:rPr>
          <w:rFonts w:ascii="Times New Roman" w:eastAsia="Times New Roman" w:hAnsi="Times New Roman"/>
          <w:sz w:val="28"/>
          <w:szCs w:val="28"/>
          <w:lang w:eastAsia="ru-RU"/>
        </w:rPr>
        <w:t>пільні асоціативні семи –</w:t>
      </w:r>
      <w:r>
        <w:rPr>
          <w:rFonts w:ascii="Times New Roman" w:eastAsia="Times New Roman" w:hAnsi="Times New Roman"/>
          <w:sz w:val="28"/>
          <w:szCs w:val="28"/>
          <w:lang w:val="uk-UA" w:eastAsia="ru-RU"/>
        </w:rPr>
        <w:t xml:space="preserve"> </w:t>
      </w:r>
      <w:r w:rsidRPr="0024197B">
        <w:rPr>
          <w:rFonts w:ascii="Times New Roman" w:eastAsia="Times New Roman" w:hAnsi="Times New Roman"/>
          <w:sz w:val="28"/>
          <w:szCs w:val="28"/>
          <w:lang w:eastAsia="ru-RU"/>
        </w:rPr>
        <w:t>тимчасовість</w:t>
      </w:r>
      <w:r>
        <w:rPr>
          <w:rFonts w:ascii="Times New Roman" w:eastAsia="Times New Roman" w:hAnsi="Times New Roman"/>
          <w:sz w:val="28"/>
          <w:szCs w:val="28"/>
          <w:lang w:val="uk-UA" w:eastAsia="ru-RU"/>
        </w:rPr>
        <w:t>.</w:t>
      </w:r>
    </w:p>
    <w:p w:rsidR="0059642C" w:rsidRPr="0024197B" w:rsidRDefault="0059642C" w:rsidP="0059642C">
      <w:pPr>
        <w:spacing w:after="0" w:line="360" w:lineRule="auto"/>
        <w:ind w:firstLine="709"/>
        <w:contextualSpacing/>
        <w:jc w:val="both"/>
        <w:textAlignment w:val="baseline"/>
        <w:rPr>
          <w:rFonts w:ascii="Times New Roman" w:eastAsia="Times New Roman" w:hAnsi="Times New Roman"/>
          <w:sz w:val="28"/>
          <w:szCs w:val="28"/>
          <w:lang w:eastAsia="ru-RU"/>
        </w:rPr>
      </w:pPr>
      <w:r w:rsidRPr="0024197B">
        <w:rPr>
          <w:rFonts w:ascii="Times New Roman" w:eastAsia="Times New Roman" w:hAnsi="Times New Roman"/>
          <w:sz w:val="28"/>
          <w:szCs w:val="28"/>
          <w:lang w:eastAsia="ru-RU"/>
        </w:rPr>
        <w:lastRenderedPageBreak/>
        <w:t>Два співвіднесених слова </w:t>
      </w:r>
      <w:r w:rsidRPr="0024197B">
        <w:rPr>
          <w:rFonts w:ascii="Times New Roman" w:eastAsia="Times New Roman" w:hAnsi="Times New Roman"/>
          <w:i/>
          <w:iCs/>
          <w:sz w:val="28"/>
          <w:szCs w:val="28"/>
          <w:lang w:eastAsia="ru-RU"/>
        </w:rPr>
        <w:t>метелики</w:t>
      </w:r>
      <w:r w:rsidRPr="0024197B">
        <w:rPr>
          <w:rFonts w:ascii="Times New Roman" w:eastAsia="Times New Roman" w:hAnsi="Times New Roman"/>
          <w:sz w:val="28"/>
          <w:szCs w:val="28"/>
          <w:lang w:eastAsia="ru-RU"/>
        </w:rPr>
        <w:t> та </w:t>
      </w:r>
      <w:r w:rsidRPr="0024197B">
        <w:rPr>
          <w:rFonts w:ascii="Times New Roman" w:eastAsia="Times New Roman" w:hAnsi="Times New Roman"/>
          <w:i/>
          <w:iCs/>
          <w:sz w:val="28"/>
          <w:szCs w:val="28"/>
          <w:lang w:eastAsia="ru-RU"/>
        </w:rPr>
        <w:t>папір</w:t>
      </w:r>
      <w:r w:rsidRPr="0024197B">
        <w:rPr>
          <w:rFonts w:ascii="Times New Roman" w:eastAsia="Times New Roman" w:hAnsi="Times New Roman"/>
          <w:sz w:val="28"/>
          <w:szCs w:val="28"/>
          <w:lang w:eastAsia="ru-RU"/>
        </w:rPr>
        <w:t> мають спільну семантичну ознаку (</w:t>
      </w:r>
      <w:r w:rsidRPr="0024197B">
        <w:rPr>
          <w:rFonts w:ascii="Times New Roman" w:eastAsia="Times New Roman" w:hAnsi="Times New Roman"/>
          <w:i/>
          <w:iCs/>
          <w:sz w:val="28"/>
          <w:szCs w:val="28"/>
          <w:lang w:eastAsia="ru-RU"/>
        </w:rPr>
        <w:t>текст</w:t>
      </w:r>
      <w:r w:rsidRPr="0024197B">
        <w:rPr>
          <w:rFonts w:ascii="Times New Roman" w:eastAsia="Times New Roman" w:hAnsi="Times New Roman"/>
          <w:sz w:val="28"/>
          <w:szCs w:val="28"/>
          <w:lang w:eastAsia="ru-RU"/>
        </w:rPr>
        <w:t>), і дві картини легко накладаються одна на одну. Таким чином</w:t>
      </w:r>
      <w:r>
        <w:rPr>
          <w:rFonts w:ascii="Times New Roman" w:eastAsia="Times New Roman" w:hAnsi="Times New Roman"/>
          <w:sz w:val="28"/>
          <w:szCs w:val="28"/>
          <w:lang w:eastAsia="ru-RU"/>
        </w:rPr>
        <w:t>, контекстуально-смислове напов</w:t>
      </w:r>
      <w:r w:rsidRPr="0024197B">
        <w:rPr>
          <w:rFonts w:ascii="Times New Roman" w:eastAsia="Times New Roman" w:hAnsi="Times New Roman"/>
          <w:sz w:val="28"/>
          <w:szCs w:val="28"/>
          <w:lang w:eastAsia="ru-RU"/>
        </w:rPr>
        <w:t>нення слова </w:t>
      </w:r>
      <w:r w:rsidRPr="0024197B">
        <w:rPr>
          <w:rFonts w:ascii="Times New Roman" w:eastAsia="Times New Roman" w:hAnsi="Times New Roman"/>
          <w:i/>
          <w:iCs/>
          <w:sz w:val="28"/>
          <w:szCs w:val="28"/>
          <w:lang w:eastAsia="ru-RU"/>
        </w:rPr>
        <w:t>метелики</w:t>
      </w:r>
      <w:r w:rsidRPr="0024197B">
        <w:rPr>
          <w:rFonts w:ascii="Times New Roman" w:eastAsia="Times New Roman" w:hAnsi="Times New Roman"/>
          <w:sz w:val="28"/>
          <w:szCs w:val="28"/>
          <w:lang w:eastAsia="ru-RU"/>
        </w:rPr>
        <w:t> та утворення на його основі образного смислу визначаються співвіднесеністю мовних одиниць та акту</w:t>
      </w:r>
      <w:r>
        <w:rPr>
          <w:rFonts w:ascii="Times New Roman" w:eastAsia="Times New Roman" w:hAnsi="Times New Roman"/>
          <w:sz w:val="28"/>
          <w:szCs w:val="28"/>
          <w:lang w:eastAsia="ru-RU"/>
        </w:rPr>
        <w:t>алі</w:t>
      </w:r>
      <w:r w:rsidRPr="0024197B">
        <w:rPr>
          <w:rFonts w:ascii="Times New Roman" w:eastAsia="Times New Roman" w:hAnsi="Times New Roman"/>
          <w:sz w:val="28"/>
          <w:szCs w:val="28"/>
          <w:lang w:eastAsia="ru-RU"/>
        </w:rPr>
        <w:t xml:space="preserve">зацією асоціативних сем. Виявлення цього можливе лише </w:t>
      </w:r>
      <w:r>
        <w:rPr>
          <w:rFonts w:ascii="Times New Roman" w:eastAsia="Times New Roman" w:hAnsi="Times New Roman"/>
          <w:sz w:val="28"/>
          <w:szCs w:val="28"/>
          <w:lang w:eastAsia="ru-RU"/>
        </w:rPr>
        <w:t>ме</w:t>
      </w:r>
      <w:r w:rsidRPr="0024197B">
        <w:rPr>
          <w:rFonts w:ascii="Times New Roman" w:eastAsia="Times New Roman" w:hAnsi="Times New Roman"/>
          <w:sz w:val="28"/>
          <w:szCs w:val="28"/>
          <w:lang w:eastAsia="ru-RU"/>
        </w:rPr>
        <w:t>тодом компонентного аналізу смисло</w:t>
      </w:r>
      <w:r>
        <w:rPr>
          <w:rFonts w:ascii="Times New Roman" w:eastAsia="Times New Roman" w:hAnsi="Times New Roman"/>
          <w:sz w:val="28"/>
          <w:szCs w:val="28"/>
          <w:lang w:eastAsia="ru-RU"/>
        </w:rPr>
        <w:t>вої структури слова. Саме за до</w:t>
      </w:r>
      <w:r w:rsidRPr="0024197B">
        <w:rPr>
          <w:rFonts w:ascii="Times New Roman" w:eastAsia="Times New Roman" w:hAnsi="Times New Roman"/>
          <w:sz w:val="28"/>
          <w:szCs w:val="28"/>
          <w:lang w:eastAsia="ru-RU"/>
        </w:rPr>
        <w:t>помогою такого сполучення слів </w:t>
      </w:r>
      <w:r w:rsidRPr="0024197B">
        <w:rPr>
          <w:rFonts w:ascii="Times New Roman" w:eastAsia="Times New Roman" w:hAnsi="Times New Roman"/>
          <w:i/>
          <w:iCs/>
          <w:sz w:val="28"/>
          <w:szCs w:val="28"/>
          <w:lang w:eastAsia="ru-RU"/>
        </w:rPr>
        <w:t>метелики паперу</w:t>
      </w:r>
      <w:r w:rsidRPr="0024197B">
        <w:rPr>
          <w:rFonts w:ascii="Times New Roman" w:eastAsia="Times New Roman" w:hAnsi="Times New Roman"/>
          <w:sz w:val="28"/>
          <w:szCs w:val="28"/>
          <w:lang w:eastAsia="ru-RU"/>
        </w:rPr>
        <w:t> передається сприйняття авторкою внутрішнього світу героїні, коли її творчому покликанню пророкується </w:t>
      </w:r>
      <w:r w:rsidRPr="0024197B">
        <w:rPr>
          <w:rFonts w:ascii="Times New Roman" w:eastAsia="Times New Roman" w:hAnsi="Times New Roman"/>
          <w:i/>
          <w:iCs/>
          <w:sz w:val="28"/>
          <w:szCs w:val="28"/>
          <w:lang w:eastAsia="ru-RU"/>
        </w:rPr>
        <w:t>недовге, нікому не потрібне життя</w:t>
      </w:r>
      <w:r w:rsidRPr="0024197B">
        <w:rPr>
          <w:rFonts w:ascii="Times New Roman" w:eastAsia="Times New Roman" w:hAnsi="Times New Roman"/>
          <w:sz w:val="28"/>
          <w:szCs w:val="28"/>
          <w:lang w:eastAsia="ru-RU"/>
        </w:rPr>
        <w:t>.</w:t>
      </w:r>
    </w:p>
    <w:p w:rsidR="0059642C" w:rsidRPr="0024197B" w:rsidRDefault="0059642C" w:rsidP="0059642C">
      <w:pPr>
        <w:spacing w:after="0" w:line="360" w:lineRule="auto"/>
        <w:ind w:firstLine="709"/>
        <w:contextualSpacing/>
        <w:jc w:val="both"/>
        <w:textAlignment w:val="baseline"/>
        <w:rPr>
          <w:rFonts w:ascii="Times New Roman" w:eastAsia="Times New Roman" w:hAnsi="Times New Roman"/>
          <w:sz w:val="28"/>
          <w:szCs w:val="28"/>
          <w:lang w:eastAsia="ru-RU"/>
        </w:rPr>
      </w:pPr>
      <w:r w:rsidRPr="0024197B">
        <w:rPr>
          <w:rFonts w:ascii="Times New Roman" w:eastAsia="Times New Roman" w:hAnsi="Times New Roman"/>
          <w:sz w:val="28"/>
          <w:szCs w:val="28"/>
          <w:lang w:eastAsia="ru-RU"/>
        </w:rPr>
        <w:t xml:space="preserve">Зміна того компонента семантичної структури слова, що належить до предметно-логічної </w:t>
      </w:r>
      <w:r>
        <w:rPr>
          <w:rFonts w:ascii="Times New Roman" w:eastAsia="Times New Roman" w:hAnsi="Times New Roman"/>
          <w:sz w:val="28"/>
          <w:szCs w:val="28"/>
          <w:lang w:eastAsia="ru-RU"/>
        </w:rPr>
        <w:t>частини, відбувається не ізольо</w:t>
      </w:r>
      <w:r w:rsidRPr="0024197B">
        <w:rPr>
          <w:rFonts w:ascii="Times New Roman" w:eastAsia="Times New Roman" w:hAnsi="Times New Roman"/>
          <w:sz w:val="28"/>
          <w:szCs w:val="28"/>
          <w:lang w:eastAsia="ru-RU"/>
        </w:rPr>
        <w:t>вано, а пов’язана з перебудовою інших компонентів, природно, з різним ступенем виявлення.</w:t>
      </w:r>
    </w:p>
    <w:p w:rsidR="0059642C" w:rsidRPr="0024197B" w:rsidRDefault="0059642C" w:rsidP="0059642C">
      <w:pPr>
        <w:spacing w:after="0" w:line="360" w:lineRule="auto"/>
        <w:ind w:firstLine="709"/>
        <w:contextualSpacing/>
        <w:jc w:val="both"/>
        <w:textAlignment w:val="baseline"/>
        <w:rPr>
          <w:rFonts w:ascii="Times New Roman" w:eastAsia="Times New Roman" w:hAnsi="Times New Roman"/>
          <w:sz w:val="28"/>
          <w:szCs w:val="28"/>
          <w:lang w:eastAsia="ru-RU"/>
        </w:rPr>
      </w:pPr>
      <w:r w:rsidRPr="0024197B">
        <w:rPr>
          <w:rFonts w:ascii="Times New Roman" w:eastAsia="Times New Roman" w:hAnsi="Times New Roman"/>
          <w:sz w:val="28"/>
          <w:szCs w:val="28"/>
          <w:lang w:eastAsia="ru-RU"/>
        </w:rPr>
        <w:t>Усередині ж типу семантич</w:t>
      </w:r>
      <w:r>
        <w:rPr>
          <w:rFonts w:ascii="Times New Roman" w:eastAsia="Times New Roman" w:hAnsi="Times New Roman"/>
          <w:sz w:val="28"/>
          <w:szCs w:val="28"/>
          <w:lang w:eastAsia="ru-RU"/>
        </w:rPr>
        <w:t xml:space="preserve">них перетворень, </w:t>
      </w:r>
      <w:r>
        <w:rPr>
          <w:rFonts w:ascii="Times New Roman" w:eastAsia="Times New Roman" w:hAnsi="Times New Roman"/>
          <w:sz w:val="28"/>
          <w:szCs w:val="28"/>
          <w:lang w:val="uk-UA" w:eastAsia="ru-RU"/>
        </w:rPr>
        <w:t>що</w:t>
      </w:r>
      <w:r>
        <w:rPr>
          <w:rFonts w:ascii="Times New Roman" w:eastAsia="Times New Roman" w:hAnsi="Times New Roman"/>
          <w:sz w:val="28"/>
          <w:szCs w:val="28"/>
          <w:lang w:eastAsia="ru-RU"/>
        </w:rPr>
        <w:t xml:space="preserve"> відбувають</w:t>
      </w:r>
      <w:r w:rsidRPr="0024197B">
        <w:rPr>
          <w:rFonts w:ascii="Times New Roman" w:eastAsia="Times New Roman" w:hAnsi="Times New Roman"/>
          <w:sz w:val="28"/>
          <w:szCs w:val="28"/>
          <w:lang w:eastAsia="ru-RU"/>
        </w:rPr>
        <w:t xml:space="preserve">ся без зміни предметно-логічної частини, потрібно </w:t>
      </w:r>
      <w:r>
        <w:rPr>
          <w:rFonts w:ascii="Times New Roman" w:eastAsia="Times New Roman" w:hAnsi="Times New Roman"/>
          <w:sz w:val="28"/>
          <w:szCs w:val="28"/>
          <w:lang w:val="uk-UA" w:eastAsia="ru-RU"/>
        </w:rPr>
        <w:t>назвати</w:t>
      </w:r>
      <w:r w:rsidRPr="0024197B">
        <w:rPr>
          <w:rFonts w:ascii="Times New Roman" w:eastAsia="Times New Roman" w:hAnsi="Times New Roman"/>
          <w:sz w:val="28"/>
          <w:szCs w:val="28"/>
          <w:lang w:eastAsia="ru-RU"/>
        </w:rPr>
        <w:t xml:space="preserve"> зміни, </w:t>
      </w:r>
      <w:r>
        <w:rPr>
          <w:rFonts w:ascii="Times New Roman" w:eastAsia="Times New Roman" w:hAnsi="Times New Roman"/>
          <w:sz w:val="28"/>
          <w:szCs w:val="28"/>
          <w:lang w:val="uk-UA" w:eastAsia="ru-RU"/>
        </w:rPr>
        <w:t>що</w:t>
      </w:r>
      <w:r w:rsidRPr="0024197B">
        <w:rPr>
          <w:rFonts w:ascii="Times New Roman" w:eastAsia="Times New Roman" w:hAnsi="Times New Roman"/>
          <w:sz w:val="28"/>
          <w:szCs w:val="28"/>
          <w:lang w:eastAsia="ru-RU"/>
        </w:rPr>
        <w:t xml:space="preserve"> полягають у пере</w:t>
      </w:r>
      <w:r>
        <w:rPr>
          <w:rFonts w:ascii="Times New Roman" w:eastAsia="Times New Roman" w:hAnsi="Times New Roman"/>
          <w:sz w:val="28"/>
          <w:szCs w:val="28"/>
          <w:lang w:eastAsia="ru-RU"/>
        </w:rPr>
        <w:t>розподілі сем лексеми, коли від</w:t>
      </w:r>
      <w:r w:rsidRPr="0024197B">
        <w:rPr>
          <w:rFonts w:ascii="Times New Roman" w:eastAsia="Times New Roman" w:hAnsi="Times New Roman"/>
          <w:sz w:val="28"/>
          <w:szCs w:val="28"/>
          <w:lang w:eastAsia="ru-RU"/>
        </w:rPr>
        <w:t xml:space="preserve">бувається «зіштовхування» з </w:t>
      </w:r>
      <w:r w:rsidRPr="0024197B">
        <w:rPr>
          <w:rFonts w:ascii="Times New Roman" w:eastAsia="Times New Roman" w:hAnsi="Times New Roman"/>
          <w:sz w:val="28"/>
          <w:szCs w:val="28"/>
          <w:lang w:eastAsia="ru-RU"/>
        </w:rPr>
        <w:lastRenderedPageBreak/>
        <w:t>іншими, не властивими цій лексемі у загальнонародному вживанні смислами, наприклад:</w:t>
      </w:r>
    </w:p>
    <w:p w:rsidR="0059642C" w:rsidRPr="0024197B" w:rsidRDefault="0059642C" w:rsidP="0059642C">
      <w:pPr>
        <w:spacing w:after="0" w:line="360" w:lineRule="auto"/>
        <w:ind w:firstLine="709"/>
        <w:contextualSpacing/>
        <w:jc w:val="both"/>
        <w:textAlignment w:val="baseline"/>
        <w:rPr>
          <w:rFonts w:ascii="Times New Roman" w:eastAsia="Times New Roman" w:hAnsi="Times New Roman"/>
          <w:sz w:val="28"/>
          <w:szCs w:val="28"/>
          <w:lang w:eastAsia="ru-RU"/>
        </w:rPr>
      </w:pPr>
      <w:r w:rsidRPr="0024197B">
        <w:rPr>
          <w:rFonts w:ascii="Times New Roman" w:eastAsia="Times New Roman" w:hAnsi="Times New Roman"/>
          <w:i/>
          <w:iCs/>
          <w:sz w:val="28"/>
          <w:szCs w:val="28"/>
          <w:lang w:eastAsia="ru-RU"/>
        </w:rPr>
        <w:t>Сухі гілки – це вже вінок терновий.</w:t>
      </w:r>
    </w:p>
    <w:p w:rsidR="0059642C" w:rsidRPr="0024197B" w:rsidRDefault="0059642C" w:rsidP="0059642C">
      <w:pPr>
        <w:spacing w:after="0" w:line="360" w:lineRule="auto"/>
        <w:ind w:firstLine="709"/>
        <w:contextualSpacing/>
        <w:jc w:val="both"/>
        <w:textAlignment w:val="baseline"/>
        <w:rPr>
          <w:rFonts w:ascii="Times New Roman" w:eastAsia="Times New Roman" w:hAnsi="Times New Roman"/>
          <w:sz w:val="28"/>
          <w:szCs w:val="28"/>
          <w:lang w:eastAsia="ru-RU"/>
        </w:rPr>
      </w:pPr>
      <w:r w:rsidRPr="0024197B">
        <w:rPr>
          <w:rFonts w:ascii="Times New Roman" w:eastAsia="Times New Roman" w:hAnsi="Times New Roman"/>
          <w:i/>
          <w:iCs/>
          <w:sz w:val="28"/>
          <w:szCs w:val="28"/>
          <w:lang w:eastAsia="ru-RU"/>
        </w:rPr>
        <w:t>Останній клен світ за очі забіг.</w:t>
      </w:r>
    </w:p>
    <w:p w:rsidR="0059642C" w:rsidRPr="0024197B" w:rsidRDefault="0059642C" w:rsidP="0059642C">
      <w:pPr>
        <w:spacing w:after="0" w:line="360" w:lineRule="auto"/>
        <w:ind w:firstLine="709"/>
        <w:contextualSpacing/>
        <w:jc w:val="both"/>
        <w:textAlignment w:val="baseline"/>
        <w:rPr>
          <w:rFonts w:ascii="Times New Roman" w:eastAsia="Times New Roman" w:hAnsi="Times New Roman"/>
          <w:sz w:val="28"/>
          <w:szCs w:val="28"/>
          <w:lang w:eastAsia="ru-RU"/>
        </w:rPr>
      </w:pPr>
      <w:r w:rsidRPr="0024197B">
        <w:rPr>
          <w:rFonts w:ascii="Times New Roman" w:eastAsia="Times New Roman" w:hAnsi="Times New Roman"/>
          <w:i/>
          <w:iCs/>
          <w:sz w:val="28"/>
          <w:szCs w:val="28"/>
          <w:lang w:eastAsia="ru-RU"/>
        </w:rPr>
        <w:t>Залишився єдиний </w:t>
      </w:r>
      <w:r w:rsidRPr="0024197B">
        <w:rPr>
          <w:rFonts w:ascii="Times New Roman" w:eastAsia="Times New Roman" w:hAnsi="Times New Roman"/>
          <w:b/>
          <w:bCs/>
          <w:i/>
          <w:iCs/>
          <w:sz w:val="28"/>
          <w:szCs w:val="28"/>
          <w:lang w:eastAsia="ru-RU"/>
        </w:rPr>
        <w:t>лист</w:t>
      </w:r>
      <w:r w:rsidRPr="0024197B">
        <w:rPr>
          <w:rFonts w:ascii="Times New Roman" w:eastAsia="Times New Roman" w:hAnsi="Times New Roman"/>
          <w:i/>
          <w:iCs/>
          <w:sz w:val="28"/>
          <w:szCs w:val="28"/>
          <w:lang w:eastAsia="ru-RU"/>
        </w:rPr>
        <w:t> </w:t>
      </w:r>
      <w:r w:rsidRPr="0024197B">
        <w:rPr>
          <w:rFonts w:ascii="Times New Roman" w:eastAsia="Times New Roman" w:hAnsi="Times New Roman"/>
          <w:b/>
          <w:bCs/>
          <w:i/>
          <w:iCs/>
          <w:sz w:val="28"/>
          <w:szCs w:val="28"/>
          <w:lang w:eastAsia="ru-RU"/>
        </w:rPr>
        <w:t>кленовий</w:t>
      </w:r>
      <w:r w:rsidRPr="0024197B">
        <w:rPr>
          <w:rFonts w:ascii="Times New Roman" w:eastAsia="Times New Roman" w:hAnsi="Times New Roman"/>
          <w:i/>
          <w:iCs/>
          <w:sz w:val="28"/>
          <w:szCs w:val="28"/>
          <w:lang w:eastAsia="ru-RU"/>
        </w:rPr>
        <w:t> –</w:t>
      </w:r>
    </w:p>
    <w:p w:rsidR="0059642C" w:rsidRPr="0024197B" w:rsidRDefault="0059642C" w:rsidP="0059642C">
      <w:pPr>
        <w:spacing w:after="0" w:line="360" w:lineRule="auto"/>
        <w:ind w:firstLine="709"/>
        <w:contextualSpacing/>
        <w:jc w:val="both"/>
        <w:textAlignment w:val="baseline"/>
        <w:rPr>
          <w:rFonts w:ascii="Times New Roman" w:eastAsia="Times New Roman" w:hAnsi="Times New Roman"/>
          <w:sz w:val="28"/>
          <w:szCs w:val="28"/>
          <w:lang w:eastAsia="ru-RU"/>
        </w:rPr>
      </w:pPr>
      <w:r w:rsidRPr="0024197B">
        <w:rPr>
          <w:rFonts w:ascii="Times New Roman" w:eastAsia="Times New Roman" w:hAnsi="Times New Roman"/>
          <w:b/>
          <w:bCs/>
          <w:i/>
          <w:iCs/>
          <w:sz w:val="28"/>
          <w:szCs w:val="28"/>
          <w:lang w:eastAsia="ru-RU"/>
        </w:rPr>
        <w:t>бетонний лист</w:t>
      </w:r>
      <w:r w:rsidRPr="0024197B">
        <w:rPr>
          <w:rFonts w:ascii="Times New Roman" w:eastAsia="Times New Roman" w:hAnsi="Times New Roman"/>
          <w:i/>
          <w:iCs/>
          <w:sz w:val="28"/>
          <w:szCs w:val="28"/>
          <w:lang w:eastAsia="ru-RU"/>
        </w:rPr>
        <w:t> – розв’язкою доріг </w:t>
      </w:r>
      <w:r w:rsidRPr="0024197B">
        <w:rPr>
          <w:rFonts w:ascii="Times New Roman" w:eastAsia="Times New Roman" w:hAnsi="Times New Roman"/>
          <w:sz w:val="28"/>
          <w:szCs w:val="28"/>
          <w:lang w:eastAsia="ru-RU"/>
        </w:rPr>
        <w:t>.</w:t>
      </w:r>
    </w:p>
    <w:p w:rsidR="0059642C" w:rsidRPr="0024197B" w:rsidRDefault="0059642C" w:rsidP="0059642C">
      <w:pPr>
        <w:spacing w:after="0" w:line="360" w:lineRule="auto"/>
        <w:ind w:firstLine="709"/>
        <w:contextualSpacing/>
        <w:jc w:val="both"/>
        <w:textAlignment w:val="baseline"/>
        <w:rPr>
          <w:rFonts w:ascii="Times New Roman" w:eastAsia="Times New Roman" w:hAnsi="Times New Roman"/>
          <w:sz w:val="28"/>
          <w:szCs w:val="28"/>
          <w:lang w:eastAsia="ru-RU"/>
        </w:rPr>
      </w:pPr>
      <w:r w:rsidRPr="0024197B">
        <w:rPr>
          <w:rFonts w:ascii="Times New Roman" w:eastAsia="Times New Roman" w:hAnsi="Times New Roman"/>
          <w:sz w:val="28"/>
          <w:szCs w:val="28"/>
          <w:lang w:eastAsia="ru-RU"/>
        </w:rPr>
        <w:t>Слово </w:t>
      </w:r>
      <w:r w:rsidRPr="0024197B">
        <w:rPr>
          <w:rFonts w:ascii="Times New Roman" w:eastAsia="Times New Roman" w:hAnsi="Times New Roman"/>
          <w:i/>
          <w:iCs/>
          <w:sz w:val="28"/>
          <w:szCs w:val="28"/>
          <w:lang w:eastAsia="ru-RU"/>
        </w:rPr>
        <w:t>лист</w:t>
      </w:r>
      <w:r w:rsidRPr="0024197B">
        <w:rPr>
          <w:rFonts w:ascii="Times New Roman" w:eastAsia="Times New Roman" w:hAnsi="Times New Roman"/>
          <w:sz w:val="28"/>
          <w:szCs w:val="28"/>
          <w:lang w:eastAsia="ru-RU"/>
        </w:rPr>
        <w:t xml:space="preserve"> у наведеному контексті одночасно актуалізує семантичні ознаки двох різних значень. Пор.: </w:t>
      </w:r>
      <w:r w:rsidRPr="0024197B">
        <w:rPr>
          <w:rFonts w:ascii="Times New Roman" w:eastAsia="Times New Roman" w:hAnsi="Times New Roman"/>
          <w:i/>
          <w:sz w:val="28"/>
          <w:szCs w:val="28"/>
          <w:lang w:eastAsia="ru-RU"/>
        </w:rPr>
        <w:t>лист</w:t>
      </w:r>
      <w:r w:rsidRPr="0024197B">
        <w:rPr>
          <w:rFonts w:ascii="Times New Roman" w:eastAsia="Times New Roman" w:hAnsi="Times New Roman"/>
          <w:i/>
          <w:sz w:val="28"/>
          <w:szCs w:val="28"/>
          <w:vertAlign w:val="superscript"/>
          <w:lang w:eastAsia="ru-RU"/>
        </w:rPr>
        <w:t>1</w:t>
      </w:r>
      <w:r w:rsidRPr="0024197B">
        <w:rPr>
          <w:rFonts w:ascii="Times New Roman" w:eastAsia="Times New Roman" w:hAnsi="Times New Roman"/>
          <w:sz w:val="28"/>
          <w:szCs w:val="28"/>
          <w:lang w:eastAsia="ru-RU"/>
        </w:rPr>
        <w:t xml:space="preserve"> – орган повітряного живлення і газообміну рослин у вигляді тонкої, звичайно зеленої пластинки та </w:t>
      </w:r>
      <w:r w:rsidRPr="0024197B">
        <w:rPr>
          <w:rFonts w:ascii="Times New Roman" w:eastAsia="Times New Roman" w:hAnsi="Times New Roman"/>
          <w:i/>
          <w:sz w:val="28"/>
          <w:szCs w:val="28"/>
          <w:lang w:eastAsia="ru-RU"/>
        </w:rPr>
        <w:t>лист</w:t>
      </w:r>
      <w:r w:rsidRPr="0024197B">
        <w:rPr>
          <w:rFonts w:ascii="Times New Roman" w:eastAsia="Times New Roman" w:hAnsi="Times New Roman"/>
          <w:i/>
          <w:sz w:val="28"/>
          <w:szCs w:val="28"/>
          <w:vertAlign w:val="superscript"/>
          <w:lang w:eastAsia="ru-RU"/>
        </w:rPr>
        <w:t>2</w:t>
      </w:r>
      <w:r w:rsidRPr="0024197B">
        <w:rPr>
          <w:rFonts w:ascii="Times New Roman" w:eastAsia="Times New Roman" w:hAnsi="Times New Roman"/>
          <w:sz w:val="28"/>
          <w:szCs w:val="28"/>
          <w:lang w:eastAsia="ru-RU"/>
        </w:rPr>
        <w:t> – тонкий щільний шматок або шар якого-небудь матеріалу. Семема </w:t>
      </w:r>
      <w:r w:rsidRPr="0024197B">
        <w:rPr>
          <w:rFonts w:ascii="Times New Roman" w:eastAsia="Times New Roman" w:hAnsi="Times New Roman"/>
          <w:i/>
          <w:iCs/>
          <w:sz w:val="28"/>
          <w:szCs w:val="28"/>
          <w:lang w:eastAsia="ru-RU"/>
        </w:rPr>
        <w:t>лист</w:t>
      </w:r>
      <w:r w:rsidRPr="0024197B">
        <w:rPr>
          <w:rFonts w:ascii="Times New Roman" w:eastAsia="Times New Roman" w:hAnsi="Times New Roman"/>
          <w:sz w:val="28"/>
          <w:szCs w:val="28"/>
          <w:vertAlign w:val="superscript"/>
          <w:lang w:eastAsia="ru-RU"/>
        </w:rPr>
        <w:t>1</w:t>
      </w:r>
      <w:r>
        <w:rPr>
          <w:rFonts w:ascii="Times New Roman" w:eastAsia="Times New Roman" w:hAnsi="Times New Roman"/>
          <w:sz w:val="28"/>
          <w:szCs w:val="28"/>
          <w:vertAlign w:val="superscript"/>
          <w:lang w:val="uk-UA" w:eastAsia="ru-RU"/>
        </w:rPr>
        <w:t xml:space="preserve"> </w:t>
      </w:r>
      <w:r w:rsidRPr="0024197B">
        <w:rPr>
          <w:rFonts w:ascii="Times New Roman" w:eastAsia="Times New Roman" w:hAnsi="Times New Roman"/>
          <w:sz w:val="28"/>
          <w:szCs w:val="28"/>
          <w:lang w:eastAsia="ru-RU"/>
        </w:rPr>
        <w:t xml:space="preserve">актуалізується </w:t>
      </w:r>
      <w:r>
        <w:rPr>
          <w:rFonts w:ascii="Times New Roman" w:eastAsia="Times New Roman" w:hAnsi="Times New Roman"/>
          <w:sz w:val="28"/>
          <w:szCs w:val="28"/>
          <w:lang w:val="uk-UA" w:eastAsia="ru-RU"/>
        </w:rPr>
        <w:t>в</w:t>
      </w:r>
      <w:r w:rsidRPr="0024197B">
        <w:rPr>
          <w:rFonts w:ascii="Times New Roman" w:eastAsia="Times New Roman" w:hAnsi="Times New Roman"/>
          <w:sz w:val="28"/>
          <w:szCs w:val="28"/>
          <w:lang w:eastAsia="ru-RU"/>
        </w:rPr>
        <w:t xml:space="preserve"> словосполученні</w:t>
      </w:r>
      <w:r>
        <w:rPr>
          <w:rFonts w:ascii="Times New Roman" w:eastAsia="Times New Roman" w:hAnsi="Times New Roman"/>
          <w:sz w:val="28"/>
          <w:szCs w:val="28"/>
          <w:lang w:val="uk-UA" w:eastAsia="ru-RU"/>
        </w:rPr>
        <w:t xml:space="preserve"> </w:t>
      </w:r>
      <w:r w:rsidRPr="0024197B">
        <w:rPr>
          <w:rFonts w:ascii="Times New Roman" w:eastAsia="Times New Roman" w:hAnsi="Times New Roman"/>
          <w:i/>
          <w:iCs/>
          <w:sz w:val="28"/>
          <w:szCs w:val="28"/>
          <w:lang w:eastAsia="ru-RU"/>
        </w:rPr>
        <w:t>лист кленовий</w:t>
      </w:r>
      <w:r>
        <w:rPr>
          <w:rFonts w:ascii="Times New Roman" w:eastAsia="Times New Roman" w:hAnsi="Times New Roman"/>
          <w:sz w:val="28"/>
          <w:szCs w:val="28"/>
          <w:lang w:val="uk-UA" w:eastAsia="ru-RU"/>
        </w:rPr>
        <w:t xml:space="preserve"> </w:t>
      </w:r>
      <w:r w:rsidRPr="0024197B">
        <w:rPr>
          <w:rFonts w:ascii="Times New Roman" w:eastAsia="Times New Roman" w:hAnsi="Times New Roman"/>
          <w:sz w:val="28"/>
          <w:szCs w:val="28"/>
          <w:lang w:eastAsia="ru-RU"/>
        </w:rPr>
        <w:t>та співвідноситься з рядком</w:t>
      </w:r>
      <w:r>
        <w:rPr>
          <w:rFonts w:ascii="Times New Roman" w:eastAsia="Times New Roman" w:hAnsi="Times New Roman"/>
          <w:sz w:val="28"/>
          <w:szCs w:val="28"/>
          <w:lang w:val="uk-UA" w:eastAsia="ru-RU"/>
        </w:rPr>
        <w:t xml:space="preserve"> </w:t>
      </w:r>
      <w:r w:rsidRPr="0024197B">
        <w:rPr>
          <w:rFonts w:ascii="Times New Roman" w:eastAsia="Times New Roman" w:hAnsi="Times New Roman"/>
          <w:i/>
          <w:iCs/>
          <w:sz w:val="28"/>
          <w:szCs w:val="28"/>
          <w:lang w:eastAsia="ru-RU"/>
        </w:rPr>
        <w:t>бетонний лист – розв’язкою доріг</w:t>
      </w:r>
      <w:r w:rsidRPr="0024197B">
        <w:rPr>
          <w:rFonts w:ascii="Times New Roman" w:eastAsia="Times New Roman" w:hAnsi="Times New Roman"/>
          <w:sz w:val="28"/>
          <w:szCs w:val="28"/>
          <w:lang w:eastAsia="ru-RU"/>
        </w:rPr>
        <w:t xml:space="preserve">, що сприяє перерозподілу смислових акцентів завдяки наявності спільних сем </w:t>
      </w:r>
      <w:r>
        <w:rPr>
          <w:rFonts w:ascii="Times New Roman" w:eastAsia="Times New Roman" w:hAnsi="Times New Roman"/>
          <w:sz w:val="28"/>
          <w:szCs w:val="28"/>
          <w:lang w:val="uk-UA" w:eastAsia="ru-RU"/>
        </w:rPr>
        <w:t>«</w:t>
      </w:r>
      <w:r w:rsidRPr="0024197B">
        <w:rPr>
          <w:rFonts w:ascii="Times New Roman" w:eastAsia="Times New Roman" w:hAnsi="Times New Roman"/>
          <w:i/>
          <w:iCs/>
          <w:sz w:val="28"/>
          <w:szCs w:val="28"/>
          <w:lang w:eastAsia="ru-RU"/>
        </w:rPr>
        <w:t>тонкий</w:t>
      </w:r>
      <w:r>
        <w:rPr>
          <w:rFonts w:ascii="Times New Roman" w:eastAsia="Times New Roman" w:hAnsi="Times New Roman"/>
          <w:sz w:val="28"/>
          <w:szCs w:val="28"/>
          <w:lang w:val="uk-UA" w:eastAsia="ru-RU"/>
        </w:rPr>
        <w:t>»</w:t>
      </w:r>
      <w:r w:rsidRPr="0024197B">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w:t>
      </w:r>
      <w:r w:rsidRPr="0024197B">
        <w:rPr>
          <w:rFonts w:ascii="Times New Roman" w:eastAsia="Times New Roman" w:hAnsi="Times New Roman"/>
          <w:i/>
          <w:iCs/>
          <w:sz w:val="28"/>
          <w:szCs w:val="28"/>
          <w:lang w:eastAsia="ru-RU"/>
        </w:rPr>
        <w:t>площина</w:t>
      </w:r>
      <w:r>
        <w:rPr>
          <w:rFonts w:ascii="Times New Roman" w:eastAsia="Times New Roman" w:hAnsi="Times New Roman"/>
          <w:sz w:val="28"/>
          <w:szCs w:val="28"/>
          <w:lang w:val="uk-UA" w:eastAsia="ru-RU"/>
        </w:rPr>
        <w:t>» й спричинює</w:t>
      </w:r>
      <w:r w:rsidRPr="0024197B">
        <w:rPr>
          <w:rFonts w:ascii="Times New Roman" w:eastAsia="Times New Roman" w:hAnsi="Times New Roman"/>
          <w:sz w:val="28"/>
          <w:szCs w:val="28"/>
          <w:lang w:eastAsia="ru-RU"/>
        </w:rPr>
        <w:t xml:space="preserve"> взаємодію вказаних значень слова </w:t>
      </w:r>
      <w:r>
        <w:rPr>
          <w:rFonts w:ascii="Times New Roman" w:eastAsia="Times New Roman" w:hAnsi="Times New Roman"/>
          <w:sz w:val="28"/>
          <w:szCs w:val="28"/>
          <w:lang w:val="uk-UA" w:eastAsia="ru-RU"/>
        </w:rPr>
        <w:t>в</w:t>
      </w:r>
      <w:r w:rsidRPr="0024197B">
        <w:rPr>
          <w:rFonts w:ascii="Times New Roman" w:eastAsia="Times New Roman" w:hAnsi="Times New Roman"/>
          <w:sz w:val="28"/>
          <w:szCs w:val="28"/>
          <w:lang w:eastAsia="ru-RU"/>
        </w:rPr>
        <w:t xml:space="preserve"> контексті.</w:t>
      </w:r>
    </w:p>
    <w:p w:rsidR="0059642C" w:rsidRPr="0024197B" w:rsidRDefault="0059642C" w:rsidP="0059642C">
      <w:pPr>
        <w:spacing w:after="0" w:line="360" w:lineRule="auto"/>
        <w:ind w:firstLine="709"/>
        <w:contextualSpacing/>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Н</w:t>
      </w:r>
      <w:r>
        <w:rPr>
          <w:rFonts w:ascii="Times New Roman" w:eastAsia="Times New Roman" w:hAnsi="Times New Roman"/>
          <w:sz w:val="28"/>
          <w:szCs w:val="28"/>
          <w:lang w:eastAsia="ru-RU"/>
        </w:rPr>
        <w:t>еобхідн</w:t>
      </w:r>
      <w:r>
        <w:rPr>
          <w:rFonts w:ascii="Times New Roman" w:eastAsia="Times New Roman" w:hAnsi="Times New Roman"/>
          <w:sz w:val="28"/>
          <w:szCs w:val="28"/>
          <w:lang w:val="uk-UA" w:eastAsia="ru-RU"/>
        </w:rPr>
        <w:t>о також</w:t>
      </w:r>
      <w:r w:rsidRPr="0024197B">
        <w:rPr>
          <w:rFonts w:ascii="Times New Roman" w:eastAsia="Times New Roman" w:hAnsi="Times New Roman"/>
          <w:sz w:val="28"/>
          <w:szCs w:val="28"/>
          <w:lang w:eastAsia="ru-RU"/>
        </w:rPr>
        <w:t xml:space="preserve"> зазначити важливу особливість, </w:t>
      </w:r>
      <w:r>
        <w:rPr>
          <w:rFonts w:ascii="Times New Roman" w:eastAsia="Times New Roman" w:hAnsi="Times New Roman"/>
          <w:sz w:val="28"/>
          <w:szCs w:val="28"/>
          <w:lang w:val="uk-UA" w:eastAsia="ru-RU"/>
        </w:rPr>
        <w:t>що</w:t>
      </w:r>
      <w:r w:rsidRPr="0024197B">
        <w:rPr>
          <w:rFonts w:ascii="Times New Roman" w:eastAsia="Times New Roman" w:hAnsi="Times New Roman"/>
          <w:sz w:val="28"/>
          <w:szCs w:val="28"/>
          <w:lang w:eastAsia="ru-RU"/>
        </w:rPr>
        <w:t xml:space="preserve"> виявляється в тому, що семантичні ознаки одного значення (несуттєвого, випадкового в цьому контексті) проникають у семантичну структуру інш</w:t>
      </w:r>
      <w:r>
        <w:rPr>
          <w:rFonts w:ascii="Times New Roman" w:eastAsia="Times New Roman" w:hAnsi="Times New Roman"/>
          <w:sz w:val="28"/>
          <w:szCs w:val="28"/>
          <w:lang w:eastAsia="ru-RU"/>
        </w:rPr>
        <w:t xml:space="preserve">ого </w:t>
      </w:r>
      <w:r>
        <w:rPr>
          <w:rFonts w:ascii="Times New Roman" w:eastAsia="Times New Roman" w:hAnsi="Times New Roman"/>
          <w:sz w:val="28"/>
          <w:szCs w:val="28"/>
          <w:lang w:eastAsia="ru-RU"/>
        </w:rPr>
        <w:lastRenderedPageBreak/>
        <w:t xml:space="preserve">значення, </w:t>
      </w:r>
      <w:r>
        <w:rPr>
          <w:rFonts w:ascii="Times New Roman" w:eastAsia="Times New Roman" w:hAnsi="Times New Roman"/>
          <w:sz w:val="28"/>
          <w:szCs w:val="28"/>
          <w:lang w:val="uk-UA" w:eastAsia="ru-RU"/>
        </w:rPr>
        <w:t>що</w:t>
      </w:r>
      <w:r>
        <w:rPr>
          <w:rFonts w:ascii="Times New Roman" w:eastAsia="Times New Roman" w:hAnsi="Times New Roman"/>
          <w:sz w:val="28"/>
          <w:szCs w:val="28"/>
          <w:lang w:eastAsia="ru-RU"/>
        </w:rPr>
        <w:t xml:space="preserve"> га</w:t>
      </w:r>
      <w:r w:rsidRPr="0024197B">
        <w:rPr>
          <w:rFonts w:ascii="Times New Roman" w:eastAsia="Times New Roman" w:hAnsi="Times New Roman"/>
          <w:sz w:val="28"/>
          <w:szCs w:val="28"/>
          <w:lang w:eastAsia="ru-RU"/>
        </w:rPr>
        <w:t>рантовано актуалізується. Особ</w:t>
      </w:r>
      <w:r>
        <w:rPr>
          <w:rFonts w:ascii="Times New Roman" w:eastAsia="Times New Roman" w:hAnsi="Times New Roman"/>
          <w:sz w:val="28"/>
          <w:szCs w:val="28"/>
          <w:lang w:eastAsia="ru-RU"/>
        </w:rPr>
        <w:t>ливість такої взаємодії в худож</w:t>
      </w:r>
      <w:r w:rsidRPr="0024197B">
        <w:rPr>
          <w:rFonts w:ascii="Times New Roman" w:eastAsia="Times New Roman" w:hAnsi="Times New Roman"/>
          <w:sz w:val="28"/>
          <w:szCs w:val="28"/>
          <w:lang w:eastAsia="ru-RU"/>
        </w:rPr>
        <w:t>ньому мовленні полягає в то</w:t>
      </w:r>
      <w:r>
        <w:rPr>
          <w:rFonts w:ascii="Times New Roman" w:eastAsia="Times New Roman" w:hAnsi="Times New Roman"/>
          <w:sz w:val="28"/>
          <w:szCs w:val="28"/>
          <w:lang w:eastAsia="ru-RU"/>
        </w:rPr>
        <w:t>му, що значення слова або семан</w:t>
      </w:r>
      <w:r w:rsidRPr="0024197B">
        <w:rPr>
          <w:rFonts w:ascii="Times New Roman" w:eastAsia="Times New Roman" w:hAnsi="Times New Roman"/>
          <w:sz w:val="28"/>
          <w:szCs w:val="28"/>
          <w:lang w:eastAsia="ru-RU"/>
        </w:rPr>
        <w:t>тичні ознаки, що випадк</w:t>
      </w:r>
      <w:r>
        <w:rPr>
          <w:rFonts w:ascii="Times New Roman" w:eastAsia="Times New Roman" w:hAnsi="Times New Roman"/>
          <w:sz w:val="28"/>
          <w:szCs w:val="28"/>
          <w:lang w:eastAsia="ru-RU"/>
        </w:rPr>
        <w:t>ово з’являються в певному слово</w:t>
      </w:r>
      <w:r w:rsidRPr="0024197B">
        <w:rPr>
          <w:rFonts w:ascii="Times New Roman" w:eastAsia="Times New Roman" w:hAnsi="Times New Roman"/>
          <w:sz w:val="28"/>
          <w:szCs w:val="28"/>
          <w:lang w:eastAsia="ru-RU"/>
        </w:rPr>
        <w:t>сполученні на рівні мовної системи, на художньому рівні є е</w:t>
      </w:r>
      <w:r>
        <w:rPr>
          <w:rFonts w:ascii="Times New Roman" w:eastAsia="Times New Roman" w:hAnsi="Times New Roman"/>
          <w:sz w:val="28"/>
          <w:szCs w:val="28"/>
          <w:lang w:eastAsia="ru-RU"/>
        </w:rPr>
        <w:t>с</w:t>
      </w:r>
      <w:r w:rsidRPr="0024197B">
        <w:rPr>
          <w:rFonts w:ascii="Times New Roman" w:eastAsia="Times New Roman" w:hAnsi="Times New Roman"/>
          <w:sz w:val="28"/>
          <w:szCs w:val="28"/>
          <w:lang w:eastAsia="ru-RU"/>
        </w:rPr>
        <w:t>тетично виправданими.</w:t>
      </w:r>
    </w:p>
    <w:p w:rsidR="0059642C" w:rsidRPr="0024197B" w:rsidRDefault="0059642C" w:rsidP="0059642C">
      <w:pPr>
        <w:spacing w:after="0" w:line="360" w:lineRule="auto"/>
        <w:ind w:firstLine="709"/>
        <w:contextualSpacing/>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Отже</w:t>
      </w:r>
      <w:r w:rsidRPr="0024197B">
        <w:rPr>
          <w:rFonts w:ascii="Times New Roman" w:eastAsia="Times New Roman" w:hAnsi="Times New Roman"/>
          <w:sz w:val="28"/>
          <w:szCs w:val="28"/>
          <w:lang w:eastAsia="ru-RU"/>
        </w:rPr>
        <w:t>, семантичні перетворення лексичних одиниць зумовлено характером їхнього функціонування й актуалізацією реальних та потенційних сем у х</w:t>
      </w:r>
      <w:r>
        <w:rPr>
          <w:rFonts w:ascii="Times New Roman" w:eastAsia="Times New Roman" w:hAnsi="Times New Roman"/>
          <w:sz w:val="28"/>
          <w:szCs w:val="28"/>
          <w:lang w:eastAsia="ru-RU"/>
        </w:rPr>
        <w:t>удожньому творі. У процесі пере</w:t>
      </w:r>
      <w:r w:rsidRPr="0024197B">
        <w:rPr>
          <w:rFonts w:ascii="Times New Roman" w:eastAsia="Times New Roman" w:hAnsi="Times New Roman"/>
          <w:sz w:val="28"/>
          <w:szCs w:val="28"/>
          <w:lang w:eastAsia="ru-RU"/>
        </w:rPr>
        <w:t>розподілу семантичних одиниць відбувається диференціація окремих значень багатозначного слова. Ці значення отримують здатність розвивати свої потенційні мо</w:t>
      </w:r>
      <w:r>
        <w:rPr>
          <w:rFonts w:ascii="Times New Roman" w:eastAsia="Times New Roman" w:hAnsi="Times New Roman"/>
          <w:sz w:val="28"/>
          <w:szCs w:val="28"/>
          <w:lang w:eastAsia="ru-RU"/>
        </w:rPr>
        <w:t>жливості, набуваючи на рівні ху</w:t>
      </w:r>
      <w:r w:rsidRPr="0024197B">
        <w:rPr>
          <w:rFonts w:ascii="Times New Roman" w:eastAsia="Times New Roman" w:hAnsi="Times New Roman"/>
          <w:sz w:val="28"/>
          <w:szCs w:val="28"/>
          <w:lang w:eastAsia="ru-RU"/>
        </w:rPr>
        <w:t>дожнього мовлення статусу самостійного слова.</w:t>
      </w:r>
    </w:p>
    <w:p w:rsidR="0059642C" w:rsidRPr="00017808" w:rsidRDefault="00017808" w:rsidP="00017808">
      <w:pPr>
        <w:spacing w:after="0" w:line="360" w:lineRule="auto"/>
        <w:contextualSpacing/>
        <w:jc w:val="center"/>
        <w:rPr>
          <w:rFonts w:ascii="Times New Roman" w:hAnsi="Times New Roman"/>
          <w:b/>
          <w:i/>
          <w:sz w:val="28"/>
          <w:lang w:val="uk-UA"/>
        </w:rPr>
      </w:pPr>
      <w:r w:rsidRPr="00017808">
        <w:rPr>
          <w:rFonts w:ascii="Times New Roman" w:hAnsi="Times New Roman"/>
          <w:b/>
          <w:i/>
          <w:sz w:val="28"/>
          <w:lang w:val="uk-UA"/>
        </w:rPr>
        <w:t>Практичний блок</w:t>
      </w:r>
    </w:p>
    <w:p w:rsidR="00017808" w:rsidRDefault="00017808" w:rsidP="000F3721">
      <w:pPr>
        <w:pStyle w:val="a5"/>
        <w:numPr>
          <w:ilvl w:val="0"/>
          <w:numId w:val="51"/>
        </w:numPr>
        <w:spacing w:after="0" w:line="360" w:lineRule="auto"/>
        <w:ind w:hanging="720"/>
        <w:jc w:val="both"/>
        <w:rPr>
          <w:rFonts w:ascii="Times New Roman" w:hAnsi="Times New Roman"/>
          <w:sz w:val="28"/>
          <w:lang w:val="uk-UA"/>
        </w:rPr>
      </w:pPr>
      <w:r>
        <w:rPr>
          <w:rFonts w:ascii="Times New Roman" w:hAnsi="Times New Roman"/>
          <w:sz w:val="28"/>
          <w:lang w:val="uk-UA"/>
        </w:rPr>
        <w:t>Дайте відповіді на питання:</w:t>
      </w:r>
    </w:p>
    <w:p w:rsidR="00017808" w:rsidRDefault="00017808" w:rsidP="000F3721">
      <w:pPr>
        <w:numPr>
          <w:ilvl w:val="0"/>
          <w:numId w:val="52"/>
        </w:numPr>
        <w:spacing w:after="0" w:line="360" w:lineRule="auto"/>
        <w:ind w:left="1134" w:hanging="425"/>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Що розуміється під поняттям «поетика»? Чи пов’язано це із семантикою? Чому?</w:t>
      </w:r>
    </w:p>
    <w:p w:rsidR="00017808" w:rsidRDefault="00017808" w:rsidP="000F3721">
      <w:pPr>
        <w:numPr>
          <w:ilvl w:val="0"/>
          <w:numId w:val="52"/>
        </w:numPr>
        <w:spacing w:after="0" w:line="360" w:lineRule="auto"/>
        <w:ind w:left="1134" w:hanging="425"/>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Що вивчає поетична семантика? Коли розпочалися дослідження в цьому напрямі? Що стало передумовою?</w:t>
      </w:r>
    </w:p>
    <w:p w:rsidR="00017808" w:rsidRDefault="00017808" w:rsidP="000F3721">
      <w:pPr>
        <w:numPr>
          <w:ilvl w:val="0"/>
          <w:numId w:val="52"/>
        </w:numPr>
        <w:spacing w:after="0" w:line="360" w:lineRule="auto"/>
        <w:ind w:left="1134" w:hanging="425"/>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lastRenderedPageBreak/>
        <w:t>Які підходи застосовуються до комплексного вивчення поетичної семантики? Схарактеризуйте їх.</w:t>
      </w:r>
    </w:p>
    <w:p w:rsidR="00017808" w:rsidRDefault="00017808" w:rsidP="000F3721">
      <w:pPr>
        <w:numPr>
          <w:ilvl w:val="0"/>
          <w:numId w:val="52"/>
        </w:numPr>
        <w:spacing w:after="0" w:line="360" w:lineRule="auto"/>
        <w:ind w:left="1134" w:hanging="425"/>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Які слова уналежнюють до поетичних?</w:t>
      </w:r>
    </w:p>
    <w:p w:rsidR="00017808" w:rsidRDefault="00017808" w:rsidP="000F3721">
      <w:pPr>
        <w:numPr>
          <w:ilvl w:val="0"/>
          <w:numId w:val="52"/>
        </w:numPr>
        <w:spacing w:after="0" w:line="360" w:lineRule="auto"/>
        <w:ind w:left="1134" w:hanging="425"/>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Які зміни можуть відбуватися в семантичній структурі слова поетичного тексту?</w:t>
      </w:r>
    </w:p>
    <w:p w:rsidR="00017808" w:rsidRDefault="00017808" w:rsidP="000F3721">
      <w:pPr>
        <w:numPr>
          <w:ilvl w:val="0"/>
          <w:numId w:val="52"/>
        </w:numPr>
        <w:spacing w:after="0" w:line="360" w:lineRule="auto"/>
        <w:ind w:left="1134" w:hanging="425"/>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 xml:space="preserve">Чи може лексичне значення варіюватися в поетичному тексті? </w:t>
      </w:r>
    </w:p>
    <w:p w:rsidR="00017808" w:rsidRDefault="00017808" w:rsidP="000F3721">
      <w:pPr>
        <w:numPr>
          <w:ilvl w:val="0"/>
          <w:numId w:val="52"/>
        </w:numPr>
        <w:spacing w:after="0" w:line="360" w:lineRule="auto"/>
        <w:ind w:left="1134" w:hanging="425"/>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Назвіть та схарактеризуйте основні типи семантичних перетворень у поетичному тексті.</w:t>
      </w:r>
    </w:p>
    <w:p w:rsidR="00017808" w:rsidRPr="00017808" w:rsidRDefault="00017808" w:rsidP="000F3721">
      <w:pPr>
        <w:pStyle w:val="a5"/>
        <w:numPr>
          <w:ilvl w:val="0"/>
          <w:numId w:val="51"/>
        </w:numPr>
        <w:spacing w:after="0" w:line="360" w:lineRule="auto"/>
        <w:ind w:hanging="720"/>
        <w:jc w:val="both"/>
        <w:rPr>
          <w:rFonts w:ascii="Times New Roman" w:hAnsi="Times New Roman"/>
          <w:sz w:val="28"/>
          <w:lang w:val="uk-UA"/>
        </w:rPr>
      </w:pPr>
      <w:r w:rsidRPr="00017808">
        <w:rPr>
          <w:rFonts w:ascii="Times New Roman" w:hAnsi="Times New Roman"/>
          <w:sz w:val="28"/>
          <w:lang w:val="uk-UA"/>
        </w:rPr>
        <w:t xml:space="preserve">Визначте та схарактеризуйте семантичні перетворення в наведеному </w:t>
      </w:r>
      <w:r>
        <w:rPr>
          <w:rFonts w:ascii="Times New Roman" w:hAnsi="Times New Roman"/>
          <w:sz w:val="28"/>
          <w:lang w:val="uk-UA"/>
        </w:rPr>
        <w:t>нижче уривку з поезії А. Малишка «Жива легенда»:</w:t>
      </w:r>
    </w:p>
    <w:p w:rsidR="00017808" w:rsidRPr="00340517" w:rsidRDefault="00017808" w:rsidP="00017808">
      <w:pPr>
        <w:spacing w:after="0" w:line="360" w:lineRule="auto"/>
        <w:ind w:left="709"/>
        <w:contextualSpacing/>
        <w:jc w:val="both"/>
        <w:rPr>
          <w:rFonts w:ascii="Times New Roman" w:eastAsia="Calibri" w:hAnsi="Times New Roman" w:cs="Times New Roman"/>
          <w:i/>
          <w:sz w:val="28"/>
          <w:szCs w:val="28"/>
          <w:shd w:val="clear" w:color="auto" w:fill="FFFFFF"/>
          <w:lang w:val="uk-UA"/>
        </w:rPr>
      </w:pPr>
      <w:r w:rsidRPr="00340517">
        <w:rPr>
          <w:rFonts w:ascii="Times New Roman" w:eastAsia="Calibri" w:hAnsi="Times New Roman" w:cs="Times New Roman"/>
          <w:i/>
          <w:sz w:val="28"/>
          <w:szCs w:val="28"/>
          <w:shd w:val="clear" w:color="auto" w:fill="FFFFFF"/>
          <w:lang w:val="uk-UA"/>
        </w:rPr>
        <w:t xml:space="preserve">І син, дві краплі із лиця </w:t>
      </w:r>
      <w:r>
        <w:rPr>
          <w:rFonts w:ascii="Times New Roman" w:hAnsi="Times New Roman"/>
          <w:i/>
          <w:sz w:val="28"/>
          <w:szCs w:val="28"/>
          <w:shd w:val="clear" w:color="auto" w:fill="FFFFFF"/>
          <w:lang w:val="uk-UA"/>
        </w:rPr>
        <w:t>–</w:t>
      </w:r>
    </w:p>
    <w:p w:rsidR="00017808" w:rsidRPr="00340517" w:rsidRDefault="00017808" w:rsidP="00017808">
      <w:pPr>
        <w:spacing w:after="0" w:line="360" w:lineRule="auto"/>
        <w:ind w:left="709"/>
        <w:contextualSpacing/>
        <w:jc w:val="both"/>
        <w:rPr>
          <w:rFonts w:ascii="Times New Roman" w:eastAsia="Calibri" w:hAnsi="Times New Roman" w:cs="Times New Roman"/>
          <w:i/>
          <w:sz w:val="28"/>
          <w:szCs w:val="28"/>
          <w:shd w:val="clear" w:color="auto" w:fill="FFFFFF"/>
          <w:lang w:val="uk-UA"/>
        </w:rPr>
      </w:pPr>
      <w:r w:rsidRPr="00340517">
        <w:rPr>
          <w:rFonts w:ascii="Times New Roman" w:eastAsia="Calibri" w:hAnsi="Times New Roman" w:cs="Times New Roman"/>
          <w:i/>
          <w:sz w:val="28"/>
          <w:szCs w:val="28"/>
          <w:shd w:val="clear" w:color="auto" w:fill="FFFFFF"/>
        </w:rPr>
        <w:t>В усьому схожий на отця,</w:t>
      </w:r>
    </w:p>
    <w:p w:rsidR="00017808" w:rsidRPr="00340517" w:rsidRDefault="00017808" w:rsidP="00017808">
      <w:pPr>
        <w:spacing w:after="0" w:line="360" w:lineRule="auto"/>
        <w:ind w:left="709"/>
        <w:contextualSpacing/>
        <w:jc w:val="both"/>
        <w:rPr>
          <w:rFonts w:ascii="Times New Roman" w:eastAsia="Calibri" w:hAnsi="Times New Roman" w:cs="Times New Roman"/>
          <w:i/>
          <w:sz w:val="28"/>
          <w:szCs w:val="28"/>
          <w:shd w:val="clear" w:color="auto" w:fill="FFFFFF"/>
          <w:lang w:val="uk-UA"/>
        </w:rPr>
      </w:pPr>
      <w:r w:rsidRPr="00340517">
        <w:rPr>
          <w:rFonts w:ascii="Times New Roman" w:eastAsia="Calibri" w:hAnsi="Times New Roman" w:cs="Times New Roman"/>
          <w:i/>
          <w:sz w:val="28"/>
          <w:szCs w:val="28"/>
          <w:shd w:val="clear" w:color="auto" w:fill="FFFFFF"/>
        </w:rPr>
        <w:t>Обнявся з батьком, на плече</w:t>
      </w:r>
    </w:p>
    <w:p w:rsidR="00017808" w:rsidRPr="00340517" w:rsidRDefault="00017808" w:rsidP="00017808">
      <w:pPr>
        <w:spacing w:after="0" w:line="360" w:lineRule="auto"/>
        <w:ind w:left="709"/>
        <w:contextualSpacing/>
        <w:jc w:val="both"/>
        <w:rPr>
          <w:rFonts w:ascii="Times New Roman" w:eastAsia="Calibri" w:hAnsi="Times New Roman" w:cs="Times New Roman"/>
          <w:i/>
          <w:sz w:val="28"/>
          <w:szCs w:val="28"/>
          <w:lang w:val="uk-UA"/>
        </w:rPr>
      </w:pPr>
      <w:r w:rsidRPr="00340517">
        <w:rPr>
          <w:rFonts w:ascii="Times New Roman" w:eastAsia="Calibri" w:hAnsi="Times New Roman" w:cs="Times New Roman"/>
          <w:i/>
          <w:sz w:val="28"/>
          <w:szCs w:val="28"/>
          <w:shd w:val="clear" w:color="auto" w:fill="FFFFFF"/>
          <w:lang w:val="uk-UA"/>
        </w:rPr>
        <w:t>Лягли долоні гаряче.</w:t>
      </w:r>
    </w:p>
    <w:p w:rsidR="00017808" w:rsidRPr="00340517" w:rsidRDefault="00017808" w:rsidP="00017808">
      <w:pPr>
        <w:spacing w:after="0" w:line="360" w:lineRule="auto"/>
        <w:ind w:left="709"/>
        <w:contextualSpacing/>
        <w:jc w:val="both"/>
        <w:rPr>
          <w:rFonts w:ascii="Times New Roman" w:eastAsia="Calibri" w:hAnsi="Times New Roman" w:cs="Times New Roman"/>
          <w:i/>
          <w:sz w:val="28"/>
          <w:szCs w:val="28"/>
          <w:lang w:val="uk-UA"/>
        </w:rPr>
      </w:pPr>
      <w:r>
        <w:rPr>
          <w:rFonts w:ascii="Times New Roman" w:hAnsi="Times New Roman"/>
          <w:i/>
          <w:sz w:val="28"/>
          <w:szCs w:val="28"/>
          <w:shd w:val="clear" w:color="auto" w:fill="FFFFFF"/>
          <w:lang w:val="uk-UA"/>
        </w:rPr>
        <w:t>–</w:t>
      </w:r>
      <w:r w:rsidRPr="00340517">
        <w:rPr>
          <w:rFonts w:ascii="Times New Roman" w:eastAsia="Calibri" w:hAnsi="Times New Roman" w:cs="Times New Roman"/>
          <w:i/>
          <w:sz w:val="28"/>
          <w:szCs w:val="28"/>
          <w:shd w:val="clear" w:color="auto" w:fill="FFFFFF"/>
          <w:lang w:val="uk-UA"/>
        </w:rPr>
        <w:t xml:space="preserve"> Привіз ти щастя? </w:t>
      </w:r>
      <w:r>
        <w:rPr>
          <w:rFonts w:ascii="Times New Roman" w:hAnsi="Times New Roman"/>
          <w:i/>
          <w:sz w:val="28"/>
          <w:szCs w:val="28"/>
          <w:shd w:val="clear" w:color="auto" w:fill="FFFFFF"/>
          <w:lang w:val="uk-UA"/>
        </w:rPr>
        <w:t>–</w:t>
      </w:r>
      <w:r w:rsidRPr="00340517">
        <w:rPr>
          <w:rFonts w:ascii="Times New Roman" w:eastAsia="Calibri" w:hAnsi="Times New Roman" w:cs="Times New Roman"/>
          <w:i/>
          <w:sz w:val="28"/>
          <w:szCs w:val="28"/>
          <w:shd w:val="clear" w:color="auto" w:fill="FFFFFF"/>
          <w:lang w:val="uk-UA"/>
        </w:rPr>
        <w:t xml:space="preserve"> Я привіз,</w:t>
      </w:r>
    </w:p>
    <w:p w:rsidR="00017808" w:rsidRPr="00340517" w:rsidRDefault="00017808" w:rsidP="00017808">
      <w:pPr>
        <w:spacing w:after="0" w:line="360" w:lineRule="auto"/>
        <w:ind w:left="709"/>
        <w:contextualSpacing/>
        <w:jc w:val="both"/>
        <w:rPr>
          <w:rFonts w:ascii="Times New Roman" w:eastAsia="Calibri" w:hAnsi="Times New Roman" w:cs="Times New Roman"/>
          <w:i/>
          <w:sz w:val="28"/>
          <w:szCs w:val="28"/>
          <w:lang w:val="uk-UA"/>
        </w:rPr>
      </w:pPr>
      <w:r w:rsidRPr="00340517">
        <w:rPr>
          <w:rFonts w:ascii="Times New Roman" w:eastAsia="Calibri" w:hAnsi="Times New Roman" w:cs="Times New Roman"/>
          <w:i/>
          <w:sz w:val="28"/>
          <w:szCs w:val="28"/>
          <w:shd w:val="clear" w:color="auto" w:fill="FFFFFF"/>
          <w:lang w:val="uk-UA"/>
        </w:rPr>
        <w:t>Я кривді йшов напереріз</w:t>
      </w:r>
    </w:p>
    <w:p w:rsidR="00017808" w:rsidRPr="00340517" w:rsidRDefault="00017808" w:rsidP="00017808">
      <w:pPr>
        <w:spacing w:after="0" w:line="360" w:lineRule="auto"/>
        <w:ind w:left="709"/>
        <w:contextualSpacing/>
        <w:jc w:val="both"/>
        <w:rPr>
          <w:rFonts w:ascii="Times New Roman" w:eastAsia="Calibri" w:hAnsi="Times New Roman" w:cs="Times New Roman"/>
          <w:i/>
          <w:sz w:val="28"/>
          <w:szCs w:val="28"/>
          <w:lang w:val="uk-UA"/>
        </w:rPr>
      </w:pPr>
      <w:r w:rsidRPr="00340517">
        <w:rPr>
          <w:rFonts w:ascii="Times New Roman" w:eastAsia="Calibri" w:hAnsi="Times New Roman" w:cs="Times New Roman"/>
          <w:i/>
          <w:sz w:val="28"/>
          <w:szCs w:val="28"/>
          <w:shd w:val="clear" w:color="auto" w:fill="FFFFFF"/>
          <w:lang w:val="uk-UA"/>
        </w:rPr>
        <w:t xml:space="preserve">І заслужив його. </w:t>
      </w:r>
      <w:r>
        <w:rPr>
          <w:rFonts w:ascii="Times New Roman" w:hAnsi="Times New Roman"/>
          <w:i/>
          <w:sz w:val="28"/>
          <w:szCs w:val="28"/>
          <w:shd w:val="clear" w:color="auto" w:fill="FFFFFF"/>
          <w:lang w:val="uk-UA"/>
        </w:rPr>
        <w:t>–</w:t>
      </w:r>
      <w:r w:rsidRPr="00340517">
        <w:rPr>
          <w:rFonts w:ascii="Times New Roman" w:eastAsia="Calibri" w:hAnsi="Times New Roman" w:cs="Times New Roman"/>
          <w:i/>
          <w:sz w:val="28"/>
          <w:szCs w:val="28"/>
          <w:shd w:val="clear" w:color="auto" w:fill="FFFFFF"/>
          <w:lang w:val="uk-UA"/>
        </w:rPr>
        <w:t xml:space="preserve"> То так.</w:t>
      </w:r>
    </w:p>
    <w:p w:rsidR="00017808" w:rsidRPr="00340517" w:rsidRDefault="00017808" w:rsidP="00017808">
      <w:pPr>
        <w:spacing w:after="0" w:line="360" w:lineRule="auto"/>
        <w:ind w:left="709"/>
        <w:contextualSpacing/>
        <w:jc w:val="both"/>
        <w:rPr>
          <w:rFonts w:ascii="Times New Roman" w:eastAsia="Calibri" w:hAnsi="Times New Roman" w:cs="Times New Roman"/>
          <w:i/>
          <w:sz w:val="28"/>
          <w:szCs w:val="28"/>
          <w:lang w:val="uk-UA"/>
        </w:rPr>
      </w:pPr>
      <w:r w:rsidRPr="00340517">
        <w:rPr>
          <w:rFonts w:ascii="Times New Roman" w:eastAsia="Calibri" w:hAnsi="Times New Roman" w:cs="Times New Roman"/>
          <w:i/>
          <w:sz w:val="28"/>
          <w:szCs w:val="28"/>
          <w:shd w:val="clear" w:color="auto" w:fill="FFFFFF"/>
          <w:lang w:val="uk-UA"/>
        </w:rPr>
        <w:t xml:space="preserve">Це хто ж з тобою? </w:t>
      </w:r>
      <w:r>
        <w:rPr>
          <w:rFonts w:ascii="Times New Roman" w:hAnsi="Times New Roman"/>
          <w:i/>
          <w:sz w:val="28"/>
          <w:szCs w:val="28"/>
          <w:shd w:val="clear" w:color="auto" w:fill="FFFFFF"/>
          <w:lang w:val="uk-UA"/>
        </w:rPr>
        <w:t>–</w:t>
      </w:r>
      <w:r w:rsidRPr="00340517">
        <w:rPr>
          <w:rFonts w:ascii="Times New Roman" w:eastAsia="Calibri" w:hAnsi="Times New Roman" w:cs="Times New Roman"/>
          <w:i/>
          <w:sz w:val="28"/>
          <w:szCs w:val="28"/>
          <w:shd w:val="clear" w:color="auto" w:fill="FFFFFF"/>
          <w:lang w:val="uk-UA"/>
        </w:rPr>
        <w:t xml:space="preserve"> Це хлоп’як</w:t>
      </w:r>
    </w:p>
    <w:p w:rsidR="00017808" w:rsidRPr="00340517" w:rsidRDefault="00017808" w:rsidP="00017808">
      <w:pPr>
        <w:spacing w:after="0" w:line="360" w:lineRule="auto"/>
        <w:ind w:left="709"/>
        <w:contextualSpacing/>
        <w:jc w:val="both"/>
        <w:rPr>
          <w:rFonts w:ascii="Times New Roman" w:eastAsia="Calibri" w:hAnsi="Times New Roman" w:cs="Times New Roman"/>
          <w:i/>
          <w:sz w:val="28"/>
          <w:szCs w:val="28"/>
          <w:lang w:val="uk-UA"/>
        </w:rPr>
      </w:pPr>
      <w:r w:rsidRPr="00340517">
        <w:rPr>
          <w:rFonts w:ascii="Times New Roman" w:eastAsia="Calibri" w:hAnsi="Times New Roman" w:cs="Times New Roman"/>
          <w:i/>
          <w:sz w:val="28"/>
          <w:szCs w:val="28"/>
          <w:shd w:val="clear" w:color="auto" w:fill="FFFFFF"/>
          <w:lang w:val="uk-UA"/>
        </w:rPr>
        <w:lastRenderedPageBreak/>
        <w:t>Із Кам’янця, нехай в сім’ї</w:t>
      </w:r>
    </w:p>
    <w:p w:rsidR="00017808" w:rsidRPr="00340517" w:rsidRDefault="00017808" w:rsidP="00017808">
      <w:pPr>
        <w:spacing w:after="0" w:line="360" w:lineRule="auto"/>
        <w:ind w:left="709"/>
        <w:contextualSpacing/>
        <w:jc w:val="both"/>
        <w:rPr>
          <w:rFonts w:ascii="Times New Roman" w:eastAsia="Calibri" w:hAnsi="Times New Roman" w:cs="Times New Roman"/>
          <w:i/>
          <w:sz w:val="28"/>
          <w:szCs w:val="28"/>
          <w:lang w:val="uk-UA"/>
        </w:rPr>
      </w:pPr>
      <w:r w:rsidRPr="00340517">
        <w:rPr>
          <w:rFonts w:ascii="Times New Roman" w:eastAsia="Calibri" w:hAnsi="Times New Roman" w:cs="Times New Roman"/>
          <w:i/>
          <w:sz w:val="28"/>
          <w:szCs w:val="28"/>
          <w:shd w:val="clear" w:color="auto" w:fill="FFFFFF"/>
          <w:lang w:val="uk-UA"/>
        </w:rPr>
        <w:t xml:space="preserve">У нас живе… </w:t>
      </w:r>
      <w:r>
        <w:rPr>
          <w:rFonts w:ascii="Times New Roman" w:hAnsi="Times New Roman"/>
          <w:i/>
          <w:sz w:val="28"/>
          <w:szCs w:val="28"/>
          <w:shd w:val="clear" w:color="auto" w:fill="FFFFFF"/>
          <w:lang w:val="uk-UA"/>
        </w:rPr>
        <w:t>–</w:t>
      </w:r>
      <w:r w:rsidRPr="00340517">
        <w:rPr>
          <w:rFonts w:ascii="Times New Roman" w:eastAsia="Calibri" w:hAnsi="Times New Roman" w:cs="Times New Roman"/>
          <w:i/>
          <w:sz w:val="28"/>
          <w:szCs w:val="28"/>
          <w:shd w:val="clear" w:color="auto" w:fill="FFFFFF"/>
          <w:lang w:val="uk-UA"/>
        </w:rPr>
        <w:t xml:space="preserve"> Були </w:t>
      </w:r>
      <w:r w:rsidRPr="00340517">
        <w:rPr>
          <w:rFonts w:ascii="Times New Roman" w:eastAsia="Calibri" w:hAnsi="Times New Roman" w:cs="Times New Roman"/>
          <w:i/>
          <w:sz w:val="28"/>
          <w:szCs w:val="28"/>
          <w:shd w:val="clear" w:color="auto" w:fill="FFFFFF"/>
        </w:rPr>
        <w:t>бої,</w:t>
      </w:r>
    </w:p>
    <w:p w:rsidR="00017808" w:rsidRPr="00340517" w:rsidRDefault="00017808" w:rsidP="00017808">
      <w:pPr>
        <w:spacing w:after="0" w:line="360" w:lineRule="auto"/>
        <w:ind w:left="709"/>
        <w:contextualSpacing/>
        <w:jc w:val="both"/>
        <w:rPr>
          <w:rFonts w:ascii="Times New Roman" w:eastAsia="Calibri" w:hAnsi="Times New Roman" w:cs="Times New Roman"/>
          <w:i/>
          <w:sz w:val="28"/>
          <w:szCs w:val="28"/>
          <w:lang w:val="uk-UA"/>
        </w:rPr>
      </w:pPr>
      <w:r w:rsidRPr="00340517">
        <w:rPr>
          <w:rFonts w:ascii="Times New Roman" w:eastAsia="Calibri" w:hAnsi="Times New Roman" w:cs="Times New Roman"/>
          <w:i/>
          <w:sz w:val="28"/>
          <w:szCs w:val="28"/>
          <w:shd w:val="clear" w:color="auto" w:fill="FFFFFF"/>
        </w:rPr>
        <w:t>І все минуло. Поїзди</w:t>
      </w:r>
    </w:p>
    <w:p w:rsidR="00017808" w:rsidRPr="00340517" w:rsidRDefault="00017808" w:rsidP="00017808">
      <w:pPr>
        <w:spacing w:after="0" w:line="360" w:lineRule="auto"/>
        <w:ind w:left="709"/>
        <w:contextualSpacing/>
        <w:jc w:val="both"/>
        <w:rPr>
          <w:rFonts w:ascii="Times New Roman" w:eastAsia="Calibri" w:hAnsi="Times New Roman" w:cs="Times New Roman"/>
          <w:i/>
          <w:sz w:val="28"/>
          <w:szCs w:val="28"/>
          <w:lang w:val="uk-UA"/>
        </w:rPr>
      </w:pPr>
      <w:r w:rsidRPr="00340517">
        <w:rPr>
          <w:rFonts w:ascii="Times New Roman" w:eastAsia="Calibri" w:hAnsi="Times New Roman" w:cs="Times New Roman"/>
          <w:i/>
          <w:sz w:val="28"/>
          <w:szCs w:val="28"/>
          <w:shd w:val="clear" w:color="auto" w:fill="FFFFFF"/>
        </w:rPr>
        <w:t>Впряглись до іншої їзди,</w:t>
      </w:r>
    </w:p>
    <w:p w:rsidR="00017808" w:rsidRPr="00340517" w:rsidRDefault="00017808" w:rsidP="00017808">
      <w:pPr>
        <w:spacing w:after="0" w:line="360" w:lineRule="auto"/>
        <w:ind w:left="709"/>
        <w:contextualSpacing/>
        <w:jc w:val="both"/>
        <w:rPr>
          <w:rFonts w:ascii="Times New Roman" w:eastAsia="Calibri" w:hAnsi="Times New Roman" w:cs="Times New Roman"/>
          <w:i/>
          <w:sz w:val="28"/>
          <w:szCs w:val="28"/>
          <w:lang w:val="uk-UA"/>
        </w:rPr>
      </w:pPr>
      <w:r w:rsidRPr="00017808">
        <w:rPr>
          <w:rFonts w:ascii="Times New Roman" w:eastAsia="Calibri" w:hAnsi="Times New Roman" w:cs="Times New Roman"/>
          <w:i/>
          <w:sz w:val="28"/>
          <w:szCs w:val="28"/>
          <w:shd w:val="clear" w:color="auto" w:fill="FFFFFF"/>
          <w:lang w:val="uk-UA"/>
        </w:rPr>
        <w:t>Шумні і світлі, як Дунай,</w:t>
      </w:r>
    </w:p>
    <w:p w:rsidR="00017808" w:rsidRPr="00340517" w:rsidRDefault="00017808" w:rsidP="00017808">
      <w:pPr>
        <w:spacing w:after="0" w:line="360" w:lineRule="auto"/>
        <w:ind w:left="709"/>
        <w:contextualSpacing/>
        <w:jc w:val="both"/>
        <w:rPr>
          <w:rFonts w:ascii="Times New Roman" w:eastAsia="Calibri" w:hAnsi="Times New Roman" w:cs="Times New Roman"/>
          <w:i/>
          <w:sz w:val="28"/>
          <w:szCs w:val="28"/>
          <w:lang w:val="uk-UA"/>
        </w:rPr>
      </w:pPr>
      <w:r w:rsidRPr="00340517">
        <w:rPr>
          <w:rFonts w:ascii="Times New Roman" w:eastAsia="Calibri" w:hAnsi="Times New Roman" w:cs="Times New Roman"/>
          <w:i/>
          <w:sz w:val="28"/>
          <w:szCs w:val="28"/>
          <w:shd w:val="clear" w:color="auto" w:fill="FFFFFF"/>
        </w:rPr>
        <w:t>Пішли із фронту в рідний край</w:t>
      </w:r>
    </w:p>
    <w:p w:rsidR="00017808" w:rsidRPr="00340517" w:rsidRDefault="00017808" w:rsidP="00017808">
      <w:pPr>
        <w:spacing w:after="0" w:line="360" w:lineRule="auto"/>
        <w:ind w:left="709"/>
        <w:contextualSpacing/>
        <w:jc w:val="both"/>
        <w:rPr>
          <w:rFonts w:ascii="Times New Roman" w:eastAsia="Calibri" w:hAnsi="Times New Roman" w:cs="Times New Roman"/>
          <w:i/>
          <w:sz w:val="28"/>
          <w:szCs w:val="28"/>
          <w:lang w:val="uk-UA"/>
        </w:rPr>
      </w:pPr>
      <w:r w:rsidRPr="00340517">
        <w:rPr>
          <w:rFonts w:ascii="Times New Roman" w:eastAsia="Calibri" w:hAnsi="Times New Roman" w:cs="Times New Roman"/>
          <w:i/>
          <w:sz w:val="28"/>
          <w:szCs w:val="28"/>
          <w:shd w:val="clear" w:color="auto" w:fill="FFFFFF"/>
        </w:rPr>
        <w:t>Через віслянські два мости,</w:t>
      </w:r>
    </w:p>
    <w:p w:rsidR="00017808" w:rsidRPr="00340517" w:rsidRDefault="00017808" w:rsidP="00017808">
      <w:pPr>
        <w:spacing w:after="0" w:line="360" w:lineRule="auto"/>
        <w:ind w:left="709"/>
        <w:contextualSpacing/>
        <w:jc w:val="both"/>
        <w:rPr>
          <w:rFonts w:ascii="Times New Roman" w:eastAsia="Calibri" w:hAnsi="Times New Roman" w:cs="Times New Roman"/>
          <w:i/>
          <w:sz w:val="28"/>
          <w:szCs w:val="28"/>
          <w:lang w:val="uk-UA"/>
        </w:rPr>
      </w:pPr>
      <w:r w:rsidRPr="00340517">
        <w:rPr>
          <w:rFonts w:ascii="Times New Roman" w:eastAsia="Calibri" w:hAnsi="Times New Roman" w:cs="Times New Roman"/>
          <w:i/>
          <w:sz w:val="28"/>
          <w:szCs w:val="28"/>
          <w:shd w:val="clear" w:color="auto" w:fill="FFFFFF"/>
        </w:rPr>
        <w:t>Через Перемишль, де пости</w:t>
      </w:r>
    </w:p>
    <w:p w:rsidR="00017808" w:rsidRPr="00340517" w:rsidRDefault="00017808" w:rsidP="00017808">
      <w:pPr>
        <w:spacing w:after="0" w:line="360" w:lineRule="auto"/>
        <w:ind w:left="709"/>
        <w:contextualSpacing/>
        <w:jc w:val="both"/>
        <w:rPr>
          <w:rFonts w:ascii="Times New Roman" w:eastAsia="Calibri" w:hAnsi="Times New Roman" w:cs="Times New Roman"/>
          <w:i/>
          <w:sz w:val="28"/>
          <w:szCs w:val="28"/>
          <w:lang w:val="uk-UA"/>
        </w:rPr>
      </w:pPr>
      <w:r w:rsidRPr="00340517">
        <w:rPr>
          <w:rFonts w:ascii="Times New Roman" w:eastAsia="Calibri" w:hAnsi="Times New Roman" w:cs="Times New Roman"/>
          <w:i/>
          <w:sz w:val="28"/>
          <w:szCs w:val="28"/>
          <w:shd w:val="clear" w:color="auto" w:fill="FFFFFF"/>
        </w:rPr>
        <w:t>Погранзастав пильнують вніч</w:t>
      </w:r>
    </w:p>
    <w:p w:rsidR="00017808" w:rsidRPr="00340517" w:rsidRDefault="00017808" w:rsidP="00017808">
      <w:pPr>
        <w:spacing w:after="0" w:line="360" w:lineRule="auto"/>
        <w:ind w:left="709"/>
        <w:contextualSpacing/>
        <w:jc w:val="both"/>
        <w:rPr>
          <w:rFonts w:ascii="Times New Roman" w:eastAsia="Calibri" w:hAnsi="Times New Roman" w:cs="Times New Roman"/>
          <w:i/>
          <w:sz w:val="28"/>
          <w:szCs w:val="28"/>
          <w:lang w:val="uk-UA"/>
        </w:rPr>
      </w:pPr>
      <w:r w:rsidRPr="00340517">
        <w:rPr>
          <w:rFonts w:ascii="Times New Roman" w:eastAsia="Calibri" w:hAnsi="Times New Roman" w:cs="Times New Roman"/>
          <w:i/>
          <w:sz w:val="28"/>
          <w:szCs w:val="28"/>
          <w:shd w:val="clear" w:color="auto" w:fill="FFFFFF"/>
        </w:rPr>
        <w:t>З вітрами в полі віч-на-віч,</w:t>
      </w:r>
    </w:p>
    <w:p w:rsidR="00017808" w:rsidRPr="00340517" w:rsidRDefault="00017808" w:rsidP="00017808">
      <w:pPr>
        <w:spacing w:after="0" w:line="360" w:lineRule="auto"/>
        <w:ind w:left="709"/>
        <w:contextualSpacing/>
        <w:jc w:val="both"/>
        <w:rPr>
          <w:rFonts w:ascii="Times New Roman" w:eastAsia="Calibri" w:hAnsi="Times New Roman" w:cs="Times New Roman"/>
          <w:i/>
          <w:sz w:val="28"/>
          <w:szCs w:val="28"/>
          <w:lang w:val="uk-UA"/>
        </w:rPr>
      </w:pPr>
      <w:r w:rsidRPr="00340517">
        <w:rPr>
          <w:rFonts w:ascii="Times New Roman" w:eastAsia="Calibri" w:hAnsi="Times New Roman" w:cs="Times New Roman"/>
          <w:i/>
          <w:sz w:val="28"/>
          <w:szCs w:val="28"/>
          <w:shd w:val="clear" w:color="auto" w:fill="FFFFFF"/>
        </w:rPr>
        <w:t>На Львів, Тернопіль, Кам’янець,</w:t>
      </w:r>
    </w:p>
    <w:p w:rsidR="00017808" w:rsidRPr="00340517" w:rsidRDefault="00017808" w:rsidP="00017808">
      <w:pPr>
        <w:spacing w:after="0" w:line="360" w:lineRule="auto"/>
        <w:ind w:left="709"/>
        <w:contextualSpacing/>
        <w:jc w:val="both"/>
        <w:rPr>
          <w:rFonts w:ascii="Times New Roman" w:eastAsia="Calibri" w:hAnsi="Times New Roman" w:cs="Times New Roman"/>
          <w:i/>
          <w:sz w:val="28"/>
          <w:szCs w:val="28"/>
          <w:lang w:val="uk-UA"/>
        </w:rPr>
      </w:pPr>
      <w:r w:rsidRPr="00340517">
        <w:rPr>
          <w:rFonts w:ascii="Times New Roman" w:eastAsia="Calibri" w:hAnsi="Times New Roman" w:cs="Times New Roman"/>
          <w:i/>
          <w:sz w:val="28"/>
          <w:szCs w:val="28"/>
          <w:shd w:val="clear" w:color="auto" w:fill="FFFFFF"/>
        </w:rPr>
        <w:t>І не один зітхнув боєць,</w:t>
      </w:r>
    </w:p>
    <w:p w:rsidR="00017808" w:rsidRPr="00340517" w:rsidRDefault="00017808" w:rsidP="00017808">
      <w:pPr>
        <w:spacing w:after="0" w:line="360" w:lineRule="auto"/>
        <w:ind w:left="709"/>
        <w:contextualSpacing/>
        <w:jc w:val="both"/>
        <w:rPr>
          <w:rFonts w:ascii="Times New Roman" w:eastAsia="Calibri" w:hAnsi="Times New Roman" w:cs="Times New Roman"/>
          <w:i/>
          <w:sz w:val="28"/>
          <w:szCs w:val="28"/>
          <w:lang w:val="uk-UA"/>
        </w:rPr>
      </w:pPr>
      <w:r w:rsidRPr="00340517">
        <w:rPr>
          <w:rFonts w:ascii="Times New Roman" w:eastAsia="Calibri" w:hAnsi="Times New Roman" w:cs="Times New Roman"/>
          <w:i/>
          <w:sz w:val="28"/>
          <w:szCs w:val="28"/>
          <w:shd w:val="clear" w:color="auto" w:fill="FFFFFF"/>
        </w:rPr>
        <w:t>Що скоро вгледить двір, і дім,</w:t>
      </w:r>
    </w:p>
    <w:p w:rsidR="00017808" w:rsidRPr="00340517" w:rsidRDefault="00017808" w:rsidP="00017808">
      <w:pPr>
        <w:spacing w:after="0" w:line="360" w:lineRule="auto"/>
        <w:ind w:left="709"/>
        <w:contextualSpacing/>
        <w:jc w:val="both"/>
        <w:rPr>
          <w:rFonts w:ascii="Times New Roman" w:eastAsia="Calibri" w:hAnsi="Times New Roman" w:cs="Times New Roman"/>
          <w:i/>
          <w:sz w:val="28"/>
          <w:szCs w:val="28"/>
          <w:lang w:val="uk-UA"/>
        </w:rPr>
      </w:pPr>
      <w:r w:rsidRPr="00340517">
        <w:rPr>
          <w:rFonts w:ascii="Times New Roman" w:eastAsia="Calibri" w:hAnsi="Times New Roman" w:cs="Times New Roman"/>
          <w:i/>
          <w:sz w:val="28"/>
          <w:szCs w:val="28"/>
          <w:shd w:val="clear" w:color="auto" w:fill="FFFFFF"/>
        </w:rPr>
        <w:t>І те, що в серці звав своїм</w:t>
      </w:r>
    </w:p>
    <w:p w:rsidR="00017808" w:rsidRPr="00340517" w:rsidRDefault="00017808" w:rsidP="00017808">
      <w:pPr>
        <w:spacing w:after="0" w:line="360" w:lineRule="auto"/>
        <w:ind w:left="709"/>
        <w:contextualSpacing/>
        <w:jc w:val="both"/>
        <w:rPr>
          <w:rFonts w:ascii="Times New Roman" w:eastAsia="Calibri" w:hAnsi="Times New Roman" w:cs="Times New Roman"/>
          <w:i/>
          <w:sz w:val="28"/>
          <w:szCs w:val="28"/>
          <w:lang w:val="uk-UA"/>
        </w:rPr>
      </w:pPr>
      <w:r w:rsidRPr="00340517">
        <w:rPr>
          <w:rFonts w:ascii="Times New Roman" w:eastAsia="Calibri" w:hAnsi="Times New Roman" w:cs="Times New Roman"/>
          <w:i/>
          <w:sz w:val="28"/>
          <w:szCs w:val="28"/>
          <w:shd w:val="clear" w:color="auto" w:fill="FFFFFF"/>
        </w:rPr>
        <w:t>Коханням щирим. Всі шляхи</w:t>
      </w:r>
    </w:p>
    <w:p w:rsidR="00017808" w:rsidRPr="00340517" w:rsidRDefault="00017808" w:rsidP="00017808">
      <w:pPr>
        <w:spacing w:after="0" w:line="360" w:lineRule="auto"/>
        <w:ind w:left="709"/>
        <w:contextualSpacing/>
        <w:jc w:val="both"/>
        <w:rPr>
          <w:rFonts w:ascii="Times New Roman" w:eastAsia="Calibri" w:hAnsi="Times New Roman" w:cs="Times New Roman"/>
          <w:i/>
          <w:sz w:val="28"/>
          <w:szCs w:val="28"/>
          <w:lang w:val="uk-UA"/>
        </w:rPr>
      </w:pPr>
      <w:r w:rsidRPr="00340517">
        <w:rPr>
          <w:rFonts w:ascii="Times New Roman" w:eastAsia="Calibri" w:hAnsi="Times New Roman" w:cs="Times New Roman"/>
          <w:i/>
          <w:sz w:val="28"/>
          <w:szCs w:val="28"/>
          <w:shd w:val="clear" w:color="auto" w:fill="FFFFFF"/>
        </w:rPr>
        <w:t>Вели додому. Дітлахи</w:t>
      </w:r>
    </w:p>
    <w:p w:rsidR="00017808" w:rsidRPr="00340517" w:rsidRDefault="00017808" w:rsidP="00017808">
      <w:pPr>
        <w:spacing w:after="0" w:line="360" w:lineRule="auto"/>
        <w:ind w:left="709"/>
        <w:contextualSpacing/>
        <w:jc w:val="both"/>
        <w:rPr>
          <w:rFonts w:ascii="Times New Roman" w:eastAsia="Calibri" w:hAnsi="Times New Roman" w:cs="Times New Roman"/>
          <w:i/>
          <w:sz w:val="28"/>
          <w:szCs w:val="28"/>
          <w:lang w:val="uk-UA"/>
        </w:rPr>
      </w:pPr>
      <w:r w:rsidRPr="00340517">
        <w:rPr>
          <w:rFonts w:ascii="Times New Roman" w:eastAsia="Calibri" w:hAnsi="Times New Roman" w:cs="Times New Roman"/>
          <w:i/>
          <w:sz w:val="28"/>
          <w:szCs w:val="28"/>
          <w:shd w:val="clear" w:color="auto" w:fill="FFFFFF"/>
        </w:rPr>
        <w:t>Із школи вийшли в ранній час.</w:t>
      </w:r>
    </w:p>
    <w:p w:rsidR="00017808" w:rsidRPr="00340517" w:rsidRDefault="00017808" w:rsidP="00017808">
      <w:pPr>
        <w:spacing w:after="0" w:line="360" w:lineRule="auto"/>
        <w:ind w:left="709"/>
        <w:contextualSpacing/>
        <w:jc w:val="both"/>
        <w:rPr>
          <w:rFonts w:ascii="Times New Roman" w:eastAsia="Calibri" w:hAnsi="Times New Roman" w:cs="Times New Roman"/>
          <w:i/>
          <w:sz w:val="28"/>
          <w:szCs w:val="28"/>
          <w:lang w:val="uk-UA"/>
        </w:rPr>
      </w:pPr>
      <w:r>
        <w:rPr>
          <w:rFonts w:ascii="Times New Roman" w:hAnsi="Times New Roman"/>
          <w:i/>
          <w:sz w:val="28"/>
          <w:szCs w:val="28"/>
          <w:shd w:val="clear" w:color="auto" w:fill="FFFFFF"/>
          <w:lang w:val="uk-UA"/>
        </w:rPr>
        <w:t>–</w:t>
      </w:r>
      <w:r w:rsidRPr="00340517">
        <w:rPr>
          <w:rFonts w:ascii="Times New Roman" w:eastAsia="Calibri" w:hAnsi="Times New Roman" w:cs="Times New Roman"/>
          <w:i/>
          <w:sz w:val="28"/>
          <w:szCs w:val="28"/>
          <w:shd w:val="clear" w:color="auto" w:fill="FFFFFF"/>
        </w:rPr>
        <w:t xml:space="preserve"> Зайдіть, ми просимо, до нас</w:t>
      </w:r>
    </w:p>
    <w:p w:rsidR="00017808" w:rsidRPr="00340517" w:rsidRDefault="00017808" w:rsidP="00017808">
      <w:pPr>
        <w:spacing w:after="0" w:line="360" w:lineRule="auto"/>
        <w:ind w:left="709"/>
        <w:contextualSpacing/>
        <w:jc w:val="both"/>
        <w:rPr>
          <w:rFonts w:ascii="Times New Roman" w:eastAsia="Calibri" w:hAnsi="Times New Roman" w:cs="Times New Roman"/>
          <w:i/>
          <w:sz w:val="28"/>
          <w:szCs w:val="28"/>
          <w:lang w:val="uk-UA"/>
        </w:rPr>
      </w:pPr>
      <w:r w:rsidRPr="00340517">
        <w:rPr>
          <w:rFonts w:ascii="Times New Roman" w:eastAsia="Calibri" w:hAnsi="Times New Roman" w:cs="Times New Roman"/>
          <w:i/>
          <w:sz w:val="28"/>
          <w:szCs w:val="28"/>
          <w:shd w:val="clear" w:color="auto" w:fill="FFFFFF"/>
        </w:rPr>
        <w:lastRenderedPageBreak/>
        <w:t>Та розкажіть нам хоч одну</w:t>
      </w:r>
    </w:p>
    <w:p w:rsidR="00017808" w:rsidRPr="00340517" w:rsidRDefault="00017808" w:rsidP="00017808">
      <w:pPr>
        <w:spacing w:after="0" w:line="360" w:lineRule="auto"/>
        <w:ind w:left="709"/>
        <w:contextualSpacing/>
        <w:jc w:val="both"/>
        <w:rPr>
          <w:rFonts w:ascii="Times New Roman" w:eastAsia="Calibri" w:hAnsi="Times New Roman" w:cs="Times New Roman"/>
          <w:i/>
          <w:sz w:val="28"/>
          <w:szCs w:val="28"/>
          <w:lang w:val="uk-UA"/>
        </w:rPr>
      </w:pPr>
      <w:r w:rsidRPr="00340517">
        <w:rPr>
          <w:rFonts w:ascii="Times New Roman" w:eastAsia="Calibri" w:hAnsi="Times New Roman" w:cs="Times New Roman"/>
          <w:i/>
          <w:sz w:val="28"/>
          <w:szCs w:val="28"/>
          <w:shd w:val="clear" w:color="auto" w:fill="FFFFFF"/>
        </w:rPr>
        <w:t xml:space="preserve">Історійку, </w:t>
      </w:r>
      <w:r>
        <w:rPr>
          <w:rFonts w:ascii="Times New Roman" w:hAnsi="Times New Roman"/>
          <w:i/>
          <w:sz w:val="28"/>
          <w:szCs w:val="28"/>
          <w:shd w:val="clear" w:color="auto" w:fill="FFFFFF"/>
          <w:lang w:val="uk-UA"/>
        </w:rPr>
        <w:t>–</w:t>
      </w:r>
      <w:r w:rsidRPr="00340517">
        <w:rPr>
          <w:rFonts w:ascii="Times New Roman" w:eastAsia="Calibri" w:hAnsi="Times New Roman" w:cs="Times New Roman"/>
          <w:i/>
          <w:sz w:val="28"/>
          <w:szCs w:val="28"/>
          <w:shd w:val="clear" w:color="auto" w:fill="FFFFFF"/>
        </w:rPr>
        <w:t xml:space="preserve"> чи про війну,</w:t>
      </w:r>
    </w:p>
    <w:p w:rsidR="00017808" w:rsidRPr="00340517" w:rsidRDefault="00017808" w:rsidP="00017808">
      <w:pPr>
        <w:spacing w:after="0" w:line="360" w:lineRule="auto"/>
        <w:ind w:left="709"/>
        <w:contextualSpacing/>
        <w:jc w:val="both"/>
        <w:rPr>
          <w:rFonts w:ascii="Times New Roman" w:eastAsia="Calibri" w:hAnsi="Times New Roman" w:cs="Times New Roman"/>
          <w:i/>
          <w:sz w:val="28"/>
          <w:szCs w:val="28"/>
          <w:lang w:val="uk-UA"/>
        </w:rPr>
      </w:pPr>
      <w:r w:rsidRPr="00340517">
        <w:rPr>
          <w:rFonts w:ascii="Times New Roman" w:eastAsia="Calibri" w:hAnsi="Times New Roman" w:cs="Times New Roman"/>
          <w:i/>
          <w:sz w:val="28"/>
          <w:szCs w:val="28"/>
          <w:shd w:val="clear" w:color="auto" w:fill="FFFFFF"/>
        </w:rPr>
        <w:t>Чи про героя, чи про бій,</w:t>
      </w:r>
    </w:p>
    <w:p w:rsidR="00017808" w:rsidRPr="00340517" w:rsidRDefault="00017808" w:rsidP="00017808">
      <w:pPr>
        <w:spacing w:after="0" w:line="360" w:lineRule="auto"/>
        <w:ind w:left="709"/>
        <w:contextualSpacing/>
        <w:jc w:val="both"/>
        <w:rPr>
          <w:rFonts w:ascii="Times New Roman" w:eastAsia="Calibri" w:hAnsi="Times New Roman" w:cs="Times New Roman"/>
          <w:i/>
          <w:sz w:val="28"/>
          <w:szCs w:val="28"/>
          <w:shd w:val="clear" w:color="auto" w:fill="FFFFFF"/>
          <w:lang w:val="uk-UA"/>
        </w:rPr>
      </w:pPr>
      <w:r w:rsidRPr="00340517">
        <w:rPr>
          <w:rFonts w:ascii="Times New Roman" w:eastAsia="Calibri" w:hAnsi="Times New Roman" w:cs="Times New Roman"/>
          <w:i/>
          <w:sz w:val="28"/>
          <w:szCs w:val="28"/>
          <w:shd w:val="clear" w:color="auto" w:fill="FFFFFF"/>
        </w:rPr>
        <w:t>Про нічку на передовій,</w:t>
      </w:r>
    </w:p>
    <w:p w:rsidR="00017808" w:rsidRDefault="00017808" w:rsidP="00017808">
      <w:pPr>
        <w:spacing w:after="0" w:line="360" w:lineRule="auto"/>
        <w:ind w:left="709"/>
        <w:contextualSpacing/>
        <w:jc w:val="both"/>
        <w:rPr>
          <w:rFonts w:ascii="Times New Roman" w:eastAsia="Calibri" w:hAnsi="Times New Roman" w:cs="Times New Roman"/>
          <w:sz w:val="28"/>
          <w:szCs w:val="28"/>
          <w:shd w:val="clear" w:color="auto" w:fill="FFFFFF"/>
          <w:lang w:val="uk-UA"/>
        </w:rPr>
      </w:pPr>
      <w:r w:rsidRPr="00340517">
        <w:rPr>
          <w:rFonts w:ascii="Times New Roman" w:eastAsia="Calibri" w:hAnsi="Times New Roman" w:cs="Times New Roman"/>
          <w:i/>
          <w:sz w:val="28"/>
          <w:szCs w:val="28"/>
          <w:shd w:val="clear" w:color="auto" w:fill="FFFFFF"/>
        </w:rPr>
        <w:t>І взагалі, про все, про все!</w:t>
      </w:r>
    </w:p>
    <w:p w:rsidR="00674390" w:rsidRPr="000F7C4B" w:rsidRDefault="000F7C4B" w:rsidP="000F7C4B">
      <w:pPr>
        <w:tabs>
          <w:tab w:val="left" w:pos="1134"/>
        </w:tabs>
        <w:spacing w:after="0" w:line="360" w:lineRule="auto"/>
        <w:jc w:val="center"/>
        <w:rPr>
          <w:rFonts w:ascii="Times New Roman" w:hAnsi="Times New Roman"/>
          <w:b/>
          <w:i/>
          <w:sz w:val="28"/>
          <w:lang w:val="uk-UA"/>
        </w:rPr>
      </w:pPr>
      <w:r w:rsidRPr="000F7C4B">
        <w:rPr>
          <w:rFonts w:ascii="Times New Roman" w:hAnsi="Times New Roman"/>
          <w:b/>
          <w:i/>
          <w:sz w:val="28"/>
          <w:lang w:val="uk-UA"/>
        </w:rPr>
        <w:t>Тема 7</w:t>
      </w:r>
    </w:p>
    <w:p w:rsidR="000F7C4B" w:rsidRPr="000F7C4B" w:rsidRDefault="000F7C4B" w:rsidP="000F7C4B">
      <w:pPr>
        <w:tabs>
          <w:tab w:val="left" w:pos="1134"/>
        </w:tabs>
        <w:spacing w:after="0" w:line="360" w:lineRule="auto"/>
        <w:jc w:val="center"/>
        <w:rPr>
          <w:rFonts w:ascii="Times New Roman" w:hAnsi="Times New Roman"/>
          <w:b/>
          <w:i/>
          <w:sz w:val="28"/>
          <w:lang w:val="uk-UA"/>
        </w:rPr>
      </w:pPr>
      <w:r w:rsidRPr="000F7C4B">
        <w:rPr>
          <w:rFonts w:ascii="Times New Roman" w:hAnsi="Times New Roman"/>
          <w:b/>
          <w:i/>
          <w:sz w:val="28"/>
          <w:lang w:val="uk-UA"/>
        </w:rPr>
        <w:t>Фреймова семантика</w:t>
      </w:r>
    </w:p>
    <w:p w:rsidR="006F4256" w:rsidRPr="00D906C5" w:rsidRDefault="006F4256" w:rsidP="006F4256">
      <w:pPr>
        <w:pStyle w:val="a5"/>
        <w:tabs>
          <w:tab w:val="left" w:pos="284"/>
        </w:tabs>
        <w:spacing w:after="0" w:line="360" w:lineRule="auto"/>
        <w:ind w:left="0"/>
        <w:jc w:val="center"/>
        <w:rPr>
          <w:rFonts w:ascii="Times New Roman" w:hAnsi="Times New Roman"/>
          <w:i/>
          <w:sz w:val="28"/>
          <w:lang w:val="uk-UA"/>
        </w:rPr>
      </w:pPr>
      <w:r w:rsidRPr="00D906C5">
        <w:rPr>
          <w:rFonts w:ascii="Times New Roman" w:hAnsi="Times New Roman"/>
          <w:i/>
          <w:sz w:val="28"/>
          <w:lang w:val="uk-UA"/>
        </w:rPr>
        <w:t>План</w:t>
      </w:r>
    </w:p>
    <w:p w:rsidR="006F4256" w:rsidRDefault="006F4256" w:rsidP="000F3721">
      <w:pPr>
        <w:pStyle w:val="a5"/>
        <w:numPr>
          <w:ilvl w:val="0"/>
          <w:numId w:val="53"/>
        </w:numPr>
        <w:tabs>
          <w:tab w:val="left" w:pos="709"/>
        </w:tabs>
        <w:spacing w:after="0" w:line="360" w:lineRule="auto"/>
        <w:ind w:hanging="720"/>
        <w:jc w:val="both"/>
        <w:rPr>
          <w:rFonts w:ascii="Times New Roman" w:hAnsi="Times New Roman"/>
          <w:sz w:val="28"/>
          <w:lang w:val="uk-UA"/>
        </w:rPr>
      </w:pPr>
      <w:r>
        <w:rPr>
          <w:rFonts w:ascii="Times New Roman" w:hAnsi="Times New Roman"/>
          <w:sz w:val="28"/>
          <w:lang w:val="uk-UA"/>
        </w:rPr>
        <w:t>Фреймова семантика як напрям прикладного мовознавства.</w:t>
      </w:r>
    </w:p>
    <w:p w:rsidR="006F4256" w:rsidRDefault="006F4256" w:rsidP="000F3721">
      <w:pPr>
        <w:pStyle w:val="a5"/>
        <w:numPr>
          <w:ilvl w:val="0"/>
          <w:numId w:val="53"/>
        </w:numPr>
        <w:tabs>
          <w:tab w:val="left" w:pos="709"/>
        </w:tabs>
        <w:spacing w:after="0" w:line="360" w:lineRule="auto"/>
        <w:ind w:hanging="720"/>
        <w:jc w:val="both"/>
        <w:rPr>
          <w:rFonts w:ascii="Times New Roman" w:hAnsi="Times New Roman"/>
          <w:sz w:val="28"/>
          <w:lang w:val="uk-UA"/>
        </w:rPr>
      </w:pPr>
      <w:r>
        <w:rPr>
          <w:rFonts w:ascii="Times New Roman" w:hAnsi="Times New Roman"/>
          <w:sz w:val="28"/>
          <w:lang w:val="uk-UA"/>
        </w:rPr>
        <w:t>Фрейм як операційна одиниця фреймової семантики та засіб моделювання значення.</w:t>
      </w:r>
    </w:p>
    <w:p w:rsidR="006F4256" w:rsidRPr="0049739F" w:rsidRDefault="006F4256" w:rsidP="000F3721">
      <w:pPr>
        <w:pStyle w:val="a5"/>
        <w:numPr>
          <w:ilvl w:val="0"/>
          <w:numId w:val="53"/>
        </w:numPr>
        <w:tabs>
          <w:tab w:val="left" w:pos="709"/>
        </w:tabs>
        <w:spacing w:after="0" w:line="360" w:lineRule="auto"/>
        <w:ind w:hanging="720"/>
        <w:jc w:val="both"/>
        <w:rPr>
          <w:rFonts w:ascii="Times New Roman" w:hAnsi="Times New Roman"/>
          <w:sz w:val="28"/>
          <w:lang w:val="uk-UA"/>
        </w:rPr>
      </w:pPr>
      <w:r>
        <w:rPr>
          <w:rFonts w:ascii="Times New Roman" w:hAnsi="Times New Roman"/>
          <w:sz w:val="28"/>
          <w:lang w:val="uk-UA"/>
        </w:rPr>
        <w:t xml:space="preserve">Структура та типи фреймів. </w:t>
      </w:r>
      <w:r w:rsidRPr="0049739F">
        <w:rPr>
          <w:rFonts w:ascii="Times New Roman" w:hAnsi="Times New Roman"/>
          <w:sz w:val="28"/>
          <w:lang w:val="uk-UA"/>
        </w:rPr>
        <w:t>Принципи фреймового опису значення.</w:t>
      </w:r>
    </w:p>
    <w:p w:rsidR="006F4256" w:rsidRDefault="006F4256" w:rsidP="006F4256">
      <w:pPr>
        <w:spacing w:after="0" w:line="360" w:lineRule="auto"/>
        <w:ind w:firstLine="709"/>
        <w:jc w:val="both"/>
        <w:rPr>
          <w:rFonts w:ascii="Times New Roman" w:hAnsi="Times New Roman"/>
          <w:sz w:val="28"/>
          <w:lang w:val="uk-UA"/>
        </w:rPr>
      </w:pPr>
      <w:r w:rsidRPr="006F4256">
        <w:rPr>
          <w:rFonts w:ascii="Times New Roman" w:eastAsia="Calibri" w:hAnsi="Times New Roman" w:cs="Times New Roman"/>
          <w:i/>
          <w:sz w:val="28"/>
          <w:lang w:val="uk-UA"/>
        </w:rPr>
        <w:t>Студент повинен знати:</w:t>
      </w:r>
      <w:r w:rsidRPr="006F4256">
        <w:rPr>
          <w:rFonts w:ascii="Times New Roman" w:eastAsia="Calibri" w:hAnsi="Times New Roman" w:cs="Times New Roman"/>
          <w:sz w:val="28"/>
          <w:lang w:val="uk-UA"/>
        </w:rPr>
        <w:t xml:space="preserve"> передумови виникнення та історію розвитку фреймової семантики, завдання та проблеми фреймової семантики, метамову наукового напряму, структуру та типи фреймів, механізми моделювання значення у фреймовій семантиці.</w:t>
      </w:r>
    </w:p>
    <w:p w:rsidR="006F4256" w:rsidRDefault="006F4256" w:rsidP="006F4256">
      <w:pPr>
        <w:spacing w:after="0" w:line="360" w:lineRule="auto"/>
        <w:ind w:firstLine="709"/>
        <w:jc w:val="both"/>
        <w:rPr>
          <w:rFonts w:ascii="Times New Roman" w:hAnsi="Times New Roman"/>
          <w:sz w:val="28"/>
          <w:lang w:val="uk-UA"/>
        </w:rPr>
      </w:pPr>
      <w:r w:rsidRPr="006F4256">
        <w:rPr>
          <w:rFonts w:ascii="Times New Roman" w:eastAsia="Calibri" w:hAnsi="Times New Roman" w:cs="Times New Roman"/>
          <w:i/>
          <w:sz w:val="28"/>
          <w:lang w:val="uk-UA"/>
        </w:rPr>
        <w:lastRenderedPageBreak/>
        <w:t>Студент повинен вміти:</w:t>
      </w:r>
      <w:r w:rsidRPr="006F4256">
        <w:rPr>
          <w:rFonts w:ascii="Times New Roman" w:eastAsia="Calibri" w:hAnsi="Times New Roman" w:cs="Times New Roman"/>
          <w:sz w:val="28"/>
          <w:lang w:val="uk-UA"/>
        </w:rPr>
        <w:t xml:space="preserve"> характеризувати основні етапи еволюційного поступу фреймової семантики, дефінувати поняття фрейму та суміжних із ним понять, визначати тип фреймової одиниці, застосовувати механізми фреймового моделювання значення на практиці.</w:t>
      </w:r>
    </w:p>
    <w:p w:rsidR="006F4256" w:rsidRPr="006F4256" w:rsidRDefault="006F4256" w:rsidP="006F4256">
      <w:pPr>
        <w:spacing w:after="0" w:line="360" w:lineRule="auto"/>
        <w:ind w:firstLine="709"/>
        <w:jc w:val="both"/>
        <w:rPr>
          <w:rFonts w:ascii="Times New Roman" w:eastAsia="Calibri" w:hAnsi="Times New Roman" w:cs="Times New Roman"/>
          <w:sz w:val="28"/>
          <w:lang w:val="uk-UA"/>
        </w:rPr>
      </w:pPr>
      <w:r w:rsidRPr="006F4256">
        <w:rPr>
          <w:rFonts w:ascii="Times New Roman" w:eastAsia="Calibri" w:hAnsi="Times New Roman" w:cs="Times New Roman"/>
          <w:i/>
          <w:sz w:val="28"/>
          <w:lang w:val="uk-UA"/>
        </w:rPr>
        <w:t>Ключові слова:</w:t>
      </w:r>
      <w:r w:rsidRPr="006F4256">
        <w:rPr>
          <w:rFonts w:ascii="Times New Roman" w:eastAsia="Calibri" w:hAnsi="Times New Roman" w:cs="Times New Roman"/>
          <w:sz w:val="28"/>
          <w:lang w:val="uk-UA"/>
        </w:rPr>
        <w:t xml:space="preserve"> фреймова семантика, фрейми, схеми, прототипи, гештальти.</w:t>
      </w:r>
    </w:p>
    <w:p w:rsidR="006F4256" w:rsidRPr="006F4256" w:rsidRDefault="006F4256" w:rsidP="006F4256">
      <w:pPr>
        <w:spacing w:after="0" w:line="360" w:lineRule="auto"/>
        <w:contextualSpacing/>
        <w:jc w:val="center"/>
        <w:rPr>
          <w:rFonts w:ascii="Times New Roman" w:hAnsi="Times New Roman"/>
          <w:i/>
          <w:sz w:val="28"/>
          <w:lang w:val="uk-UA"/>
        </w:rPr>
      </w:pPr>
      <w:r w:rsidRPr="006F4256">
        <w:rPr>
          <w:rFonts w:ascii="Times New Roman" w:hAnsi="Times New Roman"/>
          <w:i/>
          <w:sz w:val="28"/>
          <w:lang w:val="uk-UA"/>
        </w:rPr>
        <w:t>Основна література:</w:t>
      </w:r>
    </w:p>
    <w:p w:rsidR="006F4256" w:rsidRPr="006F4256" w:rsidRDefault="006F4256" w:rsidP="000F3721">
      <w:pPr>
        <w:numPr>
          <w:ilvl w:val="0"/>
          <w:numId w:val="54"/>
        </w:numPr>
        <w:spacing w:after="0" w:line="360" w:lineRule="auto"/>
        <w:ind w:hanging="720"/>
        <w:contextualSpacing/>
        <w:jc w:val="both"/>
        <w:rPr>
          <w:rFonts w:ascii="Times New Roman" w:hAnsi="Times New Roman"/>
          <w:sz w:val="52"/>
          <w:lang w:val="uk-UA"/>
        </w:rPr>
      </w:pPr>
      <w:r w:rsidRPr="006F4256">
        <w:rPr>
          <w:rFonts w:ascii="Times New Roman" w:hAnsi="Times New Roman"/>
          <w:sz w:val="28"/>
        </w:rPr>
        <w:t>Минский М. Фреймы для представления знаний</w:t>
      </w:r>
      <w:r w:rsidRPr="006F4256">
        <w:rPr>
          <w:rFonts w:ascii="Times New Roman" w:hAnsi="Times New Roman"/>
          <w:sz w:val="28"/>
          <w:lang w:val="uk-UA"/>
        </w:rPr>
        <w:t xml:space="preserve"> </w:t>
      </w:r>
      <w:r w:rsidRPr="006F4256">
        <w:rPr>
          <w:rFonts w:ascii="Times New Roman" w:hAnsi="Times New Roman"/>
          <w:sz w:val="28"/>
        </w:rPr>
        <w:t>: Пер. с англ.</w:t>
      </w:r>
      <w:r w:rsidRPr="006F4256">
        <w:rPr>
          <w:rFonts w:ascii="Times New Roman" w:hAnsi="Times New Roman"/>
          <w:sz w:val="28"/>
          <w:lang w:val="uk-UA"/>
        </w:rPr>
        <w:t xml:space="preserve"> / Марвин Минский.</w:t>
      </w:r>
      <w:r w:rsidRPr="006F4256">
        <w:rPr>
          <w:rFonts w:ascii="Times New Roman" w:hAnsi="Times New Roman"/>
          <w:sz w:val="28"/>
        </w:rPr>
        <w:t xml:space="preserve"> – М.</w:t>
      </w:r>
      <w:r w:rsidRPr="006F4256">
        <w:rPr>
          <w:rFonts w:ascii="Times New Roman" w:hAnsi="Times New Roman"/>
          <w:sz w:val="28"/>
          <w:lang w:val="uk-UA"/>
        </w:rPr>
        <w:t xml:space="preserve"> </w:t>
      </w:r>
      <w:r w:rsidRPr="006F4256">
        <w:rPr>
          <w:rFonts w:ascii="Times New Roman" w:hAnsi="Times New Roman"/>
          <w:sz w:val="28"/>
        </w:rPr>
        <w:t>: Энергия, 1979. – 151 с</w:t>
      </w:r>
      <w:r w:rsidRPr="006F4256">
        <w:rPr>
          <w:rFonts w:ascii="Times New Roman" w:hAnsi="Times New Roman"/>
          <w:sz w:val="28"/>
          <w:lang w:val="uk-UA"/>
        </w:rPr>
        <w:t>.</w:t>
      </w:r>
    </w:p>
    <w:p w:rsidR="006F4256" w:rsidRPr="006F4256" w:rsidRDefault="006F4256" w:rsidP="000F3721">
      <w:pPr>
        <w:numPr>
          <w:ilvl w:val="0"/>
          <w:numId w:val="54"/>
        </w:numPr>
        <w:spacing w:after="0" w:line="360" w:lineRule="auto"/>
        <w:ind w:hanging="720"/>
        <w:contextualSpacing/>
        <w:jc w:val="both"/>
        <w:rPr>
          <w:rFonts w:ascii="Times New Roman" w:hAnsi="Times New Roman"/>
          <w:sz w:val="44"/>
          <w:lang w:val="uk-UA"/>
        </w:rPr>
      </w:pPr>
      <w:r w:rsidRPr="006F4256">
        <w:rPr>
          <w:rFonts w:ascii="Times New Roman" w:hAnsi="Times New Roman"/>
          <w:sz w:val="28"/>
          <w:lang w:val="uk-UA"/>
        </w:rPr>
        <w:t>Тишко О. В., Коцюк Л. М. Лінгвістичний аналіз поняття фрейму / О. В. Тишко, Л. М. Коцюк // Наукові записки. Серія «Філологічна». – 2009. – Вип. 11. – С. 391–399.</w:t>
      </w:r>
    </w:p>
    <w:p w:rsidR="006F4256" w:rsidRPr="006F4256" w:rsidRDefault="006F4256" w:rsidP="000F3721">
      <w:pPr>
        <w:numPr>
          <w:ilvl w:val="0"/>
          <w:numId w:val="54"/>
        </w:numPr>
        <w:spacing w:after="0" w:line="360" w:lineRule="auto"/>
        <w:ind w:hanging="720"/>
        <w:contextualSpacing/>
        <w:jc w:val="both"/>
        <w:rPr>
          <w:rFonts w:ascii="Times New Roman" w:hAnsi="Times New Roman"/>
          <w:sz w:val="44"/>
          <w:lang w:val="uk-UA"/>
        </w:rPr>
      </w:pPr>
      <w:r w:rsidRPr="006F4256">
        <w:rPr>
          <w:rFonts w:ascii="Times New Roman" w:hAnsi="Times New Roman"/>
          <w:sz w:val="28"/>
          <w:szCs w:val="19"/>
          <w:shd w:val="clear" w:color="auto" w:fill="FFFFFF"/>
        </w:rPr>
        <w:t>Филлмор Ч. Фреймы и семантика понимания</w:t>
      </w:r>
      <w:r w:rsidRPr="006F4256">
        <w:rPr>
          <w:rFonts w:ascii="Times New Roman" w:hAnsi="Times New Roman"/>
          <w:sz w:val="28"/>
          <w:szCs w:val="19"/>
          <w:shd w:val="clear" w:color="auto" w:fill="FFFFFF"/>
          <w:lang w:val="uk-UA"/>
        </w:rPr>
        <w:t xml:space="preserve"> </w:t>
      </w:r>
      <w:r w:rsidRPr="006F4256">
        <w:rPr>
          <w:rFonts w:ascii="Times New Roman" w:hAnsi="Times New Roman"/>
          <w:sz w:val="28"/>
          <w:szCs w:val="19"/>
          <w:shd w:val="clear" w:color="auto" w:fill="FFFFFF"/>
        </w:rPr>
        <w:t xml:space="preserve">: Пер. с англ. </w:t>
      </w:r>
      <w:r w:rsidRPr="006F4256">
        <w:rPr>
          <w:rFonts w:ascii="Times New Roman" w:hAnsi="Times New Roman"/>
          <w:sz w:val="28"/>
          <w:szCs w:val="19"/>
          <w:shd w:val="clear" w:color="auto" w:fill="FFFFFF"/>
          <w:lang w:val="uk-UA"/>
        </w:rPr>
        <w:t xml:space="preserve">/ Чарльз Филлмор </w:t>
      </w:r>
      <w:r w:rsidRPr="006F4256">
        <w:rPr>
          <w:rFonts w:ascii="Times New Roman" w:hAnsi="Times New Roman"/>
          <w:sz w:val="28"/>
          <w:szCs w:val="19"/>
          <w:shd w:val="clear" w:color="auto" w:fill="FFFFFF"/>
        </w:rPr>
        <w:t>// Новое в зарубежной лингвистике. – М. : Прогресс, 1988.</w:t>
      </w:r>
      <w:r w:rsidRPr="006F4256">
        <w:rPr>
          <w:rFonts w:ascii="Times New Roman" w:hAnsi="Times New Roman"/>
          <w:sz w:val="28"/>
          <w:szCs w:val="19"/>
          <w:shd w:val="clear" w:color="auto" w:fill="FFFFFF"/>
          <w:lang w:val="uk-UA"/>
        </w:rPr>
        <w:t> </w:t>
      </w:r>
      <w:r w:rsidRPr="006F4256">
        <w:rPr>
          <w:rFonts w:ascii="Times New Roman" w:hAnsi="Times New Roman"/>
          <w:sz w:val="28"/>
          <w:szCs w:val="19"/>
          <w:shd w:val="clear" w:color="auto" w:fill="FFFFFF"/>
        </w:rPr>
        <w:t>– Вып. 23. – С. 52</w:t>
      </w:r>
      <w:r w:rsidRPr="006F4256">
        <w:rPr>
          <w:rFonts w:ascii="Times New Roman" w:hAnsi="Times New Roman"/>
          <w:sz w:val="28"/>
          <w:szCs w:val="19"/>
          <w:shd w:val="clear" w:color="auto" w:fill="FFFFFF"/>
          <w:lang w:val="uk-UA"/>
        </w:rPr>
        <w:t>–</w:t>
      </w:r>
      <w:r w:rsidRPr="006F4256">
        <w:rPr>
          <w:rFonts w:ascii="Times New Roman" w:hAnsi="Times New Roman"/>
          <w:sz w:val="28"/>
          <w:szCs w:val="19"/>
          <w:shd w:val="clear" w:color="auto" w:fill="FFFFFF"/>
        </w:rPr>
        <w:t>92.</w:t>
      </w:r>
    </w:p>
    <w:p w:rsidR="006F4256" w:rsidRPr="006F4256" w:rsidRDefault="006F4256" w:rsidP="006F4256">
      <w:pPr>
        <w:spacing w:after="0" w:line="360" w:lineRule="auto"/>
        <w:contextualSpacing/>
        <w:jc w:val="center"/>
        <w:rPr>
          <w:rFonts w:ascii="Times New Roman" w:hAnsi="Times New Roman"/>
          <w:i/>
          <w:sz w:val="28"/>
          <w:lang w:val="uk-UA"/>
        </w:rPr>
      </w:pPr>
      <w:r w:rsidRPr="006F4256">
        <w:rPr>
          <w:rFonts w:ascii="Times New Roman" w:hAnsi="Times New Roman"/>
          <w:i/>
          <w:sz w:val="28"/>
          <w:lang w:val="uk-UA"/>
        </w:rPr>
        <w:t>Допоміжна література:</w:t>
      </w:r>
    </w:p>
    <w:p w:rsidR="006F4256" w:rsidRPr="006F4256" w:rsidRDefault="006F4256" w:rsidP="000F3721">
      <w:pPr>
        <w:numPr>
          <w:ilvl w:val="0"/>
          <w:numId w:val="55"/>
        </w:numPr>
        <w:tabs>
          <w:tab w:val="left" w:pos="720"/>
        </w:tabs>
        <w:spacing w:after="0" w:line="360" w:lineRule="auto"/>
        <w:ind w:hanging="720"/>
        <w:contextualSpacing/>
        <w:jc w:val="both"/>
        <w:rPr>
          <w:rFonts w:ascii="Times New Roman" w:hAnsi="Times New Roman"/>
          <w:sz w:val="28"/>
          <w:lang w:val="uk-UA"/>
        </w:rPr>
      </w:pPr>
      <w:r w:rsidRPr="006F4256">
        <w:rPr>
          <w:rFonts w:ascii="Times New Roman" w:hAnsi="Times New Roman"/>
          <w:sz w:val="28"/>
          <w:lang w:val="uk-UA"/>
        </w:rPr>
        <w:lastRenderedPageBreak/>
        <w:t xml:space="preserve">Болдырев Н. Фреймовая семантика как метод когнитивного анализа языковых единиц </w:t>
      </w:r>
      <w:r w:rsidRPr="006F4256">
        <w:rPr>
          <w:rFonts w:ascii="Times New Roman" w:hAnsi="Times New Roman"/>
          <w:sz w:val="28"/>
          <w:szCs w:val="28"/>
        </w:rPr>
        <w:t xml:space="preserve">[Электронный ресурс] </w:t>
      </w:r>
      <w:r w:rsidRPr="006F4256">
        <w:rPr>
          <w:rFonts w:ascii="Times New Roman" w:hAnsi="Times New Roman"/>
          <w:sz w:val="28"/>
          <w:lang w:val="uk-UA"/>
        </w:rPr>
        <w:t xml:space="preserve">/ Николай Болдырев // Режим доступа : </w:t>
      </w:r>
      <w:hyperlink r:id="rId144" w:history="1">
        <w:r w:rsidRPr="006F4256">
          <w:rPr>
            <w:rStyle w:val="aa"/>
            <w:rFonts w:ascii="Times New Roman" w:hAnsi="Times New Roman"/>
            <w:color w:val="auto"/>
            <w:sz w:val="28"/>
            <w:u w:val="none"/>
            <w:lang w:val="uk-UA"/>
          </w:rPr>
          <w:t>http://www.boldyrev.ralk.info/dir/material/106.pdf</w:t>
        </w:r>
      </w:hyperlink>
      <w:r w:rsidRPr="006F4256">
        <w:rPr>
          <w:rFonts w:ascii="Times New Roman" w:hAnsi="Times New Roman"/>
          <w:sz w:val="28"/>
          <w:lang w:val="uk-UA"/>
        </w:rPr>
        <w:t xml:space="preserve"> ; Название с экрана.</w:t>
      </w:r>
    </w:p>
    <w:p w:rsidR="006F4256" w:rsidRPr="006F4256" w:rsidRDefault="006F4256" w:rsidP="000F3721">
      <w:pPr>
        <w:numPr>
          <w:ilvl w:val="0"/>
          <w:numId w:val="55"/>
        </w:numPr>
        <w:tabs>
          <w:tab w:val="left" w:pos="720"/>
        </w:tabs>
        <w:spacing w:after="0" w:line="360" w:lineRule="auto"/>
        <w:ind w:hanging="720"/>
        <w:contextualSpacing/>
        <w:jc w:val="both"/>
        <w:rPr>
          <w:rFonts w:ascii="Times New Roman" w:hAnsi="Times New Roman"/>
          <w:sz w:val="28"/>
          <w:lang w:val="uk-UA"/>
        </w:rPr>
      </w:pPr>
      <w:r w:rsidRPr="006F4256">
        <w:rPr>
          <w:rFonts w:ascii="Times New Roman" w:hAnsi="Times New Roman"/>
          <w:sz w:val="28"/>
          <w:lang w:val="uk-UA"/>
        </w:rPr>
        <w:t xml:space="preserve">Ковбасюк Л. А., Романова Н. В. </w:t>
      </w:r>
      <w:r w:rsidRPr="006F4256">
        <w:rPr>
          <w:rFonts w:ascii="Times New Roman" w:hAnsi="Times New Roman"/>
          <w:spacing w:val="-4"/>
          <w:sz w:val="28"/>
          <w:lang w:val="uk-UA"/>
        </w:rPr>
        <w:t>Сучасні лінгвістичні теорії: лекційні, практичні, самостійні модулі та тести :</w:t>
      </w:r>
      <w:r w:rsidRPr="006F4256">
        <w:rPr>
          <w:rFonts w:ascii="Times New Roman" w:hAnsi="Times New Roman"/>
          <w:sz w:val="28"/>
          <w:lang w:val="uk-UA"/>
        </w:rPr>
        <w:t xml:space="preserve"> </w:t>
      </w:r>
      <w:r w:rsidRPr="006F4256">
        <w:rPr>
          <w:rFonts w:ascii="Times New Roman" w:hAnsi="Times New Roman"/>
          <w:spacing w:val="-4"/>
          <w:sz w:val="28"/>
          <w:lang w:val="uk-UA"/>
        </w:rPr>
        <w:t>Навчально-методичний посібник для магістрів заочної форми навчання.</w:t>
      </w:r>
      <w:r w:rsidRPr="006F4256">
        <w:rPr>
          <w:rFonts w:ascii="Times New Roman" w:hAnsi="Times New Roman"/>
          <w:sz w:val="28"/>
          <w:lang w:val="uk-UA"/>
        </w:rPr>
        <w:t xml:space="preserve"> </w:t>
      </w:r>
      <w:r w:rsidRPr="006F4256">
        <w:rPr>
          <w:rFonts w:ascii="Times New Roman" w:hAnsi="Times New Roman"/>
          <w:spacing w:val="-4"/>
          <w:sz w:val="28"/>
          <w:lang w:val="uk-UA"/>
        </w:rPr>
        <w:t xml:space="preserve">Спеціальність: </w:t>
      </w:r>
      <w:r w:rsidRPr="006F4256">
        <w:rPr>
          <w:rFonts w:ascii="Times New Roman" w:hAnsi="Times New Roman"/>
          <w:sz w:val="28"/>
          <w:lang w:val="uk-UA"/>
        </w:rPr>
        <w:t>8.010103.</w:t>
      </w:r>
      <w:r w:rsidRPr="006F4256">
        <w:rPr>
          <w:rFonts w:ascii="Times New Roman" w:hAnsi="Times New Roman"/>
          <w:i/>
          <w:sz w:val="28"/>
          <w:lang w:val="uk-UA"/>
        </w:rPr>
        <w:t xml:space="preserve"> </w:t>
      </w:r>
      <w:r w:rsidRPr="006F4256">
        <w:rPr>
          <w:rFonts w:ascii="Times New Roman" w:hAnsi="Times New Roman"/>
          <w:spacing w:val="-4"/>
          <w:sz w:val="28"/>
          <w:lang w:val="uk-UA"/>
        </w:rPr>
        <w:t>ПМСО. Мова та література (німецька) / Лариса Анатоліївна Ковбасюк</w:t>
      </w:r>
      <w:r w:rsidRPr="006F4256">
        <w:rPr>
          <w:rFonts w:ascii="Times New Roman" w:hAnsi="Times New Roman"/>
          <w:sz w:val="28"/>
          <w:lang w:val="uk-UA"/>
        </w:rPr>
        <w:t>, Наталя Василівна Романова</w:t>
      </w:r>
      <w:r w:rsidRPr="006F4256">
        <w:rPr>
          <w:rFonts w:ascii="Times New Roman" w:hAnsi="Times New Roman"/>
          <w:spacing w:val="-4"/>
          <w:sz w:val="28"/>
          <w:lang w:val="uk-UA"/>
        </w:rPr>
        <w:t>. – Херсон : Вид-во ХДУ, 2008. – 96 с.</w:t>
      </w:r>
    </w:p>
    <w:p w:rsidR="006F4256" w:rsidRPr="006F4256" w:rsidRDefault="006F4256" w:rsidP="000F3721">
      <w:pPr>
        <w:numPr>
          <w:ilvl w:val="0"/>
          <w:numId w:val="55"/>
        </w:numPr>
        <w:spacing w:after="0" w:line="360" w:lineRule="auto"/>
        <w:ind w:hanging="720"/>
        <w:contextualSpacing/>
        <w:jc w:val="both"/>
        <w:rPr>
          <w:rFonts w:ascii="Times New Roman" w:hAnsi="Times New Roman"/>
          <w:sz w:val="36"/>
          <w:szCs w:val="28"/>
          <w:lang w:val="uk-UA"/>
        </w:rPr>
      </w:pPr>
      <w:r w:rsidRPr="006F4256">
        <w:rPr>
          <w:rFonts w:ascii="Times New Roman" w:hAnsi="Times New Roman"/>
          <w:sz w:val="28"/>
        </w:rPr>
        <w:t>Никонова Ж.</w:t>
      </w:r>
      <w:r w:rsidRPr="006F4256">
        <w:rPr>
          <w:rFonts w:ascii="Times New Roman" w:hAnsi="Times New Roman"/>
          <w:sz w:val="28"/>
          <w:lang w:val="uk-UA"/>
        </w:rPr>
        <w:t> </w:t>
      </w:r>
      <w:r w:rsidRPr="006F4256">
        <w:rPr>
          <w:rFonts w:ascii="Times New Roman" w:hAnsi="Times New Roman"/>
          <w:sz w:val="28"/>
        </w:rPr>
        <w:t xml:space="preserve">В. Основные этапы фреймового анализа речевих актов </w:t>
      </w:r>
      <w:r w:rsidRPr="006F4256">
        <w:rPr>
          <w:rFonts w:ascii="Times New Roman" w:hAnsi="Times New Roman"/>
          <w:sz w:val="28"/>
          <w:lang w:val="uk-UA"/>
        </w:rPr>
        <w:t xml:space="preserve">/ Ж. В. Никонова </w:t>
      </w:r>
      <w:r w:rsidRPr="006F4256">
        <w:rPr>
          <w:rFonts w:ascii="Times New Roman" w:hAnsi="Times New Roman"/>
          <w:sz w:val="28"/>
        </w:rPr>
        <w:t>// Вестник Нижегородского университета им. Н.</w:t>
      </w:r>
      <w:r w:rsidRPr="006F4256">
        <w:rPr>
          <w:rFonts w:ascii="Times New Roman" w:hAnsi="Times New Roman"/>
          <w:sz w:val="28"/>
          <w:lang w:val="uk-UA"/>
        </w:rPr>
        <w:t> </w:t>
      </w:r>
      <w:r w:rsidRPr="006F4256">
        <w:rPr>
          <w:rFonts w:ascii="Times New Roman" w:hAnsi="Times New Roman"/>
          <w:sz w:val="28"/>
        </w:rPr>
        <w:t>И.</w:t>
      </w:r>
      <w:r w:rsidRPr="006F4256">
        <w:rPr>
          <w:rFonts w:ascii="Times New Roman" w:hAnsi="Times New Roman"/>
          <w:sz w:val="28"/>
          <w:lang w:val="uk-UA"/>
        </w:rPr>
        <w:t> </w:t>
      </w:r>
      <w:r w:rsidRPr="006F4256">
        <w:rPr>
          <w:rFonts w:ascii="Times New Roman" w:hAnsi="Times New Roman"/>
          <w:sz w:val="28"/>
        </w:rPr>
        <w:t>Лобачевского. – 2008. – №</w:t>
      </w:r>
      <w:r w:rsidRPr="006F4256">
        <w:rPr>
          <w:rFonts w:ascii="Times New Roman" w:hAnsi="Times New Roman"/>
          <w:sz w:val="28"/>
          <w:lang w:val="uk-UA"/>
        </w:rPr>
        <w:t xml:space="preserve"> </w:t>
      </w:r>
      <w:r w:rsidRPr="006F4256">
        <w:rPr>
          <w:rFonts w:ascii="Times New Roman" w:hAnsi="Times New Roman"/>
          <w:sz w:val="28"/>
        </w:rPr>
        <w:t>6. – С. 224</w:t>
      </w:r>
      <w:r w:rsidRPr="006F4256">
        <w:rPr>
          <w:rFonts w:ascii="Times New Roman" w:hAnsi="Times New Roman"/>
          <w:sz w:val="28"/>
          <w:lang w:val="uk-UA"/>
        </w:rPr>
        <w:t>–</w:t>
      </w:r>
      <w:r w:rsidRPr="006F4256">
        <w:rPr>
          <w:rFonts w:ascii="Times New Roman" w:hAnsi="Times New Roman"/>
          <w:sz w:val="28"/>
        </w:rPr>
        <w:t>228.</w:t>
      </w:r>
    </w:p>
    <w:p w:rsidR="006F4256" w:rsidRPr="006F4256" w:rsidRDefault="006F4256" w:rsidP="000F3721">
      <w:pPr>
        <w:numPr>
          <w:ilvl w:val="0"/>
          <w:numId w:val="55"/>
        </w:numPr>
        <w:spacing w:after="0" w:line="360" w:lineRule="auto"/>
        <w:ind w:hanging="720"/>
        <w:contextualSpacing/>
        <w:jc w:val="both"/>
        <w:rPr>
          <w:rFonts w:ascii="Times New Roman" w:hAnsi="Times New Roman"/>
          <w:sz w:val="36"/>
          <w:szCs w:val="28"/>
          <w:lang w:val="uk-UA"/>
        </w:rPr>
      </w:pPr>
      <w:r w:rsidRPr="006F4256">
        <w:rPr>
          <w:rFonts w:ascii="Times New Roman" w:hAnsi="Times New Roman"/>
          <w:sz w:val="28"/>
          <w:szCs w:val="28"/>
          <w:lang w:val="uk-UA"/>
        </w:rPr>
        <w:t xml:space="preserve">Ромашина О. Ю. </w:t>
      </w:r>
      <w:r w:rsidRPr="006F4256">
        <w:rPr>
          <w:rFonts w:ascii="Times New Roman" w:hAnsi="Times New Roman"/>
          <w:sz w:val="28"/>
          <w:szCs w:val="28"/>
        </w:rPr>
        <w:t xml:space="preserve">Фреймовый анализ семантики фразеологических единиц [Электронный ресурс] / О. Ю. Ромашина // Режим доступа : </w:t>
      </w:r>
      <w:hyperlink r:id="rId145" w:tgtFrame="_blank" w:history="1">
        <w:r w:rsidRPr="006F4256">
          <w:rPr>
            <w:rStyle w:val="aa"/>
            <w:rFonts w:ascii="Times New Roman" w:hAnsi="Times New Roman"/>
            <w:color w:val="auto"/>
            <w:sz w:val="28"/>
            <w:szCs w:val="28"/>
            <w:u w:val="none"/>
            <w:shd w:val="clear" w:color="auto" w:fill="FFFFFF"/>
          </w:rPr>
          <w:t>actalinguistica.com/arhiv/index</w:t>
        </w:r>
      </w:hyperlink>
      <w:r w:rsidRPr="006F4256">
        <w:rPr>
          <w:rFonts w:ascii="Times New Roman" w:hAnsi="Times New Roman"/>
          <w:sz w:val="28"/>
          <w:szCs w:val="28"/>
        </w:rPr>
        <w:t xml:space="preserve"> ; Название с экрана.</w:t>
      </w:r>
    </w:p>
    <w:p w:rsidR="00000294" w:rsidRPr="00751A81" w:rsidRDefault="006F4256" w:rsidP="00751A81">
      <w:pPr>
        <w:tabs>
          <w:tab w:val="left" w:pos="1134"/>
        </w:tabs>
        <w:spacing w:after="0" w:line="360" w:lineRule="auto"/>
        <w:contextualSpacing/>
        <w:jc w:val="center"/>
        <w:rPr>
          <w:rFonts w:ascii="Times New Roman" w:hAnsi="Times New Roman"/>
          <w:b/>
          <w:i/>
          <w:sz w:val="28"/>
          <w:lang w:val="uk-UA"/>
        </w:rPr>
      </w:pPr>
      <w:r w:rsidRPr="00751A81">
        <w:rPr>
          <w:rFonts w:ascii="Times New Roman" w:hAnsi="Times New Roman"/>
          <w:b/>
          <w:i/>
          <w:sz w:val="28"/>
          <w:lang w:val="uk-UA"/>
        </w:rPr>
        <w:t>Теоретичний блок</w:t>
      </w:r>
    </w:p>
    <w:p w:rsidR="008318FA" w:rsidRPr="008318FA" w:rsidRDefault="008318FA" w:rsidP="008318FA">
      <w:pPr>
        <w:spacing w:after="0" w:line="360" w:lineRule="auto"/>
        <w:ind w:firstLine="709"/>
        <w:contextualSpacing/>
        <w:jc w:val="both"/>
        <w:rPr>
          <w:rFonts w:ascii="Times New Roman" w:hAnsi="Times New Roman"/>
          <w:i/>
          <w:sz w:val="28"/>
          <w:lang w:val="uk-UA"/>
        </w:rPr>
      </w:pPr>
      <w:r w:rsidRPr="008318FA">
        <w:rPr>
          <w:rFonts w:ascii="Times New Roman" w:hAnsi="Times New Roman"/>
          <w:i/>
          <w:sz w:val="28"/>
          <w:lang w:val="uk-UA"/>
        </w:rPr>
        <w:lastRenderedPageBreak/>
        <w:t xml:space="preserve">Фреймова семантика як напрям прикладного мовознавства. </w:t>
      </w:r>
      <w:r w:rsidRPr="00EF3B58">
        <w:rPr>
          <w:rFonts w:ascii="Times New Roman" w:hAnsi="Times New Roman"/>
          <w:sz w:val="28"/>
          <w:lang w:val="uk-UA"/>
        </w:rPr>
        <w:t xml:space="preserve">Теорія фреймової семантики </w:t>
      </w:r>
      <w:r>
        <w:rPr>
          <w:rFonts w:ascii="Times New Roman" w:hAnsi="Times New Roman"/>
          <w:sz w:val="28"/>
          <w:lang w:val="uk-UA"/>
        </w:rPr>
        <w:t>на сьогодні вважається</w:t>
      </w:r>
      <w:r w:rsidRPr="00EF3B58">
        <w:rPr>
          <w:rFonts w:ascii="Times New Roman" w:hAnsi="Times New Roman"/>
          <w:sz w:val="28"/>
          <w:lang w:val="uk-UA"/>
        </w:rPr>
        <w:t xml:space="preserve"> </w:t>
      </w:r>
      <w:r>
        <w:rPr>
          <w:rFonts w:ascii="Times New Roman" w:hAnsi="Times New Roman"/>
          <w:sz w:val="28"/>
          <w:lang w:val="uk-UA"/>
        </w:rPr>
        <w:t>однією з найпопулярніших концепцій</w:t>
      </w:r>
      <w:r w:rsidRPr="00EF3B58">
        <w:rPr>
          <w:rFonts w:ascii="Times New Roman" w:hAnsi="Times New Roman"/>
          <w:sz w:val="28"/>
          <w:lang w:val="uk-UA"/>
        </w:rPr>
        <w:t xml:space="preserve"> серед </w:t>
      </w:r>
      <w:r>
        <w:rPr>
          <w:rFonts w:ascii="Times New Roman" w:hAnsi="Times New Roman"/>
          <w:sz w:val="28"/>
          <w:lang w:val="uk-UA"/>
        </w:rPr>
        <w:t xml:space="preserve">низки існуючих </w:t>
      </w:r>
      <w:r w:rsidRPr="00EF3B58">
        <w:rPr>
          <w:rFonts w:ascii="Times New Roman" w:hAnsi="Times New Roman"/>
          <w:sz w:val="28"/>
          <w:lang w:val="uk-UA"/>
        </w:rPr>
        <w:t xml:space="preserve">семантичних теорій. Такий статус фреймової теорії </w:t>
      </w:r>
      <w:r>
        <w:rPr>
          <w:rFonts w:ascii="Times New Roman" w:hAnsi="Times New Roman"/>
          <w:sz w:val="28"/>
          <w:lang w:val="uk-UA"/>
        </w:rPr>
        <w:t>зумовлюється</w:t>
      </w:r>
      <w:r w:rsidRPr="00EF3B58">
        <w:rPr>
          <w:rFonts w:ascii="Times New Roman" w:hAnsi="Times New Roman"/>
          <w:sz w:val="28"/>
          <w:lang w:val="uk-UA"/>
        </w:rPr>
        <w:t xml:space="preserve"> тим, що вона носить міжпредметний характер і, об’єднуючи різні ділянки лінгвістичних та нелінгвістичних знань, дає змогу пояснити багато мовних явищ з позиції когнітивного аналізу.</w:t>
      </w:r>
    </w:p>
    <w:p w:rsidR="008318FA" w:rsidRDefault="008318FA" w:rsidP="008318FA">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Фреймова семантика – це теорія лінгвістичного значення, що базується на положенням лінгвістичної семантики, пов’язуючи її з енциклопедичними знаннями. Крім того, фреймова семантика розуміється також і як метод дослідження взаємодії семантичного простору мови (мовних значень) та структур знання (мисленнєвого простору). Її практична значущість виявляється в тому, що в межах фреймової семантики можливо моделювати принципи структурування та репрезентації певної частини людського досвіду, знання в значеннях мовних одиниць, а також способи активації цих знань, що забезпечують розуміння в процесі комунікації. При цьому акцентується на повній відсутності меж чи </w:t>
      </w:r>
      <w:r>
        <w:rPr>
          <w:rFonts w:ascii="Times New Roman" w:hAnsi="Times New Roman"/>
          <w:sz w:val="28"/>
          <w:szCs w:val="28"/>
          <w:lang w:val="uk-UA"/>
        </w:rPr>
        <w:lastRenderedPageBreak/>
        <w:t xml:space="preserve">кордонів між мовними значеннями та людським досвідом, тобто перехід від досвіду до мовної системи є неперервним. Відтак, вивчення залежності мовного значення від пізнавального (когнітивного) досвіду людини перебуває у фокусі дослідницьких орієнтирів цієї галузі знання. В цьому контексті варто сказати, що це твердження повністю корелює з постулатами структуральної лінгвістики, де, вслід за Ф. де Соссюром, визначено, що між мовними знаннями (знаннями мовних значень, форм, категорій) та немовними знаннями (енциклопедичною обізнаністю про світ), навпаки, існує чітка межа. Це означало, що </w:t>
      </w:r>
      <w:r>
        <w:rPr>
          <w:rFonts w:ascii="Times New Roman" w:hAnsi="Times New Roman"/>
          <w:sz w:val="28"/>
          <w:szCs w:val="28"/>
        </w:rPr>
        <w:t>значення слова абсолютно не залежить в</w:t>
      </w:r>
      <w:r>
        <w:rPr>
          <w:rFonts w:ascii="Times New Roman" w:hAnsi="Times New Roman"/>
          <w:sz w:val="28"/>
          <w:szCs w:val="28"/>
          <w:lang w:val="uk-UA"/>
        </w:rPr>
        <w:t xml:space="preserve">ід того, що мовець знає про це слово і чи взагалі він чув / бачив це слово. Однак у площині фреймової семантики це твердження повністю спростовується. Пояснити це можна на прикладі слова «автомобіль», адже його значення не може бути незалежним від уявлення мовців про нього з кількох причин: по-перше, будь-яке значення закріплюється за лексичною одиницею шляхом його практичного вживання в суспільстві; по-друге, відтінки значення, що нашаровуються на основне, також мотивуються суспільно-практичною </w:t>
      </w:r>
      <w:r>
        <w:rPr>
          <w:rFonts w:ascii="Times New Roman" w:hAnsi="Times New Roman"/>
          <w:sz w:val="28"/>
          <w:szCs w:val="28"/>
          <w:lang w:val="uk-UA"/>
        </w:rPr>
        <w:lastRenderedPageBreak/>
        <w:t>діяльністю мовців, через що під словом «автомобіль» можуть розумітися транспортний засіб, спеціальний засіб, гоночний засіб, марка тощо. Це означає, що семантика слова може детермінуватися індивідуальними уявленнями мовців про це слово.</w:t>
      </w:r>
    </w:p>
    <w:p w:rsidR="008318FA" w:rsidRDefault="008318FA" w:rsidP="008318FA">
      <w:pPr>
        <w:spacing w:after="0" w:line="360" w:lineRule="auto"/>
        <w:ind w:firstLine="709"/>
        <w:contextualSpacing/>
        <w:jc w:val="both"/>
        <w:rPr>
          <w:rFonts w:ascii="Times New Roman" w:hAnsi="Times New Roman"/>
          <w:sz w:val="28"/>
          <w:lang w:val="uk-UA"/>
        </w:rPr>
      </w:pPr>
      <w:r>
        <w:rPr>
          <w:rFonts w:ascii="Times New Roman" w:hAnsi="Times New Roman"/>
          <w:sz w:val="28"/>
          <w:szCs w:val="28"/>
          <w:lang w:val="uk-UA"/>
        </w:rPr>
        <w:t xml:space="preserve">Звертаючись до історіографічних джерел, що висвітлюють проблеми фреймової семантики, </w:t>
      </w:r>
      <w:r w:rsidRPr="003B6ABB">
        <w:rPr>
          <w:rFonts w:ascii="Times New Roman" w:hAnsi="Times New Roman"/>
          <w:sz w:val="28"/>
          <w:lang w:val="uk-UA"/>
        </w:rPr>
        <w:t xml:space="preserve">знаходимо інформацію, що існує принаймні два першоджерела цієї теорії, одне з яких лінгвістичне, синтаксис і семантика, </w:t>
      </w:r>
      <w:r>
        <w:rPr>
          <w:rFonts w:ascii="Times New Roman" w:hAnsi="Times New Roman"/>
          <w:sz w:val="28"/>
          <w:lang w:val="uk-UA"/>
        </w:rPr>
        <w:t>зокре</w:t>
      </w:r>
      <w:r w:rsidRPr="003B6ABB">
        <w:rPr>
          <w:rFonts w:ascii="Times New Roman" w:hAnsi="Times New Roman"/>
          <w:sz w:val="28"/>
          <w:lang w:val="uk-UA"/>
        </w:rPr>
        <w:t>ма відмінкова граматика Ч</w:t>
      </w:r>
      <w:r>
        <w:rPr>
          <w:rFonts w:ascii="Times New Roman" w:hAnsi="Times New Roman"/>
          <w:sz w:val="28"/>
          <w:lang w:val="uk-UA"/>
        </w:rPr>
        <w:t>арльза</w:t>
      </w:r>
      <w:r w:rsidRPr="003B6ABB">
        <w:rPr>
          <w:rFonts w:ascii="Times New Roman" w:hAnsi="Times New Roman"/>
          <w:sz w:val="28"/>
          <w:lang w:val="uk-UA"/>
        </w:rPr>
        <w:t xml:space="preserve"> Філлмора, а інше пов’язане зі сферою штучного інтелекту </w:t>
      </w:r>
      <w:r>
        <w:rPr>
          <w:rFonts w:ascii="Times New Roman" w:hAnsi="Times New Roman"/>
          <w:sz w:val="28"/>
          <w:lang w:val="uk-UA"/>
        </w:rPr>
        <w:t>та</w:t>
      </w:r>
      <w:r w:rsidRPr="003B6ABB">
        <w:rPr>
          <w:rFonts w:ascii="Times New Roman" w:hAnsi="Times New Roman"/>
          <w:sz w:val="28"/>
          <w:lang w:val="uk-UA"/>
        </w:rPr>
        <w:t xml:space="preserve"> поняттям фрейм, представленим Марвіном Мінським</w:t>
      </w:r>
      <w:r>
        <w:rPr>
          <w:rFonts w:ascii="Times New Roman" w:hAnsi="Times New Roman"/>
          <w:sz w:val="28"/>
          <w:lang w:val="uk-UA"/>
        </w:rPr>
        <w:t>.</w:t>
      </w:r>
    </w:p>
    <w:p w:rsidR="008318FA" w:rsidRDefault="008318FA" w:rsidP="008318FA">
      <w:pPr>
        <w:spacing w:after="0" w:line="360" w:lineRule="auto"/>
        <w:ind w:firstLine="709"/>
        <w:contextualSpacing/>
        <w:jc w:val="both"/>
        <w:rPr>
          <w:rFonts w:ascii="Times New Roman" w:hAnsi="Times New Roman"/>
          <w:color w:val="252525"/>
          <w:sz w:val="28"/>
          <w:szCs w:val="28"/>
          <w:shd w:val="clear" w:color="auto" w:fill="FFFFFF"/>
          <w:lang w:val="uk-UA"/>
        </w:rPr>
      </w:pPr>
      <w:r>
        <w:rPr>
          <w:rFonts w:ascii="Times New Roman" w:hAnsi="Times New Roman"/>
          <w:sz w:val="28"/>
          <w:lang w:val="uk-UA"/>
        </w:rPr>
        <w:t xml:space="preserve">Узагалі датою народження фреймової семантики вважається 1974 р., а її фундатором уже згаданий Ч. Філлмор, який у якості лінгвістичної концепції запропонував термін «фреймова семантика» та обґрунтував його як окрему теорію прикладного мовознавства. В його розумінні ця дисципліна скерована на визначення принципів створення нових слів і речень, додання нових значень словам, а також збору значень елементів у єдине ціле. Дослідник установлено, що </w:t>
      </w:r>
      <w:r w:rsidRPr="006D1954">
        <w:rPr>
          <w:rFonts w:ascii="Times New Roman" w:hAnsi="Times New Roman"/>
          <w:color w:val="252525"/>
          <w:sz w:val="28"/>
          <w:szCs w:val="28"/>
          <w:shd w:val="clear" w:color="auto" w:fill="FFFFFF"/>
          <w:lang w:val="uk-UA"/>
        </w:rPr>
        <w:t>у</w:t>
      </w:r>
      <w:r w:rsidRPr="006D1954">
        <w:rPr>
          <w:rFonts w:ascii="Times New Roman" w:hAnsi="Times New Roman"/>
          <w:color w:val="252525"/>
          <w:sz w:val="28"/>
          <w:szCs w:val="28"/>
          <w:shd w:val="clear" w:color="auto" w:fill="FFFFFF"/>
        </w:rPr>
        <w:t xml:space="preserve"> фреймовій семантиці </w:t>
      </w:r>
      <w:r w:rsidRPr="006D1954">
        <w:rPr>
          <w:rFonts w:ascii="Times New Roman" w:hAnsi="Times New Roman"/>
          <w:color w:val="252525"/>
          <w:sz w:val="28"/>
          <w:szCs w:val="28"/>
          <w:shd w:val="clear" w:color="auto" w:fill="FFFFFF"/>
        </w:rPr>
        <w:lastRenderedPageBreak/>
        <w:t xml:space="preserve">значення слів, словосполучень, речень, тексту </w:t>
      </w:r>
      <w:r>
        <w:rPr>
          <w:rFonts w:ascii="Times New Roman" w:hAnsi="Times New Roman"/>
          <w:color w:val="252525"/>
          <w:sz w:val="28"/>
          <w:szCs w:val="28"/>
          <w:shd w:val="clear" w:color="auto" w:fill="FFFFFF"/>
          <w:lang w:val="uk-UA"/>
        </w:rPr>
        <w:t>тощо</w:t>
      </w:r>
      <w:r w:rsidRPr="006D1954">
        <w:rPr>
          <w:rFonts w:ascii="Times New Roman" w:hAnsi="Times New Roman"/>
          <w:color w:val="252525"/>
          <w:sz w:val="28"/>
          <w:szCs w:val="28"/>
          <w:shd w:val="clear" w:color="auto" w:fill="FFFFFF"/>
        </w:rPr>
        <w:t xml:space="preserve"> співвіднесені </w:t>
      </w:r>
      <w:r>
        <w:rPr>
          <w:rFonts w:ascii="Times New Roman" w:hAnsi="Times New Roman"/>
          <w:color w:val="252525"/>
          <w:sz w:val="28"/>
          <w:szCs w:val="28"/>
          <w:shd w:val="clear" w:color="auto" w:fill="FFFFFF"/>
          <w:lang w:val="uk-UA"/>
        </w:rPr>
        <w:t>із</w:t>
      </w:r>
      <w:r w:rsidRPr="006D1954">
        <w:rPr>
          <w:rFonts w:ascii="Times New Roman" w:hAnsi="Times New Roman"/>
          <w:color w:val="252525"/>
          <w:sz w:val="28"/>
          <w:szCs w:val="28"/>
          <w:shd w:val="clear" w:color="auto" w:fill="FFFFFF"/>
        </w:rPr>
        <w:t xml:space="preserve"> загально</w:t>
      </w:r>
      <w:r>
        <w:rPr>
          <w:rFonts w:ascii="Times New Roman" w:hAnsi="Times New Roman"/>
          <w:color w:val="252525"/>
          <w:sz w:val="28"/>
          <w:szCs w:val="28"/>
          <w:shd w:val="clear" w:color="auto" w:fill="FFFFFF"/>
          <w:lang w:val="uk-UA"/>
        </w:rPr>
        <w:t>ю</w:t>
      </w:r>
      <w:r>
        <w:rPr>
          <w:rFonts w:ascii="Times New Roman" w:hAnsi="Times New Roman"/>
          <w:color w:val="252525"/>
          <w:sz w:val="28"/>
          <w:szCs w:val="28"/>
          <w:shd w:val="clear" w:color="auto" w:fill="FFFFFF"/>
        </w:rPr>
        <w:t xml:space="preserve"> теорі</w:t>
      </w:r>
      <w:r>
        <w:rPr>
          <w:rFonts w:ascii="Times New Roman" w:hAnsi="Times New Roman"/>
          <w:color w:val="252525"/>
          <w:sz w:val="28"/>
          <w:szCs w:val="28"/>
          <w:shd w:val="clear" w:color="auto" w:fill="FFFFFF"/>
          <w:lang w:val="uk-UA"/>
        </w:rPr>
        <w:t>єю</w:t>
      </w:r>
      <w:r w:rsidRPr="006D1954">
        <w:rPr>
          <w:rFonts w:ascii="Times New Roman" w:hAnsi="Times New Roman"/>
          <w:color w:val="252525"/>
          <w:sz w:val="28"/>
          <w:szCs w:val="28"/>
          <w:shd w:val="clear" w:color="auto" w:fill="FFFFFF"/>
        </w:rPr>
        <w:t xml:space="preserve"> семантичного знання.</w:t>
      </w:r>
      <w:r>
        <w:rPr>
          <w:rFonts w:ascii="Times New Roman" w:hAnsi="Times New Roman"/>
          <w:color w:val="252525"/>
          <w:sz w:val="28"/>
          <w:szCs w:val="28"/>
          <w:shd w:val="clear" w:color="auto" w:fill="FFFFFF"/>
          <w:vertAlign w:val="superscript"/>
          <w:lang w:val="uk-UA"/>
        </w:rPr>
        <w:t xml:space="preserve"> </w:t>
      </w:r>
      <w:r w:rsidRPr="006D1954">
        <w:rPr>
          <w:rFonts w:ascii="Times New Roman" w:hAnsi="Times New Roman"/>
          <w:color w:val="252525"/>
          <w:sz w:val="28"/>
          <w:szCs w:val="28"/>
          <w:shd w:val="clear" w:color="auto" w:fill="FFFFFF"/>
        </w:rPr>
        <w:t>Слова не лише висувають на перший план окремі поняття, але також і визначають певний сенс</w:t>
      </w:r>
      <w:r>
        <w:rPr>
          <w:rFonts w:ascii="Times New Roman" w:hAnsi="Times New Roman"/>
          <w:color w:val="252525"/>
          <w:sz w:val="28"/>
          <w:szCs w:val="28"/>
          <w:shd w:val="clear" w:color="auto" w:fill="FFFFFF"/>
          <w:lang w:val="uk-UA"/>
        </w:rPr>
        <w:t>,</w:t>
      </w:r>
      <w:r w:rsidRPr="006D1954">
        <w:rPr>
          <w:rFonts w:ascii="Times New Roman" w:hAnsi="Times New Roman"/>
          <w:color w:val="252525"/>
          <w:sz w:val="28"/>
          <w:szCs w:val="28"/>
          <w:shd w:val="clear" w:color="auto" w:fill="FFFFFF"/>
        </w:rPr>
        <w:t xml:space="preserve"> у якому розглядається структура. Наприклад, слово </w:t>
      </w:r>
      <w:r>
        <w:rPr>
          <w:rFonts w:ascii="Times New Roman" w:hAnsi="Times New Roman"/>
          <w:color w:val="252525"/>
          <w:sz w:val="28"/>
          <w:szCs w:val="28"/>
          <w:shd w:val="clear" w:color="auto" w:fill="FFFFFF"/>
          <w:lang w:val="uk-UA"/>
        </w:rPr>
        <w:t>«</w:t>
      </w:r>
      <w:r w:rsidRPr="006D1954">
        <w:rPr>
          <w:rFonts w:ascii="Times New Roman" w:hAnsi="Times New Roman"/>
          <w:color w:val="252525"/>
          <w:sz w:val="28"/>
          <w:szCs w:val="28"/>
          <w:shd w:val="clear" w:color="auto" w:fill="FFFFFF"/>
        </w:rPr>
        <w:t>продавати</w:t>
      </w:r>
      <w:r>
        <w:rPr>
          <w:rFonts w:ascii="Times New Roman" w:hAnsi="Times New Roman"/>
          <w:color w:val="252525"/>
          <w:sz w:val="28"/>
          <w:szCs w:val="28"/>
          <w:shd w:val="clear" w:color="auto" w:fill="FFFFFF"/>
          <w:lang w:val="uk-UA"/>
        </w:rPr>
        <w:t>»</w:t>
      </w:r>
      <w:r w:rsidRPr="006D1954">
        <w:rPr>
          <w:rFonts w:ascii="Times New Roman" w:hAnsi="Times New Roman"/>
          <w:color w:val="252525"/>
          <w:sz w:val="28"/>
          <w:szCs w:val="28"/>
          <w:shd w:val="clear" w:color="auto" w:fill="FFFFFF"/>
        </w:rPr>
        <w:t xml:space="preserve"> розглядається з точки зору продавця і </w:t>
      </w:r>
      <w:r>
        <w:rPr>
          <w:rFonts w:ascii="Times New Roman" w:hAnsi="Times New Roman"/>
          <w:color w:val="252525"/>
          <w:sz w:val="28"/>
          <w:szCs w:val="28"/>
          <w:shd w:val="clear" w:color="auto" w:fill="FFFFFF"/>
          <w:lang w:val="uk-UA"/>
        </w:rPr>
        <w:t>«</w:t>
      </w:r>
      <w:r>
        <w:rPr>
          <w:rFonts w:ascii="Times New Roman" w:hAnsi="Times New Roman"/>
          <w:color w:val="252525"/>
          <w:sz w:val="28"/>
          <w:szCs w:val="28"/>
          <w:shd w:val="clear" w:color="auto" w:fill="FFFFFF"/>
        </w:rPr>
        <w:t>купувати</w:t>
      </w:r>
      <w:r>
        <w:rPr>
          <w:rFonts w:ascii="Times New Roman" w:hAnsi="Times New Roman"/>
          <w:color w:val="252525"/>
          <w:sz w:val="28"/>
          <w:szCs w:val="28"/>
          <w:shd w:val="clear" w:color="auto" w:fill="FFFFFF"/>
          <w:lang w:val="uk-UA"/>
        </w:rPr>
        <w:t>» –</w:t>
      </w:r>
      <w:r>
        <w:rPr>
          <w:rFonts w:ascii="Times New Roman" w:hAnsi="Times New Roman"/>
          <w:color w:val="252525"/>
          <w:sz w:val="28"/>
          <w:szCs w:val="28"/>
          <w:shd w:val="clear" w:color="auto" w:fill="FFFFFF"/>
        </w:rPr>
        <w:t xml:space="preserve"> з погляду покупця. </w:t>
      </w:r>
      <w:r>
        <w:rPr>
          <w:rFonts w:ascii="Times New Roman" w:hAnsi="Times New Roman"/>
          <w:color w:val="252525"/>
          <w:sz w:val="28"/>
          <w:szCs w:val="28"/>
          <w:shd w:val="clear" w:color="auto" w:fill="FFFFFF"/>
          <w:lang w:val="uk-UA"/>
        </w:rPr>
        <w:t xml:space="preserve">Це явище на сьогодні є цілком доведеним. Хоча </w:t>
      </w:r>
      <w:r w:rsidRPr="00A8125E">
        <w:rPr>
          <w:rFonts w:ascii="Times New Roman" w:hAnsi="Times New Roman"/>
          <w:sz w:val="28"/>
          <w:lang w:val="uk-UA"/>
        </w:rPr>
        <w:t>характерною ознакою фреймової теорії є можливість використання різних видів прогнозів, очікувань, припущень.</w:t>
      </w:r>
    </w:p>
    <w:p w:rsidR="008318FA" w:rsidRPr="008318FA" w:rsidRDefault="008318FA" w:rsidP="008318FA">
      <w:pPr>
        <w:spacing w:after="0" w:line="360" w:lineRule="auto"/>
        <w:ind w:firstLine="709"/>
        <w:contextualSpacing/>
        <w:jc w:val="both"/>
        <w:rPr>
          <w:rFonts w:ascii="Times New Roman" w:hAnsi="Times New Roman"/>
          <w:color w:val="252525"/>
          <w:sz w:val="48"/>
          <w:szCs w:val="28"/>
          <w:shd w:val="clear" w:color="auto" w:fill="FFFFFF"/>
          <w:lang w:val="uk-UA"/>
        </w:rPr>
      </w:pPr>
      <w:r>
        <w:rPr>
          <w:rFonts w:ascii="Times New Roman" w:hAnsi="Times New Roman"/>
          <w:color w:val="252525"/>
          <w:sz w:val="28"/>
          <w:szCs w:val="28"/>
          <w:shd w:val="clear" w:color="auto" w:fill="FFFFFF"/>
          <w:lang w:val="uk-UA"/>
        </w:rPr>
        <w:t xml:space="preserve">Отже, основна ідея фреймової семантики як прикладної галузі зводиться до того, що </w:t>
      </w:r>
      <w:r>
        <w:rPr>
          <w:rFonts w:ascii="Times New Roman" w:hAnsi="Times New Roman"/>
          <w:color w:val="252525"/>
          <w:sz w:val="28"/>
          <w:szCs w:val="16"/>
          <w:shd w:val="clear" w:color="auto" w:fill="FFFFFF"/>
          <w:lang w:val="uk-UA"/>
        </w:rPr>
        <w:t>жоден мовець, залучений до комунікативної діяльності,</w:t>
      </w:r>
      <w:r w:rsidRPr="00F4200C">
        <w:rPr>
          <w:rFonts w:ascii="Times New Roman" w:hAnsi="Times New Roman"/>
          <w:color w:val="252525"/>
          <w:sz w:val="28"/>
          <w:szCs w:val="16"/>
          <w:shd w:val="clear" w:color="auto" w:fill="FFFFFF"/>
        </w:rPr>
        <w:t xml:space="preserve"> не зможе зрозуміти сенс навіть одного слова без доступу до </w:t>
      </w:r>
      <w:r>
        <w:rPr>
          <w:rFonts w:ascii="Times New Roman" w:hAnsi="Times New Roman"/>
          <w:color w:val="252525"/>
          <w:sz w:val="28"/>
          <w:szCs w:val="16"/>
          <w:shd w:val="clear" w:color="auto" w:fill="FFFFFF"/>
          <w:lang w:val="uk-UA"/>
        </w:rPr>
        <w:t>в</w:t>
      </w:r>
      <w:r w:rsidRPr="00F4200C">
        <w:rPr>
          <w:rFonts w:ascii="Times New Roman" w:hAnsi="Times New Roman"/>
          <w:color w:val="252525"/>
          <w:sz w:val="28"/>
          <w:szCs w:val="16"/>
          <w:shd w:val="clear" w:color="auto" w:fill="FFFFFF"/>
        </w:rPr>
        <w:t xml:space="preserve">же наявних знань, що відносяться до цього слова. Наприклад, неможливо було б зрозуміти, що означає слово </w:t>
      </w:r>
      <w:r>
        <w:rPr>
          <w:rFonts w:ascii="Times New Roman" w:hAnsi="Times New Roman"/>
          <w:color w:val="252525"/>
          <w:sz w:val="28"/>
          <w:szCs w:val="16"/>
          <w:shd w:val="clear" w:color="auto" w:fill="FFFFFF"/>
          <w:lang w:val="uk-UA"/>
        </w:rPr>
        <w:t>«</w:t>
      </w:r>
      <w:r>
        <w:rPr>
          <w:rFonts w:ascii="Times New Roman" w:hAnsi="Times New Roman"/>
          <w:color w:val="252525"/>
          <w:sz w:val="28"/>
          <w:szCs w:val="16"/>
          <w:shd w:val="clear" w:color="auto" w:fill="FFFFFF"/>
        </w:rPr>
        <w:t>продавати</w:t>
      </w:r>
      <w:r>
        <w:rPr>
          <w:rFonts w:ascii="Times New Roman" w:hAnsi="Times New Roman"/>
          <w:color w:val="252525"/>
          <w:sz w:val="28"/>
          <w:szCs w:val="16"/>
          <w:shd w:val="clear" w:color="auto" w:fill="FFFFFF"/>
          <w:lang w:val="uk-UA"/>
        </w:rPr>
        <w:t>»</w:t>
      </w:r>
      <w:r w:rsidRPr="00F4200C">
        <w:rPr>
          <w:rFonts w:ascii="Times New Roman" w:hAnsi="Times New Roman"/>
          <w:color w:val="252525"/>
          <w:sz w:val="28"/>
          <w:szCs w:val="16"/>
          <w:shd w:val="clear" w:color="auto" w:fill="FFFFFF"/>
        </w:rPr>
        <w:t xml:space="preserve">, нічого не знаючи про комерційну діяльність, </w:t>
      </w:r>
      <w:r>
        <w:rPr>
          <w:rFonts w:ascii="Times New Roman" w:hAnsi="Times New Roman"/>
          <w:color w:val="252525"/>
          <w:sz w:val="28"/>
          <w:szCs w:val="16"/>
          <w:shd w:val="clear" w:color="auto" w:fill="FFFFFF"/>
          <w:lang w:val="uk-UA"/>
        </w:rPr>
        <w:t>що</w:t>
      </w:r>
      <w:r w:rsidRPr="00F4200C">
        <w:rPr>
          <w:rFonts w:ascii="Times New Roman" w:hAnsi="Times New Roman"/>
          <w:color w:val="252525"/>
          <w:sz w:val="28"/>
          <w:szCs w:val="16"/>
          <w:shd w:val="clear" w:color="auto" w:fill="FFFFFF"/>
        </w:rPr>
        <w:t xml:space="preserve"> також залучає</w:t>
      </w:r>
      <w:r>
        <w:rPr>
          <w:rFonts w:ascii="Times New Roman" w:hAnsi="Times New Roman"/>
          <w:color w:val="252525"/>
          <w:sz w:val="28"/>
          <w:szCs w:val="16"/>
          <w:shd w:val="clear" w:color="auto" w:fill="FFFFFF"/>
          <w:lang w:val="uk-UA"/>
        </w:rPr>
        <w:t xml:space="preserve"> </w:t>
      </w:r>
      <w:r w:rsidRPr="00F4200C">
        <w:rPr>
          <w:rFonts w:ascii="Times New Roman" w:hAnsi="Times New Roman"/>
          <w:color w:val="252525"/>
          <w:sz w:val="28"/>
          <w:szCs w:val="16"/>
          <w:shd w:val="clear" w:color="auto" w:fill="FFFFFF"/>
        </w:rPr>
        <w:t xml:space="preserve">продавця, покупця, товари, гроші, відношення між грошима </w:t>
      </w:r>
      <w:r>
        <w:rPr>
          <w:rFonts w:ascii="Times New Roman" w:hAnsi="Times New Roman"/>
          <w:color w:val="252525"/>
          <w:sz w:val="28"/>
          <w:szCs w:val="16"/>
          <w:shd w:val="clear" w:color="auto" w:fill="FFFFFF"/>
          <w:lang w:val="uk-UA"/>
        </w:rPr>
        <w:t>та</w:t>
      </w:r>
      <w:r w:rsidRPr="00F4200C">
        <w:rPr>
          <w:rFonts w:ascii="Times New Roman" w:hAnsi="Times New Roman"/>
          <w:color w:val="252525"/>
          <w:sz w:val="28"/>
          <w:szCs w:val="16"/>
          <w:shd w:val="clear" w:color="auto" w:fill="FFFFFF"/>
        </w:rPr>
        <w:t xml:space="preserve"> товарами, відносини між продавцем товарами </w:t>
      </w:r>
      <w:r>
        <w:rPr>
          <w:rFonts w:ascii="Times New Roman" w:hAnsi="Times New Roman"/>
          <w:color w:val="252525"/>
          <w:sz w:val="28"/>
          <w:szCs w:val="16"/>
          <w:shd w:val="clear" w:color="auto" w:fill="FFFFFF"/>
          <w:lang w:val="uk-UA"/>
        </w:rPr>
        <w:t>та</w:t>
      </w:r>
      <w:r w:rsidRPr="00F4200C">
        <w:rPr>
          <w:rFonts w:ascii="Times New Roman" w:hAnsi="Times New Roman"/>
          <w:color w:val="252525"/>
          <w:sz w:val="28"/>
          <w:szCs w:val="16"/>
          <w:shd w:val="clear" w:color="auto" w:fill="FFFFFF"/>
        </w:rPr>
        <w:t xml:space="preserve"> грошима, відношення між покупцем товарами </w:t>
      </w:r>
      <w:r>
        <w:rPr>
          <w:rFonts w:ascii="Times New Roman" w:hAnsi="Times New Roman"/>
          <w:color w:val="252525"/>
          <w:sz w:val="28"/>
          <w:szCs w:val="16"/>
          <w:shd w:val="clear" w:color="auto" w:fill="FFFFFF"/>
          <w:lang w:val="uk-UA"/>
        </w:rPr>
        <w:t xml:space="preserve">та </w:t>
      </w:r>
      <w:r>
        <w:rPr>
          <w:rFonts w:ascii="Times New Roman" w:hAnsi="Times New Roman"/>
          <w:color w:val="252525"/>
          <w:sz w:val="28"/>
          <w:szCs w:val="16"/>
          <w:shd w:val="clear" w:color="auto" w:fill="FFFFFF"/>
        </w:rPr>
        <w:t xml:space="preserve">грошима </w:t>
      </w:r>
      <w:r>
        <w:rPr>
          <w:rFonts w:ascii="Times New Roman" w:hAnsi="Times New Roman"/>
          <w:color w:val="252525"/>
          <w:sz w:val="28"/>
          <w:szCs w:val="16"/>
          <w:shd w:val="clear" w:color="auto" w:fill="FFFFFF"/>
          <w:lang w:val="uk-UA"/>
        </w:rPr>
        <w:t>тощо.</w:t>
      </w:r>
    </w:p>
    <w:p w:rsidR="008318FA" w:rsidRPr="008318FA" w:rsidRDefault="008318FA" w:rsidP="008318FA">
      <w:pPr>
        <w:spacing w:after="0" w:line="360" w:lineRule="auto"/>
        <w:ind w:firstLine="709"/>
        <w:contextualSpacing/>
        <w:jc w:val="both"/>
        <w:rPr>
          <w:rFonts w:ascii="Times New Roman" w:hAnsi="Times New Roman"/>
          <w:i/>
          <w:sz w:val="28"/>
          <w:szCs w:val="28"/>
          <w:lang w:val="uk-UA"/>
        </w:rPr>
      </w:pPr>
      <w:r w:rsidRPr="008318FA">
        <w:rPr>
          <w:rFonts w:ascii="Times New Roman" w:hAnsi="Times New Roman"/>
          <w:i/>
          <w:sz w:val="28"/>
          <w:lang w:val="uk-UA"/>
        </w:rPr>
        <w:lastRenderedPageBreak/>
        <w:t xml:space="preserve">Фрейм як операційна одиниця фреймової семантики та засіб моделювання значення. </w:t>
      </w:r>
      <w:r>
        <w:rPr>
          <w:rFonts w:ascii="Times New Roman" w:hAnsi="Times New Roman"/>
          <w:sz w:val="28"/>
          <w:szCs w:val="28"/>
          <w:lang w:val="uk-UA"/>
        </w:rPr>
        <w:t>Основним поняттям, яким оперує фреймова семантика, є термін «</w:t>
      </w:r>
      <w:r w:rsidRPr="008318FA">
        <w:rPr>
          <w:rFonts w:ascii="Times New Roman" w:hAnsi="Times New Roman"/>
          <w:sz w:val="28"/>
          <w:szCs w:val="28"/>
          <w:lang w:val="uk-UA"/>
        </w:rPr>
        <w:t>фрейм</w:t>
      </w:r>
      <w:r>
        <w:rPr>
          <w:rFonts w:ascii="Times New Roman" w:hAnsi="Times New Roman"/>
          <w:sz w:val="28"/>
          <w:szCs w:val="28"/>
          <w:lang w:val="uk-UA"/>
        </w:rPr>
        <w:t>»</w:t>
      </w:r>
      <w:r w:rsidRPr="008318FA">
        <w:rPr>
          <w:rFonts w:ascii="Times New Roman" w:hAnsi="Times New Roman"/>
          <w:sz w:val="28"/>
          <w:szCs w:val="28"/>
          <w:lang w:val="uk-UA"/>
        </w:rPr>
        <w:t>.</w:t>
      </w:r>
      <w:r>
        <w:rPr>
          <w:rFonts w:ascii="Times New Roman" w:hAnsi="Times New Roman"/>
          <w:sz w:val="28"/>
          <w:szCs w:val="28"/>
          <w:lang w:val="uk-UA"/>
        </w:rPr>
        <w:t xml:space="preserve"> </w:t>
      </w:r>
    </w:p>
    <w:p w:rsidR="008318FA" w:rsidRDefault="008318FA" w:rsidP="008318FA">
      <w:pPr>
        <w:spacing w:after="0" w:line="360" w:lineRule="auto"/>
        <w:ind w:firstLine="709"/>
        <w:contextualSpacing/>
        <w:jc w:val="both"/>
        <w:rPr>
          <w:rFonts w:ascii="Times New Roman" w:hAnsi="Times New Roman"/>
          <w:sz w:val="28"/>
          <w:lang w:val="uk-UA"/>
        </w:rPr>
      </w:pPr>
      <w:r>
        <w:rPr>
          <w:rFonts w:ascii="Times New Roman" w:hAnsi="Times New Roman"/>
          <w:sz w:val="28"/>
          <w:szCs w:val="28"/>
          <w:lang w:val="uk-UA"/>
        </w:rPr>
        <w:t>Уперше дослідження фрейму здійснено в роботах Ч. Філлмора. В це поняття вчений укладав кілька значень: 1) </w:t>
      </w:r>
      <w:r w:rsidRPr="004B3941">
        <w:rPr>
          <w:rFonts w:ascii="Times New Roman" w:hAnsi="Times New Roman"/>
          <w:sz w:val="28"/>
          <w:lang w:val="uk-UA"/>
        </w:rPr>
        <w:t>систем</w:t>
      </w:r>
      <w:r>
        <w:rPr>
          <w:rFonts w:ascii="Times New Roman" w:hAnsi="Times New Roman"/>
          <w:sz w:val="28"/>
          <w:lang w:val="uk-UA"/>
        </w:rPr>
        <w:t>а</w:t>
      </w:r>
      <w:r w:rsidRPr="004B3941">
        <w:rPr>
          <w:rFonts w:ascii="Times New Roman" w:hAnsi="Times New Roman"/>
          <w:sz w:val="28"/>
          <w:lang w:val="uk-UA"/>
        </w:rPr>
        <w:t xml:space="preserve"> вибору мовних засобів</w:t>
      </w:r>
      <w:r>
        <w:rPr>
          <w:rFonts w:ascii="Times New Roman" w:hAnsi="Times New Roman"/>
          <w:sz w:val="28"/>
          <w:lang w:val="uk-UA"/>
        </w:rPr>
        <w:t> </w:t>
      </w:r>
      <w:r w:rsidRPr="004B3941">
        <w:rPr>
          <w:rFonts w:ascii="Times New Roman" w:hAnsi="Times New Roman"/>
          <w:sz w:val="28"/>
          <w:lang w:val="uk-UA"/>
        </w:rPr>
        <w:t>– слів, граматичних правил і мовних категорій, – які асоціюються з прототипічними сценами або типовими ситуаціями</w:t>
      </w:r>
      <w:r>
        <w:rPr>
          <w:rFonts w:ascii="Times New Roman" w:hAnsi="Times New Roman"/>
          <w:sz w:val="28"/>
          <w:lang w:val="uk-UA"/>
        </w:rPr>
        <w:t xml:space="preserve"> (суто лінгвістичне трактування); 2) </w:t>
      </w:r>
      <w:r w:rsidRPr="004B3941">
        <w:rPr>
          <w:rFonts w:ascii="Times New Roman" w:hAnsi="Times New Roman"/>
          <w:sz w:val="28"/>
          <w:lang w:val="uk-UA"/>
        </w:rPr>
        <w:t xml:space="preserve">особлива уніфікована конструкція </w:t>
      </w:r>
      <w:r>
        <w:rPr>
          <w:rFonts w:ascii="Times New Roman" w:hAnsi="Times New Roman"/>
          <w:sz w:val="28"/>
          <w:lang w:val="uk-UA"/>
        </w:rPr>
        <w:t xml:space="preserve">знання чи схематизація досвіду; </w:t>
      </w:r>
      <w:r>
        <w:rPr>
          <w:rFonts w:ascii="Times New Roman" w:hAnsi="Times New Roman"/>
          <w:sz w:val="28"/>
        </w:rPr>
        <w:t>когнітивн</w:t>
      </w:r>
      <w:r>
        <w:rPr>
          <w:rFonts w:ascii="Times New Roman" w:hAnsi="Times New Roman"/>
          <w:sz w:val="28"/>
          <w:lang w:val="uk-UA"/>
        </w:rPr>
        <w:t>а</w:t>
      </w:r>
      <w:r>
        <w:rPr>
          <w:rFonts w:ascii="Times New Roman" w:hAnsi="Times New Roman"/>
          <w:sz w:val="28"/>
        </w:rPr>
        <w:t xml:space="preserve"> структур</w:t>
      </w:r>
      <w:r>
        <w:rPr>
          <w:rFonts w:ascii="Times New Roman" w:hAnsi="Times New Roman"/>
          <w:sz w:val="28"/>
          <w:lang w:val="uk-UA"/>
        </w:rPr>
        <w:t>а</w:t>
      </w:r>
      <w:r>
        <w:rPr>
          <w:rFonts w:ascii="Times New Roman" w:hAnsi="Times New Roman"/>
          <w:sz w:val="28"/>
        </w:rPr>
        <w:t>, знання як</w:t>
      </w:r>
      <w:r>
        <w:rPr>
          <w:rFonts w:ascii="Times New Roman" w:hAnsi="Times New Roman"/>
          <w:sz w:val="28"/>
          <w:lang w:val="uk-UA"/>
        </w:rPr>
        <w:t>ої</w:t>
      </w:r>
      <w:r w:rsidRPr="004B3941">
        <w:rPr>
          <w:rFonts w:ascii="Times New Roman" w:hAnsi="Times New Roman"/>
          <w:sz w:val="28"/>
        </w:rPr>
        <w:t xml:space="preserve"> </w:t>
      </w:r>
      <w:r>
        <w:rPr>
          <w:rFonts w:ascii="Times New Roman" w:hAnsi="Times New Roman"/>
          <w:sz w:val="28"/>
          <w:lang w:val="uk-UA"/>
        </w:rPr>
        <w:t>визначається</w:t>
      </w:r>
      <w:r w:rsidRPr="004B3941">
        <w:rPr>
          <w:rFonts w:ascii="Times New Roman" w:hAnsi="Times New Roman"/>
          <w:sz w:val="28"/>
        </w:rPr>
        <w:t xml:space="preserve"> концептами, репрезентованими словами</w:t>
      </w:r>
      <w:r>
        <w:rPr>
          <w:rFonts w:ascii="Times New Roman" w:hAnsi="Times New Roman"/>
          <w:sz w:val="28"/>
          <w:lang w:val="uk-UA"/>
        </w:rPr>
        <w:t xml:space="preserve"> (суто когнітивне розуміння).</w:t>
      </w:r>
    </w:p>
    <w:p w:rsidR="008318FA" w:rsidRPr="005606F2" w:rsidRDefault="008318FA" w:rsidP="008318FA">
      <w:pPr>
        <w:spacing w:after="0" w:line="360" w:lineRule="auto"/>
        <w:ind w:firstLine="709"/>
        <w:contextualSpacing/>
        <w:jc w:val="both"/>
        <w:rPr>
          <w:rFonts w:ascii="Times New Roman" w:hAnsi="Times New Roman"/>
          <w:sz w:val="28"/>
          <w:szCs w:val="28"/>
          <w:lang w:val="uk-UA"/>
        </w:rPr>
      </w:pPr>
      <w:r w:rsidRPr="00EC47D1">
        <w:rPr>
          <w:rFonts w:ascii="Times New Roman" w:hAnsi="Times New Roman"/>
          <w:sz w:val="28"/>
          <w:szCs w:val="28"/>
          <w:lang w:val="uk-UA"/>
        </w:rPr>
        <w:t>Піз</w:t>
      </w:r>
      <w:r>
        <w:rPr>
          <w:rFonts w:ascii="Times New Roman" w:hAnsi="Times New Roman"/>
          <w:sz w:val="28"/>
          <w:szCs w:val="28"/>
          <w:lang w:val="uk-UA"/>
        </w:rPr>
        <w:t>ніше</w:t>
      </w:r>
      <w:r w:rsidRPr="00EC47D1">
        <w:rPr>
          <w:rFonts w:ascii="Times New Roman" w:hAnsi="Times New Roman"/>
          <w:sz w:val="28"/>
          <w:szCs w:val="28"/>
        </w:rPr>
        <w:t xml:space="preserve"> </w:t>
      </w:r>
      <w:r>
        <w:rPr>
          <w:rFonts w:ascii="Times New Roman" w:hAnsi="Times New Roman"/>
          <w:sz w:val="28"/>
          <w:szCs w:val="28"/>
        </w:rPr>
        <w:t>до проблеми деф</w:t>
      </w:r>
      <w:r>
        <w:rPr>
          <w:rFonts w:ascii="Times New Roman" w:hAnsi="Times New Roman"/>
          <w:sz w:val="28"/>
          <w:szCs w:val="28"/>
          <w:lang w:val="uk-UA"/>
        </w:rPr>
        <w:t>інування фрейму звернулися й інші дослідники. В цьому контексті варто згадати М. Мінського, який трактував фрейм як статичну інформаційну структуру даних , необхідну для репрезентації стереотипної ситуації, що</w:t>
      </w:r>
      <w:r w:rsidRPr="00315E79">
        <w:rPr>
          <w:rFonts w:ascii="Times New Roman" w:hAnsi="Times New Roman"/>
          <w:sz w:val="28"/>
          <w:szCs w:val="28"/>
          <w:lang w:val="uk-UA"/>
        </w:rPr>
        <w:t xml:space="preserve"> може виникнути в мовленн</w:t>
      </w:r>
      <w:r>
        <w:rPr>
          <w:rFonts w:ascii="Times New Roman" w:hAnsi="Times New Roman"/>
          <w:sz w:val="28"/>
          <w:szCs w:val="28"/>
          <w:lang w:val="uk-UA"/>
        </w:rPr>
        <w:t xml:space="preserve">і, а також Ж. Никонову, яка під фреймом розуміє структуру репрезентації досвідного когнітивного знання людини, що з’єднує поле когнітивного тезаурусу з мовним, змикаючи смисловими вузлами схеми з відповідними компонентами семантичної структури мовної одиниці (семема). </w:t>
      </w:r>
      <w:r>
        <w:rPr>
          <w:rFonts w:ascii="Times New Roman" w:hAnsi="Times New Roman"/>
          <w:sz w:val="28"/>
          <w:szCs w:val="28"/>
          <w:lang w:val="uk-UA"/>
        </w:rPr>
        <w:lastRenderedPageBreak/>
        <w:t xml:space="preserve">У свою чергу, </w:t>
      </w:r>
      <w:r w:rsidRPr="00B60990">
        <w:rPr>
          <w:rFonts w:ascii="Times New Roman" w:hAnsi="Times New Roman"/>
          <w:sz w:val="28"/>
        </w:rPr>
        <w:t>Р</w:t>
      </w:r>
      <w:r>
        <w:rPr>
          <w:rFonts w:ascii="Times New Roman" w:hAnsi="Times New Roman"/>
          <w:sz w:val="28"/>
          <w:lang w:val="uk-UA"/>
        </w:rPr>
        <w:t>. </w:t>
      </w:r>
      <w:r w:rsidRPr="00B60990">
        <w:rPr>
          <w:rFonts w:ascii="Times New Roman" w:hAnsi="Times New Roman"/>
          <w:sz w:val="28"/>
        </w:rPr>
        <w:t>де Боґранд, вважає, що фрейми – це гл</w:t>
      </w:r>
      <w:r>
        <w:rPr>
          <w:rFonts w:ascii="Times New Roman" w:hAnsi="Times New Roman"/>
          <w:sz w:val="28"/>
        </w:rPr>
        <w:t xml:space="preserve">обальні зразки, </w:t>
      </w:r>
      <w:r>
        <w:rPr>
          <w:rFonts w:ascii="Times New Roman" w:hAnsi="Times New Roman"/>
          <w:sz w:val="28"/>
          <w:lang w:val="uk-UA"/>
        </w:rPr>
        <w:t xml:space="preserve">що </w:t>
      </w:r>
      <w:r>
        <w:rPr>
          <w:rFonts w:ascii="Times New Roman" w:hAnsi="Times New Roman"/>
          <w:sz w:val="28"/>
        </w:rPr>
        <w:t>містять за</w:t>
      </w:r>
      <w:r w:rsidRPr="00B60990">
        <w:rPr>
          <w:rFonts w:ascii="Times New Roman" w:hAnsi="Times New Roman"/>
          <w:sz w:val="28"/>
        </w:rPr>
        <w:t>гальні знання про певний центральний концепт</w:t>
      </w:r>
      <w:r>
        <w:rPr>
          <w:rFonts w:ascii="Times New Roman" w:hAnsi="Times New Roman"/>
          <w:sz w:val="28"/>
          <w:lang w:val="uk-UA"/>
        </w:rPr>
        <w:t xml:space="preserve"> (слово). М. Болдирєв </w:t>
      </w:r>
      <w:r w:rsidRPr="005606F2">
        <w:rPr>
          <w:rFonts w:ascii="Times New Roman" w:hAnsi="Times New Roman"/>
          <w:sz w:val="28"/>
        </w:rPr>
        <w:t xml:space="preserve">визначає фрейм як одиницю знань, </w:t>
      </w:r>
      <w:r>
        <w:rPr>
          <w:rFonts w:ascii="Times New Roman" w:hAnsi="Times New Roman"/>
          <w:sz w:val="28"/>
          <w:lang w:val="uk-UA"/>
        </w:rPr>
        <w:t>що</w:t>
      </w:r>
      <w:r w:rsidRPr="005606F2">
        <w:rPr>
          <w:rFonts w:ascii="Times New Roman" w:hAnsi="Times New Roman"/>
          <w:sz w:val="28"/>
        </w:rPr>
        <w:t xml:space="preserve"> організована навколо концепту </w:t>
      </w:r>
      <w:r>
        <w:rPr>
          <w:rFonts w:ascii="Times New Roman" w:hAnsi="Times New Roman"/>
          <w:sz w:val="28"/>
          <w:lang w:val="uk-UA"/>
        </w:rPr>
        <w:t>й</w:t>
      </w:r>
      <w:r w:rsidRPr="005606F2">
        <w:rPr>
          <w:rFonts w:ascii="Times New Roman" w:hAnsi="Times New Roman"/>
          <w:sz w:val="28"/>
        </w:rPr>
        <w:t xml:space="preserve"> містить у собі дані про суттєве, типове </w:t>
      </w:r>
      <w:r>
        <w:rPr>
          <w:rFonts w:ascii="Times New Roman" w:hAnsi="Times New Roman"/>
          <w:sz w:val="28"/>
          <w:lang w:val="uk-UA"/>
        </w:rPr>
        <w:t>та</w:t>
      </w:r>
      <w:r w:rsidRPr="005606F2">
        <w:rPr>
          <w:rFonts w:ascii="Times New Roman" w:hAnsi="Times New Roman"/>
          <w:sz w:val="28"/>
        </w:rPr>
        <w:t xml:space="preserve"> можливе для цього концепту в </w:t>
      </w:r>
      <w:r>
        <w:rPr>
          <w:rFonts w:ascii="Times New Roman" w:hAnsi="Times New Roman"/>
          <w:sz w:val="28"/>
          <w:lang w:val="uk-UA"/>
        </w:rPr>
        <w:t>межах</w:t>
      </w:r>
      <w:r w:rsidRPr="005606F2">
        <w:rPr>
          <w:rFonts w:ascii="Times New Roman" w:hAnsi="Times New Roman"/>
          <w:sz w:val="28"/>
        </w:rPr>
        <w:t xml:space="preserve"> певної культури</w:t>
      </w:r>
      <w:r>
        <w:rPr>
          <w:rFonts w:ascii="Times New Roman" w:hAnsi="Times New Roman"/>
          <w:sz w:val="28"/>
          <w:lang w:val="uk-UA"/>
        </w:rPr>
        <w:t>.</w:t>
      </w:r>
    </w:p>
    <w:p w:rsidR="008318FA" w:rsidRDefault="008318FA" w:rsidP="008318FA">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Крім цих, у сучасній лінгвістичній парадигмі за фреймом закріпилися й інші дефініції (див. схему 21).</w:t>
      </w:r>
    </w:p>
    <w:p w:rsidR="008318FA" w:rsidRDefault="008318FA" w:rsidP="008318FA">
      <w:pPr>
        <w:spacing w:after="0" w:line="360" w:lineRule="auto"/>
        <w:ind w:firstLine="709"/>
        <w:contextualSpacing/>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5676900" cy="3200400"/>
            <wp:effectExtent l="38100" t="0" r="57150" b="0"/>
            <wp:docPr id="27" name="Схема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6" r:lo="rId147" r:qs="rId148" r:cs="rId149"/>
              </a:graphicData>
            </a:graphic>
          </wp:inline>
        </w:drawing>
      </w:r>
    </w:p>
    <w:p w:rsidR="008318FA" w:rsidRPr="008318FA" w:rsidRDefault="008318FA" w:rsidP="008318FA">
      <w:pPr>
        <w:spacing w:after="0" w:line="360" w:lineRule="auto"/>
        <w:contextualSpacing/>
        <w:jc w:val="right"/>
        <w:rPr>
          <w:rFonts w:ascii="Times New Roman" w:hAnsi="Times New Roman"/>
          <w:i/>
          <w:sz w:val="28"/>
          <w:szCs w:val="28"/>
          <w:lang w:val="uk-UA"/>
        </w:rPr>
      </w:pPr>
      <w:r w:rsidRPr="008318FA">
        <w:rPr>
          <w:rFonts w:ascii="Times New Roman" w:hAnsi="Times New Roman"/>
          <w:i/>
          <w:sz w:val="28"/>
          <w:szCs w:val="28"/>
          <w:lang w:val="uk-UA"/>
        </w:rPr>
        <w:t>Схема 21</w:t>
      </w:r>
    </w:p>
    <w:p w:rsidR="008318FA" w:rsidRDefault="008318FA" w:rsidP="008318FA">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lastRenderedPageBreak/>
        <w:t>Зважаючи на наведені вище дефініції, можливим виявляється визначення основних параметрів, характеристик фрейму та особливостей застосування цього поняття в лінгвістичній практиці. З</w:t>
      </w:r>
      <w:r w:rsidRPr="008318FA">
        <w:rPr>
          <w:rFonts w:ascii="Times New Roman" w:hAnsi="Times New Roman"/>
          <w:sz w:val="28"/>
          <w:szCs w:val="28"/>
          <w:lang w:val="uk-UA"/>
        </w:rPr>
        <w:t>’</w:t>
      </w:r>
      <w:r>
        <w:rPr>
          <w:rFonts w:ascii="Times New Roman" w:hAnsi="Times New Roman"/>
          <w:sz w:val="28"/>
          <w:szCs w:val="28"/>
          <w:lang w:val="uk-UA"/>
        </w:rPr>
        <w:t xml:space="preserve">ясуємо це. </w:t>
      </w:r>
    </w:p>
    <w:p w:rsidR="008318FA" w:rsidRDefault="008318FA" w:rsidP="008318FA">
      <w:pPr>
        <w:spacing w:after="0" w:line="360" w:lineRule="auto"/>
        <w:ind w:firstLine="709"/>
        <w:contextualSpacing/>
        <w:jc w:val="both"/>
        <w:rPr>
          <w:rFonts w:ascii="Times New Roman" w:hAnsi="Times New Roman"/>
          <w:sz w:val="28"/>
          <w:szCs w:val="28"/>
          <w:lang w:val="uk-UA"/>
        </w:rPr>
      </w:pPr>
      <w:r w:rsidRPr="009F36E7">
        <w:rPr>
          <w:rFonts w:ascii="Times New Roman" w:hAnsi="Times New Roman"/>
          <w:sz w:val="28"/>
          <w:szCs w:val="28"/>
          <w:lang w:val="uk-UA"/>
        </w:rPr>
        <w:t>Одне з найважливіших понять фреймової семантики</w:t>
      </w:r>
      <w:r>
        <w:rPr>
          <w:rFonts w:ascii="Times New Roman" w:hAnsi="Times New Roman"/>
          <w:sz w:val="28"/>
          <w:szCs w:val="28"/>
          <w:lang w:val="uk-UA"/>
        </w:rPr>
        <w:t>, крім фрейму,</w:t>
      </w:r>
      <w:r w:rsidRPr="009F36E7">
        <w:rPr>
          <w:rFonts w:ascii="Times New Roman" w:hAnsi="Times New Roman"/>
          <w:sz w:val="28"/>
          <w:szCs w:val="28"/>
          <w:lang w:val="uk-UA"/>
        </w:rPr>
        <w:t xml:space="preserve"> – це поняття </w:t>
      </w:r>
      <w:r w:rsidRPr="009F36E7">
        <w:rPr>
          <w:rFonts w:ascii="Times New Roman" w:hAnsi="Times New Roman"/>
          <w:i/>
          <w:sz w:val="28"/>
          <w:szCs w:val="28"/>
          <w:lang w:val="uk-UA"/>
        </w:rPr>
        <w:t>прототип</w:t>
      </w:r>
      <w:r w:rsidRPr="009F36E7">
        <w:rPr>
          <w:rFonts w:ascii="Times New Roman" w:hAnsi="Times New Roman"/>
          <w:sz w:val="28"/>
          <w:szCs w:val="28"/>
          <w:lang w:val="uk-UA"/>
        </w:rPr>
        <w:t>, під яким мають на увазі до</w:t>
      </w:r>
      <w:r>
        <w:rPr>
          <w:rFonts w:ascii="Times New Roman" w:hAnsi="Times New Roman"/>
          <w:sz w:val="28"/>
          <w:szCs w:val="28"/>
          <w:lang w:val="uk-UA"/>
        </w:rPr>
        <w:t>волі вели</w:t>
      </w:r>
      <w:r w:rsidRPr="009F36E7">
        <w:rPr>
          <w:rFonts w:ascii="Times New Roman" w:hAnsi="Times New Roman"/>
          <w:sz w:val="28"/>
          <w:szCs w:val="28"/>
          <w:lang w:val="uk-UA"/>
        </w:rPr>
        <w:t xml:space="preserve">кий пласт інформації, </w:t>
      </w:r>
      <w:r>
        <w:rPr>
          <w:rFonts w:ascii="Times New Roman" w:hAnsi="Times New Roman"/>
          <w:sz w:val="28"/>
          <w:szCs w:val="28"/>
          <w:lang w:val="uk-UA"/>
        </w:rPr>
        <w:t xml:space="preserve">що </w:t>
      </w:r>
      <w:r w:rsidRPr="009F36E7">
        <w:rPr>
          <w:rFonts w:ascii="Times New Roman" w:hAnsi="Times New Roman"/>
          <w:sz w:val="28"/>
          <w:szCs w:val="28"/>
          <w:lang w:val="uk-UA"/>
        </w:rPr>
        <w:t xml:space="preserve">притаманна тій чи іншій культурі. </w:t>
      </w:r>
      <w:r>
        <w:rPr>
          <w:rFonts w:ascii="Times New Roman" w:hAnsi="Times New Roman"/>
          <w:sz w:val="28"/>
          <w:szCs w:val="28"/>
        </w:rPr>
        <w:t>На осно</w:t>
      </w:r>
      <w:r w:rsidRPr="009F36E7">
        <w:rPr>
          <w:rFonts w:ascii="Times New Roman" w:hAnsi="Times New Roman"/>
          <w:sz w:val="28"/>
          <w:szCs w:val="28"/>
        </w:rPr>
        <w:t xml:space="preserve">ві цієї інформації дають визначення </w:t>
      </w:r>
      <w:r>
        <w:rPr>
          <w:rFonts w:ascii="Times New Roman" w:hAnsi="Times New Roman"/>
          <w:sz w:val="28"/>
          <w:szCs w:val="28"/>
          <w:lang w:val="uk-UA"/>
        </w:rPr>
        <w:t>та</w:t>
      </w:r>
      <w:r w:rsidRPr="009F36E7">
        <w:rPr>
          <w:rFonts w:ascii="Times New Roman" w:hAnsi="Times New Roman"/>
          <w:sz w:val="28"/>
          <w:szCs w:val="28"/>
        </w:rPr>
        <w:t xml:space="preserve"> значення слову. Наприклад</w:t>
      </w:r>
      <w:r>
        <w:rPr>
          <w:rFonts w:ascii="Times New Roman" w:hAnsi="Times New Roman"/>
          <w:sz w:val="28"/>
          <w:szCs w:val="28"/>
          <w:lang w:val="uk-UA"/>
        </w:rPr>
        <w:t>,</w:t>
      </w:r>
      <w:r w:rsidRPr="009F36E7">
        <w:rPr>
          <w:rFonts w:ascii="Times New Roman" w:hAnsi="Times New Roman"/>
          <w:sz w:val="28"/>
          <w:szCs w:val="28"/>
        </w:rPr>
        <w:t xml:space="preserve"> для розуміння значення слова </w:t>
      </w:r>
      <w:r>
        <w:rPr>
          <w:rFonts w:ascii="Times New Roman" w:hAnsi="Times New Roman"/>
          <w:sz w:val="28"/>
          <w:szCs w:val="28"/>
          <w:lang w:val="uk-UA"/>
        </w:rPr>
        <w:t>«</w:t>
      </w:r>
      <w:r>
        <w:rPr>
          <w:rFonts w:ascii="Times New Roman" w:hAnsi="Times New Roman"/>
          <w:sz w:val="28"/>
          <w:szCs w:val="28"/>
        </w:rPr>
        <w:t>сніданок</w:t>
      </w:r>
      <w:r>
        <w:rPr>
          <w:rFonts w:ascii="Times New Roman" w:hAnsi="Times New Roman"/>
          <w:sz w:val="28"/>
          <w:szCs w:val="28"/>
          <w:lang w:val="uk-UA"/>
        </w:rPr>
        <w:t>»</w:t>
      </w:r>
      <w:r w:rsidRPr="009F36E7">
        <w:rPr>
          <w:rFonts w:ascii="Times New Roman" w:hAnsi="Times New Roman"/>
          <w:sz w:val="28"/>
          <w:szCs w:val="28"/>
        </w:rPr>
        <w:t xml:space="preserve"> необхідно розуміти інституції </w:t>
      </w:r>
      <w:r>
        <w:rPr>
          <w:rFonts w:ascii="Times New Roman" w:hAnsi="Times New Roman"/>
          <w:sz w:val="28"/>
          <w:szCs w:val="28"/>
          <w:lang w:val="uk-UA"/>
        </w:rPr>
        <w:t xml:space="preserve">та </w:t>
      </w:r>
      <w:r w:rsidRPr="009F36E7">
        <w:rPr>
          <w:rFonts w:ascii="Times New Roman" w:hAnsi="Times New Roman"/>
          <w:sz w:val="28"/>
          <w:szCs w:val="28"/>
        </w:rPr>
        <w:t xml:space="preserve">традиції, властиві для культури, в якій ця категорія існує. Перевага прототипу полягає в тому, що він не обов’язково охоплює всі можливі аспекти значення фрази, іншими словами прототип не повинен забезпечувати необхідні </w:t>
      </w:r>
      <w:r>
        <w:rPr>
          <w:rFonts w:ascii="Times New Roman" w:hAnsi="Times New Roman"/>
          <w:sz w:val="28"/>
          <w:szCs w:val="28"/>
          <w:lang w:val="uk-UA"/>
        </w:rPr>
        <w:t>та</w:t>
      </w:r>
      <w:r w:rsidRPr="009F36E7">
        <w:rPr>
          <w:rFonts w:ascii="Times New Roman" w:hAnsi="Times New Roman"/>
          <w:sz w:val="28"/>
          <w:szCs w:val="28"/>
        </w:rPr>
        <w:t xml:space="preserve"> достатні умови для правильного вживання фрази. Позитивн</w:t>
      </w:r>
      <w:r>
        <w:rPr>
          <w:rFonts w:ascii="Times New Roman" w:hAnsi="Times New Roman"/>
          <w:sz w:val="28"/>
          <w:szCs w:val="28"/>
          <w:lang w:val="uk-UA"/>
        </w:rPr>
        <w:t>ий</w:t>
      </w:r>
      <w:r>
        <w:rPr>
          <w:rFonts w:ascii="Times New Roman" w:hAnsi="Times New Roman"/>
          <w:sz w:val="28"/>
          <w:szCs w:val="28"/>
        </w:rPr>
        <w:t xml:space="preserve"> </w:t>
      </w:r>
      <w:r>
        <w:rPr>
          <w:rFonts w:ascii="Times New Roman" w:hAnsi="Times New Roman"/>
          <w:sz w:val="28"/>
          <w:szCs w:val="28"/>
          <w:lang w:val="uk-UA"/>
        </w:rPr>
        <w:t>бік</w:t>
      </w:r>
      <w:r w:rsidRPr="009F36E7">
        <w:rPr>
          <w:rFonts w:ascii="Times New Roman" w:hAnsi="Times New Roman"/>
          <w:sz w:val="28"/>
          <w:szCs w:val="28"/>
        </w:rPr>
        <w:t xml:space="preserve"> використання теорії значення, що базується на понятті прототипу, </w:t>
      </w:r>
      <w:r>
        <w:rPr>
          <w:rFonts w:ascii="Times New Roman" w:hAnsi="Times New Roman"/>
          <w:sz w:val="28"/>
          <w:szCs w:val="28"/>
          <w:lang w:val="uk-UA"/>
        </w:rPr>
        <w:t xml:space="preserve">порівняно </w:t>
      </w:r>
      <w:r w:rsidRPr="009F36E7">
        <w:rPr>
          <w:rFonts w:ascii="Times New Roman" w:hAnsi="Times New Roman"/>
          <w:sz w:val="28"/>
          <w:szCs w:val="28"/>
        </w:rPr>
        <w:t xml:space="preserve">з теорією, </w:t>
      </w:r>
      <w:r>
        <w:rPr>
          <w:rFonts w:ascii="Times New Roman" w:hAnsi="Times New Roman"/>
          <w:sz w:val="28"/>
          <w:szCs w:val="28"/>
          <w:lang w:val="uk-UA"/>
        </w:rPr>
        <w:t>що</w:t>
      </w:r>
      <w:r>
        <w:rPr>
          <w:rFonts w:ascii="Times New Roman" w:hAnsi="Times New Roman"/>
          <w:sz w:val="28"/>
          <w:szCs w:val="28"/>
        </w:rPr>
        <w:t xml:space="preserve"> вима</w:t>
      </w:r>
      <w:r w:rsidRPr="009F36E7">
        <w:rPr>
          <w:rFonts w:ascii="Times New Roman" w:hAnsi="Times New Roman"/>
          <w:sz w:val="28"/>
          <w:szCs w:val="28"/>
        </w:rPr>
        <w:t>гає уточнення необхідних і достатніх умов для значення фрази, є та, що не потрібно б</w:t>
      </w:r>
      <w:r>
        <w:rPr>
          <w:rFonts w:ascii="Times New Roman" w:hAnsi="Times New Roman"/>
          <w:sz w:val="28"/>
          <w:szCs w:val="28"/>
        </w:rPr>
        <w:t>рати до уваги деякі суміжні об</w:t>
      </w:r>
      <w:r w:rsidRPr="009F36E7">
        <w:rPr>
          <w:rFonts w:ascii="Times New Roman" w:hAnsi="Times New Roman"/>
          <w:sz w:val="28"/>
          <w:szCs w:val="28"/>
        </w:rPr>
        <w:t xml:space="preserve">ставини і це робить використання фрейму більш гнучким. </w:t>
      </w:r>
    </w:p>
    <w:p w:rsidR="008318FA" w:rsidRDefault="008318FA" w:rsidP="008318FA">
      <w:pPr>
        <w:spacing w:after="0" w:line="360" w:lineRule="auto"/>
        <w:ind w:firstLine="709"/>
        <w:contextualSpacing/>
        <w:jc w:val="both"/>
        <w:rPr>
          <w:rFonts w:ascii="Times New Roman" w:hAnsi="Times New Roman"/>
          <w:sz w:val="28"/>
          <w:szCs w:val="28"/>
          <w:lang w:val="uk-UA"/>
        </w:rPr>
      </w:pPr>
      <w:r w:rsidRPr="009F36E7">
        <w:rPr>
          <w:rFonts w:ascii="Times New Roman" w:hAnsi="Times New Roman"/>
          <w:sz w:val="28"/>
          <w:szCs w:val="28"/>
          <w:lang w:val="uk-UA"/>
        </w:rPr>
        <w:lastRenderedPageBreak/>
        <w:t xml:space="preserve">Інше важливе поняття фреймової семантики – </w:t>
      </w:r>
      <w:r w:rsidRPr="009F36E7">
        <w:rPr>
          <w:rFonts w:ascii="Times New Roman" w:hAnsi="Times New Roman"/>
          <w:i/>
          <w:sz w:val="28"/>
          <w:szCs w:val="28"/>
          <w:lang w:val="uk-UA"/>
        </w:rPr>
        <w:t>перспектива</w:t>
      </w:r>
      <w:r>
        <w:rPr>
          <w:rFonts w:ascii="Times New Roman" w:hAnsi="Times New Roman"/>
          <w:sz w:val="28"/>
          <w:szCs w:val="28"/>
          <w:lang w:val="uk-UA"/>
        </w:rPr>
        <w:t xml:space="preserve">, що </w:t>
      </w:r>
      <w:r w:rsidRPr="009F36E7">
        <w:rPr>
          <w:rFonts w:ascii="Times New Roman" w:hAnsi="Times New Roman"/>
          <w:sz w:val="28"/>
          <w:szCs w:val="28"/>
          <w:lang w:val="uk-UA"/>
        </w:rPr>
        <w:t>створює висловлювання. Різні слова дают</w:t>
      </w:r>
      <w:r>
        <w:rPr>
          <w:rFonts w:ascii="Times New Roman" w:hAnsi="Times New Roman"/>
          <w:sz w:val="28"/>
          <w:szCs w:val="28"/>
          <w:lang w:val="uk-UA"/>
        </w:rPr>
        <w:t>ь різну пер</w:t>
      </w:r>
      <w:r w:rsidRPr="009F36E7">
        <w:rPr>
          <w:rFonts w:ascii="Times New Roman" w:hAnsi="Times New Roman"/>
          <w:sz w:val="28"/>
          <w:szCs w:val="28"/>
          <w:lang w:val="uk-UA"/>
        </w:rPr>
        <w:t xml:space="preserve">спективу розуміння чи зображення однієї і тієї ж ситуації; розуміння того, які слова слід обирати для розмови про одну </w:t>
      </w:r>
      <w:r>
        <w:rPr>
          <w:rFonts w:ascii="Times New Roman" w:hAnsi="Times New Roman"/>
          <w:sz w:val="28"/>
          <w:szCs w:val="28"/>
          <w:lang w:val="uk-UA"/>
        </w:rPr>
        <w:t>й ту саму ситуацію по</w:t>
      </w:r>
      <w:r w:rsidRPr="009F36E7">
        <w:rPr>
          <w:rFonts w:ascii="Times New Roman" w:hAnsi="Times New Roman"/>
          <w:sz w:val="28"/>
          <w:szCs w:val="28"/>
          <w:lang w:val="uk-UA"/>
        </w:rPr>
        <w:t xml:space="preserve">требує звернення до історії подій, що передують ситуації. </w:t>
      </w:r>
    </w:p>
    <w:p w:rsidR="008318FA" w:rsidRDefault="008318FA" w:rsidP="008318FA">
      <w:pPr>
        <w:spacing w:after="0" w:line="360" w:lineRule="auto"/>
        <w:ind w:firstLine="709"/>
        <w:contextualSpacing/>
        <w:jc w:val="both"/>
        <w:rPr>
          <w:rFonts w:ascii="Times New Roman" w:hAnsi="Times New Roman"/>
          <w:sz w:val="28"/>
          <w:szCs w:val="28"/>
          <w:lang w:val="uk-UA"/>
        </w:rPr>
      </w:pPr>
      <w:r w:rsidRPr="009F36E7">
        <w:rPr>
          <w:rFonts w:ascii="Times New Roman" w:hAnsi="Times New Roman"/>
          <w:sz w:val="28"/>
          <w:szCs w:val="28"/>
        </w:rPr>
        <w:t xml:space="preserve">Ще одне ключове поняття фреймової семантики – </w:t>
      </w:r>
      <w:r w:rsidRPr="009F36E7">
        <w:rPr>
          <w:rFonts w:ascii="Times New Roman" w:hAnsi="Times New Roman"/>
          <w:i/>
          <w:sz w:val="28"/>
          <w:szCs w:val="28"/>
        </w:rPr>
        <w:t>зображення за шаблоном</w:t>
      </w:r>
      <w:r w:rsidRPr="009F36E7">
        <w:rPr>
          <w:rFonts w:ascii="Times New Roman" w:hAnsi="Times New Roman"/>
          <w:sz w:val="28"/>
          <w:szCs w:val="28"/>
        </w:rPr>
        <w:t xml:space="preserve"> </w:t>
      </w:r>
      <w:r>
        <w:rPr>
          <w:rFonts w:ascii="Times New Roman" w:hAnsi="Times New Roman"/>
          <w:sz w:val="28"/>
          <w:szCs w:val="28"/>
          <w:lang w:val="uk-UA"/>
        </w:rPr>
        <w:t xml:space="preserve">або </w:t>
      </w:r>
      <w:r w:rsidRPr="009F36E7">
        <w:rPr>
          <w:rFonts w:ascii="Times New Roman" w:hAnsi="Times New Roman"/>
          <w:i/>
          <w:sz w:val="28"/>
          <w:szCs w:val="28"/>
          <w:lang w:val="uk-UA"/>
        </w:rPr>
        <w:t>профайлінг</w:t>
      </w:r>
      <w:r w:rsidRPr="009F36E7">
        <w:rPr>
          <w:rFonts w:ascii="Times New Roman" w:hAnsi="Times New Roman"/>
          <w:sz w:val="28"/>
          <w:szCs w:val="28"/>
        </w:rPr>
        <w:t>. P</w:t>
      </w:r>
      <w:r>
        <w:rPr>
          <w:rFonts w:ascii="Times New Roman" w:hAnsi="Times New Roman"/>
          <w:sz w:val="28"/>
          <w:szCs w:val="28"/>
          <w:lang w:val="uk-UA"/>
        </w:rPr>
        <w:t xml:space="preserve">ональд </w:t>
      </w:r>
      <w:r w:rsidRPr="009F36E7">
        <w:rPr>
          <w:rFonts w:ascii="Times New Roman" w:hAnsi="Times New Roman"/>
          <w:sz w:val="28"/>
          <w:szCs w:val="28"/>
        </w:rPr>
        <w:t xml:space="preserve">Лангекер використовує принцип гіпотенузи для пояснення цього поняття. Ми не можемо уявити гіпотенузу без уявлення цілого правильного трикутника. Трикутник і літак, який знаходиться всередині нього, входять </w:t>
      </w:r>
      <w:r>
        <w:rPr>
          <w:rFonts w:ascii="Times New Roman" w:hAnsi="Times New Roman"/>
          <w:sz w:val="28"/>
          <w:szCs w:val="28"/>
        </w:rPr>
        <w:t xml:space="preserve">у фрейм, і терміни гіпотенуза </w:t>
      </w:r>
      <w:r>
        <w:rPr>
          <w:rFonts w:ascii="Times New Roman" w:hAnsi="Times New Roman"/>
          <w:sz w:val="28"/>
          <w:szCs w:val="28"/>
          <w:lang w:val="uk-UA"/>
        </w:rPr>
        <w:t>та</w:t>
      </w:r>
      <w:r w:rsidRPr="009F36E7">
        <w:rPr>
          <w:rFonts w:ascii="Times New Roman" w:hAnsi="Times New Roman"/>
          <w:sz w:val="28"/>
          <w:szCs w:val="28"/>
        </w:rPr>
        <w:t xml:space="preserve"> правильний трикутник розглядаються по відношенню до цього фрейму, але вони зображають різні частини фрейм</w:t>
      </w:r>
      <w:r>
        <w:rPr>
          <w:rFonts w:ascii="Times New Roman" w:hAnsi="Times New Roman"/>
          <w:sz w:val="28"/>
          <w:szCs w:val="28"/>
        </w:rPr>
        <w:t>у. Як проаналізовано у праці М</w:t>
      </w:r>
      <w:r>
        <w:rPr>
          <w:rFonts w:ascii="Times New Roman" w:hAnsi="Times New Roman"/>
          <w:sz w:val="28"/>
          <w:szCs w:val="28"/>
          <w:lang w:val="uk-UA"/>
        </w:rPr>
        <w:t xml:space="preserve">арини </w:t>
      </w:r>
      <w:r w:rsidRPr="009F36E7">
        <w:rPr>
          <w:rFonts w:ascii="Times New Roman" w:hAnsi="Times New Roman"/>
          <w:sz w:val="28"/>
          <w:szCs w:val="28"/>
        </w:rPr>
        <w:t>Пе</w:t>
      </w:r>
      <w:r>
        <w:rPr>
          <w:rFonts w:ascii="Times New Roman" w:hAnsi="Times New Roman"/>
          <w:sz w:val="28"/>
          <w:szCs w:val="28"/>
        </w:rPr>
        <w:t>трук, на вербальному рівні сло</w:t>
      </w:r>
      <w:r w:rsidRPr="009F36E7">
        <w:rPr>
          <w:rFonts w:ascii="Times New Roman" w:hAnsi="Times New Roman"/>
          <w:sz w:val="28"/>
          <w:szCs w:val="28"/>
        </w:rPr>
        <w:t xml:space="preserve">ва, що є лінгвістичним матеріалом, викликають певний фрейм у свідомості мовця, а той, хто сприймає повідомлення, звертається до фрейму. </w:t>
      </w:r>
    </w:p>
    <w:p w:rsidR="008318FA" w:rsidRDefault="008318FA" w:rsidP="008318FA">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К</w:t>
      </w:r>
      <w:r w:rsidRPr="00605D79">
        <w:rPr>
          <w:rFonts w:ascii="Times New Roman" w:hAnsi="Times New Roman"/>
          <w:sz w:val="28"/>
          <w:szCs w:val="28"/>
          <w:lang w:val="uk-UA"/>
        </w:rPr>
        <w:t>рім аналізу лексичних одиниць за допом</w:t>
      </w:r>
      <w:r>
        <w:rPr>
          <w:rFonts w:ascii="Times New Roman" w:hAnsi="Times New Roman"/>
          <w:sz w:val="28"/>
          <w:szCs w:val="28"/>
          <w:lang w:val="uk-UA"/>
        </w:rPr>
        <w:t>огою фреймів з точ</w:t>
      </w:r>
      <w:r w:rsidRPr="00605D79">
        <w:rPr>
          <w:rFonts w:ascii="Times New Roman" w:hAnsi="Times New Roman"/>
          <w:sz w:val="28"/>
          <w:szCs w:val="28"/>
          <w:lang w:val="uk-UA"/>
        </w:rPr>
        <w:t xml:space="preserve">ки зору семантики, граматики та синтаксису, </w:t>
      </w:r>
      <w:r>
        <w:rPr>
          <w:rFonts w:ascii="Times New Roman" w:hAnsi="Times New Roman"/>
          <w:sz w:val="28"/>
          <w:szCs w:val="28"/>
          <w:lang w:val="uk-UA"/>
        </w:rPr>
        <w:t>що</w:t>
      </w:r>
      <w:r w:rsidRPr="00605D79">
        <w:rPr>
          <w:rFonts w:ascii="Times New Roman" w:hAnsi="Times New Roman"/>
          <w:sz w:val="28"/>
          <w:szCs w:val="28"/>
          <w:lang w:val="uk-UA"/>
        </w:rPr>
        <w:t xml:space="preserve"> є лінгвістичними сферами, фреймові структури набувають </w:t>
      </w:r>
      <w:r>
        <w:rPr>
          <w:rFonts w:ascii="Times New Roman" w:hAnsi="Times New Roman"/>
          <w:sz w:val="28"/>
          <w:szCs w:val="28"/>
          <w:lang w:val="uk-UA"/>
        </w:rPr>
        <w:t>у</w:t>
      </w:r>
      <w:r w:rsidRPr="00605D79">
        <w:rPr>
          <w:rFonts w:ascii="Times New Roman" w:hAnsi="Times New Roman"/>
          <w:sz w:val="28"/>
          <w:szCs w:val="28"/>
          <w:lang w:val="uk-UA"/>
        </w:rPr>
        <w:t xml:space="preserve">се більшої популярності </w:t>
      </w:r>
      <w:r>
        <w:rPr>
          <w:rFonts w:ascii="Times New Roman" w:hAnsi="Times New Roman"/>
          <w:sz w:val="28"/>
          <w:szCs w:val="28"/>
          <w:lang w:val="uk-UA"/>
        </w:rPr>
        <w:t xml:space="preserve">під час </w:t>
      </w:r>
      <w:r>
        <w:rPr>
          <w:rFonts w:ascii="Times New Roman" w:hAnsi="Times New Roman"/>
          <w:sz w:val="28"/>
          <w:szCs w:val="28"/>
          <w:lang w:val="uk-UA"/>
        </w:rPr>
        <w:lastRenderedPageBreak/>
        <w:t>укладання</w:t>
      </w:r>
      <w:r w:rsidRPr="00605D79">
        <w:rPr>
          <w:rFonts w:ascii="Times New Roman" w:hAnsi="Times New Roman"/>
          <w:sz w:val="28"/>
          <w:szCs w:val="28"/>
          <w:lang w:val="uk-UA"/>
        </w:rPr>
        <w:t xml:space="preserve"> словників, тобто у лексикографії</w:t>
      </w:r>
      <w:r>
        <w:rPr>
          <w:rFonts w:ascii="Times New Roman" w:hAnsi="Times New Roman"/>
          <w:sz w:val="28"/>
          <w:szCs w:val="28"/>
          <w:lang w:val="uk-UA"/>
        </w:rPr>
        <w:t xml:space="preserve"> та</w:t>
      </w:r>
      <w:r w:rsidRPr="00605D79">
        <w:rPr>
          <w:rFonts w:ascii="Times New Roman" w:hAnsi="Times New Roman"/>
          <w:sz w:val="28"/>
          <w:szCs w:val="28"/>
          <w:lang w:val="uk-UA"/>
        </w:rPr>
        <w:t xml:space="preserve"> комунікативній лінгвістиці, зокрема </w:t>
      </w:r>
      <w:r>
        <w:rPr>
          <w:rFonts w:ascii="Times New Roman" w:hAnsi="Times New Roman"/>
          <w:sz w:val="28"/>
          <w:szCs w:val="28"/>
          <w:lang w:val="uk-UA"/>
        </w:rPr>
        <w:t>в</w:t>
      </w:r>
      <w:r w:rsidRPr="00605D79">
        <w:rPr>
          <w:rFonts w:ascii="Times New Roman" w:hAnsi="Times New Roman"/>
          <w:sz w:val="28"/>
          <w:szCs w:val="28"/>
          <w:lang w:val="uk-UA"/>
        </w:rPr>
        <w:t xml:space="preserve"> теорії мовленнєвих актів та прагматиці. </w:t>
      </w:r>
    </w:p>
    <w:p w:rsidR="008318FA" w:rsidRDefault="008318FA" w:rsidP="008318FA">
      <w:pPr>
        <w:spacing w:after="0" w:line="360" w:lineRule="auto"/>
        <w:ind w:firstLine="709"/>
        <w:contextualSpacing/>
        <w:jc w:val="both"/>
        <w:rPr>
          <w:rFonts w:ascii="Times New Roman" w:hAnsi="Times New Roman"/>
          <w:sz w:val="28"/>
          <w:szCs w:val="28"/>
          <w:lang w:val="uk-UA"/>
        </w:rPr>
      </w:pPr>
      <w:r w:rsidRPr="00605D79">
        <w:rPr>
          <w:rFonts w:ascii="Times New Roman" w:hAnsi="Times New Roman"/>
          <w:sz w:val="28"/>
          <w:szCs w:val="28"/>
          <w:lang w:val="uk-UA"/>
        </w:rPr>
        <w:t>Використання фреймів розширює можливості лексикографів, адже звичайні словники визначень чи синонімів не завжди охоплюють усі нюанси вживання лексичних одиниць. Вони не містять інформації,</w:t>
      </w:r>
      <w:r>
        <w:rPr>
          <w:rFonts w:ascii="Times New Roman" w:hAnsi="Times New Roman"/>
          <w:sz w:val="28"/>
          <w:szCs w:val="28"/>
          <w:lang w:val="uk-UA"/>
        </w:rPr>
        <w:t xml:space="preserve"> що</w:t>
      </w:r>
      <w:r w:rsidRPr="00605D79">
        <w:rPr>
          <w:rFonts w:ascii="Times New Roman" w:hAnsi="Times New Roman"/>
          <w:sz w:val="28"/>
          <w:szCs w:val="28"/>
          <w:lang w:val="uk-UA"/>
        </w:rPr>
        <w:t xml:space="preserve"> асоціюється з концептуальним фреймом чи категорі</w:t>
      </w:r>
      <w:r>
        <w:rPr>
          <w:rFonts w:ascii="Times New Roman" w:hAnsi="Times New Roman"/>
          <w:sz w:val="28"/>
          <w:szCs w:val="28"/>
          <w:lang w:val="uk-UA"/>
        </w:rPr>
        <w:t>ями</w:t>
      </w:r>
      <w:r w:rsidRPr="00605D79">
        <w:rPr>
          <w:rFonts w:ascii="Times New Roman" w:hAnsi="Times New Roman"/>
          <w:sz w:val="28"/>
          <w:szCs w:val="28"/>
          <w:lang w:val="uk-UA"/>
        </w:rPr>
        <w:t xml:space="preserve">, які є похідними від цього фрейму, що робить можливим словник фреймового типу. </w:t>
      </w:r>
      <w:r w:rsidRPr="009F36E7">
        <w:rPr>
          <w:rFonts w:ascii="Times New Roman" w:hAnsi="Times New Roman"/>
          <w:sz w:val="28"/>
          <w:szCs w:val="28"/>
        </w:rPr>
        <w:t>Ч</w:t>
      </w:r>
      <w:r>
        <w:rPr>
          <w:rFonts w:ascii="Times New Roman" w:hAnsi="Times New Roman"/>
          <w:sz w:val="28"/>
          <w:szCs w:val="28"/>
          <w:lang w:val="uk-UA"/>
        </w:rPr>
        <w:t>. </w:t>
      </w:r>
      <w:r w:rsidRPr="009F36E7">
        <w:rPr>
          <w:rFonts w:ascii="Times New Roman" w:hAnsi="Times New Roman"/>
          <w:sz w:val="28"/>
          <w:szCs w:val="28"/>
        </w:rPr>
        <w:t>Філлмор та С</w:t>
      </w:r>
      <w:r>
        <w:rPr>
          <w:rFonts w:ascii="Times New Roman" w:hAnsi="Times New Roman"/>
          <w:sz w:val="28"/>
          <w:szCs w:val="28"/>
          <w:lang w:val="uk-UA"/>
        </w:rPr>
        <w:t>. </w:t>
      </w:r>
      <w:r w:rsidRPr="009F36E7">
        <w:rPr>
          <w:rFonts w:ascii="Times New Roman" w:hAnsi="Times New Roman"/>
          <w:sz w:val="28"/>
          <w:szCs w:val="28"/>
        </w:rPr>
        <w:t xml:space="preserve">Аткінс спробували описати принцип роботи з таким словником, як здатність використання кількох вікон. </w:t>
      </w:r>
    </w:p>
    <w:p w:rsidR="008318FA" w:rsidRDefault="008318FA" w:rsidP="008318FA">
      <w:pPr>
        <w:spacing w:after="0" w:line="360" w:lineRule="auto"/>
        <w:ind w:firstLine="709"/>
        <w:contextualSpacing/>
        <w:jc w:val="both"/>
        <w:rPr>
          <w:rFonts w:ascii="Times New Roman" w:hAnsi="Times New Roman"/>
          <w:sz w:val="28"/>
          <w:szCs w:val="28"/>
          <w:lang w:val="uk-UA"/>
        </w:rPr>
      </w:pPr>
      <w:r w:rsidRPr="00605D79">
        <w:rPr>
          <w:rFonts w:ascii="Times New Roman" w:hAnsi="Times New Roman"/>
          <w:sz w:val="28"/>
          <w:szCs w:val="28"/>
          <w:lang w:val="uk-UA"/>
        </w:rPr>
        <w:t xml:space="preserve">Теорія фреймів, застосована у </w:t>
      </w:r>
      <w:r>
        <w:rPr>
          <w:rFonts w:ascii="Times New Roman" w:hAnsi="Times New Roman"/>
          <w:sz w:val="28"/>
          <w:szCs w:val="28"/>
          <w:lang w:val="uk-UA"/>
        </w:rPr>
        <w:t>вивченні мовленнєвих актів, по</w:t>
      </w:r>
      <w:r w:rsidRPr="00605D79">
        <w:rPr>
          <w:rFonts w:ascii="Times New Roman" w:hAnsi="Times New Roman"/>
          <w:sz w:val="28"/>
          <w:szCs w:val="28"/>
          <w:lang w:val="uk-UA"/>
        </w:rPr>
        <w:t xml:space="preserve">яснює не лише процес становлення </w:t>
      </w:r>
      <w:r>
        <w:rPr>
          <w:rFonts w:ascii="Times New Roman" w:hAnsi="Times New Roman"/>
          <w:sz w:val="28"/>
          <w:szCs w:val="28"/>
          <w:lang w:val="uk-UA"/>
        </w:rPr>
        <w:t>та</w:t>
      </w:r>
      <w:r w:rsidRPr="00605D79">
        <w:rPr>
          <w:rFonts w:ascii="Times New Roman" w:hAnsi="Times New Roman"/>
          <w:sz w:val="28"/>
          <w:szCs w:val="28"/>
          <w:lang w:val="uk-UA"/>
        </w:rPr>
        <w:t xml:space="preserve"> вербалізації мовленнєвого акту, </w:t>
      </w:r>
      <w:r>
        <w:rPr>
          <w:rFonts w:ascii="Times New Roman" w:hAnsi="Times New Roman"/>
          <w:sz w:val="28"/>
          <w:szCs w:val="28"/>
          <w:lang w:val="uk-UA"/>
        </w:rPr>
        <w:t xml:space="preserve">що </w:t>
      </w:r>
      <w:r w:rsidRPr="00605D79">
        <w:rPr>
          <w:rFonts w:ascii="Times New Roman" w:hAnsi="Times New Roman"/>
          <w:sz w:val="28"/>
          <w:szCs w:val="28"/>
          <w:lang w:val="uk-UA"/>
        </w:rPr>
        <w:t xml:space="preserve">безпосередньо пов’язаний </w:t>
      </w:r>
      <w:r>
        <w:rPr>
          <w:rFonts w:ascii="Times New Roman" w:hAnsi="Times New Roman"/>
          <w:sz w:val="28"/>
          <w:szCs w:val="28"/>
          <w:lang w:val="uk-UA"/>
        </w:rPr>
        <w:t>і</w:t>
      </w:r>
      <w:r w:rsidRPr="00605D79">
        <w:rPr>
          <w:rFonts w:ascii="Times New Roman" w:hAnsi="Times New Roman"/>
          <w:sz w:val="28"/>
          <w:szCs w:val="28"/>
          <w:lang w:val="uk-UA"/>
        </w:rPr>
        <w:t>з</w:t>
      </w:r>
      <w:r>
        <w:rPr>
          <w:rFonts w:ascii="Times New Roman" w:hAnsi="Times New Roman"/>
          <w:sz w:val="28"/>
          <w:szCs w:val="28"/>
          <w:lang w:val="uk-UA"/>
        </w:rPr>
        <w:t xml:space="preserve"> когнітивними процесами мислення та</w:t>
      </w:r>
      <w:r w:rsidRPr="00605D79">
        <w:rPr>
          <w:rFonts w:ascii="Times New Roman" w:hAnsi="Times New Roman"/>
          <w:sz w:val="28"/>
          <w:szCs w:val="28"/>
          <w:lang w:val="uk-UA"/>
        </w:rPr>
        <w:t xml:space="preserve"> комунікативним досвідом мовця, а й процес організації мовної бази даних людини. Оскільки мов</w:t>
      </w:r>
      <w:r>
        <w:rPr>
          <w:rFonts w:ascii="Times New Roman" w:hAnsi="Times New Roman"/>
          <w:sz w:val="28"/>
          <w:szCs w:val="28"/>
          <w:lang w:val="uk-UA"/>
        </w:rPr>
        <w:t xml:space="preserve">а є багаторівневою, ієрархічно </w:t>
      </w:r>
      <w:r w:rsidRPr="00605D79">
        <w:rPr>
          <w:rFonts w:ascii="Times New Roman" w:hAnsi="Times New Roman"/>
          <w:sz w:val="28"/>
          <w:szCs w:val="28"/>
          <w:lang w:val="uk-UA"/>
        </w:rPr>
        <w:t xml:space="preserve">побудованою системою, що дає можливість висловлювати думку про фреймову організацію мовної бази даних людини, у тому числі </w:t>
      </w:r>
      <w:r>
        <w:rPr>
          <w:rFonts w:ascii="Times New Roman" w:hAnsi="Times New Roman"/>
          <w:sz w:val="28"/>
          <w:szCs w:val="28"/>
          <w:lang w:val="uk-UA"/>
        </w:rPr>
        <w:t>й</w:t>
      </w:r>
      <w:r w:rsidRPr="00605D79">
        <w:rPr>
          <w:rFonts w:ascii="Times New Roman" w:hAnsi="Times New Roman"/>
          <w:sz w:val="28"/>
          <w:szCs w:val="28"/>
          <w:lang w:val="uk-UA"/>
        </w:rPr>
        <w:t xml:space="preserve"> бази комунікативного досвіду, де зберігаються знання про основні типи, види, характерис</w:t>
      </w:r>
      <w:r w:rsidRPr="00605D79">
        <w:rPr>
          <w:rFonts w:ascii="Times New Roman" w:hAnsi="Times New Roman"/>
          <w:sz w:val="28"/>
          <w:szCs w:val="28"/>
          <w:lang w:val="uk-UA"/>
        </w:rPr>
        <w:lastRenderedPageBreak/>
        <w:t xml:space="preserve">тики </w:t>
      </w:r>
      <w:r>
        <w:rPr>
          <w:rFonts w:ascii="Times New Roman" w:hAnsi="Times New Roman"/>
          <w:sz w:val="28"/>
          <w:szCs w:val="28"/>
          <w:lang w:val="uk-UA"/>
        </w:rPr>
        <w:t>та</w:t>
      </w:r>
      <w:r w:rsidRPr="00605D79">
        <w:rPr>
          <w:rFonts w:ascii="Times New Roman" w:hAnsi="Times New Roman"/>
          <w:sz w:val="28"/>
          <w:szCs w:val="28"/>
          <w:lang w:val="uk-UA"/>
        </w:rPr>
        <w:t xml:space="preserve"> сп</w:t>
      </w:r>
      <w:r>
        <w:rPr>
          <w:rFonts w:ascii="Times New Roman" w:hAnsi="Times New Roman"/>
          <w:sz w:val="28"/>
          <w:szCs w:val="28"/>
          <w:lang w:val="uk-UA"/>
        </w:rPr>
        <w:t>особи вираження мовленнєвих ак</w:t>
      </w:r>
      <w:r w:rsidRPr="00605D79">
        <w:rPr>
          <w:rFonts w:ascii="Times New Roman" w:hAnsi="Times New Roman"/>
          <w:sz w:val="28"/>
          <w:szCs w:val="28"/>
          <w:lang w:val="uk-UA"/>
        </w:rPr>
        <w:t>тів носіями мови. Здійснивши фреймовий аналіз мовленнєвих актів</w:t>
      </w:r>
      <w:r>
        <w:rPr>
          <w:rFonts w:ascii="Times New Roman" w:hAnsi="Times New Roman"/>
          <w:sz w:val="28"/>
          <w:szCs w:val="28"/>
          <w:lang w:val="uk-UA"/>
        </w:rPr>
        <w:t>,</w:t>
      </w:r>
      <w:r w:rsidRPr="00605D79">
        <w:rPr>
          <w:rFonts w:ascii="Times New Roman" w:hAnsi="Times New Roman"/>
          <w:sz w:val="28"/>
          <w:szCs w:val="28"/>
          <w:lang w:val="uk-UA"/>
        </w:rPr>
        <w:t xml:space="preserve"> Ж</w:t>
      </w:r>
      <w:r>
        <w:rPr>
          <w:rFonts w:ascii="Times New Roman" w:hAnsi="Times New Roman"/>
          <w:sz w:val="28"/>
          <w:szCs w:val="28"/>
          <w:lang w:val="uk-UA"/>
        </w:rPr>
        <w:t>. Ни</w:t>
      </w:r>
      <w:r w:rsidRPr="00605D79">
        <w:rPr>
          <w:rFonts w:ascii="Times New Roman" w:hAnsi="Times New Roman"/>
          <w:sz w:val="28"/>
          <w:szCs w:val="28"/>
          <w:lang w:val="uk-UA"/>
        </w:rPr>
        <w:t xml:space="preserve">конова робить висновок, що </w:t>
      </w:r>
      <w:r>
        <w:rPr>
          <w:rFonts w:ascii="Times New Roman" w:hAnsi="Times New Roman"/>
          <w:sz w:val="28"/>
          <w:szCs w:val="28"/>
          <w:lang w:val="uk-UA"/>
        </w:rPr>
        <w:t>під час аналізу</w:t>
      </w:r>
      <w:r w:rsidRPr="00605D79">
        <w:rPr>
          <w:rFonts w:ascii="Times New Roman" w:hAnsi="Times New Roman"/>
          <w:sz w:val="28"/>
          <w:szCs w:val="28"/>
          <w:lang w:val="uk-UA"/>
        </w:rPr>
        <w:t xml:space="preserve"> мовленнєвого акту на синтагматичному рівні враховується</w:t>
      </w:r>
      <w:r>
        <w:rPr>
          <w:rFonts w:ascii="Times New Roman" w:hAnsi="Times New Roman"/>
          <w:sz w:val="28"/>
          <w:szCs w:val="28"/>
          <w:lang w:val="uk-UA"/>
        </w:rPr>
        <w:t xml:space="preserve">, </w:t>
      </w:r>
      <w:r w:rsidRPr="00605D79">
        <w:rPr>
          <w:rFonts w:ascii="Times New Roman" w:hAnsi="Times New Roman"/>
          <w:sz w:val="28"/>
          <w:szCs w:val="28"/>
          <w:lang w:val="uk-UA"/>
        </w:rPr>
        <w:t xml:space="preserve">що кожен фрейм як структура зберігає знання про предметні області (фрейм-прототип), а </w:t>
      </w:r>
      <w:r>
        <w:rPr>
          <w:rFonts w:ascii="Times New Roman" w:hAnsi="Times New Roman"/>
          <w:sz w:val="28"/>
          <w:szCs w:val="28"/>
          <w:lang w:val="uk-UA"/>
        </w:rPr>
        <w:t>в разі</w:t>
      </w:r>
      <w:r w:rsidRPr="00605D79">
        <w:rPr>
          <w:rFonts w:ascii="Times New Roman" w:hAnsi="Times New Roman"/>
          <w:sz w:val="28"/>
          <w:szCs w:val="28"/>
          <w:lang w:val="uk-UA"/>
        </w:rPr>
        <w:t xml:space="preserve"> на</w:t>
      </w:r>
      <w:r>
        <w:rPr>
          <w:rFonts w:ascii="Times New Roman" w:hAnsi="Times New Roman"/>
          <w:sz w:val="28"/>
          <w:szCs w:val="28"/>
          <w:lang w:val="uk-UA"/>
        </w:rPr>
        <w:t>повнення фрейму новими</w:t>
      </w:r>
      <w:r w:rsidRPr="00605D79">
        <w:rPr>
          <w:rFonts w:ascii="Times New Roman" w:hAnsi="Times New Roman"/>
          <w:sz w:val="28"/>
          <w:szCs w:val="28"/>
          <w:lang w:val="uk-UA"/>
        </w:rPr>
        <w:t xml:space="preserve"> знаннями</w:t>
      </w:r>
      <w:r>
        <w:rPr>
          <w:rFonts w:ascii="Times New Roman" w:hAnsi="Times New Roman"/>
          <w:sz w:val="28"/>
          <w:szCs w:val="28"/>
          <w:lang w:val="uk-UA"/>
        </w:rPr>
        <w:t xml:space="preserve"> він</w:t>
      </w:r>
      <w:r w:rsidRPr="00605D79">
        <w:rPr>
          <w:rFonts w:ascii="Times New Roman" w:hAnsi="Times New Roman"/>
          <w:sz w:val="28"/>
          <w:szCs w:val="28"/>
          <w:lang w:val="uk-UA"/>
        </w:rPr>
        <w:t xml:space="preserve"> перетв</w:t>
      </w:r>
      <w:r>
        <w:rPr>
          <w:rFonts w:ascii="Times New Roman" w:hAnsi="Times New Roman"/>
          <w:sz w:val="28"/>
          <w:szCs w:val="28"/>
          <w:lang w:val="uk-UA"/>
        </w:rPr>
        <w:t>орюється у конкретний фрейм по</w:t>
      </w:r>
      <w:r w:rsidRPr="00605D79">
        <w:rPr>
          <w:rFonts w:ascii="Times New Roman" w:hAnsi="Times New Roman"/>
          <w:sz w:val="28"/>
          <w:szCs w:val="28"/>
          <w:lang w:val="uk-UA"/>
        </w:rPr>
        <w:t xml:space="preserve">дії чи явища. </w:t>
      </w:r>
      <w:r w:rsidRPr="009F36E7">
        <w:rPr>
          <w:rFonts w:ascii="Times New Roman" w:hAnsi="Times New Roman"/>
          <w:sz w:val="28"/>
          <w:szCs w:val="28"/>
        </w:rPr>
        <w:t>Отже</w:t>
      </w:r>
      <w:r>
        <w:rPr>
          <w:rFonts w:ascii="Times New Roman" w:hAnsi="Times New Roman"/>
          <w:sz w:val="28"/>
          <w:szCs w:val="28"/>
          <w:lang w:val="uk-UA"/>
        </w:rPr>
        <w:t>,</w:t>
      </w:r>
      <w:r w:rsidRPr="009F36E7">
        <w:rPr>
          <w:rFonts w:ascii="Times New Roman" w:hAnsi="Times New Roman"/>
          <w:sz w:val="28"/>
          <w:szCs w:val="28"/>
        </w:rPr>
        <w:t xml:space="preserve"> мовознавці почали виявл</w:t>
      </w:r>
      <w:r>
        <w:rPr>
          <w:rFonts w:ascii="Times New Roman" w:hAnsi="Times New Roman"/>
          <w:sz w:val="28"/>
          <w:szCs w:val="28"/>
        </w:rPr>
        <w:t>яти значний інтерес до викорис</w:t>
      </w:r>
      <w:r w:rsidRPr="009F36E7">
        <w:rPr>
          <w:rFonts w:ascii="Times New Roman" w:hAnsi="Times New Roman"/>
          <w:sz w:val="28"/>
          <w:szCs w:val="28"/>
        </w:rPr>
        <w:t xml:space="preserve">тання фреймових структур для аналізу стереотипних ситуацій, представлення фонових знань людини про певні явища та </w:t>
      </w:r>
      <w:r>
        <w:rPr>
          <w:rFonts w:ascii="Times New Roman" w:hAnsi="Times New Roman"/>
          <w:sz w:val="28"/>
          <w:szCs w:val="28"/>
        </w:rPr>
        <w:t>ефек</w:t>
      </w:r>
      <w:r w:rsidRPr="009F36E7">
        <w:rPr>
          <w:rFonts w:ascii="Times New Roman" w:hAnsi="Times New Roman"/>
          <w:sz w:val="28"/>
          <w:szCs w:val="28"/>
        </w:rPr>
        <w:t>тивного комплексного висвітлення інфо</w:t>
      </w:r>
      <w:r>
        <w:rPr>
          <w:rFonts w:ascii="Times New Roman" w:hAnsi="Times New Roman"/>
          <w:sz w:val="28"/>
          <w:szCs w:val="28"/>
        </w:rPr>
        <w:t>рмації про явища, об’єкти, дії.</w:t>
      </w:r>
    </w:p>
    <w:p w:rsidR="008318FA" w:rsidRDefault="008318FA" w:rsidP="008318FA">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Необхідно також зазначити, що к</w:t>
      </w:r>
      <w:r w:rsidRPr="00A12E1C">
        <w:rPr>
          <w:rFonts w:ascii="Times New Roman" w:hAnsi="Times New Roman"/>
          <w:sz w:val="28"/>
          <w:szCs w:val="28"/>
          <w:lang w:val="uk-UA"/>
        </w:rPr>
        <w:t>онцепції вчених Д</w:t>
      </w:r>
      <w:r>
        <w:rPr>
          <w:rFonts w:ascii="Times New Roman" w:hAnsi="Times New Roman"/>
          <w:sz w:val="28"/>
          <w:szCs w:val="28"/>
          <w:lang w:val="uk-UA"/>
        </w:rPr>
        <w:t>ж. </w:t>
      </w:r>
      <w:r w:rsidRPr="00A12E1C">
        <w:rPr>
          <w:rFonts w:ascii="Times New Roman" w:hAnsi="Times New Roman"/>
          <w:sz w:val="28"/>
          <w:szCs w:val="28"/>
          <w:lang w:val="uk-UA"/>
        </w:rPr>
        <w:t xml:space="preserve">Лакоффа, </w:t>
      </w:r>
      <w:r>
        <w:rPr>
          <w:rFonts w:ascii="Times New Roman" w:hAnsi="Times New Roman"/>
          <w:sz w:val="28"/>
          <w:szCs w:val="28"/>
          <w:lang w:val="uk-UA"/>
        </w:rPr>
        <w:t>М. </w:t>
      </w:r>
      <w:r w:rsidRPr="00A12E1C">
        <w:rPr>
          <w:rFonts w:ascii="Times New Roman" w:hAnsi="Times New Roman"/>
          <w:sz w:val="28"/>
          <w:szCs w:val="28"/>
          <w:lang w:val="uk-UA"/>
        </w:rPr>
        <w:t>Мінського, Ч</w:t>
      </w:r>
      <w:r>
        <w:rPr>
          <w:rFonts w:ascii="Times New Roman" w:hAnsi="Times New Roman"/>
          <w:sz w:val="28"/>
          <w:szCs w:val="28"/>
          <w:lang w:val="uk-UA"/>
        </w:rPr>
        <w:t>. </w:t>
      </w:r>
      <w:r w:rsidRPr="00A12E1C">
        <w:rPr>
          <w:rFonts w:ascii="Times New Roman" w:hAnsi="Times New Roman"/>
          <w:sz w:val="28"/>
          <w:szCs w:val="28"/>
          <w:lang w:val="uk-UA"/>
        </w:rPr>
        <w:t xml:space="preserve">Філлмора, </w:t>
      </w:r>
      <w:r>
        <w:rPr>
          <w:rFonts w:ascii="Times New Roman" w:hAnsi="Times New Roman"/>
          <w:sz w:val="28"/>
          <w:szCs w:val="28"/>
          <w:lang w:val="uk-UA"/>
        </w:rPr>
        <w:t>Г. </w:t>
      </w:r>
      <w:r w:rsidRPr="00A12E1C">
        <w:rPr>
          <w:rFonts w:ascii="Times New Roman" w:hAnsi="Times New Roman"/>
          <w:sz w:val="28"/>
          <w:szCs w:val="28"/>
          <w:lang w:val="uk-UA"/>
        </w:rPr>
        <w:t xml:space="preserve">Путнама та ін. зробили значний </w:t>
      </w:r>
      <w:r>
        <w:rPr>
          <w:rFonts w:ascii="Times New Roman" w:hAnsi="Times New Roman"/>
          <w:sz w:val="28"/>
          <w:szCs w:val="28"/>
          <w:lang w:val="uk-UA"/>
        </w:rPr>
        <w:t>унесок не лише у розви</w:t>
      </w:r>
      <w:r w:rsidRPr="00A12E1C">
        <w:rPr>
          <w:rFonts w:ascii="Times New Roman" w:hAnsi="Times New Roman"/>
          <w:sz w:val="28"/>
          <w:szCs w:val="28"/>
          <w:lang w:val="uk-UA"/>
        </w:rPr>
        <w:t>ток комп’ютерних досліджень, а й у лінгвістик</w:t>
      </w:r>
      <w:r>
        <w:rPr>
          <w:rFonts w:ascii="Times New Roman" w:hAnsi="Times New Roman"/>
          <w:sz w:val="28"/>
          <w:szCs w:val="28"/>
          <w:lang w:val="uk-UA"/>
        </w:rPr>
        <w:t>у, насамперед одну з її галузей </w:t>
      </w:r>
      <w:r w:rsidRPr="00A12E1C">
        <w:rPr>
          <w:rFonts w:ascii="Times New Roman" w:hAnsi="Times New Roman"/>
          <w:sz w:val="28"/>
          <w:szCs w:val="28"/>
          <w:lang w:val="uk-UA"/>
        </w:rPr>
        <w:t xml:space="preserve">– когнітивну лінгвістику. Загалом дослідники відзначають можливість використання категорії фрейму </w:t>
      </w:r>
      <w:r>
        <w:rPr>
          <w:rFonts w:ascii="Times New Roman" w:hAnsi="Times New Roman"/>
          <w:sz w:val="28"/>
          <w:szCs w:val="28"/>
          <w:lang w:val="uk-UA"/>
        </w:rPr>
        <w:t>в</w:t>
      </w:r>
      <w:r w:rsidRPr="00A12E1C">
        <w:rPr>
          <w:rFonts w:ascii="Times New Roman" w:hAnsi="Times New Roman"/>
          <w:sz w:val="28"/>
          <w:szCs w:val="28"/>
          <w:lang w:val="uk-UA"/>
        </w:rPr>
        <w:t xml:space="preserve"> лінгвістичних дослідженнях </w:t>
      </w:r>
      <w:r>
        <w:rPr>
          <w:rFonts w:ascii="Times New Roman" w:hAnsi="Times New Roman"/>
          <w:sz w:val="28"/>
          <w:szCs w:val="28"/>
          <w:lang w:val="uk-UA"/>
        </w:rPr>
        <w:t>під час аналізу</w:t>
      </w:r>
      <w:r w:rsidRPr="00A12E1C">
        <w:rPr>
          <w:rFonts w:ascii="Times New Roman" w:hAnsi="Times New Roman"/>
          <w:sz w:val="28"/>
          <w:szCs w:val="28"/>
          <w:lang w:val="uk-UA"/>
        </w:rPr>
        <w:t xml:space="preserve"> дискурсу (Т</w:t>
      </w:r>
      <w:r>
        <w:rPr>
          <w:rFonts w:ascii="Times New Roman" w:hAnsi="Times New Roman"/>
          <w:sz w:val="28"/>
          <w:szCs w:val="28"/>
          <w:lang w:val="uk-UA"/>
        </w:rPr>
        <w:t>. </w:t>
      </w:r>
      <w:r w:rsidRPr="00A12E1C">
        <w:rPr>
          <w:rFonts w:ascii="Times New Roman" w:hAnsi="Times New Roman"/>
          <w:sz w:val="28"/>
          <w:szCs w:val="28"/>
          <w:lang w:val="uk-UA"/>
        </w:rPr>
        <w:t xml:space="preserve">ван Дейк, </w:t>
      </w:r>
      <w:r>
        <w:rPr>
          <w:rFonts w:ascii="Times New Roman" w:hAnsi="Times New Roman"/>
          <w:sz w:val="28"/>
          <w:szCs w:val="28"/>
          <w:lang w:val="uk-UA"/>
        </w:rPr>
        <w:t>О. </w:t>
      </w:r>
      <w:r w:rsidRPr="00A12E1C">
        <w:rPr>
          <w:rFonts w:ascii="Times New Roman" w:hAnsi="Times New Roman"/>
          <w:sz w:val="28"/>
          <w:szCs w:val="28"/>
          <w:lang w:val="uk-UA"/>
        </w:rPr>
        <w:t xml:space="preserve">Шейгал), </w:t>
      </w:r>
      <w:r>
        <w:rPr>
          <w:rFonts w:ascii="Times New Roman" w:hAnsi="Times New Roman"/>
          <w:sz w:val="28"/>
          <w:szCs w:val="28"/>
          <w:lang w:val="uk-UA"/>
        </w:rPr>
        <w:t>укладання</w:t>
      </w:r>
      <w:r w:rsidRPr="00A12E1C">
        <w:rPr>
          <w:rFonts w:ascii="Times New Roman" w:hAnsi="Times New Roman"/>
          <w:sz w:val="28"/>
          <w:szCs w:val="28"/>
          <w:lang w:val="uk-UA"/>
        </w:rPr>
        <w:t xml:space="preserve"> тезауруса окремого пи</w:t>
      </w:r>
      <w:r>
        <w:rPr>
          <w:rFonts w:ascii="Times New Roman" w:hAnsi="Times New Roman"/>
          <w:sz w:val="28"/>
          <w:szCs w:val="28"/>
          <w:lang w:val="uk-UA"/>
        </w:rPr>
        <w:t>сьменника чи окремого художньо-</w:t>
      </w:r>
      <w:r w:rsidRPr="00A12E1C">
        <w:rPr>
          <w:rFonts w:ascii="Times New Roman" w:hAnsi="Times New Roman"/>
          <w:sz w:val="28"/>
          <w:szCs w:val="28"/>
          <w:lang w:val="uk-UA"/>
        </w:rPr>
        <w:t xml:space="preserve">го твору. </w:t>
      </w:r>
      <w:r w:rsidRPr="009F36E7">
        <w:rPr>
          <w:rFonts w:ascii="Times New Roman" w:hAnsi="Times New Roman"/>
          <w:sz w:val="28"/>
          <w:szCs w:val="28"/>
        </w:rPr>
        <w:t>Фреймова концепція може ефективно використовуватис</w:t>
      </w:r>
      <w:r>
        <w:rPr>
          <w:rFonts w:ascii="Times New Roman" w:hAnsi="Times New Roman"/>
          <w:sz w:val="28"/>
          <w:szCs w:val="28"/>
          <w:lang w:val="uk-UA"/>
        </w:rPr>
        <w:t>я</w:t>
      </w:r>
      <w:r w:rsidRPr="009F36E7">
        <w:rPr>
          <w:rFonts w:ascii="Times New Roman" w:hAnsi="Times New Roman"/>
          <w:sz w:val="28"/>
          <w:szCs w:val="28"/>
        </w:rPr>
        <w:t xml:space="preserve"> </w:t>
      </w:r>
      <w:r>
        <w:rPr>
          <w:rFonts w:ascii="Times New Roman" w:hAnsi="Times New Roman"/>
          <w:sz w:val="28"/>
          <w:szCs w:val="28"/>
          <w:lang w:val="uk-UA"/>
        </w:rPr>
        <w:t>й у</w:t>
      </w:r>
      <w:r w:rsidRPr="009F36E7">
        <w:rPr>
          <w:rFonts w:ascii="Times New Roman" w:hAnsi="Times New Roman"/>
          <w:sz w:val="28"/>
          <w:szCs w:val="28"/>
        </w:rPr>
        <w:t xml:space="preserve"> </w:t>
      </w:r>
      <w:r w:rsidRPr="009F36E7">
        <w:rPr>
          <w:rFonts w:ascii="Times New Roman" w:hAnsi="Times New Roman"/>
          <w:sz w:val="28"/>
          <w:szCs w:val="28"/>
        </w:rPr>
        <w:lastRenderedPageBreak/>
        <w:t xml:space="preserve">лексикографії </w:t>
      </w:r>
      <w:r>
        <w:rPr>
          <w:rFonts w:ascii="Times New Roman" w:hAnsi="Times New Roman"/>
          <w:sz w:val="28"/>
          <w:szCs w:val="28"/>
          <w:lang w:val="uk-UA"/>
        </w:rPr>
        <w:t>як один із</w:t>
      </w:r>
      <w:r w:rsidRPr="009F36E7">
        <w:rPr>
          <w:rFonts w:ascii="Times New Roman" w:hAnsi="Times New Roman"/>
          <w:sz w:val="28"/>
          <w:szCs w:val="28"/>
        </w:rPr>
        <w:t xml:space="preserve"> можливих підходів до організації лексики у словниках</w:t>
      </w:r>
      <w:r>
        <w:rPr>
          <w:rFonts w:ascii="Times New Roman" w:hAnsi="Times New Roman"/>
          <w:sz w:val="28"/>
          <w:szCs w:val="28"/>
        </w:rPr>
        <w:t>. Фреймовий підхід та</w:t>
      </w:r>
      <w:r w:rsidRPr="009F36E7">
        <w:rPr>
          <w:rFonts w:ascii="Times New Roman" w:hAnsi="Times New Roman"/>
          <w:sz w:val="28"/>
          <w:szCs w:val="28"/>
        </w:rPr>
        <w:t>кож дає змогу порівнювати матеріа</w:t>
      </w:r>
      <w:r>
        <w:rPr>
          <w:rFonts w:ascii="Times New Roman" w:hAnsi="Times New Roman"/>
          <w:sz w:val="28"/>
          <w:szCs w:val="28"/>
        </w:rPr>
        <w:t>л двох мов, оскільки він перед</w:t>
      </w:r>
      <w:r w:rsidRPr="009F36E7">
        <w:rPr>
          <w:rFonts w:ascii="Times New Roman" w:hAnsi="Times New Roman"/>
          <w:sz w:val="28"/>
          <w:szCs w:val="28"/>
        </w:rPr>
        <w:t xml:space="preserve">бачає аналіз психологічних, соціальних, культурологічних факторів, </w:t>
      </w:r>
      <w:r>
        <w:rPr>
          <w:rFonts w:ascii="Times New Roman" w:hAnsi="Times New Roman"/>
          <w:sz w:val="28"/>
          <w:szCs w:val="28"/>
          <w:lang w:val="uk-UA"/>
        </w:rPr>
        <w:t>що</w:t>
      </w:r>
      <w:r w:rsidRPr="009F36E7">
        <w:rPr>
          <w:rFonts w:ascii="Times New Roman" w:hAnsi="Times New Roman"/>
          <w:sz w:val="28"/>
          <w:szCs w:val="28"/>
        </w:rPr>
        <w:t xml:space="preserve"> впливають на будову</w:t>
      </w:r>
      <w:r>
        <w:rPr>
          <w:rFonts w:ascii="Times New Roman" w:hAnsi="Times New Roman"/>
          <w:sz w:val="28"/>
          <w:szCs w:val="28"/>
          <w:lang w:val="uk-UA"/>
        </w:rPr>
        <w:t xml:space="preserve"> та</w:t>
      </w:r>
      <w:r w:rsidRPr="009F36E7">
        <w:rPr>
          <w:rFonts w:ascii="Times New Roman" w:hAnsi="Times New Roman"/>
          <w:sz w:val="28"/>
          <w:szCs w:val="28"/>
        </w:rPr>
        <w:t xml:space="preserve"> наповнення </w:t>
      </w:r>
      <w:r>
        <w:rPr>
          <w:rFonts w:ascii="Times New Roman" w:hAnsi="Times New Roman"/>
          <w:sz w:val="28"/>
          <w:szCs w:val="28"/>
          <w:lang w:val="uk-UA"/>
        </w:rPr>
        <w:t>значення слова чи іншої мовної одиниці.</w:t>
      </w:r>
    </w:p>
    <w:p w:rsidR="008318FA" w:rsidRDefault="008318FA" w:rsidP="008318FA">
      <w:pPr>
        <w:spacing w:after="0" w:line="360" w:lineRule="auto"/>
        <w:ind w:firstLine="709"/>
        <w:contextualSpacing/>
        <w:jc w:val="both"/>
        <w:rPr>
          <w:color w:val="252525"/>
          <w:sz w:val="28"/>
          <w:szCs w:val="16"/>
          <w:lang w:val="uk-UA"/>
        </w:rPr>
      </w:pPr>
      <w:r w:rsidRPr="008318FA">
        <w:rPr>
          <w:rFonts w:ascii="Times New Roman" w:hAnsi="Times New Roman"/>
          <w:i/>
          <w:sz w:val="28"/>
          <w:lang w:val="uk-UA"/>
        </w:rPr>
        <w:t>Структура та типи фреймів. Принципи фреймового опису значення</w:t>
      </w:r>
      <w:r>
        <w:rPr>
          <w:rFonts w:ascii="Times New Roman" w:hAnsi="Times New Roman"/>
          <w:i/>
          <w:sz w:val="28"/>
          <w:lang w:val="uk-UA"/>
        </w:rPr>
        <w:t xml:space="preserve">. </w:t>
      </w:r>
      <w:r w:rsidRPr="008318FA">
        <w:rPr>
          <w:rFonts w:ascii="Times New Roman" w:hAnsi="Times New Roman" w:cs="Times New Roman"/>
          <w:color w:val="252525"/>
          <w:sz w:val="28"/>
          <w:szCs w:val="16"/>
          <w:lang w:val="uk-UA"/>
        </w:rPr>
        <w:t>Фреймова структура – це система фактів, що визначають характерні особливості, ознаки та функції вираженого і характерні для нього взаємодії з речами, які обов'язково або як правило є пов’язаними з ним. Крім того, ф</w:t>
      </w:r>
      <w:r w:rsidRPr="008318FA">
        <w:rPr>
          <w:rFonts w:ascii="Times New Roman" w:hAnsi="Times New Roman" w:cs="Times New Roman"/>
          <w:color w:val="252525"/>
          <w:sz w:val="28"/>
          <w:szCs w:val="16"/>
        </w:rPr>
        <w:t xml:space="preserve">реймова структура також може бути визначена як цілісна структура пов'язаних понять, </w:t>
      </w:r>
      <w:r w:rsidRPr="008318FA">
        <w:rPr>
          <w:rFonts w:ascii="Times New Roman" w:hAnsi="Times New Roman" w:cs="Times New Roman"/>
          <w:color w:val="252525"/>
          <w:sz w:val="28"/>
          <w:szCs w:val="16"/>
          <w:lang w:val="uk-UA"/>
        </w:rPr>
        <w:t xml:space="preserve">що </w:t>
      </w:r>
      <w:r w:rsidRPr="008318FA">
        <w:rPr>
          <w:rFonts w:ascii="Times New Roman" w:hAnsi="Times New Roman" w:cs="Times New Roman"/>
          <w:color w:val="252525"/>
          <w:sz w:val="28"/>
          <w:szCs w:val="16"/>
        </w:rPr>
        <w:t>поєднані таким чином, що не знаючи всіх елементів цієї структури , неможливо володіти повним знанням щодо одного з них.</w:t>
      </w:r>
      <w:r w:rsidRPr="008318FA">
        <w:rPr>
          <w:rFonts w:ascii="Times New Roman" w:hAnsi="Times New Roman" w:cs="Times New Roman"/>
          <w:color w:val="252525"/>
          <w:sz w:val="28"/>
          <w:szCs w:val="16"/>
          <w:lang w:val="uk-UA"/>
        </w:rPr>
        <w:t xml:space="preserve"> Через це </w:t>
      </w:r>
      <w:r>
        <w:rPr>
          <w:rFonts w:ascii="Times New Roman" w:hAnsi="Times New Roman" w:cs="Times New Roman"/>
          <w:color w:val="252525"/>
          <w:sz w:val="28"/>
          <w:szCs w:val="16"/>
          <w:lang w:val="uk-UA"/>
        </w:rPr>
        <w:t>в</w:t>
      </w:r>
      <w:r w:rsidRPr="008318FA">
        <w:rPr>
          <w:rFonts w:ascii="Times New Roman" w:hAnsi="Times New Roman" w:cs="Times New Roman"/>
          <w:color w:val="252525"/>
          <w:sz w:val="28"/>
          <w:szCs w:val="16"/>
          <w:lang w:val="uk-UA"/>
        </w:rPr>
        <w:t xml:space="preserve"> тектоніці фрейму представлені</w:t>
      </w:r>
      <w:r>
        <w:rPr>
          <w:rFonts w:ascii="Times New Roman" w:hAnsi="Times New Roman" w:cs="Times New Roman"/>
          <w:color w:val="252525"/>
          <w:sz w:val="28"/>
          <w:szCs w:val="16"/>
          <w:lang w:val="uk-UA"/>
        </w:rPr>
        <w:t xml:space="preserve"> зазвичай</w:t>
      </w:r>
      <w:r w:rsidRPr="008318FA">
        <w:rPr>
          <w:rFonts w:ascii="Times New Roman" w:hAnsi="Times New Roman" w:cs="Times New Roman"/>
          <w:color w:val="252525"/>
          <w:sz w:val="28"/>
          <w:szCs w:val="16"/>
          <w:lang w:val="uk-UA"/>
        </w:rPr>
        <w:t xml:space="preserve"> три типи даних:</w:t>
      </w:r>
    </w:p>
    <w:p w:rsidR="008318FA" w:rsidRDefault="008318FA" w:rsidP="000F3721">
      <w:pPr>
        <w:pStyle w:val="ab"/>
        <w:numPr>
          <w:ilvl w:val="0"/>
          <w:numId w:val="56"/>
        </w:numPr>
        <w:shd w:val="clear" w:color="auto" w:fill="FFFFFF"/>
        <w:spacing w:before="0" w:beforeAutospacing="0" w:after="0" w:afterAutospacing="0" w:line="360" w:lineRule="auto"/>
        <w:contextualSpacing/>
        <w:jc w:val="both"/>
        <w:rPr>
          <w:color w:val="252525"/>
          <w:sz w:val="28"/>
          <w:szCs w:val="16"/>
          <w:lang w:val="uk-UA"/>
        </w:rPr>
      </w:pPr>
      <w:r>
        <w:rPr>
          <w:color w:val="252525"/>
          <w:sz w:val="28"/>
          <w:szCs w:val="16"/>
          <w:lang w:val="uk-UA"/>
        </w:rPr>
        <w:t>поняття (назви);</w:t>
      </w:r>
    </w:p>
    <w:p w:rsidR="008318FA" w:rsidRDefault="008318FA" w:rsidP="000F3721">
      <w:pPr>
        <w:pStyle w:val="ab"/>
        <w:numPr>
          <w:ilvl w:val="0"/>
          <w:numId w:val="56"/>
        </w:numPr>
        <w:shd w:val="clear" w:color="auto" w:fill="FFFFFF"/>
        <w:spacing w:before="0" w:beforeAutospacing="0" w:after="0" w:afterAutospacing="0" w:line="360" w:lineRule="auto"/>
        <w:contextualSpacing/>
        <w:jc w:val="both"/>
        <w:rPr>
          <w:color w:val="252525"/>
          <w:sz w:val="28"/>
          <w:szCs w:val="16"/>
          <w:lang w:val="uk-UA"/>
        </w:rPr>
      </w:pPr>
      <w:r>
        <w:rPr>
          <w:color w:val="252525"/>
          <w:sz w:val="28"/>
          <w:szCs w:val="16"/>
          <w:lang w:val="uk-UA"/>
        </w:rPr>
        <w:t>характеристики (назви терма);</w:t>
      </w:r>
    </w:p>
    <w:p w:rsidR="008318FA" w:rsidRPr="00D84DE8" w:rsidRDefault="008318FA" w:rsidP="000F3721">
      <w:pPr>
        <w:pStyle w:val="ab"/>
        <w:numPr>
          <w:ilvl w:val="0"/>
          <w:numId w:val="56"/>
        </w:numPr>
        <w:shd w:val="clear" w:color="auto" w:fill="FFFFFF"/>
        <w:spacing w:before="0" w:beforeAutospacing="0" w:after="0" w:afterAutospacing="0" w:line="360" w:lineRule="auto"/>
        <w:contextualSpacing/>
        <w:jc w:val="both"/>
        <w:rPr>
          <w:color w:val="252525"/>
          <w:sz w:val="28"/>
          <w:szCs w:val="16"/>
          <w:lang w:val="uk-UA"/>
        </w:rPr>
      </w:pPr>
      <w:r>
        <w:rPr>
          <w:color w:val="252525"/>
          <w:sz w:val="28"/>
          <w:szCs w:val="16"/>
          <w:lang w:val="uk-UA"/>
        </w:rPr>
        <w:t>значення характеристики (заповнення термів).</w:t>
      </w:r>
    </w:p>
    <w:p w:rsidR="008318FA" w:rsidRDefault="008318FA" w:rsidP="008318FA">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lastRenderedPageBreak/>
        <w:t>Наприклад, є фрейм «бегемот», тоді його поняттям буде назва фрейму «бегемот», характеристикою – тотожні з ним поняття, зокрема абсолютний синонім «гіпопотам», а значенням – тварина.</w:t>
      </w:r>
    </w:p>
    <w:p w:rsidR="008318FA" w:rsidRDefault="008318FA" w:rsidP="008318FA">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Модель фрейму передбачає наявність багатьох структурних елементів, серед яких найчастотнішими є такі, що виражають:</w:t>
      </w:r>
    </w:p>
    <w:p w:rsidR="008318FA" w:rsidRDefault="008318FA" w:rsidP="000F3721">
      <w:pPr>
        <w:numPr>
          <w:ilvl w:val="0"/>
          <w:numId w:val="56"/>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поняття (наприклад: палата, документ);</w:t>
      </w:r>
    </w:p>
    <w:p w:rsidR="008318FA" w:rsidRDefault="008318FA" w:rsidP="000F3721">
      <w:pPr>
        <w:numPr>
          <w:ilvl w:val="0"/>
          <w:numId w:val="56"/>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ролі (хворий, діловод, клієнт);</w:t>
      </w:r>
    </w:p>
    <w:p w:rsidR="008318FA" w:rsidRDefault="008318FA" w:rsidP="000F3721">
      <w:pPr>
        <w:numPr>
          <w:ilvl w:val="0"/>
          <w:numId w:val="56"/>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сценарії (консиліум, нарада);</w:t>
      </w:r>
    </w:p>
    <w:p w:rsidR="008318FA" w:rsidRDefault="008318FA" w:rsidP="000F3721">
      <w:pPr>
        <w:numPr>
          <w:ilvl w:val="0"/>
          <w:numId w:val="56"/>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ситуації (тривога, аврал).</w:t>
      </w:r>
    </w:p>
    <w:p w:rsidR="008318FA" w:rsidRDefault="008318FA" w:rsidP="008318FA">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Схематично модель фрейму зображують у вигляді ромба, де на кожній вершині фіксується один із наявних елементів значення фрейму:</w:t>
      </w:r>
    </w:p>
    <w:p w:rsidR="008318FA" w:rsidRDefault="00AD4DAD" w:rsidP="008318FA">
      <w:pPr>
        <w:spacing w:after="0" w:line="360" w:lineRule="auto"/>
        <w:ind w:left="709"/>
        <w:contextualSpacing/>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1702272" behindDoc="0" locked="0" layoutInCell="1" allowOverlap="1">
                <wp:simplePos x="0" y="0"/>
                <wp:positionH relativeFrom="column">
                  <wp:posOffset>1231265</wp:posOffset>
                </wp:positionH>
                <wp:positionV relativeFrom="paragraph">
                  <wp:posOffset>37465</wp:posOffset>
                </wp:positionV>
                <wp:extent cx="1727200" cy="400685"/>
                <wp:effectExtent l="31750" t="14605" r="31750" b="13335"/>
                <wp:wrapNone/>
                <wp:docPr id="8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40068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3724F" id="_x0000_t4" coordsize="21600,21600" o:spt="4" path="m10800,l,10800,10800,21600,21600,10800xe">
                <v:stroke joinstyle="miter"/>
                <v:path gradientshapeok="t" o:connecttype="rect" textboxrect="5400,5400,16200,16200"/>
              </v:shapetype>
              <v:shape id="AutoShape 43" o:spid="_x0000_s1026" type="#_x0000_t4" style="position:absolute;margin-left:96.95pt;margin-top:2.95pt;width:136pt;height:31.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"/>
            </w:pict>
          </mc:Fallback>
        </mc:AlternateContent>
      </w:r>
    </w:p>
    <w:p w:rsidR="008318FA" w:rsidRDefault="008318FA" w:rsidP="008318FA">
      <w:pPr>
        <w:spacing w:after="0" w:line="360" w:lineRule="auto"/>
        <w:ind w:left="709"/>
        <w:contextualSpacing/>
        <w:jc w:val="both"/>
        <w:rPr>
          <w:rFonts w:ascii="Times New Roman" w:hAnsi="Times New Roman"/>
          <w:sz w:val="28"/>
          <w:szCs w:val="28"/>
          <w:lang w:val="uk-UA"/>
        </w:rPr>
      </w:pPr>
    </w:p>
    <w:p w:rsidR="008318FA" w:rsidRDefault="008318FA" w:rsidP="008318FA">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Всі елементи, що входять до складу фрейму, називаються слотами. Вони мають однорідну структуру. Слотом може виступати й ім’я іншого фрейму. До складу слоту можу же входити не одне значення, а </w:t>
      </w:r>
      <w:r>
        <w:rPr>
          <w:rFonts w:ascii="Times New Roman" w:hAnsi="Times New Roman"/>
          <w:sz w:val="28"/>
          <w:szCs w:val="28"/>
          <w:lang w:val="uk-UA"/>
        </w:rPr>
        <w:lastRenderedPageBreak/>
        <w:t>декілька, діапазон і перелік яких називається фасетом. Відтак, структурна організація фрейму має такий вигляд:</w:t>
      </w:r>
    </w:p>
    <w:p w:rsidR="008318FA" w:rsidRDefault="008318FA" w:rsidP="008318FA">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Ім’я фрейму:</w:t>
      </w:r>
    </w:p>
    <w:p w:rsidR="008318FA" w:rsidRDefault="008318FA" w:rsidP="008318FA">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Назва І слоту: значення І слоту</w:t>
      </w:r>
    </w:p>
    <w:p w:rsidR="008318FA" w:rsidRDefault="008318FA" w:rsidP="008318FA">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Назва ІІ слоту: значення ІІ слоту</w:t>
      </w:r>
    </w:p>
    <w:p w:rsidR="008318FA" w:rsidRDefault="008318FA" w:rsidP="008318FA">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Назва </w:t>
      </w:r>
      <w:r>
        <w:rPr>
          <w:rFonts w:ascii="Times New Roman" w:hAnsi="Times New Roman"/>
          <w:sz w:val="28"/>
          <w:szCs w:val="28"/>
          <w:lang w:val="en-US"/>
        </w:rPr>
        <w:t>N</w:t>
      </w:r>
      <w:r>
        <w:rPr>
          <w:rFonts w:ascii="Times New Roman" w:hAnsi="Times New Roman"/>
          <w:sz w:val="28"/>
          <w:szCs w:val="28"/>
          <w:lang w:val="uk-UA"/>
        </w:rPr>
        <w:t xml:space="preserve">-го слоту: значення </w:t>
      </w:r>
      <w:r>
        <w:rPr>
          <w:rFonts w:ascii="Times New Roman" w:hAnsi="Times New Roman"/>
          <w:sz w:val="28"/>
          <w:szCs w:val="28"/>
          <w:lang w:val="en-US"/>
        </w:rPr>
        <w:t>N</w:t>
      </w:r>
      <w:r>
        <w:rPr>
          <w:rFonts w:ascii="Times New Roman" w:hAnsi="Times New Roman"/>
          <w:sz w:val="28"/>
          <w:szCs w:val="28"/>
          <w:lang w:val="uk-UA"/>
        </w:rPr>
        <w:t>-го слоту</w:t>
      </w:r>
    </w:p>
    <w:p w:rsidR="008318FA" w:rsidRDefault="008318FA" w:rsidP="008318FA">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Пояснимо це на прикладі фрейму «Лінгвістика»:</w:t>
      </w:r>
    </w:p>
    <w:p w:rsidR="008318FA" w:rsidRDefault="008318FA" w:rsidP="008318FA">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Лінгвістика</w:t>
      </w:r>
    </w:p>
    <w:p w:rsidR="008318FA" w:rsidRDefault="008318FA" w:rsidP="008318FA">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І слот «Комп’ютерна лінгвістика»: оптимізація інформативної функції мови;</w:t>
      </w:r>
    </w:p>
    <w:p w:rsidR="008318FA" w:rsidRDefault="008318FA" w:rsidP="008318FA">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ІІ слот «Психолінгвістика»: зв’язка мови та психології;</w:t>
      </w:r>
    </w:p>
    <w:p w:rsidR="008318FA" w:rsidRDefault="008318FA" w:rsidP="008318FA">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ІІІ слот «Сугестивна лінгвістика»: оптимізація впливом функції мови; тощо.</w:t>
      </w:r>
    </w:p>
    <w:p w:rsidR="008318FA" w:rsidRDefault="008318FA" w:rsidP="008318FA">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У фреймовій семантиці студіюють різні типи фреймів. Зокрема за ступенем наповненості розрізняють протофрейми та екзофрейми. Перші є незаповненими, а другі, навпаки, – заповненими. </w:t>
      </w:r>
    </w:p>
    <w:p w:rsidR="008318FA" w:rsidRPr="00E93432" w:rsidRDefault="008318FA" w:rsidP="008318FA">
      <w:pPr>
        <w:spacing w:after="0" w:line="360" w:lineRule="auto"/>
        <w:ind w:firstLine="709"/>
        <w:contextualSpacing/>
        <w:jc w:val="both"/>
        <w:rPr>
          <w:rFonts w:ascii="Times New Roman" w:hAnsi="Times New Roman"/>
          <w:sz w:val="36"/>
          <w:szCs w:val="28"/>
          <w:lang w:val="uk-UA"/>
        </w:rPr>
      </w:pPr>
      <w:r w:rsidRPr="00E93432">
        <w:rPr>
          <w:rFonts w:ascii="Times New Roman" w:hAnsi="Times New Roman"/>
          <w:sz w:val="28"/>
        </w:rPr>
        <w:t xml:space="preserve">Деякі фрейми є вродженими – природньо та неминуче виникають у процесі когнітивного розвитку кожного індивіда (наприклад, знання </w:t>
      </w:r>
      <w:r w:rsidRPr="00E93432">
        <w:rPr>
          <w:rFonts w:ascii="Times New Roman" w:hAnsi="Times New Roman"/>
          <w:sz w:val="28"/>
        </w:rPr>
        <w:lastRenderedPageBreak/>
        <w:t>характерних рис обличчя людини). Інші фрейми за</w:t>
      </w:r>
      <w:r>
        <w:rPr>
          <w:rFonts w:ascii="Times New Roman" w:hAnsi="Times New Roman"/>
          <w:sz w:val="28"/>
        </w:rPr>
        <w:t>своюються із досвіду чи навчан</w:t>
      </w:r>
      <w:r w:rsidRPr="00E93432">
        <w:rPr>
          <w:rFonts w:ascii="Times New Roman" w:hAnsi="Times New Roman"/>
          <w:sz w:val="28"/>
        </w:rPr>
        <w:t xml:space="preserve">ня (наприклад, знання артефактів). </w:t>
      </w:r>
      <w:r>
        <w:rPr>
          <w:rFonts w:ascii="Times New Roman" w:hAnsi="Times New Roman"/>
          <w:sz w:val="28"/>
          <w:lang w:val="uk-UA"/>
        </w:rPr>
        <w:t>Є</w:t>
      </w:r>
      <w:r w:rsidRPr="00E93432">
        <w:rPr>
          <w:rFonts w:ascii="Times New Roman" w:hAnsi="Times New Roman"/>
          <w:sz w:val="28"/>
        </w:rPr>
        <w:t xml:space="preserve"> також фрейми, існування яких повністю залежить від пов’язаних </w:t>
      </w:r>
      <w:r>
        <w:rPr>
          <w:rFonts w:ascii="Times New Roman" w:hAnsi="Times New Roman"/>
          <w:sz w:val="28"/>
          <w:lang w:val="uk-UA"/>
        </w:rPr>
        <w:t>і</w:t>
      </w:r>
      <w:r w:rsidRPr="00E93432">
        <w:rPr>
          <w:rFonts w:ascii="Times New Roman" w:hAnsi="Times New Roman"/>
          <w:sz w:val="28"/>
        </w:rPr>
        <w:t xml:space="preserve">з ними мовних виразів (таких, як одиниці виміру: фут, дюйм і т.д., назви місяців). Залежно від виду знання, яке відображається </w:t>
      </w:r>
      <w:r>
        <w:rPr>
          <w:rFonts w:ascii="Times New Roman" w:hAnsi="Times New Roman"/>
          <w:sz w:val="28"/>
          <w:lang w:val="uk-UA"/>
        </w:rPr>
        <w:t>в</w:t>
      </w:r>
      <w:r w:rsidRPr="00E93432">
        <w:rPr>
          <w:rFonts w:ascii="Times New Roman" w:hAnsi="Times New Roman"/>
          <w:sz w:val="28"/>
        </w:rPr>
        <w:t xml:space="preserve"> моделі, розрізняють ситуативні та класифікаційні фрейми. Ситуативні фрейми репрезентують знання немовного, ділового характеру, класифікаційні – відображають принципи організації мовної системи (фрейми класів слів, різних типів текстів </w:t>
      </w:r>
      <w:r>
        <w:rPr>
          <w:rFonts w:ascii="Times New Roman" w:hAnsi="Times New Roman"/>
          <w:sz w:val="28"/>
          <w:lang w:val="uk-UA"/>
        </w:rPr>
        <w:t>тощо</w:t>
      </w:r>
      <w:r w:rsidRPr="00E93432">
        <w:rPr>
          <w:rFonts w:ascii="Times New Roman" w:hAnsi="Times New Roman"/>
          <w:sz w:val="28"/>
        </w:rPr>
        <w:t>)</w:t>
      </w:r>
    </w:p>
    <w:p w:rsidR="008318FA" w:rsidRDefault="008318FA" w:rsidP="008318FA">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За природою репрезентованої інформації виокремлюють предметні, акціональні, партонімічні, гіпонімічні та асоціативні фрейми. Розглянемо їх.</w:t>
      </w:r>
    </w:p>
    <w:p w:rsidR="008318FA" w:rsidRDefault="008318FA" w:rsidP="008318FA">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У предметному фреймі представлено інформацію про всі </w:t>
      </w:r>
      <w:r w:rsidRPr="008B5D25">
        <w:rPr>
          <w:rFonts w:ascii="Times New Roman" w:hAnsi="Times New Roman"/>
          <w:sz w:val="28"/>
          <w:szCs w:val="28"/>
          <w:lang w:val="uk-UA"/>
        </w:rPr>
        <w:t xml:space="preserve">одиничні </w:t>
      </w:r>
      <w:r>
        <w:rPr>
          <w:rFonts w:ascii="Times New Roman" w:hAnsi="Times New Roman"/>
          <w:sz w:val="28"/>
          <w:szCs w:val="28"/>
          <w:lang w:val="uk-UA"/>
        </w:rPr>
        <w:t xml:space="preserve">властивості </w:t>
      </w:r>
      <w:r w:rsidRPr="008B5D25">
        <w:rPr>
          <w:rFonts w:ascii="Times New Roman" w:hAnsi="Times New Roman"/>
          <w:sz w:val="28"/>
          <w:szCs w:val="28"/>
          <w:lang w:val="uk-UA"/>
        </w:rPr>
        <w:t xml:space="preserve">певного </w:t>
      </w:r>
      <w:r>
        <w:rPr>
          <w:rFonts w:ascii="Times New Roman" w:hAnsi="Times New Roman"/>
          <w:sz w:val="28"/>
          <w:szCs w:val="28"/>
          <w:lang w:val="uk-UA"/>
        </w:rPr>
        <w:t>поняття. Слотами такого фрейму можуть бути, як правило, кількісні та якісні (колір, розмір), просторові, часові, функціональні, акціональні та оцінні характеристики. Значення слота зводимтьсчя до таких категорій, як ДЕХТО / ДЕЩО.</w:t>
      </w:r>
    </w:p>
    <w:p w:rsidR="008318FA" w:rsidRDefault="008318FA" w:rsidP="008318FA">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lastRenderedPageBreak/>
        <w:t xml:space="preserve">В акціональному фреймі центром уваги стає взаємодія одного предмета з іншими </w:t>
      </w:r>
      <w:r w:rsidRPr="0049739F">
        <w:rPr>
          <w:rFonts w:ascii="Times New Roman" w:hAnsi="Times New Roman"/>
          <w:sz w:val="28"/>
          <w:szCs w:val="28"/>
          <w:lang w:val="uk-UA"/>
        </w:rPr>
        <w:t>предметами,</w:t>
      </w:r>
      <w:r>
        <w:rPr>
          <w:rFonts w:ascii="Times New Roman" w:hAnsi="Times New Roman"/>
          <w:sz w:val="28"/>
          <w:szCs w:val="28"/>
          <w:lang w:val="uk-UA"/>
        </w:rPr>
        <w:t xml:space="preserve"> </w:t>
      </w:r>
      <w:r w:rsidRPr="0049739F">
        <w:rPr>
          <w:rFonts w:ascii="Times New Roman" w:hAnsi="Times New Roman"/>
          <w:sz w:val="28"/>
          <w:szCs w:val="28"/>
          <w:lang w:val="uk-UA"/>
        </w:rPr>
        <w:t>які</w:t>
      </w:r>
      <w:r>
        <w:rPr>
          <w:rFonts w:ascii="Times New Roman" w:hAnsi="Times New Roman"/>
          <w:sz w:val="28"/>
          <w:szCs w:val="28"/>
          <w:lang w:val="uk-UA"/>
        </w:rPr>
        <w:t xml:space="preserve"> </w:t>
      </w:r>
      <w:r w:rsidRPr="0049739F">
        <w:rPr>
          <w:rFonts w:ascii="Times New Roman" w:hAnsi="Times New Roman"/>
          <w:sz w:val="28"/>
          <w:szCs w:val="28"/>
          <w:lang w:val="uk-UA"/>
        </w:rPr>
        <w:t>наділяються</w:t>
      </w:r>
      <w:r>
        <w:rPr>
          <w:rFonts w:ascii="Times New Roman" w:hAnsi="Times New Roman"/>
          <w:sz w:val="28"/>
          <w:szCs w:val="28"/>
          <w:lang w:val="uk-UA"/>
        </w:rPr>
        <w:t xml:space="preserve"> </w:t>
      </w:r>
      <w:r w:rsidRPr="0049739F">
        <w:rPr>
          <w:rFonts w:ascii="Times New Roman" w:hAnsi="Times New Roman"/>
          <w:sz w:val="28"/>
          <w:szCs w:val="28"/>
          <w:lang w:val="uk-UA"/>
        </w:rPr>
        <w:t>відповідно</w:t>
      </w:r>
      <w:r>
        <w:rPr>
          <w:rFonts w:ascii="Times New Roman" w:hAnsi="Times New Roman"/>
          <w:sz w:val="28"/>
          <w:szCs w:val="28"/>
          <w:lang w:val="uk-UA"/>
        </w:rPr>
        <w:t xml:space="preserve"> </w:t>
      </w:r>
      <w:r w:rsidRPr="0049739F">
        <w:rPr>
          <w:rFonts w:ascii="Times New Roman" w:hAnsi="Times New Roman"/>
          <w:sz w:val="28"/>
          <w:szCs w:val="28"/>
          <w:lang w:val="uk-UA"/>
        </w:rPr>
        <w:t>до</w:t>
      </w:r>
      <w:r>
        <w:rPr>
          <w:rFonts w:ascii="Times New Roman" w:hAnsi="Times New Roman"/>
          <w:sz w:val="28"/>
          <w:szCs w:val="28"/>
          <w:lang w:val="uk-UA"/>
        </w:rPr>
        <w:t xml:space="preserve"> </w:t>
      </w:r>
      <w:r w:rsidRPr="0049739F">
        <w:rPr>
          <w:rFonts w:ascii="Times New Roman" w:hAnsi="Times New Roman"/>
          <w:sz w:val="28"/>
          <w:szCs w:val="28"/>
          <w:lang w:val="uk-UA"/>
        </w:rPr>
        <w:t>характеру</w:t>
      </w:r>
      <w:r>
        <w:rPr>
          <w:rFonts w:ascii="Times New Roman" w:hAnsi="Times New Roman"/>
          <w:sz w:val="28"/>
          <w:szCs w:val="28"/>
          <w:lang w:val="uk-UA"/>
        </w:rPr>
        <w:t xml:space="preserve"> </w:t>
      </w:r>
      <w:r w:rsidRPr="0049739F">
        <w:rPr>
          <w:rFonts w:ascii="Times New Roman" w:hAnsi="Times New Roman"/>
          <w:sz w:val="28"/>
          <w:szCs w:val="28"/>
          <w:lang w:val="uk-UA"/>
        </w:rPr>
        <w:t>їхньої</w:t>
      </w:r>
      <w:r>
        <w:rPr>
          <w:rFonts w:ascii="Times New Roman" w:hAnsi="Times New Roman"/>
          <w:sz w:val="28"/>
          <w:szCs w:val="28"/>
          <w:lang w:val="uk-UA"/>
        </w:rPr>
        <w:t xml:space="preserve"> </w:t>
      </w:r>
      <w:r w:rsidRPr="0049739F">
        <w:rPr>
          <w:rFonts w:ascii="Times New Roman" w:hAnsi="Times New Roman"/>
          <w:sz w:val="28"/>
          <w:szCs w:val="28"/>
          <w:lang w:val="uk-UA"/>
        </w:rPr>
        <w:t>взаємодії</w:t>
      </w:r>
      <w:r>
        <w:rPr>
          <w:rFonts w:ascii="Times New Roman" w:hAnsi="Times New Roman"/>
          <w:sz w:val="28"/>
          <w:szCs w:val="28"/>
          <w:lang w:val="uk-UA"/>
        </w:rPr>
        <w:t xml:space="preserve"> </w:t>
      </w:r>
      <w:r w:rsidRPr="0049739F">
        <w:rPr>
          <w:rFonts w:ascii="Times New Roman" w:hAnsi="Times New Roman"/>
          <w:sz w:val="28"/>
          <w:szCs w:val="28"/>
          <w:lang w:val="uk-UA"/>
        </w:rPr>
        <w:t>семантичними</w:t>
      </w:r>
      <w:r>
        <w:rPr>
          <w:rFonts w:ascii="Times New Roman" w:hAnsi="Times New Roman"/>
          <w:sz w:val="28"/>
          <w:szCs w:val="28"/>
          <w:lang w:val="uk-UA"/>
        </w:rPr>
        <w:t xml:space="preserve"> </w:t>
      </w:r>
      <w:r w:rsidRPr="0049739F">
        <w:rPr>
          <w:rFonts w:ascii="Times New Roman" w:hAnsi="Times New Roman"/>
          <w:sz w:val="28"/>
          <w:szCs w:val="28"/>
          <w:lang w:val="uk-UA"/>
        </w:rPr>
        <w:t>ролями,</w:t>
      </w:r>
      <w:r>
        <w:rPr>
          <w:rFonts w:ascii="Times New Roman" w:hAnsi="Times New Roman"/>
          <w:sz w:val="28"/>
          <w:szCs w:val="28"/>
          <w:lang w:val="uk-UA"/>
        </w:rPr>
        <w:t xml:space="preserve"> </w:t>
      </w:r>
      <w:r w:rsidRPr="0049739F">
        <w:rPr>
          <w:rFonts w:ascii="Times New Roman" w:hAnsi="Times New Roman"/>
          <w:sz w:val="28"/>
          <w:szCs w:val="28"/>
          <w:lang w:val="uk-UA"/>
        </w:rPr>
        <w:t xml:space="preserve">або </w:t>
      </w:r>
      <w:r>
        <w:rPr>
          <w:rFonts w:ascii="Times New Roman" w:hAnsi="Times New Roman"/>
          <w:sz w:val="28"/>
          <w:szCs w:val="28"/>
          <w:lang w:val="uk-UA"/>
        </w:rPr>
        <w:t>«</w:t>
      </w:r>
      <w:r w:rsidRPr="0049739F">
        <w:rPr>
          <w:rFonts w:ascii="Times New Roman" w:hAnsi="Times New Roman"/>
          <w:sz w:val="28"/>
          <w:szCs w:val="28"/>
          <w:lang w:val="uk-UA"/>
        </w:rPr>
        <w:t>глибинними семанти</w:t>
      </w:r>
      <w:r>
        <w:rPr>
          <w:rFonts w:ascii="Times New Roman" w:hAnsi="Times New Roman"/>
          <w:sz w:val="28"/>
          <w:szCs w:val="28"/>
          <w:lang w:val="uk-UA"/>
        </w:rPr>
        <w:t>чними відмінками» (згідно з Чарльзом</w:t>
      </w:r>
      <w:r w:rsidRPr="0049739F">
        <w:rPr>
          <w:rFonts w:ascii="Times New Roman" w:hAnsi="Times New Roman"/>
          <w:sz w:val="28"/>
          <w:szCs w:val="28"/>
          <w:lang w:val="uk-UA"/>
        </w:rPr>
        <w:t xml:space="preserve"> Філлмором): аге</w:t>
      </w:r>
      <w:r>
        <w:rPr>
          <w:rFonts w:ascii="Times New Roman" w:hAnsi="Times New Roman"/>
          <w:sz w:val="28"/>
          <w:szCs w:val="28"/>
          <w:lang w:val="uk-UA"/>
        </w:rPr>
        <w:t>нс, інструмент, пацієнс, адре</w:t>
      </w:r>
      <w:r w:rsidRPr="0049739F">
        <w:rPr>
          <w:rFonts w:ascii="Times New Roman" w:hAnsi="Times New Roman"/>
          <w:sz w:val="28"/>
          <w:szCs w:val="28"/>
          <w:lang w:val="uk-UA"/>
        </w:rPr>
        <w:t>сат, бенефіціант, мета, причина, наслідок, результат та ін.</w:t>
      </w:r>
      <w:r>
        <w:rPr>
          <w:rFonts w:ascii="Times New Roman" w:hAnsi="Times New Roman"/>
          <w:sz w:val="28"/>
          <w:szCs w:val="28"/>
          <w:lang w:val="uk-UA"/>
        </w:rPr>
        <w:t xml:space="preserve"> Схематично цей фрейм може виглядати так:</w:t>
      </w:r>
    </w:p>
    <w:p w:rsidR="008318FA" w:rsidRPr="0049739F" w:rsidRDefault="00AD4DAD" w:rsidP="008318FA">
      <w:pPr>
        <w:spacing w:after="0" w:line="360" w:lineRule="auto"/>
        <w:ind w:firstLine="709"/>
        <w:contextualSpacing/>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1705344" behindDoc="0" locked="0" layoutInCell="1" allowOverlap="1">
                <wp:simplePos x="0" y="0"/>
                <wp:positionH relativeFrom="column">
                  <wp:posOffset>4618355</wp:posOffset>
                </wp:positionH>
                <wp:positionV relativeFrom="paragraph">
                  <wp:posOffset>225425</wp:posOffset>
                </wp:positionV>
                <wp:extent cx="78740" cy="580390"/>
                <wp:effectExtent l="5715" t="13335" r="58420" b="25400"/>
                <wp:wrapNone/>
                <wp:docPr id="8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 cy="580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296817" id="AutoShape 46" o:spid="_x0000_s1026" type="#_x0000_t32" style="position:absolute;margin-left:363.65pt;margin-top:17.75pt;width:6.2pt;height:45.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04320" behindDoc="0" locked="0" layoutInCell="1" allowOverlap="1">
                <wp:simplePos x="0" y="0"/>
                <wp:positionH relativeFrom="column">
                  <wp:posOffset>1099820</wp:posOffset>
                </wp:positionH>
                <wp:positionV relativeFrom="paragraph">
                  <wp:posOffset>225425</wp:posOffset>
                </wp:positionV>
                <wp:extent cx="1724025" cy="580390"/>
                <wp:effectExtent l="34290" t="13335" r="13335" b="53975"/>
                <wp:wrapNone/>
                <wp:docPr id="80"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4025" cy="580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EA51EA" id="AutoShape 45" o:spid="_x0000_s1026" type="#_x0000_t32" style="position:absolute;margin-left:86.6pt;margin-top:17.75pt;width:135.75pt;height:45.7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03296" behindDoc="0" locked="0" layoutInCell="1" allowOverlap="1">
                <wp:simplePos x="0" y="0"/>
                <wp:positionH relativeFrom="column">
                  <wp:posOffset>4018280</wp:posOffset>
                </wp:positionH>
                <wp:positionV relativeFrom="paragraph">
                  <wp:posOffset>225425</wp:posOffset>
                </wp:positionV>
                <wp:extent cx="630555" cy="0"/>
                <wp:effectExtent l="6985" t="13335" r="10160" b="5715"/>
                <wp:wrapNone/>
                <wp:docPr id="7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FD72F" id="AutoShape 44" o:spid="_x0000_s1026" type="#_x0000_t32" style="position:absolute;margin-left:316.4pt;margin-top:17.75pt;width:49.6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kz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"/>
            </w:pict>
          </mc:Fallback>
        </mc:AlternateContent>
      </w:r>
      <w:r w:rsidR="008318FA">
        <w:rPr>
          <w:rFonts w:ascii="Times New Roman" w:hAnsi="Times New Roman"/>
          <w:sz w:val="28"/>
          <w:szCs w:val="28"/>
          <w:lang w:val="uk-UA"/>
        </w:rPr>
        <w:t xml:space="preserve">ДЕХТО: агенс </w:t>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sidRPr="0049739F">
        <w:rPr>
          <w:rFonts w:ascii="Times New Roman" w:hAnsi="Times New Roman"/>
          <w:sz w:val="28"/>
          <w:szCs w:val="28"/>
          <w:lang w:val="uk-UA"/>
        </w:rPr>
        <w:t>ДІЄ ТАК (</w:t>
      </w:r>
      <w:r w:rsidR="008318FA">
        <w:rPr>
          <w:rFonts w:ascii="Times New Roman" w:hAnsi="Times New Roman"/>
          <w:sz w:val="28"/>
          <w:szCs w:val="28"/>
          <w:lang w:val="uk-UA"/>
        </w:rPr>
        <w:t>кидає</w:t>
      </w:r>
      <w:r w:rsidR="008318FA" w:rsidRPr="0049739F">
        <w:rPr>
          <w:rFonts w:ascii="Times New Roman" w:hAnsi="Times New Roman"/>
          <w:sz w:val="28"/>
          <w:szCs w:val="28"/>
          <w:lang w:val="uk-UA"/>
        </w:rPr>
        <w:t xml:space="preserve">) </w:t>
      </w:r>
    </w:p>
    <w:p w:rsidR="008318FA" w:rsidRPr="0049739F" w:rsidRDefault="008318FA" w:rsidP="008318FA">
      <w:pPr>
        <w:spacing w:after="0" w:line="360" w:lineRule="auto"/>
        <w:ind w:firstLine="709"/>
        <w:contextualSpacing/>
        <w:jc w:val="both"/>
        <w:rPr>
          <w:rFonts w:ascii="Times New Roman" w:hAnsi="Times New Roman"/>
          <w:sz w:val="28"/>
          <w:szCs w:val="28"/>
          <w:lang w:val="uk-UA"/>
        </w:rPr>
      </w:pPr>
      <w:r w:rsidRPr="0049739F">
        <w:rPr>
          <w:rFonts w:ascii="Times New Roman" w:hAnsi="Times New Roman"/>
          <w:sz w:val="28"/>
          <w:szCs w:val="28"/>
          <w:lang w:val="uk-UA"/>
        </w:rPr>
        <w:t xml:space="preserve">(член родини, чоловік) </w:t>
      </w:r>
    </w:p>
    <w:p w:rsidR="008318FA" w:rsidRPr="0049739F" w:rsidRDefault="008318FA" w:rsidP="008318FA">
      <w:pPr>
        <w:spacing w:after="0" w:line="360" w:lineRule="auto"/>
        <w:ind w:firstLine="709"/>
        <w:contextualSpacing/>
        <w:jc w:val="both"/>
        <w:rPr>
          <w:rFonts w:ascii="Times New Roman" w:hAnsi="Times New Roman"/>
          <w:sz w:val="28"/>
          <w:szCs w:val="28"/>
          <w:lang w:val="uk-UA"/>
        </w:rPr>
      </w:pPr>
      <w:r w:rsidRPr="0049739F">
        <w:rPr>
          <w:rFonts w:ascii="Times New Roman" w:hAnsi="Times New Roman"/>
          <w:sz w:val="28"/>
          <w:szCs w:val="28"/>
          <w:lang w:val="uk-UA"/>
        </w:rPr>
        <w:t xml:space="preserve"> </w:t>
      </w:r>
    </w:p>
    <w:p w:rsidR="008318FA" w:rsidRPr="0049739F" w:rsidRDefault="008318FA" w:rsidP="008318FA">
      <w:pPr>
        <w:spacing w:after="0" w:line="360" w:lineRule="auto"/>
        <w:ind w:firstLine="709"/>
        <w:contextualSpacing/>
        <w:jc w:val="both"/>
        <w:rPr>
          <w:rFonts w:ascii="Times New Roman" w:hAnsi="Times New Roman"/>
          <w:sz w:val="28"/>
          <w:szCs w:val="28"/>
          <w:lang w:val="uk-UA"/>
        </w:rPr>
      </w:pPr>
      <w:r w:rsidRPr="0049739F">
        <w:rPr>
          <w:rFonts w:ascii="Times New Roman" w:hAnsi="Times New Roman"/>
          <w:sz w:val="28"/>
          <w:szCs w:val="28"/>
          <w:lang w:val="uk-UA"/>
        </w:rPr>
        <w:t xml:space="preserve"> </w:t>
      </w:r>
    </w:p>
    <w:p w:rsidR="008318FA" w:rsidRPr="0049739F" w:rsidRDefault="008318FA" w:rsidP="008318FA">
      <w:pPr>
        <w:spacing w:after="0" w:line="360" w:lineRule="auto"/>
        <w:ind w:firstLine="709"/>
        <w:contextualSpacing/>
        <w:jc w:val="both"/>
        <w:rPr>
          <w:rFonts w:ascii="Times New Roman" w:hAnsi="Times New Roman"/>
          <w:sz w:val="28"/>
          <w:szCs w:val="28"/>
          <w:lang w:val="uk-UA"/>
        </w:rPr>
      </w:pPr>
    </w:p>
    <w:p w:rsidR="008318FA" w:rsidRDefault="008318FA" w:rsidP="008318FA">
      <w:pPr>
        <w:spacing w:after="0" w:line="360" w:lineRule="auto"/>
        <w:ind w:left="5664" w:hanging="4955"/>
        <w:contextualSpacing/>
        <w:jc w:val="both"/>
        <w:rPr>
          <w:rFonts w:ascii="Times New Roman" w:hAnsi="Times New Roman"/>
          <w:sz w:val="28"/>
          <w:szCs w:val="28"/>
          <w:lang w:val="uk-UA"/>
        </w:rPr>
      </w:pPr>
      <w:r w:rsidRPr="0049739F">
        <w:rPr>
          <w:rFonts w:ascii="Times New Roman" w:hAnsi="Times New Roman"/>
          <w:sz w:val="28"/>
          <w:szCs w:val="28"/>
          <w:lang w:val="uk-UA"/>
        </w:rPr>
        <w:t xml:space="preserve">на ДЕКОГО: пацієнс </w:t>
      </w:r>
      <w:r>
        <w:rPr>
          <w:rFonts w:ascii="Times New Roman" w:hAnsi="Times New Roman"/>
          <w:sz w:val="28"/>
          <w:szCs w:val="28"/>
          <w:lang w:val="uk-UA"/>
        </w:rPr>
        <w:tab/>
      </w:r>
      <w:r>
        <w:rPr>
          <w:rFonts w:ascii="Times New Roman" w:hAnsi="Times New Roman"/>
          <w:sz w:val="28"/>
          <w:szCs w:val="28"/>
          <w:lang w:val="uk-UA"/>
        </w:rPr>
        <w:tab/>
        <w:t>і</w:t>
      </w:r>
      <w:r w:rsidRPr="0049739F">
        <w:rPr>
          <w:rFonts w:ascii="Times New Roman" w:hAnsi="Times New Roman"/>
          <w:sz w:val="28"/>
          <w:szCs w:val="28"/>
          <w:lang w:val="uk-UA"/>
        </w:rPr>
        <w:t xml:space="preserve">з МЕТОЮ </w:t>
      </w:r>
      <w:r>
        <w:rPr>
          <w:rFonts w:ascii="Times New Roman" w:hAnsi="Times New Roman"/>
          <w:sz w:val="28"/>
          <w:szCs w:val="28"/>
          <w:lang w:val="uk-UA"/>
        </w:rPr>
        <w:t>(відновити</w:t>
      </w:r>
    </w:p>
    <w:p w:rsidR="008318FA" w:rsidRPr="0049739F" w:rsidRDefault="008318FA" w:rsidP="008318FA">
      <w:pPr>
        <w:spacing w:after="0" w:line="360" w:lineRule="auto"/>
        <w:ind w:left="5664" w:hanging="4955"/>
        <w:contextualSpacing/>
        <w:jc w:val="both"/>
        <w:rPr>
          <w:rFonts w:ascii="Times New Roman" w:hAnsi="Times New Roman"/>
          <w:sz w:val="28"/>
          <w:szCs w:val="28"/>
          <w:lang w:val="uk-UA"/>
        </w:rPr>
      </w:pPr>
      <w:r w:rsidRPr="0049739F">
        <w:rPr>
          <w:rFonts w:ascii="Times New Roman" w:hAnsi="Times New Roman"/>
          <w:sz w:val="28"/>
          <w:szCs w:val="28"/>
          <w:lang w:val="uk-UA"/>
        </w:rPr>
        <w:t>(член родини</w:t>
      </w:r>
      <w:r>
        <w:rPr>
          <w:rFonts w:ascii="Times New Roman" w:hAnsi="Times New Roman"/>
          <w:sz w:val="28"/>
          <w:szCs w:val="28"/>
          <w:lang w:val="uk-UA"/>
        </w:rPr>
        <w:t xml:space="preserve">, жінка) </w:t>
      </w:r>
      <w:r>
        <w:rPr>
          <w:rFonts w:ascii="Times New Roman" w:hAnsi="Times New Roman"/>
          <w:sz w:val="28"/>
          <w:szCs w:val="28"/>
          <w:lang w:val="uk-UA"/>
        </w:rPr>
        <w:tab/>
      </w:r>
      <w:r>
        <w:rPr>
          <w:rFonts w:ascii="Times New Roman" w:hAnsi="Times New Roman"/>
          <w:sz w:val="28"/>
          <w:szCs w:val="28"/>
          <w:lang w:val="uk-UA"/>
        </w:rPr>
        <w:tab/>
        <w:t>власну свободу</w:t>
      </w:r>
      <w:r w:rsidRPr="0049739F">
        <w:rPr>
          <w:rFonts w:ascii="Times New Roman" w:hAnsi="Times New Roman"/>
          <w:sz w:val="28"/>
          <w:szCs w:val="28"/>
          <w:lang w:val="uk-UA"/>
        </w:rPr>
        <w:t xml:space="preserve">) </w:t>
      </w:r>
    </w:p>
    <w:p w:rsidR="008318FA" w:rsidRDefault="008318FA" w:rsidP="008318FA">
      <w:pPr>
        <w:spacing w:after="0" w:line="360" w:lineRule="auto"/>
        <w:ind w:firstLine="709"/>
        <w:contextualSpacing/>
        <w:jc w:val="both"/>
        <w:rPr>
          <w:rFonts w:ascii="Times New Roman" w:hAnsi="Times New Roman"/>
          <w:sz w:val="28"/>
          <w:szCs w:val="28"/>
          <w:lang w:val="uk-UA"/>
        </w:rPr>
      </w:pPr>
      <w:r w:rsidRPr="0049739F">
        <w:rPr>
          <w:rFonts w:ascii="Times New Roman" w:hAnsi="Times New Roman"/>
          <w:sz w:val="28"/>
          <w:szCs w:val="28"/>
          <w:lang w:val="uk-UA"/>
        </w:rPr>
        <w:t xml:space="preserve">Класифікаційну інформацію про місце концепту в ієрархічній системі категорій </w:t>
      </w:r>
      <w:r>
        <w:rPr>
          <w:rFonts w:ascii="Times New Roman" w:hAnsi="Times New Roman"/>
          <w:sz w:val="28"/>
          <w:szCs w:val="28"/>
          <w:lang w:val="uk-UA"/>
        </w:rPr>
        <w:t>визнають</w:t>
      </w:r>
      <w:r w:rsidRPr="0049739F">
        <w:rPr>
          <w:rFonts w:ascii="Times New Roman" w:hAnsi="Times New Roman"/>
          <w:sz w:val="28"/>
          <w:szCs w:val="28"/>
          <w:lang w:val="uk-UA"/>
        </w:rPr>
        <w:t xml:space="preserve"> як окремий</w:t>
      </w:r>
      <w:r>
        <w:rPr>
          <w:rFonts w:ascii="Times New Roman" w:hAnsi="Times New Roman"/>
          <w:sz w:val="28"/>
          <w:szCs w:val="28"/>
          <w:lang w:val="uk-UA"/>
        </w:rPr>
        <w:t xml:space="preserve"> </w:t>
      </w:r>
      <w:r w:rsidRPr="0049739F">
        <w:rPr>
          <w:rFonts w:ascii="Times New Roman" w:hAnsi="Times New Roman"/>
          <w:sz w:val="28"/>
          <w:szCs w:val="28"/>
          <w:lang w:val="uk-UA"/>
        </w:rPr>
        <w:t>тип</w:t>
      </w:r>
      <w:r>
        <w:rPr>
          <w:rFonts w:ascii="Times New Roman" w:hAnsi="Times New Roman"/>
          <w:sz w:val="28"/>
          <w:szCs w:val="28"/>
          <w:lang w:val="uk-UA"/>
        </w:rPr>
        <w:t xml:space="preserve"> </w:t>
      </w:r>
      <w:r w:rsidRPr="0049739F">
        <w:rPr>
          <w:rFonts w:ascii="Times New Roman" w:hAnsi="Times New Roman"/>
          <w:sz w:val="28"/>
          <w:szCs w:val="28"/>
          <w:lang w:val="uk-UA"/>
        </w:rPr>
        <w:t>фреймових</w:t>
      </w:r>
      <w:r>
        <w:rPr>
          <w:rFonts w:ascii="Times New Roman" w:hAnsi="Times New Roman"/>
          <w:sz w:val="28"/>
          <w:szCs w:val="28"/>
          <w:lang w:val="uk-UA"/>
        </w:rPr>
        <w:t xml:space="preserve"> </w:t>
      </w:r>
      <w:r w:rsidRPr="0049739F">
        <w:rPr>
          <w:rFonts w:ascii="Times New Roman" w:hAnsi="Times New Roman"/>
          <w:sz w:val="28"/>
          <w:szCs w:val="28"/>
          <w:lang w:val="uk-UA"/>
        </w:rPr>
        <w:t>структур,</w:t>
      </w:r>
      <w:r>
        <w:rPr>
          <w:rFonts w:ascii="Times New Roman" w:hAnsi="Times New Roman"/>
          <w:sz w:val="28"/>
          <w:szCs w:val="28"/>
          <w:lang w:val="uk-UA"/>
        </w:rPr>
        <w:t xml:space="preserve"> </w:t>
      </w:r>
      <w:r w:rsidRPr="0049739F">
        <w:rPr>
          <w:rFonts w:ascii="Times New Roman" w:hAnsi="Times New Roman"/>
          <w:sz w:val="28"/>
          <w:szCs w:val="28"/>
          <w:lang w:val="uk-UA"/>
        </w:rPr>
        <w:t>складну</w:t>
      </w:r>
      <w:r>
        <w:rPr>
          <w:rFonts w:ascii="Times New Roman" w:hAnsi="Times New Roman"/>
          <w:sz w:val="28"/>
          <w:szCs w:val="28"/>
          <w:lang w:val="uk-UA"/>
        </w:rPr>
        <w:t xml:space="preserve"> </w:t>
      </w:r>
      <w:r w:rsidRPr="0049739F">
        <w:rPr>
          <w:rFonts w:ascii="Times New Roman" w:hAnsi="Times New Roman"/>
          <w:sz w:val="28"/>
          <w:szCs w:val="28"/>
          <w:lang w:val="uk-UA"/>
        </w:rPr>
        <w:t>гіпо-гіперонімічну</w:t>
      </w:r>
      <w:r>
        <w:rPr>
          <w:rFonts w:ascii="Times New Roman" w:hAnsi="Times New Roman"/>
          <w:sz w:val="28"/>
          <w:szCs w:val="28"/>
          <w:lang w:val="uk-UA"/>
        </w:rPr>
        <w:t xml:space="preserve"> </w:t>
      </w:r>
      <w:r w:rsidRPr="0049739F">
        <w:rPr>
          <w:rFonts w:ascii="Times New Roman" w:hAnsi="Times New Roman"/>
          <w:sz w:val="28"/>
          <w:szCs w:val="28"/>
          <w:lang w:val="uk-UA"/>
        </w:rPr>
        <w:t>структуру.</w:t>
      </w:r>
      <w:r>
        <w:rPr>
          <w:rFonts w:ascii="Times New Roman" w:hAnsi="Times New Roman"/>
          <w:sz w:val="28"/>
          <w:szCs w:val="28"/>
          <w:lang w:val="uk-UA"/>
        </w:rPr>
        <w:t xml:space="preserve"> </w:t>
      </w:r>
      <w:r w:rsidRPr="0049739F">
        <w:rPr>
          <w:rFonts w:ascii="Times New Roman" w:hAnsi="Times New Roman"/>
          <w:sz w:val="28"/>
          <w:szCs w:val="28"/>
          <w:lang w:val="uk-UA"/>
        </w:rPr>
        <w:t>Цей</w:t>
      </w:r>
      <w:r>
        <w:rPr>
          <w:rFonts w:ascii="Times New Roman" w:hAnsi="Times New Roman"/>
          <w:sz w:val="28"/>
          <w:szCs w:val="28"/>
          <w:lang w:val="uk-UA"/>
        </w:rPr>
        <w:t xml:space="preserve"> </w:t>
      </w:r>
      <w:r w:rsidRPr="0049739F">
        <w:rPr>
          <w:rFonts w:ascii="Times New Roman" w:hAnsi="Times New Roman"/>
          <w:sz w:val="28"/>
          <w:szCs w:val="28"/>
          <w:lang w:val="uk-UA"/>
        </w:rPr>
        <w:t>тип</w:t>
      </w:r>
      <w:r>
        <w:rPr>
          <w:rFonts w:ascii="Times New Roman" w:hAnsi="Times New Roman"/>
          <w:sz w:val="28"/>
          <w:szCs w:val="28"/>
          <w:lang w:val="uk-UA"/>
        </w:rPr>
        <w:t xml:space="preserve"> </w:t>
      </w:r>
      <w:r w:rsidRPr="0049739F">
        <w:rPr>
          <w:rFonts w:ascii="Times New Roman" w:hAnsi="Times New Roman"/>
          <w:sz w:val="28"/>
          <w:szCs w:val="28"/>
          <w:lang w:val="uk-UA"/>
        </w:rPr>
        <w:t>фрейму</w:t>
      </w:r>
      <w:r>
        <w:rPr>
          <w:rFonts w:ascii="Times New Roman" w:hAnsi="Times New Roman"/>
          <w:sz w:val="28"/>
          <w:szCs w:val="28"/>
          <w:lang w:val="uk-UA"/>
        </w:rPr>
        <w:t xml:space="preserve"> </w:t>
      </w:r>
      <w:r w:rsidRPr="0049739F">
        <w:rPr>
          <w:rFonts w:ascii="Times New Roman" w:hAnsi="Times New Roman"/>
          <w:sz w:val="28"/>
          <w:szCs w:val="28"/>
          <w:lang w:val="uk-UA"/>
        </w:rPr>
        <w:t>слугує структуруванню</w:t>
      </w:r>
      <w:r>
        <w:rPr>
          <w:rFonts w:ascii="Times New Roman" w:hAnsi="Times New Roman"/>
          <w:sz w:val="28"/>
          <w:szCs w:val="28"/>
          <w:lang w:val="uk-UA"/>
        </w:rPr>
        <w:t xml:space="preserve"> </w:t>
      </w:r>
      <w:r w:rsidRPr="0049739F">
        <w:rPr>
          <w:rFonts w:ascii="Times New Roman" w:hAnsi="Times New Roman"/>
          <w:sz w:val="28"/>
          <w:szCs w:val="28"/>
          <w:lang w:val="uk-UA"/>
        </w:rPr>
        <w:t>інформації,</w:t>
      </w:r>
      <w:r>
        <w:rPr>
          <w:rFonts w:ascii="Times New Roman" w:hAnsi="Times New Roman"/>
          <w:sz w:val="28"/>
          <w:szCs w:val="28"/>
          <w:lang w:val="uk-UA"/>
        </w:rPr>
        <w:t xml:space="preserve"> </w:t>
      </w:r>
      <w:r w:rsidRPr="0049739F">
        <w:rPr>
          <w:rFonts w:ascii="Times New Roman" w:hAnsi="Times New Roman"/>
          <w:sz w:val="28"/>
          <w:szCs w:val="28"/>
          <w:lang w:val="uk-UA"/>
        </w:rPr>
        <w:t>представленої</w:t>
      </w:r>
      <w:r>
        <w:rPr>
          <w:rFonts w:ascii="Times New Roman" w:hAnsi="Times New Roman"/>
          <w:sz w:val="28"/>
          <w:szCs w:val="28"/>
          <w:lang w:val="uk-UA"/>
        </w:rPr>
        <w:t xml:space="preserve"> </w:t>
      </w:r>
      <w:r w:rsidRPr="0049739F">
        <w:rPr>
          <w:rFonts w:ascii="Times New Roman" w:hAnsi="Times New Roman"/>
          <w:sz w:val="28"/>
          <w:szCs w:val="28"/>
          <w:lang w:val="uk-UA"/>
        </w:rPr>
        <w:t>на</w:t>
      </w:r>
      <w:r>
        <w:rPr>
          <w:rFonts w:ascii="Times New Roman" w:hAnsi="Times New Roman"/>
          <w:sz w:val="28"/>
          <w:szCs w:val="28"/>
          <w:lang w:val="uk-UA"/>
        </w:rPr>
        <w:t xml:space="preserve"> </w:t>
      </w:r>
      <w:r w:rsidRPr="0049739F">
        <w:rPr>
          <w:rFonts w:ascii="Times New Roman" w:hAnsi="Times New Roman"/>
          <w:sz w:val="28"/>
          <w:szCs w:val="28"/>
          <w:lang w:val="uk-UA"/>
        </w:rPr>
        <w:t>граматичному</w:t>
      </w:r>
      <w:r>
        <w:rPr>
          <w:rFonts w:ascii="Times New Roman" w:hAnsi="Times New Roman"/>
          <w:sz w:val="28"/>
          <w:szCs w:val="28"/>
          <w:lang w:val="uk-UA"/>
        </w:rPr>
        <w:t xml:space="preserve"> </w:t>
      </w:r>
      <w:r w:rsidRPr="0049739F">
        <w:rPr>
          <w:rFonts w:ascii="Times New Roman" w:hAnsi="Times New Roman"/>
          <w:sz w:val="28"/>
          <w:szCs w:val="28"/>
          <w:lang w:val="uk-UA"/>
        </w:rPr>
        <w:t>та</w:t>
      </w:r>
      <w:r>
        <w:rPr>
          <w:rFonts w:ascii="Times New Roman" w:hAnsi="Times New Roman"/>
          <w:sz w:val="28"/>
          <w:szCs w:val="28"/>
          <w:lang w:val="uk-UA"/>
        </w:rPr>
        <w:t xml:space="preserve"> </w:t>
      </w:r>
      <w:r w:rsidRPr="0049739F">
        <w:rPr>
          <w:rFonts w:ascii="Times New Roman" w:hAnsi="Times New Roman"/>
          <w:sz w:val="28"/>
          <w:szCs w:val="28"/>
          <w:lang w:val="uk-UA"/>
        </w:rPr>
        <w:t>лексичному</w:t>
      </w:r>
      <w:r>
        <w:rPr>
          <w:rFonts w:ascii="Times New Roman" w:hAnsi="Times New Roman"/>
          <w:sz w:val="28"/>
          <w:szCs w:val="28"/>
          <w:lang w:val="uk-UA"/>
        </w:rPr>
        <w:t xml:space="preserve"> </w:t>
      </w:r>
      <w:r w:rsidRPr="0049739F">
        <w:rPr>
          <w:rFonts w:ascii="Times New Roman" w:hAnsi="Times New Roman"/>
          <w:sz w:val="28"/>
          <w:szCs w:val="28"/>
          <w:lang w:val="uk-UA"/>
        </w:rPr>
        <w:t>мовних</w:t>
      </w:r>
      <w:r>
        <w:rPr>
          <w:rFonts w:ascii="Times New Roman" w:hAnsi="Times New Roman"/>
          <w:sz w:val="28"/>
          <w:szCs w:val="28"/>
          <w:lang w:val="uk-UA"/>
        </w:rPr>
        <w:t xml:space="preserve"> </w:t>
      </w:r>
      <w:r w:rsidRPr="0049739F">
        <w:rPr>
          <w:rFonts w:ascii="Times New Roman" w:hAnsi="Times New Roman"/>
          <w:sz w:val="28"/>
          <w:szCs w:val="28"/>
          <w:lang w:val="uk-UA"/>
        </w:rPr>
        <w:t>рівнях.</w:t>
      </w:r>
      <w:r>
        <w:rPr>
          <w:rFonts w:ascii="Times New Roman" w:hAnsi="Times New Roman"/>
          <w:sz w:val="28"/>
          <w:szCs w:val="28"/>
          <w:lang w:val="uk-UA"/>
        </w:rPr>
        <w:t xml:space="preserve"> </w:t>
      </w:r>
      <w:r w:rsidRPr="0049739F">
        <w:rPr>
          <w:rFonts w:ascii="Times New Roman" w:hAnsi="Times New Roman"/>
          <w:sz w:val="28"/>
          <w:szCs w:val="28"/>
          <w:lang w:val="uk-UA"/>
        </w:rPr>
        <w:t>Тип зв’язку між предметними</w:t>
      </w:r>
      <w:r>
        <w:rPr>
          <w:rFonts w:ascii="Times New Roman" w:hAnsi="Times New Roman"/>
          <w:sz w:val="28"/>
          <w:szCs w:val="28"/>
          <w:lang w:val="uk-UA"/>
        </w:rPr>
        <w:t xml:space="preserve"> </w:t>
      </w:r>
      <w:r w:rsidRPr="0049739F">
        <w:rPr>
          <w:rFonts w:ascii="Times New Roman" w:hAnsi="Times New Roman"/>
          <w:sz w:val="28"/>
          <w:szCs w:val="28"/>
          <w:lang w:val="uk-UA"/>
        </w:rPr>
        <w:t>сутностями,</w:t>
      </w:r>
      <w:r>
        <w:rPr>
          <w:rFonts w:ascii="Times New Roman" w:hAnsi="Times New Roman"/>
          <w:sz w:val="28"/>
          <w:szCs w:val="28"/>
          <w:lang w:val="uk-UA"/>
        </w:rPr>
        <w:t xml:space="preserve"> </w:t>
      </w:r>
      <w:r w:rsidRPr="0049739F">
        <w:rPr>
          <w:rFonts w:ascii="Times New Roman" w:hAnsi="Times New Roman"/>
          <w:sz w:val="28"/>
          <w:szCs w:val="28"/>
          <w:lang w:val="uk-UA"/>
        </w:rPr>
        <w:t>які</w:t>
      </w:r>
      <w:r>
        <w:rPr>
          <w:rFonts w:ascii="Times New Roman" w:hAnsi="Times New Roman"/>
          <w:sz w:val="28"/>
          <w:szCs w:val="28"/>
          <w:lang w:val="uk-UA"/>
        </w:rPr>
        <w:t xml:space="preserve"> </w:t>
      </w:r>
      <w:r w:rsidRPr="0049739F">
        <w:rPr>
          <w:rFonts w:ascii="Times New Roman" w:hAnsi="Times New Roman"/>
          <w:sz w:val="28"/>
          <w:szCs w:val="28"/>
          <w:lang w:val="uk-UA"/>
        </w:rPr>
        <w:t>утворюють</w:t>
      </w:r>
      <w:r>
        <w:rPr>
          <w:rFonts w:ascii="Times New Roman" w:hAnsi="Times New Roman"/>
          <w:sz w:val="28"/>
          <w:szCs w:val="28"/>
          <w:lang w:val="uk-UA"/>
        </w:rPr>
        <w:t xml:space="preserve"> </w:t>
      </w:r>
      <w:r w:rsidRPr="0049739F">
        <w:rPr>
          <w:rFonts w:ascii="Times New Roman" w:hAnsi="Times New Roman"/>
          <w:sz w:val="28"/>
          <w:szCs w:val="28"/>
          <w:lang w:val="uk-UA"/>
        </w:rPr>
        <w:t xml:space="preserve">цей </w:t>
      </w:r>
      <w:r w:rsidRPr="0049739F">
        <w:rPr>
          <w:rFonts w:ascii="Times New Roman" w:hAnsi="Times New Roman"/>
          <w:sz w:val="28"/>
          <w:szCs w:val="28"/>
          <w:lang w:val="uk-UA"/>
        </w:rPr>
        <w:lastRenderedPageBreak/>
        <w:t xml:space="preserve">фрейм, визначається як відношення включення ознаки або екзистенцію видових розбіжностей: ТАКЕ ДЕЩО: рід </w:t>
      </w:r>
      <w:r>
        <w:rPr>
          <w:rFonts w:ascii="Times New Roman" w:hAnsi="Times New Roman"/>
          <w:sz w:val="28"/>
          <w:szCs w:val="28"/>
          <w:lang w:val="uk-UA"/>
        </w:rPr>
        <w:t xml:space="preserve">містить ТАКЕ ДЕЩО: вид. </w:t>
      </w:r>
    </w:p>
    <w:p w:rsidR="008318FA" w:rsidRDefault="008318FA" w:rsidP="008318FA">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Наприклад:</w:t>
      </w:r>
    </w:p>
    <w:p w:rsidR="008318FA" w:rsidRDefault="008318FA" w:rsidP="008318FA">
      <w:pPr>
        <w:spacing w:after="0" w:line="360" w:lineRule="auto"/>
        <w:ind w:firstLine="709"/>
        <w:contextualSpacing/>
        <w:jc w:val="both"/>
        <w:rPr>
          <w:rFonts w:ascii="Times New Roman" w:hAnsi="Times New Roman"/>
          <w:sz w:val="28"/>
          <w:szCs w:val="28"/>
          <w:lang w:val="uk-UA"/>
        </w:rPr>
      </w:pPr>
    </w:p>
    <w:p w:rsidR="008318FA" w:rsidRDefault="008318FA" w:rsidP="008318FA">
      <w:pPr>
        <w:spacing w:after="0" w:line="360" w:lineRule="auto"/>
        <w:ind w:firstLine="709"/>
        <w:contextualSpacing/>
        <w:jc w:val="both"/>
        <w:rPr>
          <w:rFonts w:ascii="Times New Roman" w:hAnsi="Times New Roman"/>
          <w:sz w:val="28"/>
          <w:szCs w:val="28"/>
          <w:lang w:val="uk-UA"/>
        </w:rPr>
      </w:pPr>
    </w:p>
    <w:p w:rsidR="008318FA" w:rsidRDefault="00AD4DAD" w:rsidP="008318FA">
      <w:pPr>
        <w:spacing w:after="0" w:line="360" w:lineRule="auto"/>
        <w:ind w:firstLine="709"/>
        <w:contextualSpacing/>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1706368" behindDoc="0" locked="0" layoutInCell="1" allowOverlap="1">
                <wp:simplePos x="0" y="0"/>
                <wp:positionH relativeFrom="column">
                  <wp:posOffset>3740785</wp:posOffset>
                </wp:positionH>
                <wp:positionV relativeFrom="paragraph">
                  <wp:posOffset>224155</wp:posOffset>
                </wp:positionV>
                <wp:extent cx="10160" cy="483235"/>
                <wp:effectExtent l="42545" t="11430" r="61595" b="19685"/>
                <wp:wrapNone/>
                <wp:docPr id="7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483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8E221" id="AutoShape 47" o:spid="_x0000_s1026" type="#_x0000_t32" style="position:absolute;margin-left:294.55pt;margin-top:17.65pt;width:.8pt;height:38.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szVNwIAAGI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">
                <v:stroke endarrow="block"/>
              </v:shape>
            </w:pict>
          </mc:Fallback>
        </mc:AlternateContent>
      </w:r>
      <w:r w:rsidR="008318FA">
        <w:rPr>
          <w:rFonts w:ascii="Times New Roman" w:hAnsi="Times New Roman"/>
          <w:sz w:val="28"/>
          <w:szCs w:val="28"/>
          <w:lang w:val="uk-UA"/>
        </w:rPr>
        <w:t xml:space="preserve">ДЕЩО: рід (меблі) </w:t>
      </w:r>
      <w:r w:rsidR="008318FA">
        <w:rPr>
          <w:rFonts w:ascii="Times New Roman" w:hAnsi="Times New Roman"/>
          <w:sz w:val="28"/>
          <w:szCs w:val="28"/>
          <w:lang w:val="uk-UA"/>
        </w:rPr>
        <w:tab/>
      </w:r>
      <w:r w:rsidR="008318FA" w:rsidRPr="00BB2BB0">
        <w:rPr>
          <w:rFonts w:ascii="Times New Roman" w:hAnsi="Times New Roman"/>
          <w:i/>
          <w:sz w:val="28"/>
          <w:szCs w:val="28"/>
          <w:lang w:val="uk-UA"/>
        </w:rPr>
        <w:t>містить</w:t>
      </w:r>
      <w:r w:rsidR="008318FA">
        <w:rPr>
          <w:rFonts w:ascii="Times New Roman" w:hAnsi="Times New Roman"/>
          <w:sz w:val="28"/>
          <w:szCs w:val="28"/>
          <w:lang w:val="uk-UA"/>
        </w:rPr>
        <w:tab/>
      </w:r>
      <w:r w:rsidR="008318FA">
        <w:rPr>
          <w:rFonts w:ascii="Times New Roman" w:hAnsi="Times New Roman"/>
          <w:sz w:val="28"/>
          <w:szCs w:val="28"/>
          <w:lang w:val="uk-UA"/>
        </w:rPr>
        <w:tab/>
        <w:t>ДЕЩО: вид (шафа)</w:t>
      </w:r>
    </w:p>
    <w:p w:rsidR="008318FA" w:rsidRDefault="008318FA" w:rsidP="008318FA">
      <w:pPr>
        <w:spacing w:after="0" w:line="360" w:lineRule="auto"/>
        <w:ind w:firstLine="709"/>
        <w:contextualSpacing/>
        <w:jc w:val="both"/>
        <w:rPr>
          <w:rFonts w:ascii="Times New Roman" w:hAnsi="Times New Roman"/>
          <w:sz w:val="28"/>
          <w:szCs w:val="28"/>
          <w:lang w:val="uk-UA"/>
        </w:rPr>
      </w:pPr>
    </w:p>
    <w:p w:rsidR="008318FA" w:rsidRPr="00BB2BB0" w:rsidRDefault="008318FA" w:rsidP="008318FA">
      <w:pPr>
        <w:spacing w:after="0" w:line="360" w:lineRule="auto"/>
        <w:ind w:firstLine="709"/>
        <w:contextualSpacing/>
        <w:jc w:val="both"/>
        <w:rPr>
          <w:rFonts w:ascii="Times New Roman" w:hAnsi="Times New Roman"/>
          <w:i/>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BB2BB0">
        <w:rPr>
          <w:rFonts w:ascii="Times New Roman" w:hAnsi="Times New Roman"/>
          <w:i/>
          <w:sz w:val="28"/>
          <w:szCs w:val="28"/>
          <w:lang w:val="uk-UA"/>
        </w:rPr>
        <w:tab/>
        <w:t>має</w:t>
      </w:r>
    </w:p>
    <w:p w:rsidR="008318FA" w:rsidRDefault="008318FA" w:rsidP="008318FA">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ab/>
      </w:r>
    </w:p>
    <w:p w:rsidR="008318FA" w:rsidRDefault="008318FA" w:rsidP="008318FA">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ДЕЩО: вид (полиця)</w:t>
      </w:r>
    </w:p>
    <w:p w:rsidR="008318FA" w:rsidRDefault="008318FA" w:rsidP="008318FA">
      <w:pPr>
        <w:spacing w:after="0" w:line="360" w:lineRule="auto"/>
        <w:ind w:firstLine="709"/>
        <w:contextualSpacing/>
        <w:jc w:val="both"/>
        <w:rPr>
          <w:rFonts w:ascii="Times New Roman" w:hAnsi="Times New Roman"/>
          <w:sz w:val="28"/>
          <w:szCs w:val="28"/>
          <w:lang w:val="uk-UA"/>
        </w:rPr>
      </w:pPr>
      <w:r w:rsidRPr="00DF2939">
        <w:rPr>
          <w:rFonts w:ascii="Times New Roman" w:hAnsi="Times New Roman"/>
          <w:sz w:val="28"/>
          <w:szCs w:val="28"/>
          <w:lang w:val="uk-UA"/>
        </w:rPr>
        <w:t>Партитивні</w:t>
      </w:r>
      <w:r>
        <w:rPr>
          <w:rFonts w:ascii="Times New Roman" w:hAnsi="Times New Roman"/>
          <w:sz w:val="28"/>
          <w:szCs w:val="28"/>
          <w:lang w:val="uk-UA"/>
        </w:rPr>
        <w:t xml:space="preserve"> </w:t>
      </w:r>
      <w:r w:rsidRPr="00DF2939">
        <w:rPr>
          <w:rFonts w:ascii="Times New Roman" w:hAnsi="Times New Roman"/>
          <w:sz w:val="28"/>
          <w:szCs w:val="28"/>
          <w:lang w:val="uk-UA"/>
        </w:rPr>
        <w:t>відношення</w:t>
      </w:r>
      <w:r>
        <w:rPr>
          <w:rFonts w:ascii="Times New Roman" w:hAnsi="Times New Roman"/>
          <w:sz w:val="28"/>
          <w:szCs w:val="28"/>
          <w:lang w:val="uk-UA"/>
        </w:rPr>
        <w:t xml:space="preserve"> </w:t>
      </w:r>
      <w:r w:rsidRPr="00DF2939">
        <w:rPr>
          <w:rFonts w:ascii="Times New Roman" w:hAnsi="Times New Roman"/>
          <w:sz w:val="28"/>
          <w:szCs w:val="28"/>
          <w:lang w:val="uk-UA"/>
        </w:rPr>
        <w:t>між</w:t>
      </w:r>
      <w:r>
        <w:rPr>
          <w:rFonts w:ascii="Times New Roman" w:hAnsi="Times New Roman"/>
          <w:sz w:val="28"/>
          <w:szCs w:val="28"/>
          <w:lang w:val="uk-UA"/>
        </w:rPr>
        <w:t xml:space="preserve"> </w:t>
      </w:r>
      <w:r w:rsidRPr="00DF2939">
        <w:rPr>
          <w:rFonts w:ascii="Times New Roman" w:hAnsi="Times New Roman"/>
          <w:sz w:val="28"/>
          <w:szCs w:val="28"/>
          <w:lang w:val="uk-UA"/>
        </w:rPr>
        <w:t>об’єктами</w:t>
      </w:r>
      <w:r>
        <w:rPr>
          <w:rFonts w:ascii="Times New Roman" w:hAnsi="Times New Roman"/>
          <w:sz w:val="28"/>
          <w:szCs w:val="28"/>
          <w:lang w:val="uk-UA"/>
        </w:rPr>
        <w:t xml:space="preserve"> </w:t>
      </w:r>
      <w:r w:rsidRPr="00DF2939">
        <w:rPr>
          <w:rFonts w:ascii="Times New Roman" w:hAnsi="Times New Roman"/>
          <w:sz w:val="28"/>
          <w:szCs w:val="28"/>
          <w:lang w:val="uk-UA"/>
        </w:rPr>
        <w:t>як</w:t>
      </w:r>
      <w:r>
        <w:rPr>
          <w:rFonts w:ascii="Times New Roman" w:hAnsi="Times New Roman"/>
          <w:sz w:val="28"/>
          <w:szCs w:val="28"/>
          <w:lang w:val="uk-UA"/>
        </w:rPr>
        <w:t xml:space="preserve"> </w:t>
      </w:r>
      <w:r w:rsidRPr="00DF2939">
        <w:rPr>
          <w:rFonts w:ascii="Times New Roman" w:hAnsi="Times New Roman"/>
          <w:sz w:val="28"/>
          <w:szCs w:val="28"/>
          <w:lang w:val="uk-UA"/>
        </w:rPr>
        <w:t>один</w:t>
      </w:r>
      <w:r>
        <w:rPr>
          <w:rFonts w:ascii="Times New Roman" w:hAnsi="Times New Roman"/>
          <w:sz w:val="28"/>
          <w:szCs w:val="28"/>
          <w:lang w:val="uk-UA"/>
        </w:rPr>
        <w:t xml:space="preserve"> </w:t>
      </w:r>
      <w:r w:rsidRPr="00DF2939">
        <w:rPr>
          <w:rFonts w:ascii="Times New Roman" w:hAnsi="Times New Roman"/>
          <w:sz w:val="28"/>
          <w:szCs w:val="28"/>
          <w:lang w:val="uk-UA"/>
        </w:rPr>
        <w:t>з</w:t>
      </w:r>
      <w:r>
        <w:rPr>
          <w:rFonts w:ascii="Times New Roman" w:hAnsi="Times New Roman"/>
          <w:sz w:val="28"/>
          <w:szCs w:val="28"/>
          <w:lang w:val="uk-UA"/>
        </w:rPr>
        <w:t xml:space="preserve"> </w:t>
      </w:r>
      <w:r w:rsidRPr="00DF2939">
        <w:rPr>
          <w:rFonts w:ascii="Times New Roman" w:hAnsi="Times New Roman"/>
          <w:sz w:val="28"/>
          <w:szCs w:val="28"/>
          <w:lang w:val="uk-UA"/>
        </w:rPr>
        <w:t>основних</w:t>
      </w:r>
      <w:r>
        <w:rPr>
          <w:rFonts w:ascii="Times New Roman" w:hAnsi="Times New Roman"/>
          <w:sz w:val="28"/>
          <w:szCs w:val="28"/>
          <w:lang w:val="uk-UA"/>
        </w:rPr>
        <w:t xml:space="preserve"> </w:t>
      </w:r>
      <w:r w:rsidRPr="00DF2939">
        <w:rPr>
          <w:rFonts w:ascii="Times New Roman" w:hAnsi="Times New Roman"/>
          <w:sz w:val="28"/>
          <w:szCs w:val="28"/>
          <w:lang w:val="uk-UA"/>
        </w:rPr>
        <w:t>видів</w:t>
      </w:r>
      <w:r>
        <w:rPr>
          <w:rFonts w:ascii="Times New Roman" w:hAnsi="Times New Roman"/>
          <w:sz w:val="28"/>
          <w:szCs w:val="28"/>
          <w:lang w:val="uk-UA"/>
        </w:rPr>
        <w:t xml:space="preserve"> </w:t>
      </w:r>
      <w:r w:rsidRPr="00DF2939">
        <w:rPr>
          <w:rFonts w:ascii="Times New Roman" w:hAnsi="Times New Roman"/>
          <w:sz w:val="28"/>
          <w:szCs w:val="28"/>
          <w:lang w:val="uk-UA"/>
        </w:rPr>
        <w:t>смислового</w:t>
      </w:r>
      <w:r>
        <w:rPr>
          <w:rFonts w:ascii="Times New Roman" w:hAnsi="Times New Roman"/>
          <w:sz w:val="28"/>
          <w:szCs w:val="28"/>
          <w:lang w:val="uk-UA"/>
        </w:rPr>
        <w:t xml:space="preserve"> </w:t>
      </w:r>
      <w:r w:rsidRPr="00DF2939">
        <w:rPr>
          <w:rFonts w:ascii="Times New Roman" w:hAnsi="Times New Roman"/>
          <w:sz w:val="28"/>
          <w:szCs w:val="28"/>
          <w:lang w:val="uk-UA"/>
        </w:rPr>
        <w:t>впорядкування наших знань</w:t>
      </w:r>
      <w:r>
        <w:rPr>
          <w:rFonts w:ascii="Times New Roman" w:hAnsi="Times New Roman"/>
          <w:sz w:val="28"/>
          <w:szCs w:val="28"/>
          <w:lang w:val="uk-UA"/>
        </w:rPr>
        <w:t xml:space="preserve"> </w:t>
      </w:r>
      <w:r w:rsidRPr="00DF2939">
        <w:rPr>
          <w:rFonts w:ascii="Times New Roman" w:hAnsi="Times New Roman"/>
          <w:sz w:val="28"/>
          <w:szCs w:val="28"/>
          <w:lang w:val="uk-UA"/>
        </w:rPr>
        <w:t>про світ, послугували ви</w:t>
      </w:r>
      <w:r>
        <w:rPr>
          <w:rFonts w:ascii="Times New Roman" w:hAnsi="Times New Roman"/>
          <w:sz w:val="28"/>
          <w:szCs w:val="28"/>
          <w:lang w:val="uk-UA"/>
        </w:rPr>
        <w:t xml:space="preserve">окремленню </w:t>
      </w:r>
      <w:r w:rsidRPr="00DF2939">
        <w:rPr>
          <w:rFonts w:ascii="Times New Roman" w:hAnsi="Times New Roman"/>
          <w:sz w:val="28"/>
          <w:szCs w:val="28"/>
          <w:lang w:val="uk-UA"/>
        </w:rPr>
        <w:t>партонімічного фре</w:t>
      </w:r>
      <w:r>
        <w:rPr>
          <w:rFonts w:ascii="Times New Roman" w:hAnsi="Times New Roman"/>
          <w:sz w:val="28"/>
          <w:szCs w:val="28"/>
          <w:lang w:val="uk-UA"/>
        </w:rPr>
        <w:t>йма як однієї з базових фреймо</w:t>
      </w:r>
      <w:r w:rsidRPr="00DF2939">
        <w:rPr>
          <w:rFonts w:ascii="Times New Roman" w:hAnsi="Times New Roman"/>
          <w:sz w:val="28"/>
          <w:szCs w:val="28"/>
          <w:lang w:val="uk-UA"/>
        </w:rPr>
        <w:t>вих структур. Зв’язки, які встановлюються між предметними сутностями у структурі партонімічного фрейму, визначаються як відношення володіння, або екзистенція частини</w:t>
      </w:r>
      <w:r>
        <w:rPr>
          <w:rFonts w:ascii="Times New Roman" w:hAnsi="Times New Roman"/>
          <w:sz w:val="28"/>
          <w:szCs w:val="28"/>
          <w:lang w:val="uk-UA"/>
        </w:rPr>
        <w:t xml:space="preserve">. </w:t>
      </w:r>
    </w:p>
    <w:p w:rsidR="008318FA" w:rsidRDefault="008318FA" w:rsidP="008318FA">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Формально такі відношення записуються такою формулою: </w:t>
      </w:r>
      <w:r w:rsidRPr="00DF2939">
        <w:rPr>
          <w:rFonts w:ascii="Times New Roman" w:hAnsi="Times New Roman"/>
          <w:sz w:val="28"/>
          <w:szCs w:val="28"/>
          <w:lang w:val="uk-UA"/>
        </w:rPr>
        <w:t>ДЕЩО: ціле має ДЕЩО: частину</w:t>
      </w:r>
      <w:r>
        <w:rPr>
          <w:rFonts w:ascii="Times New Roman" w:hAnsi="Times New Roman"/>
          <w:sz w:val="28"/>
          <w:szCs w:val="28"/>
          <w:lang w:val="uk-UA"/>
        </w:rPr>
        <w:t xml:space="preserve"> </w:t>
      </w:r>
      <w:r w:rsidRPr="00DF2939">
        <w:rPr>
          <w:rFonts w:ascii="Times New Roman" w:hAnsi="Times New Roman"/>
          <w:sz w:val="28"/>
          <w:szCs w:val="28"/>
          <w:lang w:val="uk-UA"/>
        </w:rPr>
        <w:t>/</w:t>
      </w:r>
      <w:r>
        <w:rPr>
          <w:rFonts w:ascii="Times New Roman" w:hAnsi="Times New Roman"/>
          <w:sz w:val="28"/>
          <w:szCs w:val="28"/>
          <w:lang w:val="uk-UA"/>
        </w:rPr>
        <w:t xml:space="preserve"> </w:t>
      </w:r>
      <w:r w:rsidRPr="00DF2939">
        <w:rPr>
          <w:rFonts w:ascii="Times New Roman" w:hAnsi="Times New Roman"/>
          <w:sz w:val="28"/>
          <w:szCs w:val="28"/>
          <w:lang w:val="uk-UA"/>
        </w:rPr>
        <w:t>ціле має ДЕЩО: частину.</w:t>
      </w:r>
    </w:p>
    <w:p w:rsidR="008318FA" w:rsidRDefault="008318FA" w:rsidP="008318FA">
      <w:pPr>
        <w:spacing w:after="0" w:line="360" w:lineRule="auto"/>
        <w:ind w:firstLine="709"/>
        <w:contextualSpacing/>
        <w:jc w:val="both"/>
        <w:rPr>
          <w:rFonts w:ascii="Times New Roman" w:hAnsi="Times New Roman"/>
          <w:sz w:val="28"/>
          <w:szCs w:val="28"/>
          <w:lang w:val="uk-UA"/>
        </w:rPr>
      </w:pPr>
      <w:r w:rsidRPr="00BE655E">
        <w:rPr>
          <w:rFonts w:ascii="Times New Roman" w:hAnsi="Times New Roman"/>
          <w:sz w:val="28"/>
          <w:szCs w:val="28"/>
          <w:lang w:val="uk-UA"/>
        </w:rPr>
        <w:lastRenderedPageBreak/>
        <w:t>Асоціативний</w:t>
      </w:r>
      <w:r>
        <w:rPr>
          <w:rFonts w:ascii="Times New Roman" w:hAnsi="Times New Roman"/>
          <w:sz w:val="28"/>
          <w:szCs w:val="28"/>
          <w:lang w:val="uk-UA"/>
        </w:rPr>
        <w:t xml:space="preserve"> </w:t>
      </w:r>
      <w:r w:rsidRPr="00BE655E">
        <w:rPr>
          <w:rFonts w:ascii="Times New Roman" w:hAnsi="Times New Roman"/>
          <w:sz w:val="28"/>
          <w:szCs w:val="28"/>
          <w:lang w:val="uk-UA"/>
        </w:rPr>
        <w:t>фрейм</w:t>
      </w:r>
      <w:r>
        <w:rPr>
          <w:rFonts w:ascii="Times New Roman" w:hAnsi="Times New Roman"/>
          <w:sz w:val="28"/>
          <w:szCs w:val="28"/>
          <w:lang w:val="uk-UA"/>
        </w:rPr>
        <w:t xml:space="preserve"> визначається </w:t>
      </w:r>
      <w:r w:rsidRPr="00BE655E">
        <w:rPr>
          <w:rFonts w:ascii="Times New Roman" w:hAnsi="Times New Roman"/>
          <w:sz w:val="28"/>
          <w:szCs w:val="28"/>
          <w:lang w:val="uk-UA"/>
        </w:rPr>
        <w:t>на</w:t>
      </w:r>
      <w:r>
        <w:rPr>
          <w:rFonts w:ascii="Times New Roman" w:hAnsi="Times New Roman"/>
          <w:sz w:val="28"/>
          <w:szCs w:val="28"/>
          <w:lang w:val="uk-UA"/>
        </w:rPr>
        <w:t xml:space="preserve"> </w:t>
      </w:r>
      <w:r w:rsidRPr="00BE655E">
        <w:rPr>
          <w:rFonts w:ascii="Times New Roman" w:hAnsi="Times New Roman"/>
          <w:sz w:val="28"/>
          <w:szCs w:val="28"/>
          <w:lang w:val="uk-UA"/>
        </w:rPr>
        <w:t>основі</w:t>
      </w:r>
      <w:r>
        <w:rPr>
          <w:rFonts w:ascii="Times New Roman" w:hAnsi="Times New Roman"/>
          <w:sz w:val="28"/>
          <w:szCs w:val="28"/>
          <w:lang w:val="uk-UA"/>
        </w:rPr>
        <w:t xml:space="preserve"> </w:t>
      </w:r>
      <w:r w:rsidRPr="00BE655E">
        <w:rPr>
          <w:rFonts w:ascii="Times New Roman" w:hAnsi="Times New Roman"/>
          <w:sz w:val="28"/>
          <w:szCs w:val="28"/>
          <w:lang w:val="uk-UA"/>
        </w:rPr>
        <w:t>відношення</w:t>
      </w:r>
      <w:r>
        <w:rPr>
          <w:rFonts w:ascii="Times New Roman" w:hAnsi="Times New Roman"/>
          <w:sz w:val="28"/>
          <w:szCs w:val="28"/>
          <w:lang w:val="uk-UA"/>
        </w:rPr>
        <w:t xml:space="preserve"> </w:t>
      </w:r>
      <w:r w:rsidRPr="00BE655E">
        <w:rPr>
          <w:rFonts w:ascii="Times New Roman" w:hAnsi="Times New Roman"/>
          <w:sz w:val="28"/>
          <w:szCs w:val="28"/>
          <w:lang w:val="uk-UA"/>
        </w:rPr>
        <w:t>подібності,</w:t>
      </w:r>
      <w:r>
        <w:rPr>
          <w:rFonts w:ascii="Times New Roman" w:hAnsi="Times New Roman"/>
          <w:sz w:val="28"/>
          <w:szCs w:val="28"/>
          <w:lang w:val="uk-UA"/>
        </w:rPr>
        <w:t xml:space="preserve"> що</w:t>
      </w:r>
      <w:r w:rsidRPr="00BE655E">
        <w:rPr>
          <w:rFonts w:ascii="Times New Roman" w:hAnsi="Times New Roman"/>
          <w:sz w:val="28"/>
          <w:szCs w:val="28"/>
          <w:lang w:val="uk-UA"/>
        </w:rPr>
        <w:t xml:space="preserve"> базується не стільки на дійсному стані речей в онтології, скільки на зближенні концептів в мисленні самої</w:t>
      </w:r>
      <w:r>
        <w:rPr>
          <w:rFonts w:ascii="Times New Roman" w:hAnsi="Times New Roman"/>
          <w:sz w:val="28"/>
          <w:szCs w:val="28"/>
          <w:lang w:val="uk-UA"/>
        </w:rPr>
        <w:t xml:space="preserve"> </w:t>
      </w:r>
      <w:r w:rsidRPr="00BE655E">
        <w:rPr>
          <w:rFonts w:ascii="Times New Roman" w:hAnsi="Times New Roman"/>
          <w:sz w:val="28"/>
          <w:szCs w:val="28"/>
          <w:lang w:val="uk-UA"/>
        </w:rPr>
        <w:t>людини.</w:t>
      </w:r>
      <w:r>
        <w:rPr>
          <w:rFonts w:ascii="Times New Roman" w:hAnsi="Times New Roman"/>
          <w:sz w:val="28"/>
          <w:szCs w:val="28"/>
          <w:lang w:val="uk-UA"/>
        </w:rPr>
        <w:t xml:space="preserve"> </w:t>
      </w:r>
      <w:r w:rsidRPr="00BE655E">
        <w:rPr>
          <w:rFonts w:ascii="Times New Roman" w:hAnsi="Times New Roman"/>
          <w:sz w:val="28"/>
          <w:szCs w:val="28"/>
          <w:lang w:val="uk-UA"/>
        </w:rPr>
        <w:t>Таким</w:t>
      </w:r>
      <w:r>
        <w:rPr>
          <w:rFonts w:ascii="Times New Roman" w:hAnsi="Times New Roman"/>
          <w:sz w:val="28"/>
          <w:szCs w:val="28"/>
          <w:lang w:val="uk-UA"/>
        </w:rPr>
        <w:t xml:space="preserve"> </w:t>
      </w:r>
      <w:r w:rsidRPr="00BE655E">
        <w:rPr>
          <w:rFonts w:ascii="Times New Roman" w:hAnsi="Times New Roman"/>
          <w:sz w:val="28"/>
          <w:szCs w:val="28"/>
          <w:lang w:val="uk-UA"/>
        </w:rPr>
        <w:t>зближенням</w:t>
      </w:r>
      <w:r>
        <w:rPr>
          <w:rFonts w:ascii="Times New Roman" w:hAnsi="Times New Roman"/>
          <w:sz w:val="28"/>
          <w:szCs w:val="28"/>
          <w:lang w:val="uk-UA"/>
        </w:rPr>
        <w:t xml:space="preserve"> </w:t>
      </w:r>
      <w:r w:rsidRPr="00BE655E">
        <w:rPr>
          <w:rFonts w:ascii="Times New Roman" w:hAnsi="Times New Roman"/>
          <w:sz w:val="28"/>
          <w:szCs w:val="28"/>
          <w:lang w:val="uk-UA"/>
        </w:rPr>
        <w:t>є асоціативний</w:t>
      </w:r>
      <w:r>
        <w:rPr>
          <w:rFonts w:ascii="Times New Roman" w:hAnsi="Times New Roman"/>
          <w:sz w:val="28"/>
          <w:szCs w:val="28"/>
          <w:lang w:val="uk-UA"/>
        </w:rPr>
        <w:t xml:space="preserve"> </w:t>
      </w:r>
      <w:r w:rsidRPr="00BE655E">
        <w:rPr>
          <w:rFonts w:ascii="Times New Roman" w:hAnsi="Times New Roman"/>
          <w:sz w:val="28"/>
          <w:szCs w:val="28"/>
          <w:lang w:val="uk-UA"/>
        </w:rPr>
        <w:t>зв’язок,</w:t>
      </w:r>
      <w:r>
        <w:rPr>
          <w:rFonts w:ascii="Times New Roman" w:hAnsi="Times New Roman"/>
          <w:sz w:val="28"/>
          <w:szCs w:val="28"/>
          <w:lang w:val="uk-UA"/>
        </w:rPr>
        <w:t xml:space="preserve"> </w:t>
      </w:r>
      <w:r w:rsidRPr="00BE655E">
        <w:rPr>
          <w:rFonts w:ascii="Times New Roman" w:hAnsi="Times New Roman"/>
          <w:sz w:val="28"/>
          <w:szCs w:val="28"/>
          <w:lang w:val="uk-UA"/>
        </w:rPr>
        <w:t>присутній у</w:t>
      </w:r>
      <w:r>
        <w:rPr>
          <w:rFonts w:ascii="Times New Roman" w:hAnsi="Times New Roman"/>
          <w:sz w:val="28"/>
          <w:szCs w:val="28"/>
          <w:lang w:val="uk-UA"/>
        </w:rPr>
        <w:t xml:space="preserve"> </w:t>
      </w:r>
      <w:r w:rsidRPr="00BE655E">
        <w:rPr>
          <w:rFonts w:ascii="Times New Roman" w:hAnsi="Times New Roman"/>
          <w:sz w:val="28"/>
          <w:szCs w:val="28"/>
          <w:lang w:val="uk-UA"/>
        </w:rPr>
        <w:t>концептуальній</w:t>
      </w:r>
      <w:r>
        <w:rPr>
          <w:rFonts w:ascii="Times New Roman" w:hAnsi="Times New Roman"/>
          <w:sz w:val="28"/>
          <w:szCs w:val="28"/>
          <w:lang w:val="uk-UA"/>
        </w:rPr>
        <w:t xml:space="preserve"> </w:t>
      </w:r>
      <w:r w:rsidRPr="00BE655E">
        <w:rPr>
          <w:rFonts w:ascii="Times New Roman" w:hAnsi="Times New Roman"/>
          <w:sz w:val="28"/>
          <w:szCs w:val="28"/>
          <w:lang w:val="uk-UA"/>
        </w:rPr>
        <w:t>метафорі й об’єктивований у метафорах та порівняннях мови</w:t>
      </w:r>
      <w:r>
        <w:rPr>
          <w:rFonts w:ascii="Times New Roman" w:hAnsi="Times New Roman"/>
          <w:sz w:val="28"/>
          <w:szCs w:val="28"/>
          <w:lang w:val="uk-UA"/>
        </w:rPr>
        <w:t xml:space="preserve">. </w:t>
      </w:r>
    </w:p>
    <w:p w:rsidR="008318FA" w:rsidRDefault="008318FA" w:rsidP="008318FA">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Формулою асоціативного фрейму є така: </w:t>
      </w:r>
    </w:p>
    <w:p w:rsidR="008318FA" w:rsidRDefault="008318FA" w:rsidP="008318FA">
      <w:pPr>
        <w:spacing w:after="0" w:line="360" w:lineRule="auto"/>
        <w:ind w:firstLine="709"/>
        <w:contextualSpacing/>
        <w:jc w:val="both"/>
        <w:rPr>
          <w:rFonts w:ascii="Times New Roman" w:hAnsi="Times New Roman"/>
          <w:sz w:val="28"/>
          <w:szCs w:val="28"/>
          <w:lang w:val="uk-UA"/>
        </w:rPr>
      </w:pPr>
      <w:r w:rsidRPr="00BE655E">
        <w:rPr>
          <w:rFonts w:ascii="Times New Roman" w:hAnsi="Times New Roman"/>
          <w:sz w:val="28"/>
          <w:szCs w:val="28"/>
          <w:lang w:val="uk-UA"/>
        </w:rPr>
        <w:t>ДЕЩО-1</w:t>
      </w:r>
      <w:r>
        <w:rPr>
          <w:rFonts w:ascii="Times New Roman" w:hAnsi="Times New Roman"/>
          <w:sz w:val="28"/>
          <w:szCs w:val="28"/>
          <w:lang w:val="uk-UA"/>
        </w:rPr>
        <w:t xml:space="preserve"> </w:t>
      </w:r>
      <w:r w:rsidRPr="00BE655E">
        <w:rPr>
          <w:rFonts w:ascii="Times New Roman" w:hAnsi="Times New Roman"/>
          <w:sz w:val="28"/>
          <w:szCs w:val="28"/>
          <w:lang w:val="uk-UA"/>
        </w:rPr>
        <w:t>подібне</w:t>
      </w:r>
      <w:r>
        <w:rPr>
          <w:rFonts w:ascii="Times New Roman" w:hAnsi="Times New Roman"/>
          <w:sz w:val="28"/>
          <w:szCs w:val="28"/>
          <w:lang w:val="uk-UA"/>
        </w:rPr>
        <w:t xml:space="preserve"> </w:t>
      </w:r>
      <w:r w:rsidRPr="00BE655E">
        <w:rPr>
          <w:rFonts w:ascii="Times New Roman" w:hAnsi="Times New Roman"/>
          <w:sz w:val="28"/>
          <w:szCs w:val="28"/>
          <w:lang w:val="uk-UA"/>
        </w:rPr>
        <w:t>ДЕЩО-2,</w:t>
      </w:r>
      <w:r>
        <w:rPr>
          <w:rFonts w:ascii="Times New Roman" w:hAnsi="Times New Roman"/>
          <w:sz w:val="28"/>
          <w:szCs w:val="28"/>
          <w:lang w:val="uk-UA"/>
        </w:rPr>
        <w:t xml:space="preserve"> </w:t>
      </w:r>
    </w:p>
    <w:p w:rsidR="008318FA" w:rsidRDefault="008318FA" w:rsidP="008318FA">
      <w:pPr>
        <w:spacing w:after="0" w:line="360" w:lineRule="auto"/>
        <w:ind w:firstLine="709"/>
        <w:contextualSpacing/>
        <w:jc w:val="both"/>
        <w:rPr>
          <w:rFonts w:ascii="Times New Roman" w:hAnsi="Times New Roman"/>
          <w:sz w:val="28"/>
          <w:szCs w:val="28"/>
          <w:lang w:val="uk-UA"/>
        </w:rPr>
      </w:pPr>
      <w:r w:rsidRPr="00BE655E">
        <w:rPr>
          <w:rFonts w:ascii="Times New Roman" w:hAnsi="Times New Roman"/>
          <w:sz w:val="28"/>
          <w:szCs w:val="28"/>
          <w:lang w:val="uk-UA"/>
        </w:rPr>
        <w:t>де</w:t>
      </w:r>
      <w:r>
        <w:rPr>
          <w:rFonts w:ascii="Times New Roman" w:hAnsi="Times New Roman"/>
          <w:sz w:val="28"/>
          <w:szCs w:val="28"/>
          <w:lang w:val="uk-UA"/>
        </w:rPr>
        <w:t xml:space="preserve"> </w:t>
      </w:r>
      <w:r w:rsidRPr="00BE655E">
        <w:rPr>
          <w:rFonts w:ascii="Times New Roman" w:hAnsi="Times New Roman"/>
          <w:sz w:val="28"/>
          <w:szCs w:val="28"/>
          <w:lang w:val="uk-UA"/>
        </w:rPr>
        <w:t>ДЕЩО-1</w:t>
      </w:r>
      <w:r>
        <w:rPr>
          <w:rFonts w:ascii="Times New Roman" w:hAnsi="Times New Roman"/>
          <w:sz w:val="28"/>
          <w:szCs w:val="28"/>
          <w:lang w:val="uk-UA"/>
        </w:rPr>
        <w:t xml:space="preserve"> </w:t>
      </w:r>
      <w:r w:rsidRPr="00BE655E">
        <w:rPr>
          <w:rFonts w:ascii="Times New Roman" w:hAnsi="Times New Roman"/>
          <w:sz w:val="28"/>
          <w:szCs w:val="28"/>
          <w:lang w:val="uk-UA"/>
        </w:rPr>
        <w:t>представляє</w:t>
      </w:r>
      <w:r>
        <w:rPr>
          <w:rFonts w:ascii="Times New Roman" w:hAnsi="Times New Roman"/>
          <w:sz w:val="28"/>
          <w:szCs w:val="28"/>
          <w:lang w:val="uk-UA"/>
        </w:rPr>
        <w:t xml:space="preserve"> </w:t>
      </w:r>
      <w:r w:rsidRPr="00BE655E">
        <w:rPr>
          <w:rFonts w:ascii="Times New Roman" w:hAnsi="Times New Roman"/>
          <w:sz w:val="28"/>
          <w:szCs w:val="28"/>
          <w:lang w:val="uk-UA"/>
        </w:rPr>
        <w:t>когнітивну</w:t>
      </w:r>
      <w:r>
        <w:rPr>
          <w:rFonts w:ascii="Times New Roman" w:hAnsi="Times New Roman"/>
          <w:sz w:val="28"/>
          <w:szCs w:val="28"/>
          <w:lang w:val="uk-UA"/>
        </w:rPr>
        <w:t xml:space="preserve"> </w:t>
      </w:r>
      <w:r w:rsidRPr="00BE655E">
        <w:rPr>
          <w:rFonts w:ascii="Times New Roman" w:hAnsi="Times New Roman"/>
          <w:sz w:val="28"/>
          <w:szCs w:val="28"/>
          <w:lang w:val="uk-UA"/>
        </w:rPr>
        <w:t xml:space="preserve">структуру </w:t>
      </w:r>
      <w:r>
        <w:rPr>
          <w:rFonts w:ascii="Times New Roman" w:hAnsi="Times New Roman"/>
          <w:sz w:val="28"/>
          <w:szCs w:val="28"/>
          <w:lang w:val="uk-UA"/>
        </w:rPr>
        <w:t>«цілі»</w:t>
      </w:r>
      <w:r w:rsidRPr="00BE655E">
        <w:rPr>
          <w:rFonts w:ascii="Times New Roman" w:hAnsi="Times New Roman"/>
          <w:sz w:val="28"/>
          <w:szCs w:val="28"/>
          <w:lang w:val="uk-UA"/>
        </w:rPr>
        <w:t>,</w:t>
      </w:r>
      <w:r>
        <w:rPr>
          <w:rFonts w:ascii="Times New Roman" w:hAnsi="Times New Roman"/>
          <w:sz w:val="28"/>
          <w:szCs w:val="28"/>
          <w:lang w:val="uk-UA"/>
        </w:rPr>
        <w:t xml:space="preserve"> </w:t>
      </w:r>
      <w:r w:rsidRPr="00BE655E">
        <w:rPr>
          <w:rFonts w:ascii="Times New Roman" w:hAnsi="Times New Roman"/>
          <w:sz w:val="28"/>
          <w:szCs w:val="28"/>
          <w:lang w:val="uk-UA"/>
        </w:rPr>
        <w:t xml:space="preserve">або концептуальний референт (мислимий предмет), </w:t>
      </w:r>
    </w:p>
    <w:p w:rsidR="008318FA" w:rsidRDefault="008318FA" w:rsidP="008318FA">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а ДЕЩО-2 – когнітивну структуру «</w:t>
      </w:r>
      <w:r w:rsidRPr="00BE655E">
        <w:rPr>
          <w:rFonts w:ascii="Times New Roman" w:hAnsi="Times New Roman"/>
          <w:sz w:val="28"/>
          <w:szCs w:val="28"/>
          <w:lang w:val="uk-UA"/>
        </w:rPr>
        <w:t>д</w:t>
      </w:r>
      <w:r>
        <w:rPr>
          <w:rFonts w:ascii="Times New Roman" w:hAnsi="Times New Roman"/>
          <w:sz w:val="28"/>
          <w:szCs w:val="28"/>
          <w:lang w:val="uk-UA"/>
        </w:rPr>
        <w:t>жерела»</w:t>
      </w:r>
      <w:r w:rsidRPr="00BE655E">
        <w:rPr>
          <w:rFonts w:ascii="Times New Roman" w:hAnsi="Times New Roman"/>
          <w:sz w:val="28"/>
          <w:szCs w:val="28"/>
          <w:lang w:val="uk-UA"/>
        </w:rPr>
        <w:t>,</w:t>
      </w:r>
      <w:r>
        <w:rPr>
          <w:rFonts w:ascii="Times New Roman" w:hAnsi="Times New Roman"/>
          <w:sz w:val="28"/>
          <w:szCs w:val="28"/>
          <w:lang w:val="uk-UA"/>
        </w:rPr>
        <w:t xml:space="preserve"> </w:t>
      </w:r>
      <w:r w:rsidRPr="00BE655E">
        <w:rPr>
          <w:rFonts w:ascii="Times New Roman" w:hAnsi="Times New Roman"/>
          <w:sz w:val="28"/>
          <w:szCs w:val="28"/>
          <w:lang w:val="uk-UA"/>
        </w:rPr>
        <w:t>або</w:t>
      </w:r>
      <w:r>
        <w:rPr>
          <w:rFonts w:ascii="Times New Roman" w:hAnsi="Times New Roman"/>
          <w:sz w:val="28"/>
          <w:szCs w:val="28"/>
          <w:lang w:val="uk-UA"/>
        </w:rPr>
        <w:t xml:space="preserve"> </w:t>
      </w:r>
      <w:r w:rsidRPr="00BE655E">
        <w:rPr>
          <w:rFonts w:ascii="Times New Roman" w:hAnsi="Times New Roman"/>
          <w:sz w:val="28"/>
          <w:szCs w:val="28"/>
          <w:lang w:val="uk-UA"/>
        </w:rPr>
        <w:t>концептуальний</w:t>
      </w:r>
      <w:r>
        <w:rPr>
          <w:rFonts w:ascii="Times New Roman" w:hAnsi="Times New Roman"/>
          <w:sz w:val="28"/>
          <w:szCs w:val="28"/>
          <w:lang w:val="uk-UA"/>
        </w:rPr>
        <w:t xml:space="preserve"> </w:t>
      </w:r>
      <w:r w:rsidRPr="00BE655E">
        <w:rPr>
          <w:rFonts w:ascii="Times New Roman" w:hAnsi="Times New Roman"/>
          <w:sz w:val="28"/>
          <w:szCs w:val="28"/>
          <w:lang w:val="uk-UA"/>
        </w:rPr>
        <w:t>корелят (</w:t>
      </w:r>
      <w:r>
        <w:rPr>
          <w:rFonts w:ascii="Times New Roman" w:hAnsi="Times New Roman"/>
          <w:sz w:val="28"/>
          <w:szCs w:val="28"/>
          <w:lang w:val="uk-UA"/>
        </w:rPr>
        <w:t xml:space="preserve">предмет, що </w:t>
      </w:r>
      <w:r w:rsidRPr="00BE655E">
        <w:rPr>
          <w:rFonts w:ascii="Times New Roman" w:hAnsi="Times New Roman"/>
          <w:sz w:val="28"/>
          <w:szCs w:val="28"/>
          <w:lang w:val="uk-UA"/>
        </w:rPr>
        <w:t>використовується</w:t>
      </w:r>
      <w:r>
        <w:rPr>
          <w:rFonts w:ascii="Times New Roman" w:hAnsi="Times New Roman"/>
          <w:sz w:val="28"/>
          <w:szCs w:val="28"/>
          <w:lang w:val="uk-UA"/>
        </w:rPr>
        <w:t xml:space="preserve"> </w:t>
      </w:r>
      <w:r w:rsidRPr="00BE655E">
        <w:rPr>
          <w:rFonts w:ascii="Times New Roman" w:hAnsi="Times New Roman"/>
          <w:sz w:val="28"/>
          <w:szCs w:val="28"/>
          <w:lang w:val="uk-UA"/>
        </w:rPr>
        <w:t>для порівняння).</w:t>
      </w:r>
    </w:p>
    <w:p w:rsidR="008318FA" w:rsidRDefault="008318FA" w:rsidP="008318FA">
      <w:pPr>
        <w:spacing w:after="0" w:line="360" w:lineRule="auto"/>
        <w:ind w:firstLine="709"/>
        <w:contextualSpacing/>
        <w:jc w:val="both"/>
        <w:rPr>
          <w:rFonts w:ascii="Times New Roman" w:hAnsi="Times New Roman"/>
          <w:sz w:val="28"/>
          <w:lang w:val="uk-UA"/>
        </w:rPr>
      </w:pPr>
      <w:r w:rsidRPr="003A35AE">
        <w:rPr>
          <w:rFonts w:ascii="Times New Roman" w:hAnsi="Times New Roman"/>
          <w:sz w:val="28"/>
          <w:lang w:val="uk-UA"/>
        </w:rPr>
        <w:t>Залежно від виду слотів та їхніх взаємозв’язків С</w:t>
      </w:r>
      <w:r>
        <w:rPr>
          <w:rFonts w:ascii="Times New Roman" w:hAnsi="Times New Roman"/>
          <w:sz w:val="28"/>
          <w:lang w:val="uk-UA"/>
        </w:rPr>
        <w:t>вітлана</w:t>
      </w:r>
      <w:r w:rsidRPr="003A35AE">
        <w:rPr>
          <w:rFonts w:ascii="Times New Roman" w:hAnsi="Times New Roman"/>
          <w:sz w:val="28"/>
          <w:lang w:val="uk-UA"/>
        </w:rPr>
        <w:t xml:space="preserve"> Жаботинська розрізняє </w:t>
      </w:r>
      <w:r>
        <w:rPr>
          <w:rFonts w:ascii="Times New Roman" w:hAnsi="Times New Roman"/>
          <w:sz w:val="28"/>
          <w:lang w:val="uk-UA"/>
        </w:rPr>
        <w:t xml:space="preserve">також </w:t>
      </w:r>
      <w:r w:rsidRPr="003A35AE">
        <w:rPr>
          <w:rFonts w:ascii="Times New Roman" w:hAnsi="Times New Roman"/>
          <w:sz w:val="28"/>
          <w:lang w:val="uk-UA"/>
        </w:rPr>
        <w:t>п’ять типів фреймових структур</w:t>
      </w:r>
      <w:r>
        <w:rPr>
          <w:rFonts w:ascii="Times New Roman" w:hAnsi="Times New Roman"/>
          <w:sz w:val="28"/>
          <w:lang w:val="uk-UA"/>
        </w:rPr>
        <w:t>, що за своєю змістовою експлікацією є абсолютно тотожними до вищерозглянутих і відрізняються тільки термінологічними одиницями</w:t>
      </w:r>
      <w:r w:rsidRPr="003A35AE">
        <w:rPr>
          <w:rFonts w:ascii="Times New Roman" w:hAnsi="Times New Roman"/>
          <w:sz w:val="28"/>
          <w:lang w:val="uk-UA"/>
        </w:rPr>
        <w:t xml:space="preserve">: </w:t>
      </w:r>
      <w:r>
        <w:rPr>
          <w:rFonts w:ascii="Times New Roman" w:hAnsi="Times New Roman"/>
          <w:sz w:val="28"/>
          <w:lang w:val="uk-UA"/>
        </w:rPr>
        <w:t xml:space="preserve">предметно центричний фрейм, акціональний, патронімічний, гіпотонімічний, асоціативний. </w:t>
      </w:r>
    </w:p>
    <w:p w:rsidR="008318FA" w:rsidRDefault="008318FA" w:rsidP="008318FA">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lastRenderedPageBreak/>
        <w:t>Варто сказати, що останнім часом у науковій спільноті прийнято виокремлювати т. зв. ситуативний фрейм. Схематично він виглядає так:</w:t>
      </w:r>
    </w:p>
    <w:p w:rsidR="008318FA" w:rsidRDefault="00AD4DAD" w:rsidP="008318FA">
      <w:pPr>
        <w:spacing w:after="0" w:line="360" w:lineRule="auto"/>
        <w:contextualSpacing/>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1708416" behindDoc="0" locked="0" layoutInCell="1" allowOverlap="1">
                <wp:simplePos x="0" y="0"/>
                <wp:positionH relativeFrom="column">
                  <wp:posOffset>4568190</wp:posOffset>
                </wp:positionH>
                <wp:positionV relativeFrom="paragraph">
                  <wp:posOffset>251460</wp:posOffset>
                </wp:positionV>
                <wp:extent cx="4445" cy="158115"/>
                <wp:effectExtent l="57150" t="11430" r="52705" b="20955"/>
                <wp:wrapNone/>
                <wp:docPr id="7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B48FDC" id="AutoShape 49" o:spid="_x0000_s1026" type="#_x0000_t32" style="position:absolute;margin-left:359.7pt;margin-top:19.8pt;width:.35pt;height:12.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07392" behindDoc="0" locked="0" layoutInCell="1" allowOverlap="1">
                <wp:simplePos x="0" y="0"/>
                <wp:positionH relativeFrom="column">
                  <wp:posOffset>1634490</wp:posOffset>
                </wp:positionH>
                <wp:positionV relativeFrom="paragraph">
                  <wp:posOffset>118110</wp:posOffset>
                </wp:positionV>
                <wp:extent cx="419735" cy="0"/>
                <wp:effectExtent l="10160" t="60325" r="17780" b="53975"/>
                <wp:wrapNone/>
                <wp:docPr id="7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7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053F3" id="AutoShape 48" o:spid="_x0000_s1026" type="#_x0000_t32" style="position:absolute;margin-left:128.7pt;margin-top:9.3pt;width:33.0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Hd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">
                <v:stroke endarrow="block"/>
              </v:shape>
            </w:pict>
          </mc:Fallback>
        </mc:AlternateContent>
      </w:r>
      <w:r w:rsidR="008318FA">
        <w:rPr>
          <w:rFonts w:ascii="Times New Roman" w:hAnsi="Times New Roman"/>
          <w:sz w:val="28"/>
          <w:szCs w:val="28"/>
          <w:lang w:val="uk-UA"/>
        </w:rPr>
        <w:t>ТАКИЙ: якість</w:t>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t xml:space="preserve">ДЕХТО: агенс </w:t>
      </w:r>
      <w:r w:rsidR="008318FA">
        <w:rPr>
          <w:rFonts w:ascii="Times New Roman" w:hAnsi="Times New Roman"/>
          <w:sz w:val="28"/>
          <w:szCs w:val="28"/>
          <w:lang w:val="uk-UA"/>
        </w:rPr>
        <w:tab/>
        <w:t>ДІЄ</w:t>
      </w:r>
    </w:p>
    <w:p w:rsidR="008318FA" w:rsidRDefault="008318FA" w:rsidP="008318FA">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p>
    <w:p w:rsidR="008318FA" w:rsidRDefault="00AD4DAD" w:rsidP="008318FA">
      <w:pPr>
        <w:spacing w:after="0" w:line="360" w:lineRule="auto"/>
        <w:contextualSpacing/>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1709440" behindDoc="0" locked="0" layoutInCell="1" allowOverlap="1">
                <wp:simplePos x="0" y="0"/>
                <wp:positionH relativeFrom="column">
                  <wp:posOffset>4577715</wp:posOffset>
                </wp:positionH>
                <wp:positionV relativeFrom="paragraph">
                  <wp:posOffset>219075</wp:posOffset>
                </wp:positionV>
                <wp:extent cx="4445" cy="158115"/>
                <wp:effectExtent l="52070" t="7620" r="57785" b="24765"/>
                <wp:wrapNone/>
                <wp:docPr id="7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896ED" id="AutoShape 50" o:spid="_x0000_s1026" type="#_x0000_t32" style="position:absolute;margin-left:360.45pt;margin-top:17.25pt;width:.35pt;height:12.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">
                <v:stroke endarrow="block"/>
              </v:shape>
            </w:pict>
          </mc:Fallback>
        </mc:AlternateContent>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t>на</w:t>
      </w:r>
    </w:p>
    <w:p w:rsidR="008318FA" w:rsidRDefault="008318FA" w:rsidP="008318FA">
      <w:pPr>
        <w:spacing w:after="0" w:line="360" w:lineRule="auto"/>
        <w:contextualSpacing/>
        <w:jc w:val="both"/>
        <w:rPr>
          <w:rFonts w:ascii="Times New Roman" w:hAnsi="Times New Roman"/>
          <w:sz w:val="28"/>
          <w:szCs w:val="28"/>
          <w:lang w:val="uk-UA"/>
        </w:rPr>
      </w:pPr>
    </w:p>
    <w:p w:rsidR="008318FA" w:rsidRDefault="00AD4DAD" w:rsidP="008318FA">
      <w:pPr>
        <w:spacing w:after="0" w:line="360" w:lineRule="auto"/>
        <w:contextualSpacing/>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1710464" behindDoc="0" locked="0" layoutInCell="1" allowOverlap="1">
                <wp:simplePos x="0" y="0"/>
                <wp:positionH relativeFrom="column">
                  <wp:posOffset>4587240</wp:posOffset>
                </wp:positionH>
                <wp:positionV relativeFrom="paragraph">
                  <wp:posOffset>243840</wp:posOffset>
                </wp:positionV>
                <wp:extent cx="4445" cy="158115"/>
                <wp:effectExtent l="57150" t="12700" r="52705" b="19685"/>
                <wp:wrapNone/>
                <wp:docPr id="7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645FD8" id="AutoShape 51" o:spid="_x0000_s1026" type="#_x0000_t32" style="position:absolute;margin-left:361.2pt;margin-top:19.2pt;width:.35pt;height:12.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">
                <v:stroke endarrow="block"/>
              </v:shape>
            </w:pict>
          </mc:Fallback>
        </mc:AlternateContent>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t>ДЕХТО: пацієнт</w:t>
      </w:r>
    </w:p>
    <w:p w:rsidR="008318FA" w:rsidRDefault="008318FA" w:rsidP="008318FA">
      <w:pPr>
        <w:spacing w:after="0" w:line="360" w:lineRule="auto"/>
        <w:contextualSpacing/>
        <w:jc w:val="both"/>
        <w:rPr>
          <w:rFonts w:ascii="Times New Roman" w:hAnsi="Times New Roman"/>
          <w:sz w:val="28"/>
          <w:szCs w:val="28"/>
          <w:lang w:val="uk-UA"/>
        </w:rPr>
      </w:pPr>
    </w:p>
    <w:p w:rsidR="008318FA" w:rsidRDefault="00AD4DAD" w:rsidP="008318FA">
      <w:pPr>
        <w:spacing w:after="0" w:line="360" w:lineRule="auto"/>
        <w:contextualSpacing/>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1711488" behindDoc="0" locked="0" layoutInCell="1" allowOverlap="1">
                <wp:simplePos x="0" y="0"/>
                <wp:positionH relativeFrom="column">
                  <wp:posOffset>4596765</wp:posOffset>
                </wp:positionH>
                <wp:positionV relativeFrom="paragraph">
                  <wp:posOffset>230505</wp:posOffset>
                </wp:positionV>
                <wp:extent cx="4445" cy="158115"/>
                <wp:effectExtent l="52070" t="8890" r="57785" b="23495"/>
                <wp:wrapNone/>
                <wp:docPr id="7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A6966" id="AutoShape 52" o:spid="_x0000_s1026" type="#_x0000_t32" style="position:absolute;margin-left:361.95pt;margin-top:18.15pt;width:.35pt;height:12.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">
                <v:stroke endarrow="block"/>
              </v:shape>
            </w:pict>
          </mc:Fallback>
        </mc:AlternateContent>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t>з причини</w:t>
      </w:r>
    </w:p>
    <w:p w:rsidR="008318FA" w:rsidRDefault="008318FA" w:rsidP="008318FA">
      <w:pPr>
        <w:spacing w:after="0" w:line="360" w:lineRule="auto"/>
        <w:contextualSpacing/>
        <w:jc w:val="both"/>
        <w:rPr>
          <w:rFonts w:ascii="Times New Roman" w:hAnsi="Times New Roman"/>
          <w:sz w:val="28"/>
          <w:szCs w:val="28"/>
          <w:lang w:val="uk-UA"/>
        </w:rPr>
      </w:pPr>
    </w:p>
    <w:p w:rsidR="008318FA" w:rsidRDefault="00AD4DAD" w:rsidP="008318FA">
      <w:pPr>
        <w:spacing w:after="0" w:line="360" w:lineRule="auto"/>
        <w:contextualSpacing/>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1712512" behindDoc="0" locked="0" layoutInCell="1" allowOverlap="1">
                <wp:simplePos x="0" y="0"/>
                <wp:positionH relativeFrom="column">
                  <wp:posOffset>4587240</wp:posOffset>
                </wp:positionH>
                <wp:positionV relativeFrom="paragraph">
                  <wp:posOffset>245745</wp:posOffset>
                </wp:positionV>
                <wp:extent cx="4445" cy="158115"/>
                <wp:effectExtent l="57150" t="9525" r="52705" b="22860"/>
                <wp:wrapNone/>
                <wp:docPr id="7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001FF" id="AutoShape 53" o:spid="_x0000_s1026" type="#_x0000_t32" style="position:absolute;margin-left:361.2pt;margin-top:19.35pt;width:.35pt;height:12.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">
                <v:stroke endarrow="block"/>
              </v:shape>
            </w:pict>
          </mc:Fallback>
        </mc:AlternateContent>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t>ДЕЩО: причина</w:t>
      </w:r>
    </w:p>
    <w:p w:rsidR="008318FA" w:rsidRDefault="008318FA" w:rsidP="008318FA">
      <w:pPr>
        <w:spacing w:after="0" w:line="360" w:lineRule="auto"/>
        <w:contextualSpacing/>
        <w:jc w:val="both"/>
        <w:rPr>
          <w:rFonts w:ascii="Times New Roman" w:hAnsi="Times New Roman"/>
          <w:sz w:val="28"/>
          <w:szCs w:val="28"/>
          <w:lang w:val="uk-UA"/>
        </w:rPr>
      </w:pPr>
    </w:p>
    <w:p w:rsidR="008318FA" w:rsidRDefault="00AD4DAD" w:rsidP="008318FA">
      <w:pPr>
        <w:spacing w:after="0" w:line="360" w:lineRule="auto"/>
        <w:contextualSpacing/>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1713536" behindDoc="0" locked="0" layoutInCell="1" allowOverlap="1">
                <wp:simplePos x="0" y="0"/>
                <wp:positionH relativeFrom="column">
                  <wp:posOffset>4606290</wp:posOffset>
                </wp:positionH>
                <wp:positionV relativeFrom="paragraph">
                  <wp:posOffset>241935</wp:posOffset>
                </wp:positionV>
                <wp:extent cx="4445" cy="158115"/>
                <wp:effectExtent l="56515" t="10160" r="53340" b="22225"/>
                <wp:wrapNone/>
                <wp:docPr id="7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31C27" id="AutoShape 54" o:spid="_x0000_s1026" type="#_x0000_t32" style="position:absolute;margin-left:362.7pt;margin-top:19.05pt;width:.35pt;height:12.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">
                <v:stroke endarrow="block"/>
              </v:shape>
            </w:pict>
          </mc:Fallback>
        </mc:AlternateContent>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t>в стані</w:t>
      </w:r>
    </w:p>
    <w:p w:rsidR="008318FA" w:rsidRDefault="008318FA" w:rsidP="008318FA">
      <w:pPr>
        <w:spacing w:after="0" w:line="360" w:lineRule="auto"/>
        <w:contextualSpacing/>
        <w:jc w:val="both"/>
        <w:rPr>
          <w:rFonts w:ascii="Times New Roman" w:hAnsi="Times New Roman"/>
          <w:sz w:val="28"/>
          <w:szCs w:val="28"/>
          <w:lang w:val="uk-UA"/>
        </w:rPr>
      </w:pPr>
    </w:p>
    <w:p w:rsidR="008318FA" w:rsidRDefault="00AD4DAD" w:rsidP="008318FA">
      <w:pPr>
        <w:spacing w:after="0" w:line="360" w:lineRule="auto"/>
        <w:contextualSpacing/>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1714560" behindDoc="0" locked="0" layoutInCell="1" allowOverlap="1">
                <wp:simplePos x="0" y="0"/>
                <wp:positionH relativeFrom="column">
                  <wp:posOffset>4615815</wp:posOffset>
                </wp:positionH>
                <wp:positionV relativeFrom="paragraph">
                  <wp:posOffset>238125</wp:posOffset>
                </wp:positionV>
                <wp:extent cx="4445" cy="158115"/>
                <wp:effectExtent l="52070" t="10795" r="57785" b="21590"/>
                <wp:wrapNone/>
                <wp:docPr id="7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88A37" id="AutoShape 55" o:spid="_x0000_s1026" type="#_x0000_t32" style="position:absolute;margin-left:363.45pt;margin-top:18.75pt;width:.35pt;height:12.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">
                <v:stroke endarrow="block"/>
              </v:shape>
            </w:pict>
          </mc:Fallback>
        </mc:AlternateContent>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t>ДЕЩО: стан</w:t>
      </w:r>
    </w:p>
    <w:p w:rsidR="008318FA" w:rsidRDefault="008318FA" w:rsidP="008318FA">
      <w:pPr>
        <w:spacing w:after="0" w:line="360" w:lineRule="auto"/>
        <w:contextualSpacing/>
        <w:jc w:val="both"/>
        <w:rPr>
          <w:rFonts w:ascii="Times New Roman" w:hAnsi="Times New Roman"/>
          <w:sz w:val="28"/>
          <w:szCs w:val="28"/>
          <w:lang w:val="uk-UA"/>
        </w:rPr>
      </w:pPr>
    </w:p>
    <w:p w:rsidR="008318FA" w:rsidRDefault="00AD4DAD" w:rsidP="008318FA">
      <w:pPr>
        <w:spacing w:after="0" w:line="360" w:lineRule="auto"/>
        <w:contextualSpacing/>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1715584" behindDoc="0" locked="0" layoutInCell="1" allowOverlap="1">
                <wp:simplePos x="0" y="0"/>
                <wp:positionH relativeFrom="column">
                  <wp:posOffset>4625340</wp:posOffset>
                </wp:positionH>
                <wp:positionV relativeFrom="paragraph">
                  <wp:posOffset>282575</wp:posOffset>
                </wp:positionV>
                <wp:extent cx="4445" cy="158115"/>
                <wp:effectExtent l="56515" t="6350" r="53340" b="16510"/>
                <wp:wrapNone/>
                <wp:docPr id="6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50F2D" id="AutoShape 56" o:spid="_x0000_s1026" type="#_x0000_t32" style="position:absolute;margin-left:364.2pt;margin-top:22.25pt;width:.35pt;height:12.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">
                <v:stroke endarrow="block"/>
              </v:shape>
            </w:pict>
          </mc:Fallback>
        </mc:AlternateContent>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r>
      <w:r w:rsidR="008318FA">
        <w:rPr>
          <w:rFonts w:ascii="Times New Roman" w:hAnsi="Times New Roman"/>
          <w:sz w:val="28"/>
          <w:szCs w:val="28"/>
          <w:lang w:val="uk-UA"/>
        </w:rPr>
        <w:tab/>
        <w:t>з результатом</w:t>
      </w:r>
    </w:p>
    <w:p w:rsidR="008318FA" w:rsidRDefault="008318FA" w:rsidP="008318FA">
      <w:pPr>
        <w:spacing w:after="0" w:line="360" w:lineRule="auto"/>
        <w:contextualSpacing/>
        <w:jc w:val="both"/>
        <w:rPr>
          <w:rFonts w:ascii="Times New Roman" w:hAnsi="Times New Roman"/>
          <w:sz w:val="28"/>
          <w:szCs w:val="28"/>
          <w:lang w:val="uk-UA"/>
        </w:rPr>
      </w:pPr>
    </w:p>
    <w:p w:rsidR="008318FA" w:rsidRDefault="008318FA" w:rsidP="008318FA">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lastRenderedPageBreak/>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ДЕЩО: результат</w:t>
      </w:r>
    </w:p>
    <w:p w:rsidR="008318FA" w:rsidRPr="008318FA" w:rsidRDefault="008318FA" w:rsidP="008318FA">
      <w:pPr>
        <w:spacing w:after="0" w:line="360" w:lineRule="auto"/>
        <w:contextualSpacing/>
        <w:jc w:val="center"/>
        <w:rPr>
          <w:rFonts w:ascii="Times New Roman" w:hAnsi="Times New Roman"/>
          <w:b/>
          <w:i/>
          <w:sz w:val="28"/>
          <w:szCs w:val="28"/>
          <w:lang w:val="uk-UA"/>
        </w:rPr>
      </w:pPr>
      <w:r w:rsidRPr="008318FA">
        <w:rPr>
          <w:rFonts w:ascii="Times New Roman" w:hAnsi="Times New Roman"/>
          <w:b/>
          <w:i/>
          <w:sz w:val="28"/>
          <w:szCs w:val="28"/>
          <w:lang w:val="uk-UA"/>
        </w:rPr>
        <w:t>Практичний блок</w:t>
      </w:r>
    </w:p>
    <w:p w:rsidR="008318FA" w:rsidRDefault="008318FA" w:rsidP="000F3721">
      <w:pPr>
        <w:pStyle w:val="a5"/>
        <w:numPr>
          <w:ilvl w:val="0"/>
          <w:numId w:val="57"/>
        </w:numPr>
        <w:spacing w:after="0" w:line="360" w:lineRule="auto"/>
        <w:ind w:hanging="720"/>
        <w:jc w:val="both"/>
        <w:rPr>
          <w:rFonts w:ascii="Times New Roman" w:hAnsi="Times New Roman"/>
          <w:sz w:val="28"/>
          <w:lang w:val="uk-UA"/>
        </w:rPr>
      </w:pPr>
      <w:r>
        <w:rPr>
          <w:rFonts w:ascii="Times New Roman" w:hAnsi="Times New Roman"/>
          <w:sz w:val="28"/>
          <w:lang w:val="uk-UA"/>
        </w:rPr>
        <w:t>Дайте відповіді на питання:</w:t>
      </w:r>
    </w:p>
    <w:p w:rsidR="008318FA" w:rsidRDefault="008318FA" w:rsidP="000F3721">
      <w:pPr>
        <w:numPr>
          <w:ilvl w:val="0"/>
          <w:numId w:val="58"/>
        </w:numPr>
        <w:spacing w:after="0" w:line="360" w:lineRule="auto"/>
        <w:ind w:left="1134" w:hanging="425"/>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Що вважається основним чинником становлення фреймової семантики?</w:t>
      </w:r>
    </w:p>
    <w:p w:rsidR="008318FA" w:rsidRDefault="008318FA" w:rsidP="000F3721">
      <w:pPr>
        <w:numPr>
          <w:ilvl w:val="0"/>
          <w:numId w:val="58"/>
        </w:numPr>
        <w:spacing w:after="0" w:line="360" w:lineRule="auto"/>
        <w:ind w:left="1134" w:hanging="425"/>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Що є об’єктом дослідження фреймової семантики? Які її завдання?</w:t>
      </w:r>
    </w:p>
    <w:p w:rsidR="008318FA" w:rsidRDefault="008318FA" w:rsidP="000F3721">
      <w:pPr>
        <w:numPr>
          <w:ilvl w:val="0"/>
          <w:numId w:val="58"/>
        </w:numPr>
        <w:spacing w:after="0" w:line="360" w:lineRule="auto"/>
        <w:ind w:left="1134" w:hanging="425"/>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Назвіть та схарактеризуйте головні концепції фреймової семантики?</w:t>
      </w:r>
    </w:p>
    <w:p w:rsidR="008318FA" w:rsidRDefault="008318FA" w:rsidP="000F3721">
      <w:pPr>
        <w:numPr>
          <w:ilvl w:val="0"/>
          <w:numId w:val="58"/>
        </w:numPr>
        <w:spacing w:after="0" w:line="360" w:lineRule="auto"/>
        <w:ind w:left="1134" w:hanging="425"/>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Що розуміється під поняттям «фрейм»?</w:t>
      </w:r>
    </w:p>
    <w:p w:rsidR="008318FA" w:rsidRDefault="008318FA" w:rsidP="000F3721">
      <w:pPr>
        <w:numPr>
          <w:ilvl w:val="0"/>
          <w:numId w:val="58"/>
        </w:numPr>
        <w:spacing w:after="0" w:line="360" w:lineRule="auto"/>
        <w:ind w:left="1134" w:hanging="425"/>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Які інші поняття входять до метамови фреймової семантики? Наведіть їхні дефініції.</w:t>
      </w:r>
    </w:p>
    <w:p w:rsidR="008318FA" w:rsidRDefault="008318FA" w:rsidP="000F3721">
      <w:pPr>
        <w:numPr>
          <w:ilvl w:val="0"/>
          <w:numId w:val="58"/>
        </w:numPr>
        <w:spacing w:after="0" w:line="360" w:lineRule="auto"/>
        <w:ind w:left="1134" w:hanging="425"/>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Якою є структура фрейму? Як схематично вона зображується?</w:t>
      </w:r>
    </w:p>
    <w:p w:rsidR="008318FA" w:rsidRDefault="008318FA" w:rsidP="000F3721">
      <w:pPr>
        <w:numPr>
          <w:ilvl w:val="0"/>
          <w:numId w:val="58"/>
        </w:numPr>
        <w:spacing w:after="0" w:line="360" w:lineRule="auto"/>
        <w:ind w:left="1134" w:hanging="425"/>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Поясніть специфіку типів фрейму. Як вони розмежовуються? Як вони моделюють семантичні значення?</w:t>
      </w:r>
    </w:p>
    <w:p w:rsidR="008318FA" w:rsidRPr="00CC357D" w:rsidRDefault="008318FA" w:rsidP="000F3721">
      <w:pPr>
        <w:numPr>
          <w:ilvl w:val="0"/>
          <w:numId w:val="58"/>
        </w:numPr>
        <w:spacing w:after="0" w:line="360" w:lineRule="auto"/>
        <w:ind w:left="1134" w:hanging="425"/>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У чому полягає фреймовий підхід до опису значення?</w:t>
      </w:r>
    </w:p>
    <w:p w:rsidR="008318FA" w:rsidRPr="008318FA" w:rsidRDefault="008318FA" w:rsidP="000F3721">
      <w:pPr>
        <w:pStyle w:val="a5"/>
        <w:numPr>
          <w:ilvl w:val="0"/>
          <w:numId w:val="57"/>
        </w:numPr>
        <w:spacing w:after="0" w:line="360" w:lineRule="auto"/>
        <w:ind w:hanging="720"/>
        <w:jc w:val="both"/>
        <w:rPr>
          <w:rFonts w:ascii="Times New Roman" w:hAnsi="Times New Roman"/>
          <w:sz w:val="28"/>
          <w:lang w:val="uk-UA"/>
        </w:rPr>
      </w:pPr>
      <w:r w:rsidRPr="008318FA">
        <w:rPr>
          <w:rFonts w:ascii="Times New Roman" w:hAnsi="Times New Roman"/>
          <w:sz w:val="28"/>
          <w:lang w:val="uk-UA"/>
        </w:rPr>
        <w:t>Визначте слоти фрейму «Загальна та прикладна семантика».</w:t>
      </w:r>
    </w:p>
    <w:p w:rsidR="008318FA" w:rsidRDefault="008318FA" w:rsidP="000F3721">
      <w:pPr>
        <w:numPr>
          <w:ilvl w:val="0"/>
          <w:numId w:val="57"/>
        </w:numPr>
        <w:spacing w:after="0" w:line="360" w:lineRule="auto"/>
        <w:ind w:hanging="720"/>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lastRenderedPageBreak/>
        <w:t>Схематично зобразіть семантичну структуру фреймів, поданих у таких реченнях:</w:t>
      </w:r>
    </w:p>
    <w:p w:rsidR="008318FA" w:rsidRDefault="008318FA" w:rsidP="008318FA">
      <w:pPr>
        <w:spacing w:after="0" w:line="360" w:lineRule="auto"/>
        <w:ind w:left="709"/>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а) Студент не відвідує заняття із семантики;</w:t>
      </w:r>
    </w:p>
    <w:p w:rsidR="008318FA" w:rsidRDefault="008318FA" w:rsidP="008318FA">
      <w:pPr>
        <w:spacing w:after="0" w:line="360" w:lineRule="auto"/>
        <w:ind w:left="709"/>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б) Важкою виявилася шафа, бо ж важкі її полиці;</w:t>
      </w:r>
    </w:p>
    <w:p w:rsidR="008318FA" w:rsidRDefault="008318FA" w:rsidP="008318FA">
      <w:pPr>
        <w:spacing w:after="0" w:line="360" w:lineRule="auto"/>
        <w:ind w:left="709"/>
        <w:contextualSpacing/>
        <w:jc w:val="both"/>
        <w:rPr>
          <w:rFonts w:ascii="Times New Roman" w:hAnsi="Times New Roman"/>
          <w:sz w:val="28"/>
          <w:lang w:val="uk-UA"/>
        </w:rPr>
      </w:pPr>
      <w:r>
        <w:rPr>
          <w:rFonts w:ascii="Times New Roman" w:eastAsia="Calibri" w:hAnsi="Times New Roman" w:cs="Times New Roman"/>
          <w:sz w:val="28"/>
          <w:lang w:val="uk-UA"/>
        </w:rPr>
        <w:t>в) Світлі, як небо, очі дивилися на чоловіка, який мовчки косив траву.</w:t>
      </w:r>
    </w:p>
    <w:p w:rsidR="008318FA" w:rsidRDefault="008318FA" w:rsidP="008318FA">
      <w:pPr>
        <w:spacing w:after="0" w:line="360" w:lineRule="auto"/>
        <w:contextualSpacing/>
        <w:jc w:val="both"/>
        <w:rPr>
          <w:rFonts w:ascii="Times New Roman" w:eastAsia="Calibri" w:hAnsi="Times New Roman" w:cs="Times New Roman"/>
          <w:sz w:val="28"/>
          <w:lang w:val="uk-UA"/>
        </w:rPr>
      </w:pPr>
    </w:p>
    <w:p w:rsidR="00000294" w:rsidRPr="00434933" w:rsidRDefault="000330EF" w:rsidP="00434933">
      <w:pPr>
        <w:spacing w:after="0" w:line="360" w:lineRule="auto"/>
        <w:jc w:val="center"/>
        <w:rPr>
          <w:rFonts w:ascii="Times New Roman" w:hAnsi="Times New Roman"/>
          <w:b/>
          <w:i/>
          <w:sz w:val="28"/>
          <w:lang w:val="uk-UA"/>
        </w:rPr>
      </w:pPr>
      <w:r w:rsidRPr="00434933">
        <w:rPr>
          <w:rFonts w:ascii="Times New Roman" w:hAnsi="Times New Roman"/>
          <w:b/>
          <w:i/>
          <w:sz w:val="28"/>
          <w:lang w:val="uk-UA"/>
        </w:rPr>
        <w:t>Тема 8</w:t>
      </w:r>
    </w:p>
    <w:p w:rsidR="00434933" w:rsidRPr="00434933" w:rsidRDefault="00434933" w:rsidP="00434933">
      <w:pPr>
        <w:pStyle w:val="a5"/>
        <w:tabs>
          <w:tab w:val="left" w:pos="284"/>
        </w:tabs>
        <w:spacing w:after="0" w:line="360" w:lineRule="auto"/>
        <w:ind w:left="0"/>
        <w:jc w:val="center"/>
        <w:rPr>
          <w:rFonts w:ascii="Times New Roman" w:hAnsi="Times New Roman"/>
          <w:b/>
          <w:i/>
          <w:sz w:val="28"/>
          <w:szCs w:val="28"/>
          <w:lang w:val="uk-UA"/>
        </w:rPr>
      </w:pPr>
      <w:r w:rsidRPr="00434933">
        <w:rPr>
          <w:rFonts w:ascii="Times New Roman" w:hAnsi="Times New Roman"/>
          <w:b/>
          <w:i/>
          <w:sz w:val="28"/>
          <w:szCs w:val="28"/>
          <w:lang w:val="uk-UA"/>
        </w:rPr>
        <w:t>Автоматичний семантичний аналіз. Напрями формалізації семантики</w:t>
      </w:r>
    </w:p>
    <w:p w:rsidR="00434933" w:rsidRPr="00006E15" w:rsidRDefault="00434933" w:rsidP="00434933">
      <w:pPr>
        <w:pStyle w:val="a5"/>
        <w:tabs>
          <w:tab w:val="left" w:pos="284"/>
        </w:tabs>
        <w:spacing w:after="0" w:line="360" w:lineRule="auto"/>
        <w:ind w:left="0"/>
        <w:jc w:val="center"/>
        <w:rPr>
          <w:rFonts w:ascii="Times New Roman" w:hAnsi="Times New Roman"/>
          <w:i/>
          <w:sz w:val="28"/>
          <w:szCs w:val="28"/>
          <w:lang w:val="uk-UA"/>
        </w:rPr>
      </w:pPr>
      <w:r w:rsidRPr="00006E15">
        <w:rPr>
          <w:rFonts w:ascii="Times New Roman" w:hAnsi="Times New Roman"/>
          <w:i/>
          <w:sz w:val="28"/>
          <w:szCs w:val="28"/>
          <w:lang w:val="uk-UA"/>
        </w:rPr>
        <w:t>План</w:t>
      </w:r>
    </w:p>
    <w:p w:rsidR="00434933" w:rsidRDefault="00434933" w:rsidP="000F3721">
      <w:pPr>
        <w:pStyle w:val="a5"/>
        <w:numPr>
          <w:ilvl w:val="0"/>
          <w:numId w:val="60"/>
        </w:numPr>
        <w:tabs>
          <w:tab w:val="left" w:pos="709"/>
        </w:tabs>
        <w:spacing w:after="0" w:line="360" w:lineRule="auto"/>
        <w:ind w:left="709" w:hanging="709"/>
        <w:jc w:val="both"/>
        <w:rPr>
          <w:rFonts w:ascii="Times New Roman" w:hAnsi="Times New Roman"/>
          <w:sz w:val="28"/>
          <w:szCs w:val="28"/>
          <w:lang w:val="uk-UA"/>
        </w:rPr>
      </w:pPr>
      <w:r>
        <w:rPr>
          <w:rFonts w:ascii="Times New Roman" w:hAnsi="Times New Roman"/>
          <w:sz w:val="28"/>
          <w:szCs w:val="28"/>
          <w:lang w:val="uk-UA"/>
        </w:rPr>
        <w:t>Процедура автоматичного семантичного аналізу (АСА): сутність і вимоги</w:t>
      </w:r>
      <w:r w:rsidRPr="00006E15">
        <w:rPr>
          <w:rFonts w:ascii="Times New Roman" w:hAnsi="Times New Roman"/>
          <w:sz w:val="28"/>
          <w:szCs w:val="28"/>
          <w:lang w:val="uk-UA"/>
        </w:rPr>
        <w:t>.</w:t>
      </w:r>
    </w:p>
    <w:p w:rsidR="00434933" w:rsidRDefault="00434933" w:rsidP="000F3721">
      <w:pPr>
        <w:pStyle w:val="a5"/>
        <w:numPr>
          <w:ilvl w:val="0"/>
          <w:numId w:val="60"/>
        </w:numPr>
        <w:tabs>
          <w:tab w:val="left" w:pos="709"/>
        </w:tabs>
        <w:spacing w:after="0" w:line="360" w:lineRule="auto"/>
        <w:ind w:left="709" w:hanging="709"/>
        <w:jc w:val="both"/>
        <w:rPr>
          <w:rFonts w:ascii="Times New Roman" w:hAnsi="Times New Roman"/>
          <w:sz w:val="28"/>
          <w:szCs w:val="28"/>
          <w:lang w:val="uk-UA"/>
        </w:rPr>
      </w:pPr>
      <w:r>
        <w:rPr>
          <w:rFonts w:ascii="Times New Roman" w:hAnsi="Times New Roman"/>
          <w:sz w:val="28"/>
          <w:szCs w:val="28"/>
          <w:lang w:val="uk-UA"/>
        </w:rPr>
        <w:t>Види АСА.</w:t>
      </w:r>
    </w:p>
    <w:p w:rsidR="00434933" w:rsidRDefault="00434933" w:rsidP="000F3721">
      <w:pPr>
        <w:pStyle w:val="a5"/>
        <w:numPr>
          <w:ilvl w:val="0"/>
          <w:numId w:val="60"/>
        </w:numPr>
        <w:tabs>
          <w:tab w:val="left" w:pos="709"/>
        </w:tabs>
        <w:spacing w:after="0" w:line="360" w:lineRule="auto"/>
        <w:ind w:left="709" w:hanging="709"/>
        <w:jc w:val="both"/>
        <w:rPr>
          <w:rFonts w:ascii="Times New Roman" w:hAnsi="Times New Roman"/>
          <w:sz w:val="28"/>
          <w:szCs w:val="28"/>
          <w:lang w:val="uk-UA"/>
        </w:rPr>
      </w:pPr>
      <w:r>
        <w:rPr>
          <w:rFonts w:ascii="Times New Roman" w:hAnsi="Times New Roman"/>
          <w:sz w:val="28"/>
          <w:szCs w:val="28"/>
          <w:lang w:val="uk-UA"/>
        </w:rPr>
        <w:t>Напрями формалізації загальної семантики.</w:t>
      </w:r>
    </w:p>
    <w:p w:rsidR="00434933" w:rsidRDefault="00434933" w:rsidP="000F3721">
      <w:pPr>
        <w:pStyle w:val="a5"/>
        <w:numPr>
          <w:ilvl w:val="0"/>
          <w:numId w:val="60"/>
        </w:numPr>
        <w:tabs>
          <w:tab w:val="left" w:pos="709"/>
        </w:tabs>
        <w:spacing w:after="0" w:line="360" w:lineRule="auto"/>
        <w:ind w:left="709" w:hanging="709"/>
        <w:jc w:val="both"/>
        <w:rPr>
          <w:rFonts w:ascii="Times New Roman" w:hAnsi="Times New Roman"/>
          <w:sz w:val="28"/>
          <w:szCs w:val="28"/>
          <w:lang w:val="uk-UA"/>
        </w:rPr>
      </w:pPr>
      <w:r>
        <w:rPr>
          <w:rFonts w:ascii="Times New Roman" w:hAnsi="Times New Roman"/>
          <w:sz w:val="28"/>
          <w:szCs w:val="28"/>
          <w:lang w:val="uk-UA"/>
        </w:rPr>
        <w:t>Інтерпретаційна граматика Ч. Філлмора для АСА.</w:t>
      </w:r>
    </w:p>
    <w:p w:rsidR="00434933" w:rsidRPr="00006E15" w:rsidRDefault="00434933" w:rsidP="000F3721">
      <w:pPr>
        <w:pStyle w:val="a5"/>
        <w:numPr>
          <w:ilvl w:val="0"/>
          <w:numId w:val="60"/>
        </w:numPr>
        <w:tabs>
          <w:tab w:val="left" w:pos="709"/>
        </w:tabs>
        <w:spacing w:after="0" w:line="360" w:lineRule="auto"/>
        <w:ind w:left="709" w:hanging="709"/>
        <w:jc w:val="both"/>
        <w:rPr>
          <w:rFonts w:ascii="Times New Roman" w:hAnsi="Times New Roman"/>
          <w:sz w:val="28"/>
          <w:szCs w:val="28"/>
          <w:lang w:val="uk-UA"/>
        </w:rPr>
      </w:pPr>
      <w:r>
        <w:rPr>
          <w:rFonts w:ascii="Times New Roman" w:hAnsi="Times New Roman"/>
          <w:sz w:val="28"/>
          <w:szCs w:val="28"/>
          <w:lang w:val="uk-UA"/>
        </w:rPr>
        <w:t>Породжувальна граматика Н. Хомського для АСА.</w:t>
      </w:r>
    </w:p>
    <w:p w:rsidR="00434933" w:rsidRDefault="00434933" w:rsidP="00434933">
      <w:pPr>
        <w:spacing w:after="0" w:line="360" w:lineRule="auto"/>
        <w:ind w:firstLine="709"/>
        <w:jc w:val="both"/>
        <w:rPr>
          <w:rFonts w:ascii="Times New Roman" w:hAnsi="Times New Roman"/>
          <w:sz w:val="28"/>
          <w:lang w:val="uk-UA"/>
        </w:rPr>
      </w:pPr>
      <w:r w:rsidRPr="00434933">
        <w:rPr>
          <w:rFonts w:ascii="Times New Roman" w:hAnsi="Times New Roman"/>
          <w:i/>
          <w:sz w:val="28"/>
          <w:lang w:val="uk-UA"/>
        </w:rPr>
        <w:lastRenderedPageBreak/>
        <w:t>Студент повинен знати:</w:t>
      </w:r>
      <w:r w:rsidRPr="00434933">
        <w:rPr>
          <w:rFonts w:ascii="Times New Roman" w:hAnsi="Times New Roman"/>
          <w:sz w:val="28"/>
          <w:lang w:val="uk-UA"/>
        </w:rPr>
        <w:t xml:space="preserve"> специфіку та функції автоматичного семантичного аналізу, його типи; напрями формалізації загальної семантики; значення </w:t>
      </w:r>
      <w:r w:rsidRPr="00434933">
        <w:rPr>
          <w:rFonts w:ascii="Times New Roman" w:hAnsi="Times New Roman"/>
          <w:sz w:val="28"/>
          <w:szCs w:val="28"/>
          <w:lang w:val="uk-UA"/>
        </w:rPr>
        <w:t>інтерпретаційної граматики Ч. Філлмора</w:t>
      </w:r>
      <w:r w:rsidRPr="00434933">
        <w:rPr>
          <w:rFonts w:ascii="Times New Roman" w:hAnsi="Times New Roman"/>
          <w:sz w:val="28"/>
          <w:lang w:val="uk-UA"/>
        </w:rPr>
        <w:t xml:space="preserve"> та </w:t>
      </w:r>
      <w:r w:rsidRPr="00434933">
        <w:rPr>
          <w:rFonts w:ascii="Times New Roman" w:hAnsi="Times New Roman"/>
          <w:sz w:val="28"/>
          <w:szCs w:val="28"/>
          <w:lang w:val="uk-UA"/>
        </w:rPr>
        <w:t xml:space="preserve">породжувальної граматики Н. Хомського для </w:t>
      </w:r>
      <w:r w:rsidRPr="00434933">
        <w:rPr>
          <w:rFonts w:ascii="Times New Roman" w:hAnsi="Times New Roman"/>
          <w:sz w:val="28"/>
          <w:lang w:val="uk-UA"/>
        </w:rPr>
        <w:t>семантичного аналізу.</w:t>
      </w:r>
    </w:p>
    <w:p w:rsidR="00434933" w:rsidRDefault="00434933" w:rsidP="00434933">
      <w:pPr>
        <w:spacing w:after="0" w:line="360" w:lineRule="auto"/>
        <w:ind w:firstLine="709"/>
        <w:jc w:val="both"/>
        <w:rPr>
          <w:rFonts w:ascii="Times New Roman" w:hAnsi="Times New Roman"/>
          <w:sz w:val="28"/>
          <w:lang w:val="uk-UA"/>
        </w:rPr>
      </w:pPr>
      <w:r w:rsidRPr="00434933">
        <w:rPr>
          <w:rFonts w:ascii="Times New Roman" w:hAnsi="Times New Roman"/>
          <w:i/>
          <w:sz w:val="28"/>
          <w:lang w:val="uk-UA"/>
        </w:rPr>
        <w:t>Студент повинен вміти:</w:t>
      </w:r>
      <w:r w:rsidRPr="00434933">
        <w:rPr>
          <w:rFonts w:ascii="Times New Roman" w:hAnsi="Times New Roman"/>
          <w:sz w:val="28"/>
          <w:lang w:val="uk-UA"/>
        </w:rPr>
        <w:t xml:space="preserve"> пояснювати специфіку та функції автоматичного семантичного аналізу; визначати та характеризувати основні типи автоматичного семантичного аналізу; студіювати напрями формалізації загальної семантики; застосовувати положення </w:t>
      </w:r>
      <w:r w:rsidRPr="00434933">
        <w:rPr>
          <w:rFonts w:ascii="Times New Roman" w:hAnsi="Times New Roman"/>
          <w:sz w:val="28"/>
          <w:szCs w:val="28"/>
          <w:lang w:val="uk-UA"/>
        </w:rPr>
        <w:t>інтерпретаційної граматики Ч. Філлмора</w:t>
      </w:r>
      <w:r w:rsidRPr="00434933">
        <w:rPr>
          <w:rFonts w:ascii="Times New Roman" w:hAnsi="Times New Roman"/>
          <w:sz w:val="28"/>
          <w:lang w:val="uk-UA"/>
        </w:rPr>
        <w:t xml:space="preserve"> та </w:t>
      </w:r>
      <w:r w:rsidRPr="00434933">
        <w:rPr>
          <w:rFonts w:ascii="Times New Roman" w:hAnsi="Times New Roman"/>
          <w:sz w:val="28"/>
          <w:szCs w:val="28"/>
          <w:lang w:val="uk-UA"/>
        </w:rPr>
        <w:t xml:space="preserve">породжувальної граматики Н. Хомського для </w:t>
      </w:r>
      <w:r w:rsidRPr="00434933">
        <w:rPr>
          <w:rFonts w:ascii="Times New Roman" w:hAnsi="Times New Roman"/>
          <w:sz w:val="28"/>
          <w:lang w:val="uk-UA"/>
        </w:rPr>
        <w:t>семантичного аналізу.</w:t>
      </w:r>
    </w:p>
    <w:p w:rsidR="00434933" w:rsidRDefault="00434933" w:rsidP="00434933">
      <w:pPr>
        <w:spacing w:after="0" w:line="360" w:lineRule="auto"/>
        <w:ind w:firstLine="709"/>
        <w:jc w:val="both"/>
        <w:rPr>
          <w:rFonts w:ascii="Times New Roman" w:hAnsi="Times New Roman"/>
          <w:sz w:val="28"/>
          <w:lang w:val="uk-UA"/>
        </w:rPr>
      </w:pPr>
      <w:r w:rsidRPr="00434933">
        <w:rPr>
          <w:rFonts w:ascii="Times New Roman" w:hAnsi="Times New Roman"/>
          <w:i/>
          <w:sz w:val="28"/>
          <w:lang w:val="uk-UA"/>
        </w:rPr>
        <w:t>Ключові слова:</w:t>
      </w:r>
      <w:r w:rsidRPr="00434933">
        <w:rPr>
          <w:rFonts w:ascii="Times New Roman" w:hAnsi="Times New Roman"/>
          <w:sz w:val="28"/>
          <w:lang w:val="uk-UA"/>
        </w:rPr>
        <w:t xml:space="preserve"> автоматичний семантичний аналіз, формалізація, модель.</w:t>
      </w:r>
    </w:p>
    <w:p w:rsidR="00CA6011" w:rsidRPr="00434933" w:rsidRDefault="00CA6011" w:rsidP="00434933">
      <w:pPr>
        <w:spacing w:after="0" w:line="360" w:lineRule="auto"/>
        <w:ind w:firstLine="709"/>
        <w:jc w:val="both"/>
        <w:rPr>
          <w:rFonts w:ascii="Times New Roman" w:hAnsi="Times New Roman"/>
          <w:sz w:val="28"/>
          <w:lang w:val="uk-UA"/>
        </w:rPr>
      </w:pPr>
    </w:p>
    <w:p w:rsidR="00434933" w:rsidRPr="00006E15" w:rsidRDefault="00434933" w:rsidP="00434933">
      <w:pPr>
        <w:spacing w:after="0" w:line="360" w:lineRule="auto"/>
        <w:contextualSpacing/>
        <w:jc w:val="center"/>
        <w:rPr>
          <w:rFonts w:ascii="Times New Roman" w:hAnsi="Times New Roman"/>
          <w:i/>
          <w:sz w:val="28"/>
          <w:szCs w:val="28"/>
          <w:lang w:val="uk-UA"/>
        </w:rPr>
      </w:pPr>
      <w:r w:rsidRPr="00006E15">
        <w:rPr>
          <w:rFonts w:ascii="Times New Roman" w:hAnsi="Times New Roman"/>
          <w:i/>
          <w:sz w:val="28"/>
          <w:szCs w:val="28"/>
          <w:lang w:val="uk-UA"/>
        </w:rPr>
        <w:t>Основна література:</w:t>
      </w:r>
    </w:p>
    <w:p w:rsidR="00434933" w:rsidRPr="00F9617D" w:rsidRDefault="00434933" w:rsidP="000F3721">
      <w:pPr>
        <w:numPr>
          <w:ilvl w:val="0"/>
          <w:numId w:val="61"/>
        </w:numPr>
        <w:spacing w:after="0" w:line="360" w:lineRule="auto"/>
        <w:ind w:hanging="720"/>
        <w:contextualSpacing/>
        <w:jc w:val="both"/>
        <w:rPr>
          <w:rFonts w:ascii="Times New Roman" w:hAnsi="Times New Roman"/>
          <w:i/>
          <w:sz w:val="44"/>
          <w:szCs w:val="28"/>
          <w:lang w:val="uk-UA"/>
        </w:rPr>
      </w:pPr>
      <w:r>
        <w:rPr>
          <w:rFonts w:ascii="Times New Roman" w:hAnsi="Times New Roman"/>
          <w:sz w:val="28"/>
          <w:szCs w:val="28"/>
          <w:lang w:val="uk-UA"/>
        </w:rPr>
        <w:t>Карпіловська Є. А. Вступ до прикладної лінгвістики. Комп</w:t>
      </w:r>
      <w:r w:rsidRPr="00434933">
        <w:rPr>
          <w:rFonts w:ascii="Times New Roman" w:hAnsi="Times New Roman"/>
          <w:sz w:val="28"/>
          <w:szCs w:val="28"/>
        </w:rPr>
        <w:t>’</w:t>
      </w:r>
      <w:r>
        <w:rPr>
          <w:rFonts w:ascii="Times New Roman" w:hAnsi="Times New Roman"/>
          <w:sz w:val="28"/>
          <w:szCs w:val="28"/>
          <w:lang w:val="uk-UA"/>
        </w:rPr>
        <w:t xml:space="preserve">ютерна лінгвістика : </w:t>
      </w:r>
      <w:r w:rsidRPr="00F9617D">
        <w:rPr>
          <w:rFonts w:ascii="Times New Roman" w:hAnsi="Times New Roman"/>
          <w:sz w:val="28"/>
          <w:lang w:val="uk-UA"/>
        </w:rPr>
        <w:t>Підручник</w:t>
      </w:r>
      <w:r>
        <w:rPr>
          <w:rFonts w:ascii="Times New Roman" w:hAnsi="Times New Roman"/>
          <w:sz w:val="28"/>
          <w:lang w:val="uk-UA"/>
        </w:rPr>
        <w:t xml:space="preserve"> / Євгенія Анатоліївна Карпіловська</w:t>
      </w:r>
      <w:r w:rsidRPr="00F9617D">
        <w:rPr>
          <w:rFonts w:ascii="Times New Roman" w:hAnsi="Times New Roman"/>
          <w:sz w:val="28"/>
          <w:lang w:val="uk-UA"/>
        </w:rPr>
        <w:t>.</w:t>
      </w:r>
      <w:r>
        <w:rPr>
          <w:rFonts w:ascii="Times New Roman" w:hAnsi="Times New Roman"/>
          <w:sz w:val="28"/>
          <w:lang w:val="uk-UA"/>
        </w:rPr>
        <w:t xml:space="preserve"> –</w:t>
      </w:r>
      <w:r w:rsidRPr="00F9617D">
        <w:rPr>
          <w:rFonts w:ascii="Times New Roman" w:hAnsi="Times New Roman"/>
          <w:sz w:val="28"/>
          <w:lang w:val="uk-UA"/>
        </w:rPr>
        <w:t xml:space="preserve"> Донецьк</w:t>
      </w:r>
      <w:r>
        <w:rPr>
          <w:rFonts w:ascii="Times New Roman" w:hAnsi="Times New Roman"/>
          <w:sz w:val="28"/>
          <w:lang w:val="uk-UA"/>
        </w:rPr>
        <w:t> </w:t>
      </w:r>
      <w:r w:rsidRPr="00F9617D">
        <w:rPr>
          <w:rFonts w:ascii="Times New Roman" w:hAnsi="Times New Roman"/>
          <w:sz w:val="28"/>
          <w:lang w:val="uk-UA"/>
        </w:rPr>
        <w:t>: ТОВ «Юго-Восток, Лтд», 2006.</w:t>
      </w:r>
      <w:r>
        <w:rPr>
          <w:rFonts w:ascii="Times New Roman" w:hAnsi="Times New Roman"/>
          <w:sz w:val="28"/>
          <w:lang w:val="uk-UA"/>
        </w:rPr>
        <w:t xml:space="preserve"> –</w:t>
      </w:r>
      <w:r w:rsidRPr="00F9617D">
        <w:rPr>
          <w:rFonts w:ascii="Times New Roman" w:hAnsi="Times New Roman"/>
          <w:sz w:val="28"/>
          <w:lang w:val="uk-UA"/>
        </w:rPr>
        <w:t xml:space="preserve"> 188 с.</w:t>
      </w:r>
    </w:p>
    <w:p w:rsidR="00434933" w:rsidRPr="00F66C8C" w:rsidRDefault="00434933" w:rsidP="000F3721">
      <w:pPr>
        <w:numPr>
          <w:ilvl w:val="0"/>
          <w:numId w:val="61"/>
        </w:numPr>
        <w:spacing w:after="0" w:line="360" w:lineRule="auto"/>
        <w:ind w:left="709" w:hanging="709"/>
        <w:contextualSpacing/>
        <w:jc w:val="both"/>
        <w:rPr>
          <w:rFonts w:ascii="Times New Roman" w:hAnsi="Times New Roman"/>
          <w:i/>
          <w:sz w:val="44"/>
          <w:szCs w:val="28"/>
          <w:lang w:val="uk-UA"/>
        </w:rPr>
      </w:pPr>
      <w:r w:rsidRPr="00F66C8C">
        <w:rPr>
          <w:rFonts w:ascii="Times New Roman" w:hAnsi="Times New Roman"/>
          <w:sz w:val="28"/>
        </w:rPr>
        <w:lastRenderedPageBreak/>
        <w:t>Никитин М.</w:t>
      </w:r>
      <w:r>
        <w:rPr>
          <w:rFonts w:ascii="Times New Roman" w:hAnsi="Times New Roman"/>
          <w:sz w:val="28"/>
          <w:lang w:val="uk-UA"/>
        </w:rPr>
        <w:t> </w:t>
      </w:r>
      <w:r w:rsidRPr="00F66C8C">
        <w:rPr>
          <w:rFonts w:ascii="Times New Roman" w:hAnsi="Times New Roman"/>
          <w:sz w:val="28"/>
        </w:rPr>
        <w:t>В. Лексическое значение слова (структура и комбинаторика)</w:t>
      </w:r>
      <w:r>
        <w:rPr>
          <w:rFonts w:ascii="Times New Roman" w:hAnsi="Times New Roman"/>
          <w:sz w:val="28"/>
          <w:lang w:val="uk-UA"/>
        </w:rPr>
        <w:t xml:space="preserve"> / М. В. Никитин</w:t>
      </w:r>
      <w:r w:rsidRPr="00F66C8C">
        <w:rPr>
          <w:rFonts w:ascii="Times New Roman" w:hAnsi="Times New Roman"/>
          <w:sz w:val="28"/>
        </w:rPr>
        <w:t>. − М., 1983. − С. 122</w:t>
      </w:r>
      <w:r w:rsidRPr="00F66C8C">
        <w:rPr>
          <w:rFonts w:ascii="Times New Roman" w:hAnsi="Times New Roman"/>
          <w:sz w:val="28"/>
          <w:lang w:val="uk-UA"/>
        </w:rPr>
        <w:t>.</w:t>
      </w:r>
    </w:p>
    <w:p w:rsidR="00434933" w:rsidRPr="00434933" w:rsidRDefault="00434933" w:rsidP="00434933">
      <w:pPr>
        <w:spacing w:after="0" w:line="360" w:lineRule="auto"/>
        <w:contextualSpacing/>
        <w:jc w:val="center"/>
        <w:rPr>
          <w:rFonts w:ascii="Times New Roman" w:hAnsi="Times New Roman"/>
          <w:i/>
          <w:sz w:val="28"/>
          <w:szCs w:val="28"/>
          <w:lang w:val="uk-UA"/>
        </w:rPr>
      </w:pPr>
      <w:r w:rsidRPr="00434933">
        <w:rPr>
          <w:rFonts w:ascii="Times New Roman" w:hAnsi="Times New Roman"/>
          <w:i/>
          <w:sz w:val="28"/>
          <w:szCs w:val="28"/>
          <w:lang w:val="uk-UA"/>
        </w:rPr>
        <w:t>Допоміжна література:</w:t>
      </w:r>
    </w:p>
    <w:p w:rsidR="00434933" w:rsidRPr="00434933" w:rsidRDefault="00434933" w:rsidP="000F3721">
      <w:pPr>
        <w:numPr>
          <w:ilvl w:val="0"/>
          <w:numId w:val="62"/>
        </w:numPr>
        <w:spacing w:after="0" w:line="360" w:lineRule="auto"/>
        <w:ind w:hanging="720"/>
        <w:contextualSpacing/>
        <w:jc w:val="both"/>
        <w:rPr>
          <w:rFonts w:ascii="Times New Roman" w:hAnsi="Times New Roman"/>
          <w:i/>
          <w:sz w:val="36"/>
          <w:szCs w:val="28"/>
          <w:lang w:val="uk-UA"/>
        </w:rPr>
      </w:pPr>
      <w:r w:rsidRPr="00434933">
        <w:rPr>
          <w:rFonts w:ascii="Times New Roman" w:hAnsi="Times New Roman"/>
          <w:sz w:val="28"/>
          <w:lang w:val="uk-UA"/>
        </w:rPr>
        <w:t xml:space="preserve">Дарчук Н. П. Напрями формалізації семантики </w:t>
      </w:r>
      <w:r w:rsidRPr="00434933">
        <w:rPr>
          <w:rFonts w:ascii="Times New Roman" w:hAnsi="Times New Roman"/>
          <w:sz w:val="28"/>
        </w:rPr>
        <w:t>[</w:t>
      </w:r>
      <w:r w:rsidRPr="00434933">
        <w:rPr>
          <w:rFonts w:ascii="Times New Roman" w:hAnsi="Times New Roman"/>
          <w:sz w:val="28"/>
          <w:lang w:val="uk-UA"/>
        </w:rPr>
        <w:t>Електронний ресурс</w:t>
      </w:r>
      <w:r w:rsidRPr="00434933">
        <w:rPr>
          <w:rFonts w:ascii="Times New Roman" w:hAnsi="Times New Roman"/>
          <w:sz w:val="28"/>
        </w:rPr>
        <w:t>]</w:t>
      </w:r>
      <w:r w:rsidRPr="00434933">
        <w:rPr>
          <w:rFonts w:ascii="Times New Roman" w:hAnsi="Times New Roman"/>
          <w:sz w:val="28"/>
          <w:lang w:val="uk-UA"/>
        </w:rPr>
        <w:t xml:space="preserve"> / Н. П. Дарчук // Режим доступу : </w:t>
      </w:r>
      <w:hyperlink r:id="rId151" w:history="1">
        <w:r w:rsidRPr="00434933">
          <w:rPr>
            <w:rStyle w:val="aa"/>
            <w:rFonts w:ascii="Times New Roman" w:hAnsi="Times New Roman"/>
            <w:color w:val="auto"/>
            <w:sz w:val="28"/>
            <w:u w:val="none"/>
            <w:lang w:val="uk-UA"/>
          </w:rPr>
          <w:t>http://philology.knu.ua/files/library/movni_i_konceptualni/46-1/47.pdf</w:t>
        </w:r>
      </w:hyperlink>
      <w:r w:rsidRPr="00434933">
        <w:rPr>
          <w:rFonts w:ascii="Times New Roman" w:hAnsi="Times New Roman"/>
          <w:sz w:val="28"/>
          <w:lang w:val="uk-UA"/>
        </w:rPr>
        <w:t xml:space="preserve"> ; Назва з екрана.</w:t>
      </w:r>
    </w:p>
    <w:p w:rsidR="00434933" w:rsidRPr="00434933" w:rsidRDefault="00434933" w:rsidP="000F3721">
      <w:pPr>
        <w:numPr>
          <w:ilvl w:val="0"/>
          <w:numId w:val="62"/>
        </w:numPr>
        <w:spacing w:after="0" w:line="360" w:lineRule="auto"/>
        <w:ind w:hanging="720"/>
        <w:contextualSpacing/>
        <w:jc w:val="both"/>
        <w:rPr>
          <w:rFonts w:ascii="Times New Roman" w:hAnsi="Times New Roman"/>
          <w:i/>
          <w:sz w:val="28"/>
          <w:szCs w:val="28"/>
          <w:lang w:val="uk-UA"/>
        </w:rPr>
      </w:pPr>
      <w:r w:rsidRPr="00434933">
        <w:rPr>
          <w:rFonts w:ascii="Times New Roman" w:hAnsi="Times New Roman"/>
          <w:sz w:val="28"/>
          <w:szCs w:val="28"/>
        </w:rPr>
        <w:t xml:space="preserve">Лук’янчук С. Комп’ютерна модель парадигматичних класів дієслів </w:t>
      </w:r>
      <w:r w:rsidRPr="00434933">
        <w:rPr>
          <w:rFonts w:ascii="Times New Roman" w:hAnsi="Times New Roman"/>
          <w:sz w:val="28"/>
          <w:szCs w:val="28"/>
          <w:lang w:val="uk-UA"/>
        </w:rPr>
        <w:t>/ С. </w:t>
      </w:r>
      <w:r w:rsidRPr="00434933">
        <w:rPr>
          <w:rFonts w:ascii="Times New Roman" w:hAnsi="Times New Roman"/>
          <w:sz w:val="28"/>
          <w:szCs w:val="28"/>
        </w:rPr>
        <w:t xml:space="preserve">Лук’янчук // Українське мовознавство. – 2000. – </w:t>
      </w:r>
      <w:r w:rsidRPr="00434933">
        <w:rPr>
          <w:rFonts w:ascii="Times New Roman" w:hAnsi="Times New Roman"/>
          <w:sz w:val="28"/>
          <w:szCs w:val="28"/>
          <w:lang w:val="uk-UA"/>
        </w:rPr>
        <w:t>В</w:t>
      </w:r>
      <w:r w:rsidRPr="00434933">
        <w:rPr>
          <w:rFonts w:ascii="Times New Roman" w:hAnsi="Times New Roman"/>
          <w:sz w:val="28"/>
          <w:szCs w:val="28"/>
        </w:rPr>
        <w:t>ип.22. – С.</w:t>
      </w:r>
      <w:r w:rsidRPr="00434933">
        <w:rPr>
          <w:rFonts w:ascii="Times New Roman" w:hAnsi="Times New Roman"/>
          <w:sz w:val="28"/>
          <w:szCs w:val="28"/>
          <w:lang w:val="uk-UA"/>
        </w:rPr>
        <w:t xml:space="preserve"> </w:t>
      </w:r>
      <w:r w:rsidRPr="00434933">
        <w:rPr>
          <w:rFonts w:ascii="Times New Roman" w:hAnsi="Times New Roman"/>
          <w:sz w:val="28"/>
          <w:szCs w:val="28"/>
        </w:rPr>
        <w:t>82</w:t>
      </w:r>
      <w:r w:rsidRPr="00434933">
        <w:rPr>
          <w:rFonts w:ascii="Times New Roman" w:hAnsi="Times New Roman"/>
          <w:sz w:val="28"/>
          <w:szCs w:val="28"/>
          <w:lang w:val="uk-UA"/>
        </w:rPr>
        <w:t>–</w:t>
      </w:r>
      <w:r w:rsidRPr="00434933">
        <w:rPr>
          <w:rFonts w:ascii="Times New Roman" w:hAnsi="Times New Roman"/>
          <w:sz w:val="28"/>
          <w:szCs w:val="28"/>
        </w:rPr>
        <w:t>85.</w:t>
      </w:r>
    </w:p>
    <w:p w:rsidR="00434933" w:rsidRPr="00434933" w:rsidRDefault="00434933" w:rsidP="000F3721">
      <w:pPr>
        <w:numPr>
          <w:ilvl w:val="0"/>
          <w:numId w:val="62"/>
        </w:numPr>
        <w:spacing w:after="0" w:line="360" w:lineRule="auto"/>
        <w:ind w:hanging="720"/>
        <w:contextualSpacing/>
        <w:jc w:val="both"/>
        <w:rPr>
          <w:rFonts w:ascii="Times New Roman" w:hAnsi="Times New Roman"/>
          <w:i/>
          <w:sz w:val="28"/>
          <w:szCs w:val="28"/>
          <w:lang w:val="uk-UA"/>
        </w:rPr>
      </w:pPr>
      <w:r w:rsidRPr="00434933">
        <w:rPr>
          <w:rFonts w:ascii="Times New Roman" w:hAnsi="Times New Roman"/>
          <w:sz w:val="28"/>
          <w:szCs w:val="28"/>
        </w:rPr>
        <w:t>Сніжко Н.</w:t>
      </w:r>
      <w:r w:rsidRPr="00434933">
        <w:rPr>
          <w:rFonts w:ascii="Times New Roman" w:hAnsi="Times New Roman"/>
          <w:sz w:val="28"/>
          <w:szCs w:val="28"/>
          <w:lang w:val="uk-UA"/>
        </w:rPr>
        <w:t xml:space="preserve"> </w:t>
      </w:r>
      <w:r w:rsidRPr="00434933">
        <w:rPr>
          <w:rFonts w:ascii="Times New Roman" w:hAnsi="Times New Roman"/>
          <w:sz w:val="28"/>
          <w:szCs w:val="28"/>
        </w:rPr>
        <w:t xml:space="preserve">В. Ідеографічний тезаурус як модель лексико-семантичної системи (за наслідками автоматизованого аналізу українських іменників) </w:t>
      </w:r>
      <w:r w:rsidRPr="00434933">
        <w:rPr>
          <w:rFonts w:ascii="Times New Roman" w:hAnsi="Times New Roman"/>
          <w:sz w:val="28"/>
          <w:szCs w:val="28"/>
          <w:lang w:val="uk-UA"/>
        </w:rPr>
        <w:t xml:space="preserve">/ Н. В. Сніжко </w:t>
      </w:r>
      <w:r w:rsidRPr="00434933">
        <w:rPr>
          <w:rFonts w:ascii="Times New Roman" w:hAnsi="Times New Roman"/>
          <w:sz w:val="28"/>
          <w:szCs w:val="28"/>
        </w:rPr>
        <w:t xml:space="preserve">// Мовознавство. – 1995. </w:t>
      </w:r>
      <w:r w:rsidRPr="00434933">
        <w:rPr>
          <w:rFonts w:ascii="Times New Roman" w:hAnsi="Times New Roman"/>
          <w:sz w:val="28"/>
          <w:szCs w:val="28"/>
          <w:lang w:val="uk-UA"/>
        </w:rPr>
        <w:t>–</w:t>
      </w:r>
      <w:r w:rsidRPr="00434933">
        <w:rPr>
          <w:rFonts w:ascii="Times New Roman" w:hAnsi="Times New Roman"/>
          <w:sz w:val="28"/>
          <w:szCs w:val="28"/>
        </w:rPr>
        <w:t xml:space="preserve"> № 6. – С.</w:t>
      </w:r>
      <w:r w:rsidRPr="00434933">
        <w:rPr>
          <w:rFonts w:ascii="Times New Roman" w:hAnsi="Times New Roman"/>
          <w:sz w:val="28"/>
          <w:szCs w:val="28"/>
          <w:lang w:val="uk-UA"/>
        </w:rPr>
        <w:t xml:space="preserve"> </w:t>
      </w:r>
      <w:r w:rsidRPr="00434933">
        <w:rPr>
          <w:rFonts w:ascii="Times New Roman" w:hAnsi="Times New Roman"/>
          <w:sz w:val="28"/>
          <w:szCs w:val="28"/>
        </w:rPr>
        <w:t>28</w:t>
      </w:r>
      <w:r w:rsidRPr="00434933">
        <w:rPr>
          <w:rFonts w:ascii="Times New Roman" w:hAnsi="Times New Roman"/>
          <w:sz w:val="28"/>
          <w:szCs w:val="28"/>
          <w:lang w:val="uk-UA"/>
        </w:rPr>
        <w:t>–</w:t>
      </w:r>
      <w:r w:rsidRPr="00434933">
        <w:rPr>
          <w:rFonts w:ascii="Times New Roman" w:hAnsi="Times New Roman"/>
          <w:sz w:val="28"/>
          <w:szCs w:val="28"/>
        </w:rPr>
        <w:t>35.</w:t>
      </w:r>
    </w:p>
    <w:p w:rsidR="00434933" w:rsidRPr="00434933" w:rsidRDefault="00434933" w:rsidP="000F3721">
      <w:pPr>
        <w:numPr>
          <w:ilvl w:val="0"/>
          <w:numId w:val="62"/>
        </w:numPr>
        <w:spacing w:after="0" w:line="360" w:lineRule="auto"/>
        <w:ind w:hanging="720"/>
        <w:contextualSpacing/>
        <w:jc w:val="both"/>
        <w:rPr>
          <w:rFonts w:ascii="Times New Roman" w:hAnsi="Times New Roman"/>
          <w:i/>
          <w:sz w:val="28"/>
          <w:szCs w:val="28"/>
          <w:lang w:val="uk-UA"/>
        </w:rPr>
      </w:pPr>
      <w:r w:rsidRPr="00434933">
        <w:rPr>
          <w:rFonts w:ascii="Times New Roman" w:hAnsi="Times New Roman"/>
          <w:sz w:val="28"/>
          <w:szCs w:val="28"/>
          <w:lang w:val="uk-UA"/>
        </w:rPr>
        <w:t>Сніжко Н. В., Сніжко М. Д. «Ідеографічний тезаурус» як інформаційно- довідкова система при вивченні закономірностей структурно- функціональної організації лексики / Н. В. Сніжко, М. Д. Сніжко // Мовознавство. – 1996. – № 4–5. – С. 23–28.</w:t>
      </w:r>
    </w:p>
    <w:p w:rsidR="000330EF" w:rsidRPr="00434933" w:rsidRDefault="00434933" w:rsidP="00434933">
      <w:pPr>
        <w:spacing w:after="0" w:line="360" w:lineRule="auto"/>
        <w:jc w:val="center"/>
        <w:rPr>
          <w:rFonts w:ascii="Times New Roman" w:hAnsi="Times New Roman"/>
          <w:b/>
          <w:i/>
          <w:sz w:val="28"/>
          <w:lang w:val="uk-UA"/>
        </w:rPr>
      </w:pPr>
      <w:r w:rsidRPr="00434933">
        <w:rPr>
          <w:rFonts w:ascii="Times New Roman" w:hAnsi="Times New Roman"/>
          <w:b/>
          <w:i/>
          <w:sz w:val="28"/>
          <w:lang w:val="uk-UA"/>
        </w:rPr>
        <w:lastRenderedPageBreak/>
        <w:t>Теоретичний блок</w:t>
      </w:r>
    </w:p>
    <w:p w:rsidR="00434933" w:rsidRPr="00434933" w:rsidRDefault="00434933" w:rsidP="00434933">
      <w:pPr>
        <w:pStyle w:val="a5"/>
        <w:tabs>
          <w:tab w:val="left" w:pos="709"/>
        </w:tabs>
        <w:spacing w:after="0" w:line="360" w:lineRule="auto"/>
        <w:ind w:left="0" w:firstLine="709"/>
        <w:jc w:val="both"/>
        <w:rPr>
          <w:rFonts w:ascii="Times New Roman" w:hAnsi="Times New Roman"/>
          <w:i/>
          <w:sz w:val="28"/>
          <w:szCs w:val="28"/>
          <w:lang w:val="uk-UA"/>
        </w:rPr>
      </w:pPr>
      <w:r w:rsidRPr="00434933">
        <w:rPr>
          <w:rFonts w:ascii="Times New Roman" w:hAnsi="Times New Roman"/>
          <w:i/>
          <w:sz w:val="28"/>
          <w:szCs w:val="28"/>
          <w:lang w:val="uk-UA"/>
        </w:rPr>
        <w:t>Процедура автоматичного семантичного аналізу (АСА): сутність і вимоги</w:t>
      </w:r>
      <w:r>
        <w:rPr>
          <w:rFonts w:ascii="Times New Roman" w:hAnsi="Times New Roman"/>
          <w:i/>
          <w:sz w:val="28"/>
          <w:szCs w:val="28"/>
          <w:lang w:val="uk-UA"/>
        </w:rPr>
        <w:t xml:space="preserve">. </w:t>
      </w:r>
      <w:r w:rsidRPr="00B91F5B">
        <w:rPr>
          <w:rFonts w:ascii="Times New Roman" w:hAnsi="Times New Roman"/>
          <w:sz w:val="28"/>
          <w:lang w:val="uk-UA"/>
        </w:rPr>
        <w:t xml:space="preserve">Автоматичний семантичний аналіз (АСА) є однією з найактуальніших і разом із тим найскладніших проблем  лінгвістики, оскільки пов’язаний із проблемами моделювання людського інтелекту. </w:t>
      </w:r>
      <w:r w:rsidRPr="00B91F5B">
        <w:rPr>
          <w:rFonts w:ascii="Times New Roman" w:hAnsi="Times New Roman"/>
          <w:sz w:val="28"/>
        </w:rPr>
        <w:t>Під автоматичним семантичним аналізом</w:t>
      </w:r>
      <w:r>
        <w:rPr>
          <w:rFonts w:ascii="Times New Roman" w:hAnsi="Times New Roman"/>
          <w:sz w:val="28"/>
          <w:lang w:val="uk-UA"/>
        </w:rPr>
        <w:t>, як правило,</w:t>
      </w:r>
      <w:r w:rsidRPr="00B91F5B">
        <w:rPr>
          <w:rFonts w:ascii="Times New Roman" w:hAnsi="Times New Roman"/>
          <w:sz w:val="28"/>
        </w:rPr>
        <w:t xml:space="preserve"> розуміють </w:t>
      </w:r>
      <w:r w:rsidRPr="00B91F5B">
        <w:rPr>
          <w:rFonts w:ascii="Times New Roman" w:hAnsi="Times New Roman"/>
          <w:sz w:val="28"/>
          <w:lang w:val="uk-UA"/>
        </w:rPr>
        <w:t xml:space="preserve">1) </w:t>
      </w:r>
      <w:r w:rsidRPr="00B91F5B">
        <w:rPr>
          <w:rFonts w:ascii="Times New Roman" w:hAnsi="Times New Roman"/>
          <w:sz w:val="28"/>
        </w:rPr>
        <w:t>сукупність методів і прийомів, за допомогою яких можна шляхом однозначних формальних процедур за правилами певної формалізованої граматики, що реалізується на комп’ютері за спеціальними лінгвістичними алгоритмами, з досить високою точністю однозначно представити смисл</w:t>
      </w:r>
      <w:r w:rsidRPr="00B91F5B">
        <w:rPr>
          <w:rFonts w:ascii="Times New Roman" w:hAnsi="Times New Roman"/>
          <w:sz w:val="28"/>
          <w:lang w:val="uk-UA"/>
        </w:rPr>
        <w:t>; 2) </w:t>
      </w:r>
      <w:r w:rsidRPr="00B91F5B">
        <w:rPr>
          <w:rFonts w:ascii="Times New Roman" w:hAnsi="Times New Roman"/>
          <w:sz w:val="28"/>
        </w:rPr>
        <w:t>модуль систем автоматичного аналізу тексту, результатом роботи якого є логіко-семантична структура тексту, певна модель його змісту</w:t>
      </w:r>
      <w:r w:rsidRPr="00B91F5B">
        <w:rPr>
          <w:rFonts w:ascii="Times New Roman" w:hAnsi="Times New Roman"/>
          <w:sz w:val="28"/>
          <w:lang w:val="uk-UA"/>
        </w:rPr>
        <w:t>.</w:t>
      </w:r>
    </w:p>
    <w:p w:rsidR="00434933" w:rsidRDefault="00434933" w:rsidP="00434933">
      <w:pPr>
        <w:spacing w:after="0" w:line="360" w:lineRule="auto"/>
        <w:ind w:firstLine="709"/>
        <w:contextualSpacing/>
        <w:jc w:val="both"/>
        <w:rPr>
          <w:rFonts w:ascii="Times New Roman" w:hAnsi="Times New Roman"/>
          <w:sz w:val="28"/>
          <w:szCs w:val="28"/>
          <w:lang w:val="uk-UA"/>
        </w:rPr>
      </w:pPr>
      <w:r w:rsidRPr="00FA4A63">
        <w:rPr>
          <w:rFonts w:ascii="Times New Roman" w:hAnsi="Times New Roman"/>
          <w:sz w:val="28"/>
          <w:szCs w:val="28"/>
          <w:lang w:val="uk-UA"/>
        </w:rPr>
        <w:t xml:space="preserve">З </w:t>
      </w:r>
      <w:r>
        <w:rPr>
          <w:rFonts w:ascii="Times New Roman" w:hAnsi="Times New Roman"/>
          <w:sz w:val="28"/>
          <w:szCs w:val="28"/>
          <w:lang w:val="uk-UA"/>
        </w:rPr>
        <w:t xml:space="preserve">наведених дефініцій випливає, що найпершою вимогою, що висувається до здійснення АСА, є наявність комп’ютера чи іншої системи автоматичної обробки тексту (АОТ). </w:t>
      </w:r>
    </w:p>
    <w:p w:rsidR="00434933" w:rsidRPr="00D45728" w:rsidRDefault="00434933" w:rsidP="00434933">
      <w:pPr>
        <w:spacing w:after="0" w:line="360" w:lineRule="auto"/>
        <w:ind w:firstLine="709"/>
        <w:contextualSpacing/>
        <w:jc w:val="both"/>
        <w:rPr>
          <w:rFonts w:ascii="Times New Roman" w:hAnsi="Times New Roman"/>
          <w:sz w:val="28"/>
          <w:szCs w:val="28"/>
          <w:lang w:val="uk-UA"/>
        </w:rPr>
      </w:pPr>
      <w:r w:rsidRPr="00D45728">
        <w:rPr>
          <w:rFonts w:ascii="Times New Roman" w:hAnsi="Times New Roman"/>
          <w:sz w:val="28"/>
          <w:szCs w:val="28"/>
        </w:rPr>
        <w:t xml:space="preserve">Виникає питання, який ми, власне, чекаємо від комп’ютера семантичний аналіз тексту? Наприклад, на вході системи є текст. Перед </w:t>
      </w:r>
      <w:r w:rsidRPr="00D45728">
        <w:rPr>
          <w:rFonts w:ascii="Times New Roman" w:hAnsi="Times New Roman"/>
          <w:sz w:val="28"/>
          <w:szCs w:val="28"/>
        </w:rPr>
        <w:lastRenderedPageBreak/>
        <w:t>комп’ютером можуть стояти такі завдання, пов’язані зі смисловим аналізом: 1) зробит</w:t>
      </w:r>
      <w:r>
        <w:rPr>
          <w:rFonts w:ascii="Times New Roman" w:hAnsi="Times New Roman"/>
          <w:sz w:val="28"/>
          <w:szCs w:val="28"/>
        </w:rPr>
        <w:t xml:space="preserve">и переклад іноземною мовою; 2) </w:t>
      </w:r>
      <w:r>
        <w:rPr>
          <w:rFonts w:ascii="Times New Roman" w:hAnsi="Times New Roman"/>
          <w:sz w:val="28"/>
          <w:szCs w:val="28"/>
          <w:lang w:val="uk-UA"/>
        </w:rPr>
        <w:t>з</w:t>
      </w:r>
      <w:r>
        <w:rPr>
          <w:rFonts w:ascii="Times New Roman" w:hAnsi="Times New Roman"/>
          <w:sz w:val="28"/>
          <w:szCs w:val="28"/>
        </w:rPr>
        <w:t>розуміти</w:t>
      </w:r>
      <w:r w:rsidRPr="00D45728">
        <w:rPr>
          <w:rFonts w:ascii="Times New Roman" w:hAnsi="Times New Roman"/>
          <w:sz w:val="28"/>
          <w:szCs w:val="28"/>
        </w:rPr>
        <w:t xml:space="preserve"> питання щодо теми тексту і давати на них відповіді; 3) зробити стислий реферат тексту; </w:t>
      </w:r>
      <w:r>
        <w:rPr>
          <w:rFonts w:ascii="Times New Roman" w:hAnsi="Times New Roman"/>
          <w:sz w:val="28"/>
          <w:szCs w:val="28"/>
        </w:rPr>
        <w:t>4)</w:t>
      </w:r>
      <w:r>
        <w:rPr>
          <w:rFonts w:ascii="Times New Roman" w:hAnsi="Times New Roman"/>
          <w:sz w:val="28"/>
          <w:szCs w:val="28"/>
          <w:lang w:val="uk-UA"/>
        </w:rPr>
        <w:t> </w:t>
      </w:r>
      <w:r>
        <w:rPr>
          <w:rFonts w:ascii="Times New Roman" w:hAnsi="Times New Roman"/>
          <w:sz w:val="28"/>
          <w:szCs w:val="28"/>
        </w:rPr>
        <w:t>зрозуміти</w:t>
      </w:r>
      <w:r w:rsidRPr="00D45728">
        <w:rPr>
          <w:rFonts w:ascii="Times New Roman" w:hAnsi="Times New Roman"/>
          <w:sz w:val="28"/>
          <w:szCs w:val="28"/>
        </w:rPr>
        <w:t xml:space="preserve"> тему тексту та автоматично п</w:t>
      </w:r>
      <w:r>
        <w:rPr>
          <w:rFonts w:ascii="Times New Roman" w:hAnsi="Times New Roman"/>
          <w:sz w:val="28"/>
          <w:szCs w:val="28"/>
        </w:rPr>
        <w:t>роіндексувати його за темою; 5)</w:t>
      </w:r>
      <w:r w:rsidRPr="00D45728">
        <w:rPr>
          <w:rFonts w:ascii="Times New Roman" w:hAnsi="Times New Roman"/>
          <w:sz w:val="28"/>
          <w:szCs w:val="28"/>
        </w:rPr>
        <w:t xml:space="preserve">зробити атрибуцію тексту тощо. </w:t>
      </w:r>
      <w:r>
        <w:rPr>
          <w:rFonts w:ascii="Times New Roman" w:hAnsi="Times New Roman"/>
          <w:sz w:val="28"/>
          <w:szCs w:val="28"/>
          <w:lang w:val="uk-UA"/>
        </w:rPr>
        <w:t>У зв’язку з цим треба зважати й на інші вимоги до АОТ та АСА.</w:t>
      </w:r>
    </w:p>
    <w:p w:rsidR="00434933" w:rsidRDefault="00434933" w:rsidP="00434933">
      <w:pPr>
        <w:spacing w:after="0" w:line="360" w:lineRule="auto"/>
        <w:ind w:firstLine="709"/>
        <w:contextualSpacing/>
        <w:jc w:val="both"/>
        <w:rPr>
          <w:rFonts w:ascii="Times New Roman" w:hAnsi="Times New Roman"/>
          <w:sz w:val="28"/>
          <w:szCs w:val="28"/>
          <w:lang w:val="uk-UA"/>
        </w:rPr>
      </w:pPr>
      <w:r w:rsidRPr="00D45728">
        <w:rPr>
          <w:rFonts w:ascii="Times New Roman" w:hAnsi="Times New Roman"/>
          <w:sz w:val="28"/>
          <w:szCs w:val="28"/>
          <w:lang w:val="uk-UA"/>
        </w:rPr>
        <w:t xml:space="preserve">Для всіх проектів зі створення штучного інтелекту, пов’язаних із лінгвістичним забезпеченням автоматичних систем опрацювання науково-технічної інформації (машинний переклад, діалогові системи, анотування, реферування, атрибуція тексту, автоматична індексація тощо), повинна будуватися універсальна база, </w:t>
      </w:r>
      <w:r>
        <w:rPr>
          <w:rFonts w:ascii="Times New Roman" w:hAnsi="Times New Roman"/>
          <w:sz w:val="28"/>
          <w:szCs w:val="28"/>
          <w:lang w:val="uk-UA"/>
        </w:rPr>
        <w:t>що</w:t>
      </w:r>
      <w:r w:rsidRPr="00D45728">
        <w:rPr>
          <w:rFonts w:ascii="Times New Roman" w:hAnsi="Times New Roman"/>
          <w:sz w:val="28"/>
          <w:szCs w:val="28"/>
          <w:lang w:val="uk-UA"/>
        </w:rPr>
        <w:t xml:space="preserve"> стає єдиною основою для різних систем автоматичного опрацювання інформації. Універсальність, </w:t>
      </w:r>
      <w:r>
        <w:rPr>
          <w:rFonts w:ascii="Times New Roman" w:hAnsi="Times New Roman"/>
          <w:sz w:val="28"/>
          <w:szCs w:val="28"/>
          <w:lang w:val="uk-UA"/>
        </w:rPr>
        <w:t>що</w:t>
      </w:r>
      <w:r w:rsidRPr="00D45728">
        <w:rPr>
          <w:rFonts w:ascii="Times New Roman" w:hAnsi="Times New Roman"/>
          <w:sz w:val="28"/>
          <w:szCs w:val="28"/>
          <w:lang w:val="uk-UA"/>
        </w:rPr>
        <w:t xml:space="preserve"> є найважливішою її характеристикою, визначається тим, що при всіх видах опрацювання тексту (ймовірнісному, детерміністському, тезаурусному розпізнаванні документа, </w:t>
      </w:r>
      <w:r>
        <w:rPr>
          <w:rFonts w:ascii="Times New Roman" w:hAnsi="Times New Roman"/>
          <w:sz w:val="28"/>
          <w:szCs w:val="28"/>
          <w:lang w:val="uk-UA"/>
        </w:rPr>
        <w:t>машинному перекладі</w:t>
      </w:r>
      <w:r w:rsidRPr="00D45728">
        <w:rPr>
          <w:rFonts w:ascii="Times New Roman" w:hAnsi="Times New Roman"/>
          <w:sz w:val="28"/>
          <w:szCs w:val="28"/>
          <w:lang w:val="uk-UA"/>
        </w:rPr>
        <w:t xml:space="preserve">, анотуванню тексту, діалозі </w:t>
      </w:r>
      <w:r>
        <w:rPr>
          <w:rFonts w:ascii="Times New Roman" w:hAnsi="Times New Roman"/>
          <w:sz w:val="28"/>
          <w:szCs w:val="28"/>
          <w:lang w:val="uk-UA"/>
        </w:rPr>
        <w:t>«машина-людина»</w:t>
      </w:r>
      <w:r w:rsidRPr="00D45728">
        <w:rPr>
          <w:rFonts w:ascii="Times New Roman" w:hAnsi="Times New Roman"/>
          <w:sz w:val="28"/>
          <w:szCs w:val="28"/>
          <w:lang w:val="uk-UA"/>
        </w:rPr>
        <w:t xml:space="preserve"> тощо) потрібна граматична і лексична інформація, яка створюється й організується так, щоб її можна було використовувати в різних системах АОТ без перебудови </w:t>
      </w:r>
      <w:r w:rsidRPr="00D45728">
        <w:rPr>
          <w:rFonts w:ascii="Times New Roman" w:hAnsi="Times New Roman"/>
          <w:sz w:val="28"/>
          <w:szCs w:val="28"/>
          <w:lang w:val="uk-UA"/>
        </w:rPr>
        <w:lastRenderedPageBreak/>
        <w:t xml:space="preserve">самої бази. </w:t>
      </w:r>
      <w:r w:rsidRPr="00D45728">
        <w:rPr>
          <w:rFonts w:ascii="Times New Roman" w:hAnsi="Times New Roman"/>
          <w:sz w:val="28"/>
          <w:szCs w:val="28"/>
        </w:rPr>
        <w:t xml:space="preserve">Вона повинна мати оптимальну організацію </w:t>
      </w:r>
      <w:r>
        <w:rPr>
          <w:rFonts w:ascii="Times New Roman" w:hAnsi="Times New Roman"/>
          <w:sz w:val="28"/>
          <w:szCs w:val="28"/>
          <w:lang w:val="uk-UA"/>
        </w:rPr>
        <w:t>щодо</w:t>
      </w:r>
      <w:r w:rsidRPr="00D45728">
        <w:rPr>
          <w:rFonts w:ascii="Times New Roman" w:hAnsi="Times New Roman"/>
          <w:sz w:val="28"/>
          <w:szCs w:val="28"/>
        </w:rPr>
        <w:t xml:space="preserve"> завдань, які можуть бути поставлені перед різними системами АОТ. Оптимізація лінгвістичного забезпечення передбачає модульність його структури у вигляді рівневої модульної системи, </w:t>
      </w:r>
      <w:r>
        <w:rPr>
          <w:rFonts w:ascii="Times New Roman" w:hAnsi="Times New Roman"/>
          <w:sz w:val="28"/>
          <w:szCs w:val="28"/>
          <w:lang w:val="uk-UA"/>
        </w:rPr>
        <w:t>що</w:t>
      </w:r>
      <w:r w:rsidRPr="00D45728">
        <w:rPr>
          <w:rFonts w:ascii="Times New Roman" w:hAnsi="Times New Roman"/>
          <w:sz w:val="28"/>
          <w:szCs w:val="28"/>
        </w:rPr>
        <w:t xml:space="preserve"> складатиметься з таких трьох компонентів: </w:t>
      </w:r>
    </w:p>
    <w:p w:rsidR="00434933" w:rsidRDefault="00434933" w:rsidP="00434933">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rPr>
        <w:t>1)</w:t>
      </w:r>
      <w:r>
        <w:rPr>
          <w:rFonts w:ascii="Times New Roman" w:hAnsi="Times New Roman"/>
          <w:sz w:val="28"/>
          <w:szCs w:val="28"/>
          <w:lang w:val="uk-UA"/>
        </w:rPr>
        <w:t> </w:t>
      </w:r>
      <w:r w:rsidRPr="00D45728">
        <w:rPr>
          <w:rFonts w:ascii="Times New Roman" w:hAnsi="Times New Roman"/>
          <w:sz w:val="28"/>
          <w:szCs w:val="28"/>
        </w:rPr>
        <w:t xml:space="preserve">лінгвістичне програмне забезпечення – програмний комплекс із морфологічного, синтаксичного, семантичного анотування;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D45728">
        <w:rPr>
          <w:rFonts w:ascii="Times New Roman" w:hAnsi="Times New Roman"/>
          <w:sz w:val="28"/>
          <w:szCs w:val="28"/>
        </w:rPr>
        <w:t>2) словникове забезпечення – лінгвістично-інформаційна база;</w:t>
      </w:r>
    </w:p>
    <w:p w:rsidR="00434933" w:rsidRDefault="00434933" w:rsidP="00434933">
      <w:pPr>
        <w:spacing w:after="0" w:line="360" w:lineRule="auto"/>
        <w:ind w:firstLine="709"/>
        <w:contextualSpacing/>
        <w:jc w:val="both"/>
        <w:rPr>
          <w:rFonts w:ascii="Times New Roman" w:hAnsi="Times New Roman"/>
          <w:sz w:val="28"/>
          <w:szCs w:val="28"/>
          <w:lang w:val="uk-UA"/>
        </w:rPr>
      </w:pPr>
      <w:r w:rsidRPr="00D45728">
        <w:rPr>
          <w:rFonts w:ascii="Times New Roman" w:hAnsi="Times New Roman"/>
          <w:sz w:val="28"/>
          <w:szCs w:val="28"/>
        </w:rPr>
        <w:t xml:space="preserve">3) базове програмне забезпечення.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D45728">
        <w:rPr>
          <w:rFonts w:ascii="Times New Roman" w:hAnsi="Times New Roman"/>
          <w:sz w:val="28"/>
          <w:szCs w:val="28"/>
          <w:lang w:val="uk-UA"/>
        </w:rPr>
        <w:t>Рівневий під</w:t>
      </w:r>
      <w:r>
        <w:rPr>
          <w:rFonts w:ascii="Times New Roman" w:hAnsi="Times New Roman"/>
          <w:sz w:val="28"/>
          <w:szCs w:val="28"/>
          <w:lang w:val="uk-UA"/>
        </w:rPr>
        <w:t>хід до створення архітектури АС</w:t>
      </w:r>
      <w:r w:rsidRPr="00D45728">
        <w:rPr>
          <w:rFonts w:ascii="Times New Roman" w:hAnsi="Times New Roman"/>
          <w:sz w:val="28"/>
          <w:szCs w:val="28"/>
          <w:lang w:val="uk-UA"/>
        </w:rPr>
        <w:t xml:space="preserve">А </w:t>
      </w:r>
      <w:r>
        <w:rPr>
          <w:rFonts w:ascii="Times New Roman" w:hAnsi="Times New Roman"/>
          <w:sz w:val="28"/>
          <w:szCs w:val="28"/>
          <w:lang w:val="uk-UA"/>
        </w:rPr>
        <w:t>та</w:t>
      </w:r>
      <w:r w:rsidRPr="00D45728">
        <w:rPr>
          <w:rFonts w:ascii="Times New Roman" w:hAnsi="Times New Roman"/>
          <w:sz w:val="28"/>
          <w:szCs w:val="28"/>
          <w:lang w:val="uk-UA"/>
        </w:rPr>
        <w:t xml:space="preserve"> модульний принцип його реалізації невіддільні. Рівні аналізу визначаються типом робочої моделі як сприйняття, так і генерації тексту, послідовністю планованих процедур і необхідним інформаційним словниковим забезпеченням, </w:t>
      </w:r>
      <w:r>
        <w:rPr>
          <w:rFonts w:ascii="Times New Roman" w:hAnsi="Times New Roman"/>
          <w:sz w:val="28"/>
          <w:szCs w:val="28"/>
          <w:lang w:val="uk-UA"/>
        </w:rPr>
        <w:t>що</w:t>
      </w:r>
      <w:r w:rsidRPr="00D45728">
        <w:rPr>
          <w:rFonts w:ascii="Times New Roman" w:hAnsi="Times New Roman"/>
          <w:sz w:val="28"/>
          <w:szCs w:val="28"/>
          <w:lang w:val="uk-UA"/>
        </w:rPr>
        <w:t xml:space="preserve"> також повинно будуватися на принципах рівневого підходу, відкритості. </w:t>
      </w:r>
      <w:r w:rsidRPr="00D45728">
        <w:rPr>
          <w:rFonts w:ascii="Times New Roman" w:hAnsi="Times New Roman"/>
          <w:sz w:val="28"/>
          <w:szCs w:val="28"/>
        </w:rPr>
        <w:t xml:space="preserve">На основі єдиного базового програмного комплексу сумісність дозволить компонувати систему, виконувати конкретні завдання аналізу </w:t>
      </w:r>
      <w:r>
        <w:rPr>
          <w:rFonts w:ascii="Times New Roman" w:hAnsi="Times New Roman"/>
          <w:sz w:val="28"/>
          <w:szCs w:val="28"/>
          <w:lang w:val="uk-UA"/>
        </w:rPr>
        <w:t>й</w:t>
      </w:r>
      <w:r w:rsidRPr="00D45728">
        <w:rPr>
          <w:rFonts w:ascii="Times New Roman" w:hAnsi="Times New Roman"/>
          <w:sz w:val="28"/>
          <w:szCs w:val="28"/>
        </w:rPr>
        <w:t xml:space="preserve"> синтезу, </w:t>
      </w:r>
      <w:r>
        <w:rPr>
          <w:rFonts w:ascii="Times New Roman" w:hAnsi="Times New Roman"/>
          <w:sz w:val="28"/>
          <w:szCs w:val="28"/>
          <w:lang w:val="uk-UA"/>
        </w:rPr>
        <w:t>що</w:t>
      </w:r>
      <w:r w:rsidRPr="00D45728">
        <w:rPr>
          <w:rFonts w:ascii="Times New Roman" w:hAnsi="Times New Roman"/>
          <w:sz w:val="28"/>
          <w:szCs w:val="28"/>
        </w:rPr>
        <w:t xml:space="preserve"> заздалегідь визначаються поставленою метою АОТ. При цьому відкритість є головним фактором ефективного </w:t>
      </w:r>
      <w:r w:rsidRPr="00D45728">
        <w:rPr>
          <w:rFonts w:ascii="Times New Roman" w:hAnsi="Times New Roman"/>
          <w:sz w:val="28"/>
          <w:szCs w:val="28"/>
        </w:rPr>
        <w:lastRenderedPageBreak/>
        <w:t xml:space="preserve">функціонування АОТ: уведення нової інформації не потребує перебудови всієї системи. Отже, словникове забезпечення є інформаційною базою будь-якого АСЕА і повинно бути реалізовано у вигляді ієрархічної, модульносумісної </w:t>
      </w:r>
      <w:r>
        <w:rPr>
          <w:rFonts w:ascii="Times New Roman" w:hAnsi="Times New Roman"/>
          <w:sz w:val="28"/>
          <w:szCs w:val="28"/>
          <w:lang w:val="uk-UA"/>
        </w:rPr>
        <w:t>та</w:t>
      </w:r>
      <w:r w:rsidRPr="00D45728">
        <w:rPr>
          <w:rFonts w:ascii="Times New Roman" w:hAnsi="Times New Roman"/>
          <w:sz w:val="28"/>
          <w:szCs w:val="28"/>
        </w:rPr>
        <w:t xml:space="preserve"> відкритої системи. Такі попередні висновки можна зробити з аналізу вже працюючих експериментальних і промислових інтелектуальних систем.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D45728">
        <w:rPr>
          <w:rFonts w:ascii="Times New Roman" w:hAnsi="Times New Roman"/>
          <w:sz w:val="28"/>
          <w:szCs w:val="28"/>
        </w:rPr>
        <w:t xml:space="preserve">Що </w:t>
      </w:r>
      <w:r>
        <w:rPr>
          <w:rFonts w:ascii="Times New Roman" w:hAnsi="Times New Roman"/>
          <w:sz w:val="28"/>
          <w:szCs w:val="28"/>
          <w:lang w:val="uk-UA"/>
        </w:rPr>
        <w:t xml:space="preserve">ж </w:t>
      </w:r>
      <w:r w:rsidRPr="00D45728">
        <w:rPr>
          <w:rFonts w:ascii="Times New Roman" w:hAnsi="Times New Roman"/>
          <w:sz w:val="28"/>
          <w:szCs w:val="28"/>
        </w:rPr>
        <w:t xml:space="preserve">розмежовує перераховані вище завдання? По-перше, зв’язок між масштабністю виконуваних завдань і роллю текстуальних зв’язків речення </w:t>
      </w:r>
      <w:r>
        <w:rPr>
          <w:rFonts w:ascii="Times New Roman" w:hAnsi="Times New Roman"/>
          <w:sz w:val="28"/>
          <w:szCs w:val="28"/>
          <w:lang w:val="uk-UA"/>
        </w:rPr>
        <w:t>в</w:t>
      </w:r>
      <w:r w:rsidRPr="00D45728">
        <w:rPr>
          <w:rFonts w:ascii="Times New Roman" w:hAnsi="Times New Roman"/>
          <w:sz w:val="28"/>
          <w:szCs w:val="28"/>
        </w:rPr>
        <w:t xml:space="preserve"> цілому тексті (пор., якщо машинний переклад можна виконувати пореченнєво, то решта завдань вимагає аналізу цілого тексту); по-друге, актуалізація проблем не тільки з опрацювання, а й логічного перетворення інформації. Отже, випливає важливий висновок: не можна ігнорувати смисловий зміст текстуальних відношень, що важливо </w:t>
      </w:r>
      <w:r>
        <w:rPr>
          <w:rFonts w:ascii="Times New Roman" w:hAnsi="Times New Roman"/>
          <w:sz w:val="28"/>
          <w:szCs w:val="28"/>
          <w:lang w:val="uk-UA"/>
        </w:rPr>
        <w:t>під час</w:t>
      </w:r>
      <w:r w:rsidRPr="00D45728">
        <w:rPr>
          <w:rFonts w:ascii="Times New Roman" w:hAnsi="Times New Roman"/>
          <w:sz w:val="28"/>
          <w:szCs w:val="28"/>
        </w:rPr>
        <w:t xml:space="preserve"> передаванн</w:t>
      </w:r>
      <w:r>
        <w:rPr>
          <w:rFonts w:ascii="Times New Roman" w:hAnsi="Times New Roman"/>
          <w:sz w:val="28"/>
          <w:szCs w:val="28"/>
          <w:lang w:val="uk-UA"/>
        </w:rPr>
        <w:t xml:space="preserve">я </w:t>
      </w:r>
      <w:r w:rsidRPr="00D45728">
        <w:rPr>
          <w:rFonts w:ascii="Times New Roman" w:hAnsi="Times New Roman"/>
          <w:sz w:val="28"/>
          <w:szCs w:val="28"/>
        </w:rPr>
        <w:t>смислу мов</w:t>
      </w:r>
      <w:r>
        <w:rPr>
          <w:rFonts w:ascii="Times New Roman" w:hAnsi="Times New Roman"/>
          <w:sz w:val="28"/>
          <w:szCs w:val="28"/>
          <w:lang w:val="uk-UA"/>
        </w:rPr>
        <w:t>леннєвих</w:t>
      </w:r>
      <w:r w:rsidRPr="00D45728">
        <w:rPr>
          <w:rFonts w:ascii="Times New Roman" w:hAnsi="Times New Roman"/>
          <w:sz w:val="28"/>
          <w:szCs w:val="28"/>
        </w:rPr>
        <w:t xml:space="preserve"> висловлювань. Значимість слова проявляється у тісних зв’язках з мережею смислових відношень, які пов’язують слово з іншими елементами не тільки речення, а й абзацу чи цілого тексту. Якщо в ідеалі було б можливим створити певну формальну граматику, а в її межах розробити мову смислу, </w:t>
      </w:r>
      <w:r w:rsidRPr="00D45728">
        <w:rPr>
          <w:rFonts w:ascii="Times New Roman" w:hAnsi="Times New Roman"/>
          <w:sz w:val="28"/>
          <w:szCs w:val="28"/>
        </w:rPr>
        <w:lastRenderedPageBreak/>
        <w:t>тоді можна було б розв’язати проблему моделювання людського мислення. Або</w:t>
      </w:r>
      <w:r>
        <w:rPr>
          <w:rFonts w:ascii="Times New Roman" w:hAnsi="Times New Roman"/>
          <w:sz w:val="28"/>
          <w:szCs w:val="28"/>
          <w:lang w:val="uk-UA"/>
        </w:rPr>
        <w:t>,</w:t>
      </w:r>
      <w:r w:rsidRPr="00D45728">
        <w:rPr>
          <w:rFonts w:ascii="Times New Roman" w:hAnsi="Times New Roman"/>
          <w:sz w:val="28"/>
          <w:szCs w:val="28"/>
        </w:rPr>
        <w:t xml:space="preserve"> навпаки, навчившись моделювати людське мислення, можна створити формальну граматику, розробивши правила здобуття смислу з тексту. На жаль, </w:t>
      </w:r>
      <w:r>
        <w:rPr>
          <w:rFonts w:ascii="Times New Roman" w:hAnsi="Times New Roman"/>
          <w:sz w:val="28"/>
          <w:szCs w:val="28"/>
          <w:lang w:val="uk-UA"/>
        </w:rPr>
        <w:t>протягом</w:t>
      </w:r>
      <w:r w:rsidRPr="00D45728">
        <w:rPr>
          <w:rFonts w:ascii="Times New Roman" w:hAnsi="Times New Roman"/>
          <w:sz w:val="28"/>
          <w:szCs w:val="28"/>
        </w:rPr>
        <w:t xml:space="preserve"> майже 60 років активної роботи над проблемами штучного інтелекту </w:t>
      </w:r>
      <w:r>
        <w:rPr>
          <w:rFonts w:ascii="Times New Roman" w:hAnsi="Times New Roman"/>
          <w:sz w:val="28"/>
          <w:szCs w:val="28"/>
          <w:lang w:val="uk-UA"/>
        </w:rPr>
        <w:t>певних</w:t>
      </w:r>
      <w:r w:rsidRPr="00D45728">
        <w:rPr>
          <w:rFonts w:ascii="Times New Roman" w:hAnsi="Times New Roman"/>
          <w:sz w:val="28"/>
          <w:szCs w:val="28"/>
        </w:rPr>
        <w:t xml:space="preserve"> усталених універсальних методів аналізу змісту тексту не виявлено, тому що формалізація семантики, яка є необхідною умовою вміння виражати смисл, є надважким завданням. Це пов’язано з тим, що </w:t>
      </w:r>
      <w:r>
        <w:rPr>
          <w:rFonts w:ascii="Times New Roman" w:hAnsi="Times New Roman"/>
          <w:sz w:val="28"/>
          <w:szCs w:val="28"/>
          <w:lang w:val="uk-UA"/>
        </w:rPr>
        <w:t>під час</w:t>
      </w:r>
      <w:r w:rsidRPr="00D45728">
        <w:rPr>
          <w:rFonts w:ascii="Times New Roman" w:hAnsi="Times New Roman"/>
          <w:sz w:val="28"/>
          <w:szCs w:val="28"/>
        </w:rPr>
        <w:t xml:space="preserve"> моделю</w:t>
      </w:r>
      <w:r>
        <w:rPr>
          <w:rFonts w:ascii="Times New Roman" w:hAnsi="Times New Roman"/>
          <w:sz w:val="28"/>
          <w:szCs w:val="28"/>
        </w:rPr>
        <w:t>ванн</w:t>
      </w:r>
      <w:r>
        <w:rPr>
          <w:rFonts w:ascii="Times New Roman" w:hAnsi="Times New Roman"/>
          <w:sz w:val="28"/>
          <w:szCs w:val="28"/>
          <w:lang w:val="uk-UA"/>
        </w:rPr>
        <w:t>я</w:t>
      </w:r>
      <w:r w:rsidRPr="00D45728">
        <w:rPr>
          <w:rFonts w:ascii="Times New Roman" w:hAnsi="Times New Roman"/>
          <w:sz w:val="28"/>
          <w:szCs w:val="28"/>
        </w:rPr>
        <w:t xml:space="preserve"> смислу тексту треба виходити за межі мови </w:t>
      </w:r>
      <w:r>
        <w:rPr>
          <w:rFonts w:ascii="Times New Roman" w:hAnsi="Times New Roman"/>
          <w:sz w:val="28"/>
          <w:szCs w:val="28"/>
          <w:lang w:val="uk-UA"/>
        </w:rPr>
        <w:t>та</w:t>
      </w:r>
      <w:r w:rsidRPr="00D45728">
        <w:rPr>
          <w:rFonts w:ascii="Times New Roman" w:hAnsi="Times New Roman"/>
          <w:sz w:val="28"/>
          <w:szCs w:val="28"/>
        </w:rPr>
        <w:t xml:space="preserve"> звертатися до зовнішнього світу, </w:t>
      </w:r>
      <w:r>
        <w:rPr>
          <w:rFonts w:ascii="Times New Roman" w:hAnsi="Times New Roman"/>
          <w:sz w:val="28"/>
          <w:szCs w:val="28"/>
          <w:lang w:val="uk-UA"/>
        </w:rPr>
        <w:t xml:space="preserve">а також </w:t>
      </w:r>
      <w:r w:rsidRPr="00D45728">
        <w:rPr>
          <w:rFonts w:ascii="Times New Roman" w:hAnsi="Times New Roman"/>
          <w:sz w:val="28"/>
          <w:szCs w:val="28"/>
        </w:rPr>
        <w:t xml:space="preserve">до класифікації предметів, уявлень, </w:t>
      </w:r>
      <w:r>
        <w:rPr>
          <w:rFonts w:ascii="Times New Roman" w:hAnsi="Times New Roman"/>
          <w:sz w:val="28"/>
          <w:szCs w:val="28"/>
          <w:lang w:val="uk-UA"/>
        </w:rPr>
        <w:t>що</w:t>
      </w:r>
      <w:r w:rsidRPr="00D45728">
        <w:rPr>
          <w:rFonts w:ascii="Times New Roman" w:hAnsi="Times New Roman"/>
          <w:sz w:val="28"/>
          <w:szCs w:val="28"/>
        </w:rPr>
        <w:t xml:space="preserve"> знаходяться поза межами мови. Основою розуміння тексту як людиною, так і комп’ютером виступає попереднє формування уявлень про зовнішній світ на основі аналізу інформації, </w:t>
      </w:r>
      <w:r>
        <w:rPr>
          <w:rFonts w:ascii="Times New Roman" w:hAnsi="Times New Roman"/>
          <w:sz w:val="28"/>
          <w:szCs w:val="28"/>
          <w:lang w:val="uk-UA"/>
        </w:rPr>
        <w:t>що</w:t>
      </w:r>
      <w:r w:rsidRPr="00D45728">
        <w:rPr>
          <w:rFonts w:ascii="Times New Roman" w:hAnsi="Times New Roman"/>
          <w:sz w:val="28"/>
          <w:szCs w:val="28"/>
        </w:rPr>
        <w:t xml:space="preserve"> міститься у зв’язному тексті. Результатом такого аналізу є виокремлення головних компонентів ситуації, визначення їх</w:t>
      </w:r>
      <w:r>
        <w:rPr>
          <w:rFonts w:ascii="Times New Roman" w:hAnsi="Times New Roman"/>
          <w:sz w:val="28"/>
          <w:szCs w:val="28"/>
          <w:lang w:val="uk-UA"/>
        </w:rPr>
        <w:t>ніх</w:t>
      </w:r>
      <w:r w:rsidRPr="00D45728">
        <w:rPr>
          <w:rFonts w:ascii="Times New Roman" w:hAnsi="Times New Roman"/>
          <w:sz w:val="28"/>
          <w:szCs w:val="28"/>
        </w:rPr>
        <w:t xml:space="preserve"> диференційних ознак і в</w:t>
      </w:r>
      <w:r>
        <w:rPr>
          <w:rFonts w:ascii="Times New Roman" w:hAnsi="Times New Roman"/>
          <w:sz w:val="28"/>
          <w:szCs w:val="28"/>
          <w:lang w:val="uk-UA"/>
        </w:rPr>
        <w:t>ведення</w:t>
      </w:r>
      <w:r w:rsidRPr="00D45728">
        <w:rPr>
          <w:rFonts w:ascii="Times New Roman" w:hAnsi="Times New Roman"/>
          <w:sz w:val="28"/>
          <w:szCs w:val="28"/>
        </w:rPr>
        <w:t xml:space="preserve"> до системи категорій людського досвіду, що можна умовно вважати розумінням тексту.</w:t>
      </w:r>
    </w:p>
    <w:p w:rsidR="00434933" w:rsidRDefault="00434933" w:rsidP="00434933">
      <w:pPr>
        <w:spacing w:after="0" w:line="360" w:lineRule="auto"/>
        <w:ind w:firstLine="709"/>
        <w:contextualSpacing/>
        <w:jc w:val="both"/>
        <w:rPr>
          <w:rFonts w:ascii="Times New Roman" w:hAnsi="Times New Roman"/>
          <w:sz w:val="28"/>
          <w:szCs w:val="28"/>
          <w:lang w:val="uk-UA"/>
        </w:rPr>
      </w:pPr>
      <w:r w:rsidRPr="00434933">
        <w:rPr>
          <w:rFonts w:ascii="Times New Roman" w:hAnsi="Times New Roman"/>
          <w:i/>
          <w:sz w:val="28"/>
          <w:szCs w:val="28"/>
          <w:lang w:val="uk-UA"/>
        </w:rPr>
        <w:lastRenderedPageBreak/>
        <w:t>Види АСА</w:t>
      </w:r>
      <w:r>
        <w:rPr>
          <w:rFonts w:ascii="Times New Roman" w:hAnsi="Times New Roman"/>
          <w:i/>
          <w:sz w:val="28"/>
          <w:szCs w:val="28"/>
          <w:lang w:val="uk-UA"/>
        </w:rPr>
        <w:t xml:space="preserve">. </w:t>
      </w:r>
      <w:r>
        <w:rPr>
          <w:rFonts w:ascii="Times New Roman" w:hAnsi="Times New Roman"/>
          <w:sz w:val="28"/>
          <w:szCs w:val="28"/>
          <w:lang w:val="uk-UA"/>
        </w:rPr>
        <w:t>За твердженням Є. Карпіловської, існує три основних види АСА, до яких дослідниця щонайперше уналежнює такі: 1) визначення в тексті ключових слів; 2) автоматичне індексування тексту та 3) різні способи інформаційного пошуку. Розглянемо названі види детальніше.</w:t>
      </w:r>
    </w:p>
    <w:p w:rsidR="00434933" w:rsidRDefault="00434933" w:rsidP="00434933">
      <w:pPr>
        <w:spacing w:after="0" w:line="360" w:lineRule="auto"/>
        <w:ind w:firstLine="709"/>
        <w:contextualSpacing/>
        <w:jc w:val="both"/>
        <w:rPr>
          <w:rFonts w:ascii="Times New Roman" w:hAnsi="Times New Roman"/>
          <w:sz w:val="28"/>
          <w:szCs w:val="28"/>
          <w:lang w:val="uk-UA"/>
        </w:rPr>
      </w:pPr>
      <w:r w:rsidRPr="00434933">
        <w:rPr>
          <w:rFonts w:ascii="Times New Roman" w:hAnsi="Times New Roman"/>
          <w:sz w:val="28"/>
          <w:szCs w:val="28"/>
          <w:lang w:val="uk-UA"/>
        </w:rPr>
        <w:t xml:space="preserve">Розпізнавання змісту тексту становить важливу ділянку в системах так званого інформаційного пошуку, якому, у свою чергу, передує процес індексування текстів, або їхнього розмічення за типами вміщеної в них інформації. Різновид таких систем становлять, наприклад, бібліотечні або архівні каталоги чи біобібліографічні інформаційно-довідкові системи різних установ та відомств, автоматизовані інформаційно-довідкові служби. Залежно від того, чи предмет пошуку становлять об’єкти дійсності (факти), чи описи таких об’єктів (фактів) – документи різної будови (здебільшого реферати або патенти), інформаційно-пошукові системи (ІПС) поділяють на фактографічні та документальні. </w:t>
      </w:r>
      <w:r w:rsidRPr="003C27E0">
        <w:rPr>
          <w:rFonts w:ascii="Times New Roman" w:hAnsi="Times New Roman"/>
          <w:sz w:val="28"/>
          <w:szCs w:val="28"/>
        </w:rPr>
        <w:t xml:space="preserve">Кожна інформаційно-пошукова система має спеціальну мову доступу </w:t>
      </w:r>
      <w:r>
        <w:rPr>
          <w:rFonts w:ascii="Times New Roman" w:hAnsi="Times New Roman"/>
          <w:sz w:val="28"/>
          <w:szCs w:val="28"/>
          <w:lang w:val="uk-UA"/>
        </w:rPr>
        <w:t>та</w:t>
      </w:r>
      <w:r w:rsidRPr="003C27E0">
        <w:rPr>
          <w:rFonts w:ascii="Times New Roman" w:hAnsi="Times New Roman"/>
          <w:sz w:val="28"/>
          <w:szCs w:val="28"/>
        </w:rPr>
        <w:t xml:space="preserve"> роботи з нею – інформаційно-пошукову мову (ІПМ). Такі ІПМ можуть становити </w:t>
      </w:r>
      <w:r>
        <w:rPr>
          <w:rFonts w:ascii="Times New Roman" w:hAnsi="Times New Roman"/>
          <w:sz w:val="28"/>
          <w:szCs w:val="28"/>
        </w:rPr>
        <w:t>логічну класифікацію понять ті</w:t>
      </w:r>
      <w:r w:rsidRPr="003C27E0">
        <w:rPr>
          <w:rFonts w:ascii="Times New Roman" w:hAnsi="Times New Roman"/>
          <w:sz w:val="28"/>
          <w:szCs w:val="28"/>
        </w:rPr>
        <w:t xml:space="preserve">єї предметної </w:t>
      </w:r>
      <w:r w:rsidRPr="003C27E0">
        <w:rPr>
          <w:rFonts w:ascii="Times New Roman" w:hAnsi="Times New Roman"/>
          <w:sz w:val="28"/>
          <w:szCs w:val="28"/>
        </w:rPr>
        <w:lastRenderedPageBreak/>
        <w:t>галузі, фактів або доку</w:t>
      </w:r>
      <w:r>
        <w:rPr>
          <w:rFonts w:ascii="Times New Roman" w:hAnsi="Times New Roman"/>
          <w:sz w:val="28"/>
          <w:szCs w:val="28"/>
        </w:rPr>
        <w:t>ментів якої стосується інформа</w:t>
      </w:r>
      <w:r w:rsidRPr="003C27E0">
        <w:rPr>
          <w:rFonts w:ascii="Times New Roman" w:hAnsi="Times New Roman"/>
          <w:sz w:val="28"/>
          <w:szCs w:val="28"/>
        </w:rPr>
        <w:t xml:space="preserve">ційний пошук. Прикладом ІПМ класифікаційного типу, або ІПМ- класифікацій є відомі всім читачам </w:t>
      </w:r>
      <w:r>
        <w:rPr>
          <w:rFonts w:ascii="Times New Roman" w:hAnsi="Times New Roman"/>
          <w:sz w:val="28"/>
          <w:szCs w:val="28"/>
        </w:rPr>
        <w:t>універсальна десятична класифі</w:t>
      </w:r>
      <w:r w:rsidRPr="003C27E0">
        <w:rPr>
          <w:rFonts w:ascii="Times New Roman" w:hAnsi="Times New Roman"/>
          <w:sz w:val="28"/>
          <w:szCs w:val="28"/>
        </w:rPr>
        <w:t>кація (УДК), бібліотечно-бібліографічн</w:t>
      </w:r>
      <w:r>
        <w:rPr>
          <w:rFonts w:ascii="Times New Roman" w:hAnsi="Times New Roman"/>
          <w:sz w:val="28"/>
          <w:szCs w:val="28"/>
        </w:rPr>
        <w:t>а класифікація (ББК) або систе</w:t>
      </w:r>
      <w:r w:rsidRPr="003C27E0">
        <w:rPr>
          <w:rFonts w:ascii="Times New Roman" w:hAnsi="Times New Roman"/>
          <w:sz w:val="28"/>
          <w:szCs w:val="28"/>
        </w:rPr>
        <w:t xml:space="preserve">ма міжнародних стандартних номерів книги (ISBN, International Standard Book Number). Спеціальні коди кожної з цих мов, які ми знаходимо на будь-якому різновиді друкарської продукції (книжці, брошурі, журналі, збірці чи газеті), і становлять </w:t>
      </w:r>
      <w:r>
        <w:rPr>
          <w:rFonts w:ascii="Times New Roman" w:hAnsi="Times New Roman"/>
          <w:sz w:val="28"/>
          <w:szCs w:val="28"/>
        </w:rPr>
        <w:t>інвентар її одиниць, використо</w:t>
      </w:r>
      <w:r w:rsidRPr="003C27E0">
        <w:rPr>
          <w:rFonts w:ascii="Times New Roman" w:hAnsi="Times New Roman"/>
          <w:sz w:val="28"/>
          <w:szCs w:val="28"/>
        </w:rPr>
        <w:t>вуваних для індексування книжкових потоків за предметними галузями та дотичними до них поняттями. Крім універсальних ІПМ-класифікац</w:t>
      </w:r>
      <w:r>
        <w:rPr>
          <w:rFonts w:ascii="Times New Roman" w:hAnsi="Times New Roman"/>
          <w:sz w:val="28"/>
          <w:szCs w:val="28"/>
        </w:rPr>
        <w:t>ій, є ІПМ цього типу, зорієнто</w:t>
      </w:r>
      <w:r w:rsidRPr="003C27E0">
        <w:rPr>
          <w:rFonts w:ascii="Times New Roman" w:hAnsi="Times New Roman"/>
          <w:sz w:val="28"/>
          <w:szCs w:val="28"/>
        </w:rPr>
        <w:t>вані на роботу ІПС з текстами певної пр</w:t>
      </w:r>
      <w:r>
        <w:rPr>
          <w:rFonts w:ascii="Times New Roman" w:hAnsi="Times New Roman"/>
          <w:sz w:val="28"/>
          <w:szCs w:val="28"/>
        </w:rPr>
        <w:t>едметної галузі, тематики, тоб</w:t>
      </w:r>
      <w:r w:rsidRPr="003C27E0">
        <w:rPr>
          <w:rFonts w:ascii="Times New Roman" w:hAnsi="Times New Roman"/>
          <w:sz w:val="28"/>
          <w:szCs w:val="28"/>
        </w:rPr>
        <w:t xml:space="preserve">то ІПМ-класифікації спеціального призначення. Таку оригінальну ІПМ класифікаційного типу розробили </w:t>
      </w:r>
      <w:r>
        <w:rPr>
          <w:rFonts w:ascii="Times New Roman" w:hAnsi="Times New Roman"/>
          <w:sz w:val="28"/>
          <w:szCs w:val="28"/>
        </w:rPr>
        <w:t>автори двотомного «Словаря сла</w:t>
      </w:r>
      <w:r w:rsidRPr="003C27E0">
        <w:rPr>
          <w:rFonts w:ascii="Times New Roman" w:hAnsi="Times New Roman"/>
          <w:sz w:val="28"/>
          <w:szCs w:val="28"/>
        </w:rPr>
        <w:t>вянской лингвистической терминологии</w:t>
      </w:r>
      <w:r>
        <w:rPr>
          <w:rFonts w:ascii="Times New Roman" w:hAnsi="Times New Roman"/>
          <w:sz w:val="28"/>
          <w:szCs w:val="28"/>
        </w:rPr>
        <w:t>»</w:t>
      </w:r>
      <w:r w:rsidRPr="003C27E0">
        <w:rPr>
          <w:rFonts w:ascii="Times New Roman" w:hAnsi="Times New Roman"/>
          <w:sz w:val="28"/>
          <w:szCs w:val="28"/>
        </w:rPr>
        <w:t xml:space="preserve">, виданого у Празі в 1977 р. Цей словник подає 2266 сучасних лінгвістичних термінів-понять всіма слов’янськими і трьома західноєвропейськими мовами (англійською, французькою та німецькою). Лінгвістичні </w:t>
      </w:r>
      <w:r w:rsidRPr="003C27E0">
        <w:rPr>
          <w:rFonts w:ascii="Times New Roman" w:hAnsi="Times New Roman"/>
          <w:sz w:val="28"/>
          <w:szCs w:val="28"/>
        </w:rPr>
        <w:lastRenderedPageBreak/>
        <w:t xml:space="preserve">терміни в ієрархічному дереві – основі цієї класифікації – розподілено за 9 предметними галузями: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3C27E0">
        <w:rPr>
          <w:rFonts w:ascii="Times New Roman" w:hAnsi="Times New Roman"/>
          <w:sz w:val="28"/>
          <w:szCs w:val="28"/>
        </w:rPr>
        <w:t xml:space="preserve">І. Загальні поняття;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3C27E0">
        <w:rPr>
          <w:rFonts w:ascii="Times New Roman" w:hAnsi="Times New Roman"/>
          <w:sz w:val="28"/>
          <w:szCs w:val="28"/>
          <w:lang w:val="uk-UA"/>
        </w:rPr>
        <w:t xml:space="preserve">ІІ. Звуковий бік мови;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3C27E0">
        <w:rPr>
          <w:rFonts w:ascii="Times New Roman" w:hAnsi="Times New Roman"/>
          <w:sz w:val="28"/>
          <w:szCs w:val="28"/>
          <w:lang w:val="uk-UA"/>
        </w:rPr>
        <w:t xml:space="preserve">ІІІ. </w:t>
      </w:r>
      <w:r w:rsidRPr="003C27E0">
        <w:rPr>
          <w:rFonts w:ascii="Times New Roman" w:hAnsi="Times New Roman"/>
          <w:sz w:val="28"/>
          <w:szCs w:val="28"/>
        </w:rPr>
        <w:t xml:space="preserve">Графічний бік мови;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3C27E0">
        <w:rPr>
          <w:rFonts w:ascii="Times New Roman" w:hAnsi="Times New Roman"/>
          <w:sz w:val="28"/>
          <w:szCs w:val="28"/>
        </w:rPr>
        <w:t xml:space="preserve">IV.Словниковий склад;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3C27E0">
        <w:rPr>
          <w:rFonts w:ascii="Times New Roman" w:hAnsi="Times New Roman"/>
          <w:sz w:val="28"/>
          <w:szCs w:val="28"/>
        </w:rPr>
        <w:t xml:space="preserve">V. Частини мови;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3C27E0">
        <w:rPr>
          <w:rFonts w:ascii="Times New Roman" w:hAnsi="Times New Roman"/>
          <w:sz w:val="28"/>
          <w:szCs w:val="28"/>
        </w:rPr>
        <w:t xml:space="preserve">VI. Структура слова; </w:t>
      </w:r>
    </w:p>
    <w:p w:rsidR="00434933" w:rsidRDefault="00434933" w:rsidP="00434933">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rPr>
        <w:t>VII</w:t>
      </w:r>
      <w:r w:rsidRPr="003C27E0">
        <w:rPr>
          <w:rFonts w:ascii="Times New Roman" w:hAnsi="Times New Roman"/>
          <w:sz w:val="28"/>
          <w:szCs w:val="28"/>
          <w:lang w:val="uk-UA"/>
        </w:rPr>
        <w:t xml:space="preserve">. Синтаксис; </w:t>
      </w:r>
    </w:p>
    <w:p w:rsidR="00434933" w:rsidRDefault="00434933" w:rsidP="00434933">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rPr>
        <w:t>VIII</w:t>
      </w:r>
      <w:r w:rsidRPr="003C27E0">
        <w:rPr>
          <w:rFonts w:ascii="Times New Roman" w:hAnsi="Times New Roman"/>
          <w:sz w:val="28"/>
          <w:szCs w:val="28"/>
          <w:lang w:val="uk-UA"/>
        </w:rPr>
        <w:t>. Стиль</w:t>
      </w:r>
      <w:r>
        <w:rPr>
          <w:rFonts w:ascii="Times New Roman" w:hAnsi="Times New Roman"/>
          <w:sz w:val="28"/>
          <w:szCs w:val="28"/>
          <w:lang w:val="uk-UA"/>
        </w:rPr>
        <w:t>;</w:t>
      </w:r>
    </w:p>
    <w:p w:rsidR="00434933" w:rsidRDefault="00434933" w:rsidP="00434933">
      <w:pPr>
        <w:spacing w:after="0" w:line="360" w:lineRule="auto"/>
        <w:ind w:firstLine="709"/>
        <w:contextualSpacing/>
        <w:jc w:val="both"/>
        <w:rPr>
          <w:rFonts w:ascii="Times New Roman" w:hAnsi="Times New Roman"/>
          <w:sz w:val="28"/>
          <w:szCs w:val="28"/>
          <w:lang w:val="uk-UA"/>
        </w:rPr>
      </w:pPr>
      <w:r w:rsidRPr="003C27E0">
        <w:rPr>
          <w:rFonts w:ascii="Times New Roman" w:hAnsi="Times New Roman"/>
          <w:sz w:val="28"/>
          <w:szCs w:val="28"/>
        </w:rPr>
        <w:t>IX</w:t>
      </w:r>
      <w:r w:rsidRPr="003C27E0">
        <w:rPr>
          <w:rFonts w:ascii="Times New Roman" w:hAnsi="Times New Roman"/>
          <w:sz w:val="28"/>
          <w:szCs w:val="28"/>
          <w:lang w:val="uk-UA"/>
        </w:rPr>
        <w:t xml:space="preserve">. Нові лінгвістичні напрями і методи. </w:t>
      </w:r>
    </w:p>
    <w:p w:rsidR="00434933" w:rsidRPr="003C27E0" w:rsidRDefault="00434933" w:rsidP="00434933">
      <w:pPr>
        <w:spacing w:after="0" w:line="360" w:lineRule="auto"/>
        <w:ind w:firstLine="709"/>
        <w:contextualSpacing/>
        <w:jc w:val="both"/>
        <w:rPr>
          <w:rFonts w:ascii="Times New Roman" w:hAnsi="Times New Roman"/>
          <w:sz w:val="28"/>
          <w:szCs w:val="28"/>
          <w:lang w:val="uk-UA"/>
        </w:rPr>
      </w:pPr>
      <w:r w:rsidRPr="003C27E0">
        <w:rPr>
          <w:rFonts w:ascii="Times New Roman" w:hAnsi="Times New Roman"/>
          <w:sz w:val="28"/>
          <w:szCs w:val="28"/>
        </w:rPr>
        <w:t xml:space="preserve">У межах кожної </w:t>
      </w:r>
      <w:r>
        <w:rPr>
          <w:rFonts w:ascii="Times New Roman" w:hAnsi="Times New Roman"/>
          <w:sz w:val="28"/>
          <w:szCs w:val="28"/>
          <w:lang w:val="uk-UA"/>
        </w:rPr>
        <w:t>і</w:t>
      </w:r>
      <w:r w:rsidRPr="003C27E0">
        <w:rPr>
          <w:rFonts w:ascii="Times New Roman" w:hAnsi="Times New Roman"/>
          <w:sz w:val="28"/>
          <w:szCs w:val="28"/>
        </w:rPr>
        <w:t xml:space="preserve">з цих галузей окремі терміни детально описано за додатковими, властивими їм ознаками. Подекуди така класифікаційна схема може містити 7 рівнів деталізації поняттєвої структури вихідного, базового для певної лінгвістичної галузі терміна, або 6 додаткових ознак, які уточнюють його зміст. Для позначення місця того чи іншого терміна в ієрархії понять вироблено систему спеціальних цифрових кодів. </w:t>
      </w:r>
      <w:r>
        <w:rPr>
          <w:rFonts w:ascii="Times New Roman" w:hAnsi="Times New Roman"/>
          <w:sz w:val="28"/>
          <w:szCs w:val="28"/>
          <w:lang w:val="uk-UA"/>
        </w:rPr>
        <w:t>Наприклад</w:t>
      </w:r>
      <w:r w:rsidRPr="003C27E0">
        <w:rPr>
          <w:rFonts w:ascii="Times New Roman" w:hAnsi="Times New Roman"/>
          <w:sz w:val="28"/>
          <w:szCs w:val="28"/>
        </w:rPr>
        <w:t>, представлені в цьому сл</w:t>
      </w:r>
      <w:r>
        <w:rPr>
          <w:rFonts w:ascii="Times New Roman" w:hAnsi="Times New Roman"/>
          <w:sz w:val="28"/>
          <w:szCs w:val="28"/>
        </w:rPr>
        <w:t xml:space="preserve">овнику-тезаурусі </w:t>
      </w:r>
      <w:r>
        <w:rPr>
          <w:rFonts w:ascii="Times New Roman" w:hAnsi="Times New Roman"/>
          <w:sz w:val="28"/>
          <w:szCs w:val="28"/>
        </w:rPr>
        <w:lastRenderedPageBreak/>
        <w:t>терміни на по</w:t>
      </w:r>
      <w:r w:rsidRPr="003C27E0">
        <w:rPr>
          <w:rFonts w:ascii="Times New Roman" w:hAnsi="Times New Roman"/>
          <w:sz w:val="28"/>
          <w:szCs w:val="28"/>
        </w:rPr>
        <w:t>значення різноманітних мовних засобі</w:t>
      </w:r>
      <w:r>
        <w:rPr>
          <w:rFonts w:ascii="Times New Roman" w:hAnsi="Times New Roman"/>
          <w:sz w:val="28"/>
          <w:szCs w:val="28"/>
        </w:rPr>
        <w:t>в спілкування</w:t>
      </w:r>
      <w:r>
        <w:rPr>
          <w:rFonts w:ascii="Times New Roman" w:hAnsi="Times New Roman"/>
          <w:sz w:val="28"/>
          <w:szCs w:val="28"/>
          <w:lang w:val="uk-UA"/>
        </w:rPr>
        <w:t>, що</w:t>
      </w:r>
      <w:r>
        <w:rPr>
          <w:rFonts w:ascii="Times New Roman" w:hAnsi="Times New Roman"/>
          <w:sz w:val="28"/>
          <w:szCs w:val="28"/>
        </w:rPr>
        <w:t xml:space="preserve"> пере</w:t>
      </w:r>
      <w:r w:rsidRPr="003C27E0">
        <w:rPr>
          <w:rFonts w:ascii="Times New Roman" w:hAnsi="Times New Roman"/>
          <w:sz w:val="28"/>
          <w:szCs w:val="28"/>
        </w:rPr>
        <w:t xml:space="preserve">бувають </w:t>
      </w:r>
      <w:r>
        <w:rPr>
          <w:rFonts w:ascii="Times New Roman" w:hAnsi="Times New Roman"/>
          <w:sz w:val="28"/>
          <w:szCs w:val="28"/>
          <w:lang w:val="uk-UA"/>
        </w:rPr>
        <w:t>у</w:t>
      </w:r>
      <w:r w:rsidRPr="003C27E0">
        <w:rPr>
          <w:rFonts w:ascii="Times New Roman" w:hAnsi="Times New Roman"/>
          <w:sz w:val="28"/>
          <w:szCs w:val="28"/>
        </w:rPr>
        <w:t xml:space="preserve"> створеній укладачами словника ієрархії на 2-му рівні д</w:t>
      </w:r>
      <w:r>
        <w:rPr>
          <w:rFonts w:ascii="Times New Roman" w:hAnsi="Times New Roman"/>
          <w:sz w:val="28"/>
          <w:szCs w:val="28"/>
        </w:rPr>
        <w:t>еталі</w:t>
      </w:r>
      <w:r w:rsidRPr="003C27E0">
        <w:rPr>
          <w:rFonts w:ascii="Times New Roman" w:hAnsi="Times New Roman"/>
          <w:sz w:val="28"/>
          <w:szCs w:val="28"/>
        </w:rPr>
        <w:t>зації. Всі вони належать до галузі основних понять і тому містять цифровий код 1. Спільна для всіх них зм</w:t>
      </w:r>
      <w:r>
        <w:rPr>
          <w:rFonts w:ascii="Times New Roman" w:hAnsi="Times New Roman"/>
          <w:sz w:val="28"/>
          <w:szCs w:val="28"/>
        </w:rPr>
        <w:t>істова ознака «засіб спілкуван</w:t>
      </w:r>
      <w:r w:rsidRPr="003C27E0">
        <w:rPr>
          <w:rFonts w:ascii="Times New Roman" w:hAnsi="Times New Roman"/>
          <w:sz w:val="28"/>
          <w:szCs w:val="28"/>
        </w:rPr>
        <w:t>ня</w:t>
      </w:r>
      <w:r>
        <w:rPr>
          <w:rFonts w:ascii="Times New Roman" w:hAnsi="Times New Roman"/>
          <w:sz w:val="28"/>
          <w:szCs w:val="28"/>
        </w:rPr>
        <w:t>»</w:t>
      </w:r>
      <w:r w:rsidRPr="003C27E0">
        <w:rPr>
          <w:rFonts w:ascii="Times New Roman" w:hAnsi="Times New Roman"/>
          <w:sz w:val="28"/>
          <w:szCs w:val="28"/>
        </w:rPr>
        <w:t xml:space="preserve"> в класифікації понять здобула цифровий код 5. Отже, коло всіх 23 вихідних понять цієї групи стоять тричленні</w:t>
      </w:r>
      <w:r>
        <w:rPr>
          <w:rFonts w:ascii="Times New Roman" w:hAnsi="Times New Roman"/>
          <w:sz w:val="28"/>
          <w:szCs w:val="28"/>
        </w:rPr>
        <w:t xml:space="preserve"> цифрові коди: 1, 5 і поряд</w:t>
      </w:r>
      <w:r w:rsidRPr="003C27E0">
        <w:rPr>
          <w:rFonts w:ascii="Times New Roman" w:hAnsi="Times New Roman"/>
          <w:sz w:val="28"/>
          <w:szCs w:val="28"/>
        </w:rPr>
        <w:t xml:space="preserve">ковий номер терміна – назви конкретного мовного засобу спілкування. До порядкового номера, </w:t>
      </w:r>
      <w:r>
        <w:rPr>
          <w:rFonts w:ascii="Times New Roman" w:hAnsi="Times New Roman"/>
          <w:sz w:val="28"/>
          <w:szCs w:val="28"/>
          <w:lang w:val="uk-UA"/>
        </w:rPr>
        <w:t>у</w:t>
      </w:r>
      <w:r w:rsidRPr="003C27E0">
        <w:rPr>
          <w:rFonts w:ascii="Times New Roman" w:hAnsi="Times New Roman"/>
          <w:sz w:val="28"/>
          <w:szCs w:val="28"/>
        </w:rPr>
        <w:t xml:space="preserve"> свою чергу</w:t>
      </w:r>
      <w:r>
        <w:rPr>
          <w:rFonts w:ascii="Times New Roman" w:hAnsi="Times New Roman"/>
          <w:sz w:val="28"/>
          <w:szCs w:val="28"/>
        </w:rPr>
        <w:t>, можуть додаватися цифрові ко</w:t>
      </w:r>
      <w:r w:rsidRPr="003C27E0">
        <w:rPr>
          <w:rFonts w:ascii="Times New Roman" w:hAnsi="Times New Roman"/>
          <w:sz w:val="28"/>
          <w:szCs w:val="28"/>
        </w:rPr>
        <w:t>ди, які вказують на додаткові змістові ознаки, за якими його вміщено на відповідному місці в ієрархії лінгвіст</w:t>
      </w:r>
      <w:r>
        <w:rPr>
          <w:rFonts w:ascii="Times New Roman" w:hAnsi="Times New Roman"/>
          <w:sz w:val="28"/>
          <w:szCs w:val="28"/>
        </w:rPr>
        <w:t>ичних понять. Нижче подаємо пе</w:t>
      </w:r>
      <w:r w:rsidRPr="003C27E0">
        <w:rPr>
          <w:rFonts w:ascii="Times New Roman" w:hAnsi="Times New Roman"/>
          <w:sz w:val="28"/>
          <w:szCs w:val="28"/>
        </w:rPr>
        <w:t>релік українських лінгвістичних терміні</w:t>
      </w:r>
      <w:r>
        <w:rPr>
          <w:rFonts w:ascii="Times New Roman" w:hAnsi="Times New Roman"/>
          <w:sz w:val="28"/>
          <w:szCs w:val="28"/>
        </w:rPr>
        <w:t>в на позначення різновидів мов</w:t>
      </w:r>
      <w:r w:rsidRPr="003C27E0">
        <w:rPr>
          <w:rFonts w:ascii="Times New Roman" w:hAnsi="Times New Roman"/>
          <w:sz w:val="28"/>
          <w:szCs w:val="28"/>
        </w:rPr>
        <w:t>них засобів спілкування, представлених</w:t>
      </w:r>
      <w:r>
        <w:rPr>
          <w:rFonts w:ascii="Times New Roman" w:hAnsi="Times New Roman"/>
          <w:sz w:val="28"/>
          <w:szCs w:val="28"/>
        </w:rPr>
        <w:t xml:space="preserve"> у «Словнику слов’янської лінг</w:t>
      </w:r>
      <w:r w:rsidRPr="003C27E0">
        <w:rPr>
          <w:rFonts w:ascii="Times New Roman" w:hAnsi="Times New Roman"/>
          <w:sz w:val="28"/>
          <w:szCs w:val="28"/>
        </w:rPr>
        <w:t>вістичної термінології</w:t>
      </w:r>
      <w:r>
        <w:rPr>
          <w:rFonts w:ascii="Times New Roman" w:hAnsi="Times New Roman"/>
          <w:sz w:val="28"/>
          <w:szCs w:val="28"/>
        </w:rPr>
        <w:t>»</w:t>
      </w:r>
      <w:r w:rsidRPr="003C27E0">
        <w:rPr>
          <w:rFonts w:ascii="Times New Roman" w:hAnsi="Times New Roman"/>
          <w:sz w:val="28"/>
          <w:szCs w:val="28"/>
        </w:rPr>
        <w:t>, з</w:t>
      </w:r>
      <w:r>
        <w:rPr>
          <w:rFonts w:ascii="Times New Roman" w:hAnsi="Times New Roman"/>
          <w:sz w:val="28"/>
          <w:szCs w:val="28"/>
        </w:rPr>
        <w:t xml:space="preserve"> відповідними цифровими кодами</w:t>
      </w:r>
      <w:r>
        <w:rPr>
          <w:rFonts w:ascii="Times New Roman" w:hAnsi="Times New Roman"/>
          <w:sz w:val="28"/>
          <w:szCs w:val="28"/>
          <w:lang w:val="uk-UA"/>
        </w:rPr>
        <w:t>:</w:t>
      </w:r>
    </w:p>
    <w:p w:rsidR="00434933" w:rsidRDefault="00434933" w:rsidP="00434933">
      <w:pPr>
        <w:spacing w:after="0" w:line="360" w:lineRule="auto"/>
        <w:ind w:firstLine="709"/>
        <w:contextualSpacing/>
        <w:jc w:val="both"/>
        <w:rPr>
          <w:rFonts w:ascii="Times New Roman" w:hAnsi="Times New Roman"/>
          <w:sz w:val="28"/>
          <w:szCs w:val="28"/>
          <w:lang w:val="uk-UA"/>
        </w:rPr>
      </w:pPr>
      <w:r w:rsidRPr="003C27E0">
        <w:rPr>
          <w:rFonts w:ascii="Times New Roman" w:hAnsi="Times New Roman"/>
          <w:sz w:val="28"/>
          <w:szCs w:val="28"/>
          <w:lang w:val="uk-UA"/>
        </w:rPr>
        <w:t xml:space="preserve">природна мова 1-5-1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3C27E0">
        <w:rPr>
          <w:rFonts w:ascii="Times New Roman" w:hAnsi="Times New Roman"/>
          <w:sz w:val="28"/>
          <w:szCs w:val="28"/>
          <w:lang w:val="uk-UA"/>
        </w:rPr>
        <w:t xml:space="preserve">штучна мова 1-5-2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3C27E0">
        <w:rPr>
          <w:rFonts w:ascii="Times New Roman" w:hAnsi="Times New Roman"/>
          <w:sz w:val="28"/>
          <w:szCs w:val="28"/>
          <w:lang w:val="uk-UA"/>
        </w:rPr>
        <w:t xml:space="preserve">міжнародна мова 1-5-3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3C27E0">
        <w:rPr>
          <w:rFonts w:ascii="Times New Roman" w:hAnsi="Times New Roman"/>
          <w:sz w:val="28"/>
          <w:szCs w:val="28"/>
          <w:lang w:val="uk-UA"/>
        </w:rPr>
        <w:t xml:space="preserve">світова мова 1-5-4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3C27E0">
        <w:rPr>
          <w:rFonts w:ascii="Times New Roman" w:hAnsi="Times New Roman"/>
          <w:sz w:val="28"/>
          <w:szCs w:val="28"/>
          <w:lang w:val="uk-UA"/>
        </w:rPr>
        <w:lastRenderedPageBreak/>
        <w:t xml:space="preserve">допоміжна мова 1-5-5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3C27E0">
        <w:rPr>
          <w:rFonts w:ascii="Times New Roman" w:hAnsi="Times New Roman"/>
          <w:sz w:val="28"/>
          <w:szCs w:val="28"/>
          <w:lang w:val="uk-UA"/>
        </w:rPr>
        <w:t xml:space="preserve">національна мова 1-5-6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3C27E0">
        <w:rPr>
          <w:rFonts w:ascii="Times New Roman" w:hAnsi="Times New Roman"/>
          <w:sz w:val="28"/>
          <w:szCs w:val="28"/>
          <w:lang w:val="uk-UA"/>
        </w:rPr>
        <w:t xml:space="preserve">племінна мова 1-5-7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3C27E0">
        <w:rPr>
          <w:rFonts w:ascii="Times New Roman" w:hAnsi="Times New Roman"/>
          <w:sz w:val="28"/>
          <w:szCs w:val="28"/>
          <w:lang w:val="uk-UA"/>
        </w:rPr>
        <w:t xml:space="preserve">одномовність, монолінгвізм 1-5-8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3C27E0">
        <w:rPr>
          <w:rFonts w:ascii="Times New Roman" w:hAnsi="Times New Roman"/>
          <w:sz w:val="28"/>
          <w:szCs w:val="28"/>
          <w:lang w:val="uk-UA"/>
        </w:rPr>
        <w:t xml:space="preserve">двомовність, білінгвізм 1-5-9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3C27E0">
        <w:rPr>
          <w:rFonts w:ascii="Times New Roman" w:hAnsi="Times New Roman"/>
          <w:sz w:val="28"/>
          <w:szCs w:val="28"/>
          <w:lang w:val="uk-UA"/>
        </w:rPr>
        <w:t xml:space="preserve">тримовність 1-5-10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3C27E0">
        <w:rPr>
          <w:rFonts w:ascii="Times New Roman" w:hAnsi="Times New Roman"/>
          <w:sz w:val="28"/>
          <w:szCs w:val="28"/>
          <w:lang w:val="uk-UA"/>
        </w:rPr>
        <w:t xml:space="preserve">багатомовність, полілінгвізм 1-5-11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3C27E0">
        <w:rPr>
          <w:rFonts w:ascii="Times New Roman" w:hAnsi="Times New Roman"/>
          <w:sz w:val="28"/>
          <w:szCs w:val="28"/>
          <w:lang w:val="uk-UA"/>
        </w:rPr>
        <w:t xml:space="preserve">мовний контакт 1-5-12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3C27E0">
        <w:rPr>
          <w:rFonts w:ascii="Times New Roman" w:hAnsi="Times New Roman"/>
          <w:sz w:val="28"/>
          <w:szCs w:val="28"/>
          <w:lang w:val="uk-UA"/>
        </w:rPr>
        <w:t xml:space="preserve">інтерференція 1-5-13 </w:t>
      </w:r>
      <w:r>
        <w:rPr>
          <w:rFonts w:ascii="Times New Roman" w:hAnsi="Times New Roman"/>
          <w:sz w:val="28"/>
          <w:szCs w:val="28"/>
          <w:lang w:val="uk-UA"/>
        </w:rPr>
        <w:t>тощо.</w:t>
      </w:r>
      <w:r w:rsidRPr="003C27E0">
        <w:rPr>
          <w:rFonts w:ascii="Times New Roman" w:hAnsi="Times New Roman"/>
          <w:sz w:val="28"/>
          <w:szCs w:val="28"/>
          <w:lang w:val="uk-UA"/>
        </w:rPr>
        <w:t xml:space="preserve">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3C27E0">
        <w:rPr>
          <w:rFonts w:ascii="Times New Roman" w:hAnsi="Times New Roman"/>
          <w:sz w:val="28"/>
          <w:szCs w:val="28"/>
        </w:rPr>
        <w:t xml:space="preserve">Іншим способом унаочнення змісту в системах інформаційного пошуку є </w:t>
      </w:r>
      <w:r w:rsidRPr="00434933">
        <w:rPr>
          <w:rFonts w:ascii="Times New Roman" w:hAnsi="Times New Roman"/>
          <w:sz w:val="28"/>
          <w:szCs w:val="28"/>
        </w:rPr>
        <w:t>ви</w:t>
      </w:r>
      <w:r w:rsidRPr="00434933">
        <w:rPr>
          <w:rFonts w:ascii="Times New Roman" w:hAnsi="Times New Roman"/>
          <w:sz w:val="28"/>
          <w:szCs w:val="28"/>
          <w:lang w:val="uk-UA"/>
        </w:rPr>
        <w:t>окремлення</w:t>
      </w:r>
      <w:r w:rsidRPr="00434933">
        <w:rPr>
          <w:rFonts w:ascii="Times New Roman" w:hAnsi="Times New Roman"/>
          <w:sz w:val="28"/>
          <w:szCs w:val="28"/>
        </w:rPr>
        <w:t xml:space="preserve"> в текстах так званих ключових слів, або слів-концептів. </w:t>
      </w:r>
      <w:r w:rsidRPr="003C27E0">
        <w:rPr>
          <w:rFonts w:ascii="Times New Roman" w:hAnsi="Times New Roman"/>
          <w:sz w:val="28"/>
          <w:szCs w:val="28"/>
        </w:rPr>
        <w:t>Такі слова в конденсова</w:t>
      </w:r>
      <w:r>
        <w:rPr>
          <w:rFonts w:ascii="Times New Roman" w:hAnsi="Times New Roman"/>
          <w:sz w:val="28"/>
          <w:szCs w:val="28"/>
        </w:rPr>
        <w:t>ній формі виражають основну ін</w:t>
      </w:r>
      <w:r w:rsidRPr="003C27E0">
        <w:rPr>
          <w:rFonts w:ascii="Times New Roman" w:hAnsi="Times New Roman"/>
          <w:sz w:val="28"/>
          <w:szCs w:val="28"/>
        </w:rPr>
        <w:t>формацію про зміст тексту. Для їх</w:t>
      </w:r>
      <w:r>
        <w:rPr>
          <w:rFonts w:ascii="Times New Roman" w:hAnsi="Times New Roman"/>
          <w:sz w:val="28"/>
          <w:szCs w:val="28"/>
          <w:lang w:val="uk-UA"/>
        </w:rPr>
        <w:t>нього</w:t>
      </w:r>
      <w:r w:rsidRPr="003C27E0">
        <w:rPr>
          <w:rFonts w:ascii="Times New Roman" w:hAnsi="Times New Roman"/>
          <w:sz w:val="28"/>
          <w:szCs w:val="28"/>
        </w:rPr>
        <w:t xml:space="preserve"> по</w:t>
      </w:r>
      <w:r>
        <w:rPr>
          <w:rFonts w:ascii="Times New Roman" w:hAnsi="Times New Roman"/>
          <w:sz w:val="28"/>
          <w:szCs w:val="28"/>
        </w:rPr>
        <w:t>значення використовують спеціа</w:t>
      </w:r>
      <w:r w:rsidRPr="003C27E0">
        <w:rPr>
          <w:rFonts w:ascii="Times New Roman" w:hAnsi="Times New Roman"/>
          <w:sz w:val="28"/>
          <w:szCs w:val="28"/>
        </w:rPr>
        <w:t>льні одиниці – дескриптори, а тому й самі ІПМ такого типу одержали назву дескрипторних. ІПМ-класифікації та ІПМ дескрипторного типу не заперечують, а доповнюють одна одну. Мови дескрипторного типу більше прив’язані до текстів конкретно</w:t>
      </w:r>
      <w:r>
        <w:rPr>
          <w:rFonts w:ascii="Times New Roman" w:hAnsi="Times New Roman"/>
          <w:sz w:val="28"/>
          <w:szCs w:val="28"/>
        </w:rPr>
        <w:t>ї предметної галузі або темати</w:t>
      </w:r>
      <w:r w:rsidRPr="003C27E0">
        <w:rPr>
          <w:rFonts w:ascii="Times New Roman" w:hAnsi="Times New Roman"/>
          <w:sz w:val="28"/>
          <w:szCs w:val="28"/>
        </w:rPr>
        <w:t xml:space="preserve">ки, а тому виявляють більшу гнучкість </w:t>
      </w:r>
      <w:r>
        <w:rPr>
          <w:rFonts w:ascii="Times New Roman" w:hAnsi="Times New Roman"/>
          <w:sz w:val="28"/>
          <w:szCs w:val="28"/>
        </w:rPr>
        <w:t xml:space="preserve">та ефективність у процесу </w:t>
      </w:r>
      <w:r>
        <w:rPr>
          <w:rFonts w:ascii="Times New Roman" w:hAnsi="Times New Roman"/>
          <w:sz w:val="28"/>
          <w:szCs w:val="28"/>
        </w:rPr>
        <w:lastRenderedPageBreak/>
        <w:t>авто</w:t>
      </w:r>
      <w:r w:rsidRPr="003C27E0">
        <w:rPr>
          <w:rFonts w:ascii="Times New Roman" w:hAnsi="Times New Roman"/>
          <w:sz w:val="28"/>
          <w:szCs w:val="28"/>
        </w:rPr>
        <w:t>матичного аналізу їхнього змісту. В ІПМ дескриптори можуть</w:t>
      </w:r>
      <w:r>
        <w:rPr>
          <w:rFonts w:ascii="Times New Roman" w:hAnsi="Times New Roman"/>
          <w:sz w:val="28"/>
          <w:szCs w:val="28"/>
        </w:rPr>
        <w:t xml:space="preserve"> становити окремі слова, слово-</w:t>
      </w:r>
      <w:r w:rsidRPr="003C27E0">
        <w:rPr>
          <w:rFonts w:ascii="Times New Roman" w:hAnsi="Times New Roman"/>
          <w:sz w:val="28"/>
          <w:szCs w:val="28"/>
        </w:rPr>
        <w:t>сполуки або й частини слів, які виражають засадничі для окремої предметної галузі поняття. Для упорядкування інвентаря дескрипторів, а також уніфікації позначення понять у</w:t>
      </w:r>
      <w:r>
        <w:rPr>
          <w:rFonts w:ascii="Times New Roman" w:hAnsi="Times New Roman"/>
          <w:sz w:val="28"/>
          <w:szCs w:val="28"/>
        </w:rPr>
        <w:t xml:space="preserve"> кожній ІПС створюється спеціа</w:t>
      </w:r>
      <w:r w:rsidRPr="003C27E0">
        <w:rPr>
          <w:rFonts w:ascii="Times New Roman" w:hAnsi="Times New Roman"/>
          <w:sz w:val="28"/>
          <w:szCs w:val="28"/>
        </w:rPr>
        <w:t>льний інформаційно-пошуковий тез</w:t>
      </w:r>
      <w:r>
        <w:rPr>
          <w:rFonts w:ascii="Times New Roman" w:hAnsi="Times New Roman"/>
          <w:sz w:val="28"/>
          <w:szCs w:val="28"/>
        </w:rPr>
        <w:t>аурус (ІПТ), який складає лінг</w:t>
      </w:r>
      <w:r w:rsidRPr="003C27E0">
        <w:rPr>
          <w:rFonts w:ascii="Times New Roman" w:hAnsi="Times New Roman"/>
          <w:sz w:val="28"/>
          <w:szCs w:val="28"/>
        </w:rPr>
        <w:t>вістичне забезпечення такої системи. Дескриптори в такому ІПТ упорядковують на основі не лише</w:t>
      </w:r>
      <w:r>
        <w:rPr>
          <w:rFonts w:ascii="Times New Roman" w:hAnsi="Times New Roman"/>
          <w:sz w:val="28"/>
          <w:szCs w:val="28"/>
        </w:rPr>
        <w:t xml:space="preserve"> парадигматичних, а й синтагм</w:t>
      </w:r>
      <w:r>
        <w:rPr>
          <w:rFonts w:ascii="Times New Roman" w:hAnsi="Times New Roman"/>
          <w:sz w:val="28"/>
          <w:szCs w:val="28"/>
          <w:lang w:val="uk-UA"/>
        </w:rPr>
        <w:t>а</w:t>
      </w:r>
      <w:r w:rsidRPr="003C27E0">
        <w:rPr>
          <w:rFonts w:ascii="Times New Roman" w:hAnsi="Times New Roman"/>
          <w:sz w:val="28"/>
          <w:szCs w:val="28"/>
        </w:rPr>
        <w:t>тичних відношень. Саме завдяки ур</w:t>
      </w:r>
      <w:r>
        <w:rPr>
          <w:rFonts w:ascii="Times New Roman" w:hAnsi="Times New Roman"/>
          <w:sz w:val="28"/>
          <w:szCs w:val="28"/>
        </w:rPr>
        <w:t>ахуванню останніх в ІПТ увираз</w:t>
      </w:r>
      <w:r w:rsidRPr="003C27E0">
        <w:rPr>
          <w:rFonts w:ascii="Times New Roman" w:hAnsi="Times New Roman"/>
          <w:sz w:val="28"/>
          <w:szCs w:val="28"/>
        </w:rPr>
        <w:t>нюють відношення так званої квазісинонімії, або контекстної синонімії, коли дескриптори на позначення певних понять зближуються лише в текстах, що стосуються окремої предметної галузі або певної проб</w:t>
      </w:r>
      <w:r>
        <w:rPr>
          <w:rFonts w:ascii="Times New Roman" w:hAnsi="Times New Roman"/>
          <w:sz w:val="28"/>
          <w:szCs w:val="28"/>
        </w:rPr>
        <w:t>ле</w:t>
      </w:r>
      <w:r w:rsidRPr="003C27E0">
        <w:rPr>
          <w:rFonts w:ascii="Times New Roman" w:hAnsi="Times New Roman"/>
          <w:sz w:val="28"/>
          <w:szCs w:val="28"/>
        </w:rPr>
        <w:t xml:space="preserve">мної ситуації в її межах. Так, наприклад, </w:t>
      </w:r>
      <w:r>
        <w:rPr>
          <w:rFonts w:ascii="Times New Roman" w:hAnsi="Times New Roman"/>
          <w:sz w:val="28"/>
          <w:szCs w:val="28"/>
          <w:lang w:val="uk-UA"/>
        </w:rPr>
        <w:t>у</w:t>
      </w:r>
      <w:r>
        <w:rPr>
          <w:rFonts w:ascii="Times New Roman" w:hAnsi="Times New Roman"/>
          <w:sz w:val="28"/>
          <w:szCs w:val="28"/>
        </w:rPr>
        <w:t xml:space="preserve"> лінгвістичних текстах з про</w:t>
      </w:r>
      <w:r w:rsidRPr="003C27E0">
        <w:rPr>
          <w:rFonts w:ascii="Times New Roman" w:hAnsi="Times New Roman"/>
          <w:sz w:val="28"/>
          <w:szCs w:val="28"/>
        </w:rPr>
        <w:t>блеми автоматичного синтаксичного а</w:t>
      </w:r>
      <w:r>
        <w:rPr>
          <w:rFonts w:ascii="Times New Roman" w:hAnsi="Times New Roman"/>
          <w:sz w:val="28"/>
          <w:szCs w:val="28"/>
        </w:rPr>
        <w:t>налізу синонімізуються дескрип</w:t>
      </w:r>
      <w:r w:rsidRPr="003C27E0">
        <w:rPr>
          <w:rFonts w:ascii="Times New Roman" w:hAnsi="Times New Roman"/>
          <w:sz w:val="28"/>
          <w:szCs w:val="28"/>
        </w:rPr>
        <w:t xml:space="preserve">тори головне слово і </w:t>
      </w:r>
      <w:r>
        <w:rPr>
          <w:rFonts w:ascii="Times New Roman" w:hAnsi="Times New Roman"/>
          <w:sz w:val="28"/>
          <w:szCs w:val="28"/>
        </w:rPr>
        <w:t>«</w:t>
      </w:r>
      <w:r w:rsidRPr="003C27E0">
        <w:rPr>
          <w:rFonts w:ascii="Times New Roman" w:hAnsi="Times New Roman"/>
          <w:sz w:val="28"/>
          <w:szCs w:val="28"/>
        </w:rPr>
        <w:t>хазяїн</w:t>
      </w:r>
      <w:r>
        <w:rPr>
          <w:rFonts w:ascii="Times New Roman" w:hAnsi="Times New Roman"/>
          <w:sz w:val="28"/>
          <w:szCs w:val="28"/>
        </w:rPr>
        <w:t>»</w:t>
      </w:r>
      <w:r w:rsidRPr="003C27E0">
        <w:rPr>
          <w:rFonts w:ascii="Times New Roman" w:hAnsi="Times New Roman"/>
          <w:sz w:val="28"/>
          <w:szCs w:val="28"/>
        </w:rPr>
        <w:t xml:space="preserve"> або залежне (підпорядковане) слово і </w:t>
      </w:r>
      <w:r>
        <w:rPr>
          <w:rFonts w:ascii="Times New Roman" w:hAnsi="Times New Roman"/>
          <w:sz w:val="28"/>
          <w:szCs w:val="28"/>
        </w:rPr>
        <w:t>«</w:t>
      </w:r>
      <w:r w:rsidRPr="003C27E0">
        <w:rPr>
          <w:rFonts w:ascii="Times New Roman" w:hAnsi="Times New Roman"/>
          <w:sz w:val="28"/>
          <w:szCs w:val="28"/>
        </w:rPr>
        <w:t>слуга</w:t>
      </w:r>
      <w:r>
        <w:rPr>
          <w:rFonts w:ascii="Times New Roman" w:hAnsi="Times New Roman"/>
          <w:sz w:val="28"/>
          <w:szCs w:val="28"/>
        </w:rPr>
        <w:t>»</w:t>
      </w:r>
      <w:r w:rsidRPr="003C27E0">
        <w:rPr>
          <w:rFonts w:ascii="Times New Roman" w:hAnsi="Times New Roman"/>
          <w:sz w:val="28"/>
          <w:szCs w:val="28"/>
        </w:rPr>
        <w:t xml:space="preserve">, що в текстах, наприклад, присвячених устрою суспільного життя або відношенням між представниками різних суспільних верств не виявляють змістової близькості. Крім того, до ІПТ потрапляють і так звані асоціативні дескриптори, тобто слова, </w:t>
      </w:r>
      <w:r w:rsidRPr="003C27E0">
        <w:rPr>
          <w:rFonts w:ascii="Times New Roman" w:hAnsi="Times New Roman"/>
          <w:sz w:val="28"/>
          <w:szCs w:val="28"/>
        </w:rPr>
        <w:lastRenderedPageBreak/>
        <w:t xml:space="preserve">що можуть виявляти лише опосередковану семантичну близькість у певних комунікативних ситуаціях. Скажімо, дескриптор </w:t>
      </w:r>
      <w:r>
        <w:rPr>
          <w:rFonts w:ascii="Times New Roman" w:hAnsi="Times New Roman"/>
          <w:sz w:val="28"/>
          <w:szCs w:val="28"/>
          <w:lang w:val="uk-UA"/>
        </w:rPr>
        <w:t>«</w:t>
      </w:r>
      <w:r w:rsidRPr="003C27E0">
        <w:rPr>
          <w:rFonts w:ascii="Times New Roman" w:hAnsi="Times New Roman"/>
          <w:sz w:val="28"/>
          <w:szCs w:val="28"/>
        </w:rPr>
        <w:t>детство</w:t>
      </w:r>
      <w:r>
        <w:rPr>
          <w:rFonts w:ascii="Times New Roman" w:hAnsi="Times New Roman"/>
          <w:sz w:val="28"/>
          <w:szCs w:val="28"/>
          <w:lang w:val="uk-UA"/>
        </w:rPr>
        <w:t>»</w:t>
      </w:r>
      <w:r>
        <w:rPr>
          <w:rFonts w:ascii="Times New Roman" w:hAnsi="Times New Roman"/>
          <w:sz w:val="28"/>
          <w:szCs w:val="28"/>
        </w:rPr>
        <w:t xml:space="preserve"> в уже згаданому вище «Ро</w:t>
      </w:r>
      <w:r w:rsidRPr="003C27E0">
        <w:rPr>
          <w:rFonts w:ascii="Times New Roman" w:hAnsi="Times New Roman"/>
          <w:sz w:val="28"/>
          <w:szCs w:val="28"/>
        </w:rPr>
        <w:t>сійському семантичному словнику</w:t>
      </w:r>
      <w:r>
        <w:rPr>
          <w:rFonts w:ascii="Times New Roman" w:hAnsi="Times New Roman"/>
          <w:sz w:val="28"/>
          <w:szCs w:val="28"/>
        </w:rPr>
        <w:t>»</w:t>
      </w:r>
      <w:r w:rsidRPr="003C27E0">
        <w:rPr>
          <w:rFonts w:ascii="Times New Roman" w:hAnsi="Times New Roman"/>
          <w:sz w:val="28"/>
          <w:szCs w:val="28"/>
        </w:rPr>
        <w:t xml:space="preserve"> за редакцією Ю</w:t>
      </w:r>
      <w:r>
        <w:rPr>
          <w:rFonts w:ascii="Times New Roman" w:hAnsi="Times New Roman"/>
          <w:sz w:val="28"/>
          <w:szCs w:val="28"/>
          <w:lang w:val="uk-UA"/>
        </w:rPr>
        <w:t>. </w:t>
      </w:r>
      <w:r>
        <w:rPr>
          <w:rFonts w:ascii="Times New Roman" w:hAnsi="Times New Roman"/>
          <w:sz w:val="28"/>
          <w:szCs w:val="28"/>
        </w:rPr>
        <w:t>Караулова пере</w:t>
      </w:r>
      <w:r w:rsidRPr="003C27E0">
        <w:rPr>
          <w:rFonts w:ascii="Times New Roman" w:hAnsi="Times New Roman"/>
          <w:sz w:val="28"/>
          <w:szCs w:val="28"/>
        </w:rPr>
        <w:t xml:space="preserve">буває в опосередкованих, асоціативних зв’язках </w:t>
      </w:r>
      <w:r>
        <w:rPr>
          <w:rFonts w:ascii="Times New Roman" w:hAnsi="Times New Roman"/>
          <w:sz w:val="28"/>
          <w:szCs w:val="28"/>
          <w:lang w:val="uk-UA"/>
        </w:rPr>
        <w:t>і</w:t>
      </w:r>
      <w:r w:rsidRPr="003C27E0">
        <w:rPr>
          <w:rFonts w:ascii="Times New Roman" w:hAnsi="Times New Roman"/>
          <w:sz w:val="28"/>
          <w:szCs w:val="28"/>
        </w:rPr>
        <w:t xml:space="preserve">з дескрипторами </w:t>
      </w:r>
      <w:r w:rsidRPr="003C27E0">
        <w:rPr>
          <w:rFonts w:ascii="Times New Roman" w:hAnsi="Times New Roman"/>
          <w:i/>
          <w:sz w:val="28"/>
          <w:szCs w:val="28"/>
        </w:rPr>
        <w:t>на</w:t>
      </w:r>
      <w:r w:rsidRPr="003C27E0">
        <w:rPr>
          <w:rFonts w:ascii="Times New Roman" w:hAnsi="Times New Roman"/>
          <w:i/>
          <w:sz w:val="28"/>
          <w:szCs w:val="28"/>
          <w:lang w:val="uk-UA"/>
        </w:rPr>
        <w:t>и</w:t>
      </w:r>
      <w:r w:rsidRPr="003C27E0">
        <w:rPr>
          <w:rFonts w:ascii="Times New Roman" w:hAnsi="Times New Roman"/>
          <w:i/>
          <w:sz w:val="28"/>
          <w:szCs w:val="28"/>
        </w:rPr>
        <w:t>в</w:t>
      </w:r>
      <w:r w:rsidRPr="003C27E0">
        <w:rPr>
          <w:rFonts w:ascii="Times New Roman" w:hAnsi="Times New Roman"/>
          <w:sz w:val="28"/>
          <w:szCs w:val="28"/>
        </w:rPr>
        <w:t xml:space="preserve"> та </w:t>
      </w:r>
      <w:r w:rsidRPr="003C27E0">
        <w:rPr>
          <w:rFonts w:ascii="Times New Roman" w:hAnsi="Times New Roman"/>
          <w:i/>
          <w:sz w:val="28"/>
          <w:szCs w:val="28"/>
        </w:rPr>
        <w:t>неразум</w:t>
      </w:r>
      <w:r w:rsidRPr="003C27E0">
        <w:rPr>
          <w:rFonts w:ascii="Times New Roman" w:hAnsi="Times New Roman"/>
          <w:sz w:val="28"/>
          <w:szCs w:val="28"/>
        </w:rPr>
        <w:t xml:space="preserve">, що позначають поняття </w:t>
      </w:r>
      <w:r w:rsidRPr="003C27E0">
        <w:rPr>
          <w:rFonts w:ascii="Times New Roman" w:hAnsi="Times New Roman"/>
          <w:i/>
          <w:sz w:val="28"/>
          <w:szCs w:val="28"/>
        </w:rPr>
        <w:t>наивность</w:t>
      </w:r>
      <w:r w:rsidRPr="003C27E0">
        <w:rPr>
          <w:rFonts w:ascii="Times New Roman" w:hAnsi="Times New Roman"/>
          <w:sz w:val="28"/>
          <w:szCs w:val="28"/>
        </w:rPr>
        <w:t xml:space="preserve"> та </w:t>
      </w:r>
      <w:r w:rsidRPr="003C27E0">
        <w:rPr>
          <w:rFonts w:ascii="Times New Roman" w:hAnsi="Times New Roman"/>
          <w:i/>
          <w:sz w:val="28"/>
          <w:szCs w:val="28"/>
        </w:rPr>
        <w:t>неразумность</w:t>
      </w:r>
      <w:r w:rsidRPr="003C27E0">
        <w:rPr>
          <w:rFonts w:ascii="Times New Roman" w:hAnsi="Times New Roman"/>
          <w:sz w:val="28"/>
          <w:szCs w:val="28"/>
        </w:rPr>
        <w:t>, пор. такі визначення, як дитячий п</w:t>
      </w:r>
      <w:r>
        <w:rPr>
          <w:rFonts w:ascii="Times New Roman" w:hAnsi="Times New Roman"/>
          <w:sz w:val="28"/>
          <w:szCs w:val="28"/>
        </w:rPr>
        <w:t>огляд на речі (=наївний) та по</w:t>
      </w:r>
      <w:r w:rsidRPr="003C27E0">
        <w:rPr>
          <w:rFonts w:ascii="Times New Roman" w:hAnsi="Times New Roman"/>
          <w:sz w:val="28"/>
          <w:szCs w:val="28"/>
        </w:rPr>
        <w:t xml:space="preserve">водитися по-дитячому, як дитина (=нерозумно, нерозсудливо).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3C27E0">
        <w:rPr>
          <w:rFonts w:ascii="Times New Roman" w:hAnsi="Times New Roman"/>
          <w:sz w:val="28"/>
          <w:szCs w:val="28"/>
          <w:lang w:val="uk-UA"/>
        </w:rPr>
        <w:t xml:space="preserve">Здебільшого розробники ІПТ відбивають в них такі відношення між дескрипторами: </w:t>
      </w:r>
    </w:p>
    <w:p w:rsidR="00434933" w:rsidRDefault="00434933" w:rsidP="000F3721">
      <w:pPr>
        <w:numPr>
          <w:ilvl w:val="0"/>
          <w:numId w:val="63"/>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w:t>
      </w:r>
      <w:r w:rsidRPr="003C27E0">
        <w:rPr>
          <w:rFonts w:ascii="Times New Roman" w:hAnsi="Times New Roman"/>
          <w:sz w:val="28"/>
          <w:szCs w:val="28"/>
          <w:lang w:val="uk-UA"/>
        </w:rPr>
        <w:t>рід-вид</w:t>
      </w:r>
      <w:r>
        <w:rPr>
          <w:rFonts w:ascii="Times New Roman" w:hAnsi="Times New Roman"/>
          <w:sz w:val="28"/>
          <w:szCs w:val="28"/>
          <w:lang w:val="uk-UA"/>
        </w:rPr>
        <w:t>»</w:t>
      </w:r>
      <w:r w:rsidRPr="003C27E0">
        <w:rPr>
          <w:rFonts w:ascii="Times New Roman" w:hAnsi="Times New Roman"/>
          <w:sz w:val="28"/>
          <w:szCs w:val="28"/>
          <w:lang w:val="uk-UA"/>
        </w:rPr>
        <w:t xml:space="preserve"> (відмінок-номінатив (називний в.), генетив (родовий в.) тощо); </w:t>
      </w:r>
    </w:p>
    <w:p w:rsidR="00434933" w:rsidRDefault="00434933" w:rsidP="000F3721">
      <w:pPr>
        <w:numPr>
          <w:ilvl w:val="0"/>
          <w:numId w:val="63"/>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w:t>
      </w:r>
      <w:r w:rsidRPr="003C27E0">
        <w:rPr>
          <w:rFonts w:ascii="Times New Roman" w:hAnsi="Times New Roman"/>
          <w:sz w:val="28"/>
          <w:szCs w:val="28"/>
          <w:lang w:val="uk-UA"/>
        </w:rPr>
        <w:t>част</w:t>
      </w:r>
      <w:r>
        <w:rPr>
          <w:rFonts w:ascii="Times New Roman" w:hAnsi="Times New Roman"/>
          <w:sz w:val="28"/>
          <w:szCs w:val="28"/>
          <w:lang w:val="uk-UA"/>
        </w:rPr>
        <w:t>ина-ціле» (граматика – морфоло</w:t>
      </w:r>
      <w:r w:rsidRPr="003C27E0">
        <w:rPr>
          <w:rFonts w:ascii="Times New Roman" w:hAnsi="Times New Roman"/>
          <w:sz w:val="28"/>
          <w:szCs w:val="28"/>
          <w:lang w:val="uk-UA"/>
        </w:rPr>
        <w:t xml:space="preserve">гія, синтаксис); </w:t>
      </w:r>
    </w:p>
    <w:p w:rsidR="00434933" w:rsidRDefault="00434933" w:rsidP="000F3721">
      <w:pPr>
        <w:numPr>
          <w:ilvl w:val="0"/>
          <w:numId w:val="63"/>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w:t>
      </w:r>
      <w:r w:rsidRPr="003C27E0">
        <w:rPr>
          <w:rFonts w:ascii="Times New Roman" w:hAnsi="Times New Roman"/>
          <w:sz w:val="28"/>
          <w:szCs w:val="28"/>
          <w:lang w:val="uk-UA"/>
        </w:rPr>
        <w:t>причина-наслідок</w:t>
      </w:r>
      <w:r>
        <w:rPr>
          <w:rFonts w:ascii="Times New Roman" w:hAnsi="Times New Roman"/>
          <w:sz w:val="28"/>
          <w:szCs w:val="28"/>
          <w:lang w:val="uk-UA"/>
        </w:rPr>
        <w:t>»</w:t>
      </w:r>
      <w:r w:rsidRPr="003C27E0">
        <w:rPr>
          <w:rFonts w:ascii="Times New Roman" w:hAnsi="Times New Roman"/>
          <w:sz w:val="28"/>
          <w:szCs w:val="28"/>
          <w:lang w:val="uk-UA"/>
        </w:rPr>
        <w:t xml:space="preserve"> (послаблення семантичних зв’язків у гнізді – розпад (деетимологізація) гнізда, фор</w:t>
      </w:r>
      <w:r>
        <w:rPr>
          <w:rFonts w:ascii="Times New Roman" w:hAnsi="Times New Roman"/>
          <w:sz w:val="28"/>
          <w:szCs w:val="28"/>
          <w:lang w:val="uk-UA"/>
        </w:rPr>
        <w:t>мування кількох нових гнізд);</w:t>
      </w:r>
    </w:p>
    <w:p w:rsidR="00434933" w:rsidRDefault="00434933" w:rsidP="000F3721">
      <w:pPr>
        <w:numPr>
          <w:ilvl w:val="0"/>
          <w:numId w:val="63"/>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w:t>
      </w:r>
      <w:r w:rsidRPr="003C27E0">
        <w:rPr>
          <w:rFonts w:ascii="Times New Roman" w:hAnsi="Times New Roman"/>
          <w:sz w:val="28"/>
          <w:szCs w:val="28"/>
          <w:lang w:val="uk-UA"/>
        </w:rPr>
        <w:t>об’єкт-його типова функція</w:t>
      </w:r>
      <w:r>
        <w:rPr>
          <w:rFonts w:ascii="Times New Roman" w:hAnsi="Times New Roman"/>
          <w:sz w:val="28"/>
          <w:szCs w:val="28"/>
          <w:lang w:val="uk-UA"/>
        </w:rPr>
        <w:t>»</w:t>
      </w:r>
      <w:r w:rsidRPr="003C27E0">
        <w:rPr>
          <w:rFonts w:ascii="Times New Roman" w:hAnsi="Times New Roman"/>
          <w:sz w:val="28"/>
          <w:szCs w:val="28"/>
          <w:lang w:val="uk-UA"/>
        </w:rPr>
        <w:t xml:space="preserve"> (текстовий редактор – орфографічний контроль тексту).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3C27E0">
        <w:rPr>
          <w:rFonts w:ascii="Times New Roman" w:hAnsi="Times New Roman"/>
          <w:sz w:val="28"/>
          <w:szCs w:val="28"/>
        </w:rPr>
        <w:lastRenderedPageBreak/>
        <w:t xml:space="preserve">Процедура </w:t>
      </w:r>
      <w:r w:rsidRPr="00434933">
        <w:rPr>
          <w:rFonts w:ascii="Times New Roman" w:hAnsi="Times New Roman"/>
          <w:sz w:val="28"/>
          <w:szCs w:val="28"/>
        </w:rPr>
        <w:t>пошуку інформації</w:t>
      </w:r>
      <w:r w:rsidRPr="003C27E0">
        <w:rPr>
          <w:rFonts w:ascii="Times New Roman" w:hAnsi="Times New Roman"/>
          <w:sz w:val="28"/>
          <w:szCs w:val="28"/>
        </w:rPr>
        <w:t xml:space="preserve"> в ІПС здійснюється в режимі </w:t>
      </w:r>
      <w:r>
        <w:rPr>
          <w:rFonts w:ascii="Times New Roman" w:hAnsi="Times New Roman"/>
          <w:sz w:val="28"/>
          <w:szCs w:val="28"/>
        </w:rPr>
        <w:t>«</w:t>
      </w:r>
      <w:r w:rsidRPr="003C27E0">
        <w:rPr>
          <w:rFonts w:ascii="Times New Roman" w:hAnsi="Times New Roman"/>
          <w:sz w:val="28"/>
          <w:szCs w:val="28"/>
        </w:rPr>
        <w:t>запит- відповідь</w:t>
      </w:r>
      <w:r>
        <w:rPr>
          <w:rFonts w:ascii="Times New Roman" w:hAnsi="Times New Roman"/>
          <w:sz w:val="28"/>
          <w:szCs w:val="28"/>
        </w:rPr>
        <w:t>»</w:t>
      </w:r>
      <w:r w:rsidRPr="003C27E0">
        <w:rPr>
          <w:rFonts w:ascii="Times New Roman" w:hAnsi="Times New Roman"/>
          <w:sz w:val="28"/>
          <w:szCs w:val="28"/>
        </w:rPr>
        <w:t xml:space="preserve">. </w:t>
      </w:r>
    </w:p>
    <w:p w:rsidR="00434933" w:rsidRDefault="00434933" w:rsidP="00434933">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rPr>
        <w:t>«</w:t>
      </w:r>
      <w:r w:rsidRPr="003C27E0">
        <w:rPr>
          <w:rFonts w:ascii="Times New Roman" w:hAnsi="Times New Roman"/>
          <w:sz w:val="28"/>
          <w:szCs w:val="28"/>
        </w:rPr>
        <w:t>Запит</w:t>
      </w:r>
      <w:r>
        <w:rPr>
          <w:rFonts w:ascii="Times New Roman" w:hAnsi="Times New Roman"/>
          <w:sz w:val="28"/>
          <w:szCs w:val="28"/>
        </w:rPr>
        <w:t>»</w:t>
      </w:r>
      <w:r w:rsidRPr="003C27E0">
        <w:rPr>
          <w:rFonts w:ascii="Times New Roman" w:hAnsi="Times New Roman"/>
          <w:sz w:val="28"/>
          <w:szCs w:val="28"/>
        </w:rPr>
        <w:t xml:space="preserve"> на пошук інформа</w:t>
      </w:r>
      <w:r>
        <w:rPr>
          <w:rFonts w:ascii="Times New Roman" w:hAnsi="Times New Roman"/>
          <w:sz w:val="28"/>
          <w:szCs w:val="28"/>
        </w:rPr>
        <w:t>ції містить спеціальний пошуко</w:t>
      </w:r>
      <w:r w:rsidRPr="003C27E0">
        <w:rPr>
          <w:rFonts w:ascii="Times New Roman" w:hAnsi="Times New Roman"/>
          <w:sz w:val="28"/>
          <w:szCs w:val="28"/>
        </w:rPr>
        <w:t xml:space="preserve">вий образ документа (ПОД), </w:t>
      </w:r>
      <w:r>
        <w:rPr>
          <w:rFonts w:ascii="Times New Roman" w:hAnsi="Times New Roman"/>
          <w:sz w:val="28"/>
          <w:szCs w:val="28"/>
          <w:lang w:val="uk-UA"/>
        </w:rPr>
        <w:t>що</w:t>
      </w:r>
      <w:r w:rsidRPr="003C27E0">
        <w:rPr>
          <w:rFonts w:ascii="Times New Roman" w:hAnsi="Times New Roman"/>
          <w:sz w:val="28"/>
          <w:szCs w:val="28"/>
        </w:rPr>
        <w:t xml:space="preserve"> створюют</w:t>
      </w:r>
      <w:r>
        <w:rPr>
          <w:rFonts w:ascii="Times New Roman" w:hAnsi="Times New Roman"/>
          <w:sz w:val="28"/>
          <w:szCs w:val="28"/>
        </w:rPr>
        <w:t>ь вручну або за допомо</w:t>
      </w:r>
      <w:r w:rsidRPr="003C27E0">
        <w:rPr>
          <w:rFonts w:ascii="Times New Roman" w:hAnsi="Times New Roman"/>
          <w:sz w:val="28"/>
          <w:szCs w:val="28"/>
        </w:rPr>
        <w:t>гою комп’ютера, індексуючи (розмічаючи) текст з</w:t>
      </w:r>
      <w:r>
        <w:rPr>
          <w:rFonts w:ascii="Times New Roman" w:hAnsi="Times New Roman"/>
          <w:sz w:val="28"/>
          <w:szCs w:val="28"/>
          <w:lang w:val="uk-UA"/>
        </w:rPr>
        <w:t>а</w:t>
      </w:r>
      <w:r w:rsidRPr="003C27E0">
        <w:rPr>
          <w:rFonts w:ascii="Times New Roman" w:hAnsi="Times New Roman"/>
          <w:sz w:val="28"/>
          <w:szCs w:val="28"/>
        </w:rPr>
        <w:t xml:space="preserve"> допомогою одиниць певної ІПМ, зокрема дескрипторів. </w:t>
      </w:r>
    </w:p>
    <w:p w:rsidR="00434933" w:rsidRDefault="00434933" w:rsidP="00434933">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rPr>
        <w:t>«Відповідь», або пошуковий при</w:t>
      </w:r>
      <w:r w:rsidRPr="003C27E0">
        <w:rPr>
          <w:rFonts w:ascii="Times New Roman" w:hAnsi="Times New Roman"/>
          <w:sz w:val="28"/>
          <w:szCs w:val="28"/>
        </w:rPr>
        <w:t xml:space="preserve">пис (ПП) на такий </w:t>
      </w:r>
      <w:r>
        <w:rPr>
          <w:rFonts w:ascii="Times New Roman" w:hAnsi="Times New Roman"/>
          <w:sz w:val="28"/>
          <w:szCs w:val="28"/>
        </w:rPr>
        <w:t>«</w:t>
      </w:r>
      <w:r w:rsidRPr="003C27E0">
        <w:rPr>
          <w:rFonts w:ascii="Times New Roman" w:hAnsi="Times New Roman"/>
          <w:sz w:val="28"/>
          <w:szCs w:val="28"/>
        </w:rPr>
        <w:t>запит</w:t>
      </w:r>
      <w:r>
        <w:rPr>
          <w:rFonts w:ascii="Times New Roman" w:hAnsi="Times New Roman"/>
          <w:sz w:val="28"/>
          <w:szCs w:val="28"/>
        </w:rPr>
        <w:t>»</w:t>
      </w:r>
      <w:r w:rsidRPr="003C27E0">
        <w:rPr>
          <w:rFonts w:ascii="Times New Roman" w:hAnsi="Times New Roman"/>
          <w:sz w:val="28"/>
          <w:szCs w:val="28"/>
        </w:rPr>
        <w:t xml:space="preserve"> становить певним чином упорядкована сукупність дескрипторів, </w:t>
      </w:r>
      <w:r>
        <w:rPr>
          <w:rFonts w:ascii="Times New Roman" w:hAnsi="Times New Roman"/>
          <w:sz w:val="28"/>
          <w:szCs w:val="28"/>
          <w:lang w:val="uk-UA"/>
        </w:rPr>
        <w:t>що</w:t>
      </w:r>
      <w:r w:rsidRPr="003C27E0">
        <w:rPr>
          <w:rFonts w:ascii="Times New Roman" w:hAnsi="Times New Roman"/>
          <w:sz w:val="28"/>
          <w:szCs w:val="28"/>
        </w:rPr>
        <w:t xml:space="preserve"> описують пев</w:t>
      </w:r>
      <w:r>
        <w:rPr>
          <w:rFonts w:ascii="Times New Roman" w:hAnsi="Times New Roman"/>
          <w:sz w:val="28"/>
          <w:szCs w:val="28"/>
        </w:rPr>
        <w:t>ну проблемну ситуацію або пред</w:t>
      </w:r>
      <w:r w:rsidRPr="003C27E0">
        <w:rPr>
          <w:rFonts w:ascii="Times New Roman" w:hAnsi="Times New Roman"/>
          <w:sz w:val="28"/>
          <w:szCs w:val="28"/>
        </w:rPr>
        <w:t>метну галузь у цілому в ІПТ системи.</w:t>
      </w:r>
      <w:r>
        <w:rPr>
          <w:rFonts w:ascii="Times New Roman" w:hAnsi="Times New Roman"/>
          <w:sz w:val="28"/>
          <w:szCs w:val="28"/>
        </w:rPr>
        <w:t xml:space="preserve"> Після порівняння ПОД та ПП ко</w:t>
      </w:r>
      <w:r w:rsidRPr="003C27E0">
        <w:rPr>
          <w:rFonts w:ascii="Times New Roman" w:hAnsi="Times New Roman"/>
          <w:sz w:val="28"/>
          <w:szCs w:val="28"/>
        </w:rPr>
        <w:t>ристувач ІПС одержує всі документи пев</w:t>
      </w:r>
      <w:r>
        <w:rPr>
          <w:rFonts w:ascii="Times New Roman" w:hAnsi="Times New Roman"/>
          <w:sz w:val="28"/>
          <w:szCs w:val="28"/>
        </w:rPr>
        <w:t>ної бібліотеки, архіву або вза</w:t>
      </w:r>
      <w:r w:rsidRPr="003C27E0">
        <w:rPr>
          <w:rFonts w:ascii="Times New Roman" w:hAnsi="Times New Roman"/>
          <w:sz w:val="28"/>
          <w:szCs w:val="28"/>
        </w:rPr>
        <w:t>галі будь-якого інформаційного масиву, зміст яких відповідає вміщеним у ПОД та ПП дескрипторам або о</w:t>
      </w:r>
      <w:r>
        <w:rPr>
          <w:rFonts w:ascii="Times New Roman" w:hAnsi="Times New Roman"/>
          <w:sz w:val="28"/>
          <w:szCs w:val="28"/>
        </w:rPr>
        <w:t>диницям (наприклад, кодам) мов</w:t>
      </w:r>
      <w:r w:rsidRPr="003C27E0">
        <w:rPr>
          <w:rFonts w:ascii="Times New Roman" w:hAnsi="Times New Roman"/>
          <w:sz w:val="28"/>
          <w:szCs w:val="28"/>
        </w:rPr>
        <w:t>класифікацій. При цьому основни</w:t>
      </w:r>
      <w:r>
        <w:rPr>
          <w:rFonts w:ascii="Times New Roman" w:hAnsi="Times New Roman"/>
          <w:sz w:val="28"/>
          <w:szCs w:val="28"/>
        </w:rPr>
        <w:t>ми вимогами до ПОД та ПП є пов</w:t>
      </w:r>
      <w:r w:rsidRPr="003C27E0">
        <w:rPr>
          <w:rFonts w:ascii="Times New Roman" w:hAnsi="Times New Roman"/>
          <w:sz w:val="28"/>
          <w:szCs w:val="28"/>
        </w:rPr>
        <w:t xml:space="preserve">нота та точність видачі інформації. </w:t>
      </w:r>
      <w:r>
        <w:rPr>
          <w:rFonts w:ascii="Times New Roman" w:hAnsi="Times New Roman"/>
          <w:sz w:val="28"/>
          <w:szCs w:val="28"/>
          <w:lang w:val="uk-UA"/>
        </w:rPr>
        <w:t>П</w:t>
      </w:r>
      <w:r>
        <w:rPr>
          <w:rFonts w:ascii="Times New Roman" w:hAnsi="Times New Roman"/>
          <w:sz w:val="28"/>
          <w:szCs w:val="28"/>
        </w:rPr>
        <w:t>ершу обчислюють як відно</w:t>
      </w:r>
      <w:r w:rsidRPr="003C27E0">
        <w:rPr>
          <w:rFonts w:ascii="Times New Roman" w:hAnsi="Times New Roman"/>
          <w:sz w:val="28"/>
          <w:szCs w:val="28"/>
        </w:rPr>
        <w:t>шення кількості спільних одиниць у ПОД та ПП до загальної кількості одиниць у ПП. Друга вимірюється в ціл</w:t>
      </w:r>
      <w:r>
        <w:rPr>
          <w:rFonts w:ascii="Times New Roman" w:hAnsi="Times New Roman"/>
          <w:sz w:val="28"/>
          <w:szCs w:val="28"/>
        </w:rPr>
        <w:t>ому відповідністю ПОД і ПП (кі</w:t>
      </w:r>
      <w:r w:rsidRPr="003C27E0">
        <w:rPr>
          <w:rFonts w:ascii="Times New Roman" w:hAnsi="Times New Roman"/>
          <w:sz w:val="28"/>
          <w:szCs w:val="28"/>
        </w:rPr>
        <w:t>лькості їхніх оди</w:t>
      </w:r>
      <w:r w:rsidRPr="003C27E0">
        <w:rPr>
          <w:rFonts w:ascii="Times New Roman" w:hAnsi="Times New Roman"/>
          <w:sz w:val="28"/>
          <w:szCs w:val="28"/>
        </w:rPr>
        <w:lastRenderedPageBreak/>
        <w:t xml:space="preserve">ниць, їхнього вираження, характеру зв’язків між ними). Чим вищі параметри повноти й точності інформаційного пошуку, тим менший у такій системі показник </w:t>
      </w:r>
      <w:r>
        <w:rPr>
          <w:rFonts w:ascii="Times New Roman" w:hAnsi="Times New Roman"/>
          <w:sz w:val="28"/>
          <w:szCs w:val="28"/>
        </w:rPr>
        <w:t>інформаційного шуму, або непра</w:t>
      </w:r>
      <w:r w:rsidRPr="003C27E0">
        <w:rPr>
          <w:rFonts w:ascii="Times New Roman" w:hAnsi="Times New Roman"/>
          <w:sz w:val="28"/>
          <w:szCs w:val="28"/>
        </w:rPr>
        <w:t xml:space="preserve">вильно виданої у відповідь на запит інформації.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D869A8">
        <w:rPr>
          <w:rFonts w:ascii="Times New Roman" w:hAnsi="Times New Roman"/>
          <w:sz w:val="28"/>
          <w:szCs w:val="28"/>
          <w:lang w:val="uk-UA"/>
        </w:rPr>
        <w:t>Для усунення інформаційного шу</w:t>
      </w:r>
      <w:r>
        <w:rPr>
          <w:rFonts w:ascii="Times New Roman" w:hAnsi="Times New Roman"/>
          <w:sz w:val="28"/>
          <w:szCs w:val="28"/>
          <w:lang w:val="uk-UA"/>
        </w:rPr>
        <w:t>му застосовують методики індек</w:t>
      </w:r>
      <w:r w:rsidRPr="00D869A8">
        <w:rPr>
          <w:rFonts w:ascii="Times New Roman" w:hAnsi="Times New Roman"/>
          <w:sz w:val="28"/>
          <w:szCs w:val="28"/>
          <w:lang w:val="uk-UA"/>
        </w:rPr>
        <w:t>сування тексту, які враховують комун</w:t>
      </w:r>
      <w:r>
        <w:rPr>
          <w:rFonts w:ascii="Times New Roman" w:hAnsi="Times New Roman"/>
          <w:sz w:val="28"/>
          <w:szCs w:val="28"/>
          <w:lang w:val="uk-UA"/>
        </w:rPr>
        <w:t>ікативну значущість та функціо</w:t>
      </w:r>
      <w:r w:rsidRPr="00D869A8">
        <w:rPr>
          <w:rFonts w:ascii="Times New Roman" w:hAnsi="Times New Roman"/>
          <w:sz w:val="28"/>
          <w:szCs w:val="28"/>
          <w:lang w:val="uk-UA"/>
        </w:rPr>
        <w:t xml:space="preserve">нальне навантаження слів у ньому. </w:t>
      </w:r>
      <w:r w:rsidRPr="003C27E0">
        <w:rPr>
          <w:rFonts w:ascii="Times New Roman" w:hAnsi="Times New Roman"/>
          <w:sz w:val="28"/>
          <w:szCs w:val="28"/>
        </w:rPr>
        <w:t>Одну з таких методик ви</w:t>
      </w:r>
      <w:r>
        <w:rPr>
          <w:rFonts w:ascii="Times New Roman" w:hAnsi="Times New Roman"/>
          <w:sz w:val="28"/>
          <w:szCs w:val="28"/>
          <w:lang w:val="uk-UA"/>
        </w:rPr>
        <w:t>окремлення</w:t>
      </w:r>
      <w:r w:rsidRPr="003C27E0">
        <w:rPr>
          <w:rFonts w:ascii="Times New Roman" w:hAnsi="Times New Roman"/>
          <w:sz w:val="28"/>
          <w:szCs w:val="28"/>
        </w:rPr>
        <w:t xml:space="preserve"> в тексті ключових слів на основі процед</w:t>
      </w:r>
      <w:r>
        <w:rPr>
          <w:rFonts w:ascii="Times New Roman" w:hAnsi="Times New Roman"/>
          <w:sz w:val="28"/>
          <w:szCs w:val="28"/>
        </w:rPr>
        <w:t>ур сіткового моделювання лекси</w:t>
      </w:r>
      <w:r w:rsidRPr="003C27E0">
        <w:rPr>
          <w:rFonts w:ascii="Times New Roman" w:hAnsi="Times New Roman"/>
          <w:sz w:val="28"/>
          <w:szCs w:val="28"/>
        </w:rPr>
        <w:t>ки розробив український дослідник Е</w:t>
      </w:r>
      <w:r>
        <w:rPr>
          <w:rFonts w:ascii="Times New Roman" w:hAnsi="Times New Roman"/>
          <w:sz w:val="28"/>
          <w:szCs w:val="28"/>
          <w:lang w:val="uk-UA"/>
        </w:rPr>
        <w:t>. </w:t>
      </w:r>
      <w:r w:rsidRPr="003C27E0">
        <w:rPr>
          <w:rFonts w:ascii="Times New Roman" w:hAnsi="Times New Roman"/>
          <w:sz w:val="28"/>
          <w:szCs w:val="28"/>
        </w:rPr>
        <w:t xml:space="preserve">Скороходько. </w:t>
      </w:r>
      <w:r>
        <w:rPr>
          <w:rFonts w:ascii="Times New Roman" w:hAnsi="Times New Roman"/>
          <w:sz w:val="28"/>
          <w:szCs w:val="28"/>
          <w:lang w:val="uk-UA"/>
        </w:rPr>
        <w:t>В</w:t>
      </w:r>
      <w:r w:rsidRPr="003C27E0">
        <w:rPr>
          <w:rFonts w:ascii="Times New Roman" w:hAnsi="Times New Roman"/>
          <w:sz w:val="28"/>
          <w:szCs w:val="28"/>
        </w:rPr>
        <w:t xml:space="preserve"> семантичній сітці слова </w:t>
      </w:r>
      <w:r>
        <w:rPr>
          <w:rFonts w:ascii="Times New Roman" w:hAnsi="Times New Roman"/>
          <w:sz w:val="28"/>
          <w:szCs w:val="28"/>
        </w:rPr>
        <w:t>впорядковуються залежно від то</w:t>
      </w:r>
      <w:r w:rsidRPr="003C27E0">
        <w:rPr>
          <w:rFonts w:ascii="Times New Roman" w:hAnsi="Times New Roman"/>
          <w:sz w:val="28"/>
          <w:szCs w:val="28"/>
        </w:rPr>
        <w:t>го, які вони мають семантичні складники (компоненти) або дериватами якого іншого слова вони виступають. Отже, можна припустити,</w:t>
      </w:r>
      <w:r>
        <w:rPr>
          <w:rFonts w:ascii="Times New Roman" w:hAnsi="Times New Roman"/>
          <w:sz w:val="28"/>
          <w:szCs w:val="28"/>
        </w:rPr>
        <w:t xml:space="preserve"> що найбільше функціональне на</w:t>
      </w:r>
      <w:r w:rsidRPr="003C27E0">
        <w:rPr>
          <w:rFonts w:ascii="Times New Roman" w:hAnsi="Times New Roman"/>
          <w:sz w:val="28"/>
          <w:szCs w:val="28"/>
        </w:rPr>
        <w:t xml:space="preserve">вантаження в тексті матимуть слова, що містять найбільшу кількість семантичних складників або з них можна вивести найбільшу кількість семантичних дериватів, Таким словам у тексті під час індексування приписують найбільшу вагу, або ранг. Наприклад, слово-родова назва, або гіперонім, одержить більшу вагу (вищий ранг), </w:t>
      </w:r>
      <w:r w:rsidRPr="003C27E0">
        <w:rPr>
          <w:rFonts w:ascii="Times New Roman" w:hAnsi="Times New Roman"/>
          <w:sz w:val="28"/>
          <w:szCs w:val="28"/>
        </w:rPr>
        <w:lastRenderedPageBreak/>
        <w:t>ніж слово-видова назва (гіпонім), пор. гіперонім приголосний (консонант) і гіпоніми африката, вібрант, сонант. Про</w:t>
      </w:r>
      <w:r>
        <w:rPr>
          <w:rFonts w:ascii="Times New Roman" w:hAnsi="Times New Roman"/>
          <w:sz w:val="28"/>
          <w:szCs w:val="28"/>
        </w:rPr>
        <w:t>те залежно від завдань інформа</w:t>
      </w:r>
      <w:r w:rsidRPr="003C27E0">
        <w:rPr>
          <w:rFonts w:ascii="Times New Roman" w:hAnsi="Times New Roman"/>
          <w:sz w:val="28"/>
          <w:szCs w:val="28"/>
        </w:rPr>
        <w:t>ційного пошуку вимоги до змістовог</w:t>
      </w:r>
      <w:r>
        <w:rPr>
          <w:rFonts w:ascii="Times New Roman" w:hAnsi="Times New Roman"/>
          <w:sz w:val="28"/>
          <w:szCs w:val="28"/>
        </w:rPr>
        <w:t>о ранжування одиниць тексту мо</w:t>
      </w:r>
      <w:r w:rsidRPr="003C27E0">
        <w:rPr>
          <w:rFonts w:ascii="Times New Roman" w:hAnsi="Times New Roman"/>
          <w:sz w:val="28"/>
          <w:szCs w:val="28"/>
        </w:rPr>
        <w:t>жуть змінюватися. Е</w:t>
      </w:r>
      <w:r>
        <w:rPr>
          <w:rFonts w:ascii="Times New Roman" w:hAnsi="Times New Roman"/>
          <w:sz w:val="28"/>
          <w:szCs w:val="28"/>
          <w:lang w:val="uk-UA"/>
        </w:rPr>
        <w:t>. </w:t>
      </w:r>
      <w:r w:rsidRPr="003C27E0">
        <w:rPr>
          <w:rFonts w:ascii="Times New Roman" w:hAnsi="Times New Roman"/>
          <w:sz w:val="28"/>
          <w:szCs w:val="28"/>
        </w:rPr>
        <w:t xml:space="preserve">Скороходько так </w:t>
      </w:r>
      <w:r>
        <w:rPr>
          <w:rFonts w:ascii="Times New Roman" w:hAnsi="Times New Roman"/>
          <w:sz w:val="28"/>
          <w:szCs w:val="28"/>
          <w:lang w:val="uk-UA"/>
        </w:rPr>
        <w:t>пояснює</w:t>
      </w:r>
      <w:r w:rsidRPr="003C27E0">
        <w:rPr>
          <w:rFonts w:ascii="Times New Roman" w:hAnsi="Times New Roman"/>
          <w:sz w:val="28"/>
          <w:szCs w:val="28"/>
        </w:rPr>
        <w:t xml:space="preserve"> цей вис</w:t>
      </w:r>
      <w:r>
        <w:rPr>
          <w:rFonts w:ascii="Times New Roman" w:hAnsi="Times New Roman"/>
          <w:sz w:val="28"/>
          <w:szCs w:val="28"/>
        </w:rPr>
        <w:t>новок: «На</w:t>
      </w:r>
      <w:r w:rsidRPr="003C27E0">
        <w:rPr>
          <w:rFonts w:ascii="Times New Roman" w:hAnsi="Times New Roman"/>
          <w:sz w:val="28"/>
          <w:szCs w:val="28"/>
        </w:rPr>
        <w:t>приклад, для фахівців, які обговорюють особливості таксі порівняно з автобусом, значущість слів таксі т</w:t>
      </w:r>
      <w:r>
        <w:rPr>
          <w:rFonts w:ascii="Times New Roman" w:hAnsi="Times New Roman"/>
          <w:sz w:val="28"/>
          <w:szCs w:val="28"/>
        </w:rPr>
        <w:t>а автобус вища, ніж слова авто</w:t>
      </w:r>
      <w:r w:rsidRPr="003C27E0">
        <w:rPr>
          <w:rFonts w:ascii="Times New Roman" w:hAnsi="Times New Roman"/>
          <w:sz w:val="28"/>
          <w:szCs w:val="28"/>
        </w:rPr>
        <w:t>мобіль</w:t>
      </w:r>
      <w:r>
        <w:rPr>
          <w:rFonts w:ascii="Times New Roman" w:hAnsi="Times New Roman"/>
          <w:sz w:val="28"/>
          <w:szCs w:val="28"/>
        </w:rPr>
        <w:t>»</w:t>
      </w:r>
      <w:r w:rsidRPr="003C27E0">
        <w:rPr>
          <w:rFonts w:ascii="Times New Roman" w:hAnsi="Times New Roman"/>
          <w:sz w:val="28"/>
          <w:szCs w:val="28"/>
        </w:rPr>
        <w:t xml:space="preserve">. </w:t>
      </w:r>
    </w:p>
    <w:p w:rsidR="00434933" w:rsidRPr="00434933" w:rsidRDefault="00434933" w:rsidP="00434933">
      <w:pPr>
        <w:spacing w:after="0" w:line="360" w:lineRule="auto"/>
        <w:ind w:firstLine="709"/>
        <w:contextualSpacing/>
        <w:jc w:val="both"/>
        <w:rPr>
          <w:rFonts w:ascii="Times New Roman" w:hAnsi="Times New Roman"/>
          <w:i/>
          <w:sz w:val="28"/>
          <w:szCs w:val="28"/>
          <w:lang w:val="uk-UA"/>
        </w:rPr>
      </w:pPr>
      <w:r w:rsidRPr="00434933">
        <w:rPr>
          <w:rFonts w:ascii="Times New Roman" w:hAnsi="Times New Roman"/>
          <w:i/>
          <w:sz w:val="28"/>
          <w:szCs w:val="28"/>
          <w:lang w:val="uk-UA"/>
        </w:rPr>
        <w:t xml:space="preserve">Напрями формалізації загальної семантики. </w:t>
      </w:r>
      <w:r w:rsidRPr="00434933">
        <w:rPr>
          <w:rFonts w:ascii="Times New Roman" w:hAnsi="Times New Roman"/>
          <w:sz w:val="28"/>
          <w:szCs w:val="28"/>
          <w:lang w:val="uk-UA"/>
        </w:rPr>
        <w:t xml:space="preserve">Зусилля лінгвістів і цілих колективів </w:t>
      </w:r>
      <w:r>
        <w:rPr>
          <w:rFonts w:ascii="Times New Roman" w:hAnsi="Times New Roman"/>
          <w:sz w:val="28"/>
          <w:szCs w:val="28"/>
          <w:lang w:val="uk-UA"/>
        </w:rPr>
        <w:t>у</w:t>
      </w:r>
      <w:r w:rsidRPr="00434933">
        <w:rPr>
          <w:rFonts w:ascii="Times New Roman" w:hAnsi="Times New Roman"/>
          <w:sz w:val="28"/>
          <w:szCs w:val="28"/>
          <w:lang w:val="uk-UA"/>
        </w:rPr>
        <w:t xml:space="preserve"> </w:t>
      </w:r>
      <w:r>
        <w:rPr>
          <w:rFonts w:ascii="Times New Roman" w:hAnsi="Times New Roman"/>
          <w:sz w:val="28"/>
          <w:szCs w:val="28"/>
          <w:lang w:val="uk-UA"/>
        </w:rPr>
        <w:t>в</w:t>
      </w:r>
      <w:r w:rsidRPr="00434933">
        <w:rPr>
          <w:rFonts w:ascii="Times New Roman" w:hAnsi="Times New Roman"/>
          <w:sz w:val="28"/>
          <w:szCs w:val="28"/>
          <w:lang w:val="uk-UA"/>
        </w:rPr>
        <w:t>сьому світі спрямовані на подолання труднощів перетворення формальної структури тексту в його смислову форму, вироблення теоретичних засад цього процессу</w:t>
      </w:r>
      <w:r w:rsidRPr="001100B6">
        <w:rPr>
          <w:rFonts w:ascii="Times New Roman" w:hAnsi="Times New Roman"/>
          <w:sz w:val="28"/>
          <w:szCs w:val="28"/>
          <w:lang w:val="uk-UA"/>
        </w:rPr>
        <w:t>.</w:t>
      </w:r>
    </w:p>
    <w:p w:rsidR="00434933" w:rsidRDefault="00434933" w:rsidP="00434933">
      <w:pPr>
        <w:spacing w:after="0" w:line="360" w:lineRule="auto"/>
        <w:ind w:firstLine="709"/>
        <w:contextualSpacing/>
        <w:jc w:val="both"/>
        <w:rPr>
          <w:rFonts w:ascii="Times New Roman" w:hAnsi="Times New Roman"/>
          <w:sz w:val="28"/>
          <w:szCs w:val="28"/>
          <w:lang w:val="uk-UA"/>
        </w:rPr>
      </w:pPr>
      <w:r w:rsidRPr="001100B6">
        <w:rPr>
          <w:rFonts w:ascii="Times New Roman" w:hAnsi="Times New Roman"/>
          <w:sz w:val="28"/>
          <w:szCs w:val="28"/>
          <w:lang w:val="uk-UA"/>
        </w:rPr>
        <w:t xml:space="preserve">Перший напрям – це дослідження, </w:t>
      </w:r>
      <w:r>
        <w:rPr>
          <w:rFonts w:ascii="Times New Roman" w:hAnsi="Times New Roman"/>
          <w:sz w:val="28"/>
          <w:szCs w:val="28"/>
          <w:lang w:val="uk-UA"/>
        </w:rPr>
        <w:t>що</w:t>
      </w:r>
      <w:r w:rsidRPr="001100B6">
        <w:rPr>
          <w:rFonts w:ascii="Times New Roman" w:hAnsi="Times New Roman"/>
          <w:sz w:val="28"/>
          <w:szCs w:val="28"/>
          <w:lang w:val="uk-UA"/>
        </w:rPr>
        <w:t xml:space="preserve"> проводяться на дедуктивному абстрактно-теоретичному рівні, мета яких – встановити співвідношення між семантикою </w:t>
      </w:r>
      <w:r>
        <w:rPr>
          <w:rFonts w:ascii="Times New Roman" w:hAnsi="Times New Roman"/>
          <w:sz w:val="28"/>
          <w:szCs w:val="28"/>
          <w:lang w:val="uk-UA"/>
        </w:rPr>
        <w:t>та</w:t>
      </w:r>
      <w:r w:rsidRPr="001100B6">
        <w:rPr>
          <w:rFonts w:ascii="Times New Roman" w:hAnsi="Times New Roman"/>
          <w:sz w:val="28"/>
          <w:szCs w:val="28"/>
          <w:lang w:val="uk-UA"/>
        </w:rPr>
        <w:t xml:space="preserve"> семіотикою, з одного боку, і синтактикою та прагматикою, з іншого; побудувати моделі людського мислення взагалі й у зв’язку з процесом комунікації; вивести універсальні закономі</w:t>
      </w:r>
      <w:r w:rsidRPr="001100B6">
        <w:rPr>
          <w:rFonts w:ascii="Times New Roman" w:hAnsi="Times New Roman"/>
          <w:sz w:val="28"/>
          <w:szCs w:val="28"/>
          <w:lang w:val="uk-UA"/>
        </w:rPr>
        <w:lastRenderedPageBreak/>
        <w:t>рності утворення понять, зв’язку між поняттями і значеннями слів, висловлюваннями та їхніми складовими; врешті, встановити зв’яз</w:t>
      </w:r>
      <w:r>
        <w:rPr>
          <w:rFonts w:ascii="Times New Roman" w:hAnsi="Times New Roman"/>
          <w:sz w:val="28"/>
          <w:szCs w:val="28"/>
          <w:lang w:val="uk-UA"/>
        </w:rPr>
        <w:t>ок міжмисленням і комунікацією.</w:t>
      </w:r>
    </w:p>
    <w:p w:rsidR="00434933" w:rsidRDefault="00434933" w:rsidP="00434933">
      <w:pPr>
        <w:spacing w:after="0" w:line="360" w:lineRule="auto"/>
        <w:ind w:firstLine="709"/>
        <w:contextualSpacing/>
        <w:jc w:val="both"/>
        <w:rPr>
          <w:rFonts w:ascii="Times New Roman" w:hAnsi="Times New Roman"/>
          <w:sz w:val="28"/>
          <w:szCs w:val="28"/>
          <w:lang w:val="uk-UA"/>
        </w:rPr>
      </w:pPr>
      <w:r w:rsidRPr="001100B6">
        <w:rPr>
          <w:rFonts w:ascii="Times New Roman" w:hAnsi="Times New Roman"/>
          <w:sz w:val="28"/>
          <w:szCs w:val="28"/>
        </w:rPr>
        <w:t>Другий напрям має індуктивний емпіричний характер, мета його – розв’язання конкретних прикладних завдань: машинного перекладу, автоматичного інформаційного пошуку, автоматичного реферування, анотування, індексування. І якщо для другого напрям</w:t>
      </w:r>
      <w:r>
        <w:rPr>
          <w:rFonts w:ascii="Times New Roman" w:hAnsi="Times New Roman"/>
          <w:sz w:val="28"/>
          <w:szCs w:val="28"/>
          <w:lang w:val="uk-UA"/>
        </w:rPr>
        <w:t>у</w:t>
      </w:r>
      <w:r w:rsidRPr="001100B6">
        <w:rPr>
          <w:rFonts w:ascii="Times New Roman" w:hAnsi="Times New Roman"/>
          <w:sz w:val="28"/>
          <w:szCs w:val="28"/>
        </w:rPr>
        <w:t xml:space="preserve"> характерним є уникання інформаційних моделей зі складн</w:t>
      </w:r>
      <w:r>
        <w:rPr>
          <w:rFonts w:ascii="Times New Roman" w:hAnsi="Times New Roman"/>
          <w:sz w:val="28"/>
          <w:szCs w:val="28"/>
        </w:rPr>
        <w:t xml:space="preserve">ою </w:t>
      </w:r>
      <w:r>
        <w:rPr>
          <w:rFonts w:ascii="Times New Roman" w:hAnsi="Times New Roman"/>
          <w:sz w:val="28"/>
          <w:szCs w:val="28"/>
          <w:lang w:val="uk-UA"/>
        </w:rPr>
        <w:t>«</w:t>
      </w:r>
      <w:r>
        <w:rPr>
          <w:rFonts w:ascii="Times New Roman" w:hAnsi="Times New Roman"/>
          <w:sz w:val="28"/>
          <w:szCs w:val="28"/>
        </w:rPr>
        <w:t>грамматикою</w:t>
      </w:r>
      <w:r>
        <w:rPr>
          <w:rFonts w:ascii="Times New Roman" w:hAnsi="Times New Roman"/>
          <w:sz w:val="28"/>
          <w:szCs w:val="28"/>
          <w:lang w:val="uk-UA"/>
        </w:rPr>
        <w:t>»</w:t>
      </w:r>
      <w:r>
        <w:rPr>
          <w:rFonts w:ascii="Times New Roman" w:hAnsi="Times New Roman"/>
          <w:sz w:val="28"/>
          <w:szCs w:val="28"/>
        </w:rPr>
        <w:t>, то для першого</w:t>
      </w:r>
      <w:r>
        <w:rPr>
          <w:rFonts w:ascii="Times New Roman" w:hAnsi="Times New Roman"/>
          <w:sz w:val="28"/>
          <w:szCs w:val="28"/>
          <w:lang w:val="uk-UA"/>
        </w:rPr>
        <w:t> </w:t>
      </w:r>
      <w:r w:rsidRPr="001100B6">
        <w:rPr>
          <w:rFonts w:ascii="Times New Roman" w:hAnsi="Times New Roman"/>
          <w:sz w:val="28"/>
          <w:szCs w:val="28"/>
        </w:rPr>
        <w:t xml:space="preserve">– навпаки, створення такої </w:t>
      </w:r>
      <w:r>
        <w:rPr>
          <w:rFonts w:ascii="Times New Roman" w:hAnsi="Times New Roman"/>
          <w:sz w:val="28"/>
          <w:szCs w:val="28"/>
          <w:lang w:val="uk-UA"/>
        </w:rPr>
        <w:t>«</w:t>
      </w:r>
      <w:r>
        <w:rPr>
          <w:rFonts w:ascii="Times New Roman" w:hAnsi="Times New Roman"/>
          <w:sz w:val="28"/>
          <w:szCs w:val="28"/>
        </w:rPr>
        <w:t>грамматики</w:t>
      </w:r>
      <w:r>
        <w:rPr>
          <w:rFonts w:ascii="Times New Roman" w:hAnsi="Times New Roman"/>
          <w:sz w:val="28"/>
          <w:szCs w:val="28"/>
          <w:lang w:val="uk-UA"/>
        </w:rPr>
        <w:t>»</w:t>
      </w:r>
      <w:r w:rsidRPr="001100B6">
        <w:rPr>
          <w:rFonts w:ascii="Times New Roman" w:hAnsi="Times New Roman"/>
          <w:sz w:val="28"/>
          <w:szCs w:val="28"/>
        </w:rPr>
        <w:t xml:space="preserve"> є необхідністю: складність завдань корелює зі складністю апарату дослідження.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1100B6">
        <w:rPr>
          <w:rFonts w:ascii="Times New Roman" w:hAnsi="Times New Roman"/>
          <w:sz w:val="28"/>
          <w:szCs w:val="28"/>
        </w:rPr>
        <w:t xml:space="preserve">Існують </w:t>
      </w:r>
      <w:r>
        <w:rPr>
          <w:rFonts w:ascii="Times New Roman" w:hAnsi="Times New Roman"/>
          <w:sz w:val="28"/>
          <w:szCs w:val="28"/>
          <w:lang w:val="uk-UA"/>
        </w:rPr>
        <w:t xml:space="preserve">також </w:t>
      </w:r>
      <w:r w:rsidRPr="001100B6">
        <w:rPr>
          <w:rFonts w:ascii="Times New Roman" w:hAnsi="Times New Roman"/>
          <w:sz w:val="28"/>
          <w:szCs w:val="28"/>
        </w:rPr>
        <w:t xml:space="preserve">два </w:t>
      </w:r>
      <w:r>
        <w:rPr>
          <w:rFonts w:ascii="Times New Roman" w:hAnsi="Times New Roman"/>
          <w:sz w:val="28"/>
          <w:szCs w:val="28"/>
          <w:lang w:val="uk-UA"/>
        </w:rPr>
        <w:t xml:space="preserve">суто </w:t>
      </w:r>
      <w:r w:rsidRPr="001100B6">
        <w:rPr>
          <w:rFonts w:ascii="Times New Roman" w:hAnsi="Times New Roman"/>
          <w:sz w:val="28"/>
          <w:szCs w:val="28"/>
        </w:rPr>
        <w:t>теоретичні напрям</w:t>
      </w:r>
      <w:r>
        <w:rPr>
          <w:rFonts w:ascii="Times New Roman" w:hAnsi="Times New Roman"/>
          <w:sz w:val="28"/>
          <w:szCs w:val="28"/>
          <w:lang w:val="uk-UA"/>
        </w:rPr>
        <w:t>и</w:t>
      </w:r>
      <w:r w:rsidRPr="001100B6">
        <w:rPr>
          <w:rFonts w:ascii="Times New Roman" w:hAnsi="Times New Roman"/>
          <w:sz w:val="28"/>
          <w:szCs w:val="28"/>
        </w:rPr>
        <w:t xml:space="preserve"> семантичного аналізу з уведенням граматики: інтерпрета</w:t>
      </w:r>
      <w:r>
        <w:rPr>
          <w:rFonts w:ascii="Times New Roman" w:hAnsi="Times New Roman"/>
          <w:sz w:val="28"/>
          <w:szCs w:val="28"/>
        </w:rPr>
        <w:t>ційна граматика Ч.</w:t>
      </w:r>
      <w:r>
        <w:rPr>
          <w:rFonts w:ascii="Times New Roman" w:hAnsi="Times New Roman"/>
          <w:sz w:val="28"/>
          <w:szCs w:val="28"/>
          <w:lang w:val="uk-UA"/>
        </w:rPr>
        <w:t> </w:t>
      </w:r>
      <w:r w:rsidRPr="001100B6">
        <w:rPr>
          <w:rFonts w:ascii="Times New Roman" w:hAnsi="Times New Roman"/>
          <w:sz w:val="28"/>
          <w:szCs w:val="28"/>
        </w:rPr>
        <w:t xml:space="preserve">Філлмора </w:t>
      </w:r>
      <w:r>
        <w:rPr>
          <w:rFonts w:ascii="Times New Roman" w:hAnsi="Times New Roman"/>
          <w:sz w:val="28"/>
          <w:szCs w:val="28"/>
          <w:lang w:val="uk-UA"/>
        </w:rPr>
        <w:t>та</w:t>
      </w:r>
      <w:r w:rsidRPr="001100B6">
        <w:rPr>
          <w:rFonts w:ascii="Times New Roman" w:hAnsi="Times New Roman"/>
          <w:sz w:val="28"/>
          <w:szCs w:val="28"/>
        </w:rPr>
        <w:t xml:space="preserve"> породжувальна граматика Н. Хомського.</w:t>
      </w:r>
      <w:r>
        <w:rPr>
          <w:rFonts w:ascii="Times New Roman" w:hAnsi="Times New Roman"/>
          <w:sz w:val="28"/>
          <w:szCs w:val="28"/>
          <w:lang w:val="uk-UA"/>
        </w:rPr>
        <w:t xml:space="preserve"> Розглянемо їх.</w:t>
      </w:r>
    </w:p>
    <w:p w:rsidR="00434933" w:rsidRPr="00434933" w:rsidRDefault="00434933" w:rsidP="00434933">
      <w:pPr>
        <w:spacing w:after="0" w:line="360" w:lineRule="auto"/>
        <w:ind w:firstLine="709"/>
        <w:contextualSpacing/>
        <w:jc w:val="both"/>
        <w:rPr>
          <w:rFonts w:ascii="Times New Roman" w:hAnsi="Times New Roman"/>
          <w:i/>
          <w:sz w:val="28"/>
          <w:szCs w:val="28"/>
          <w:lang w:val="uk-UA"/>
        </w:rPr>
      </w:pPr>
      <w:r w:rsidRPr="00434933">
        <w:rPr>
          <w:rFonts w:ascii="Times New Roman" w:hAnsi="Times New Roman"/>
          <w:i/>
          <w:sz w:val="28"/>
          <w:szCs w:val="28"/>
          <w:lang w:val="uk-UA"/>
        </w:rPr>
        <w:t xml:space="preserve">Інтерпретаційна граматика Ч. Філлмора для АСА. </w:t>
      </w:r>
      <w:r>
        <w:rPr>
          <w:rFonts w:ascii="Times New Roman" w:hAnsi="Times New Roman"/>
          <w:sz w:val="28"/>
          <w:szCs w:val="28"/>
          <w:lang w:val="uk-UA"/>
        </w:rPr>
        <w:t xml:space="preserve">Відомо, що </w:t>
      </w:r>
      <w:r w:rsidRPr="009B06DA">
        <w:rPr>
          <w:rFonts w:ascii="Times New Roman" w:hAnsi="Times New Roman"/>
          <w:sz w:val="28"/>
          <w:szCs w:val="28"/>
          <w:lang w:val="uk-UA"/>
        </w:rPr>
        <w:t>особливе місце в межах інтерпретаційної семантики посідає робота Ч</w:t>
      </w:r>
      <w:r>
        <w:rPr>
          <w:rFonts w:ascii="Times New Roman" w:hAnsi="Times New Roman"/>
          <w:sz w:val="28"/>
          <w:szCs w:val="28"/>
          <w:lang w:val="uk-UA"/>
        </w:rPr>
        <w:t>. </w:t>
      </w:r>
      <w:r w:rsidRPr="009B06DA">
        <w:rPr>
          <w:rFonts w:ascii="Times New Roman" w:hAnsi="Times New Roman"/>
          <w:sz w:val="28"/>
          <w:szCs w:val="28"/>
          <w:lang w:val="uk-UA"/>
        </w:rPr>
        <w:t xml:space="preserve">Філлмора, який </w:t>
      </w:r>
      <w:r>
        <w:rPr>
          <w:rFonts w:ascii="Times New Roman" w:hAnsi="Times New Roman"/>
          <w:sz w:val="28"/>
          <w:szCs w:val="28"/>
          <w:lang w:val="uk-UA"/>
        </w:rPr>
        <w:t>у</w:t>
      </w:r>
      <w:r w:rsidRPr="009B06DA">
        <w:rPr>
          <w:rFonts w:ascii="Times New Roman" w:hAnsi="Times New Roman"/>
          <w:sz w:val="28"/>
          <w:szCs w:val="28"/>
          <w:lang w:val="uk-UA"/>
        </w:rPr>
        <w:t xml:space="preserve">важає, що основу речення створює предикатно-аргументна структура, де аргументами є імена, для яких указано глибинний відмінок. Під терміном </w:t>
      </w:r>
      <w:r w:rsidRPr="009B06DA">
        <w:rPr>
          <w:rFonts w:ascii="Times New Roman" w:hAnsi="Times New Roman"/>
          <w:i/>
          <w:sz w:val="28"/>
          <w:szCs w:val="28"/>
          <w:lang w:val="uk-UA"/>
        </w:rPr>
        <w:t>відмінок</w:t>
      </w:r>
      <w:r w:rsidRPr="009B06DA">
        <w:rPr>
          <w:rFonts w:ascii="Times New Roman" w:hAnsi="Times New Roman"/>
          <w:sz w:val="28"/>
          <w:szCs w:val="28"/>
          <w:lang w:val="uk-UA"/>
        </w:rPr>
        <w:t xml:space="preserve"> розуміється глибинно-семантичне </w:t>
      </w:r>
      <w:r w:rsidRPr="009B06DA">
        <w:rPr>
          <w:rFonts w:ascii="Times New Roman" w:hAnsi="Times New Roman"/>
          <w:sz w:val="28"/>
          <w:szCs w:val="28"/>
          <w:lang w:val="uk-UA"/>
        </w:rPr>
        <w:lastRenderedPageBreak/>
        <w:t xml:space="preserve">відношення, а під терміном </w:t>
      </w:r>
      <w:r w:rsidRPr="009B06DA">
        <w:rPr>
          <w:rFonts w:ascii="Times New Roman" w:hAnsi="Times New Roman"/>
          <w:i/>
          <w:sz w:val="28"/>
          <w:szCs w:val="28"/>
          <w:lang w:val="uk-UA"/>
        </w:rPr>
        <w:t>відмінкова форма</w:t>
      </w:r>
      <w:r w:rsidRPr="009B06DA">
        <w:rPr>
          <w:rFonts w:ascii="Times New Roman" w:hAnsi="Times New Roman"/>
          <w:sz w:val="28"/>
          <w:szCs w:val="28"/>
          <w:lang w:val="uk-UA"/>
        </w:rPr>
        <w:t xml:space="preserve"> – вираження відмінкового відношення у конкретній мові.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9B06DA">
        <w:rPr>
          <w:rFonts w:ascii="Times New Roman" w:hAnsi="Times New Roman"/>
          <w:sz w:val="28"/>
          <w:szCs w:val="28"/>
          <w:lang w:val="uk-UA"/>
        </w:rPr>
        <w:t xml:space="preserve">Відмінок у Філлмора розглядається як універсальне явище, властиве всім мовам – це узагальнене відношення між дієсловом і змістом однієї з його іменних груп.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9B06DA">
        <w:rPr>
          <w:rFonts w:ascii="Times New Roman" w:hAnsi="Times New Roman"/>
          <w:sz w:val="28"/>
          <w:szCs w:val="28"/>
          <w:lang w:val="uk-UA"/>
        </w:rPr>
        <w:t xml:space="preserve">Усього пропонується сім глибинних відмінків: </w:t>
      </w:r>
    </w:p>
    <w:p w:rsidR="00434933" w:rsidRDefault="00434933" w:rsidP="000F3721">
      <w:pPr>
        <w:numPr>
          <w:ilvl w:val="1"/>
          <w:numId w:val="64"/>
        </w:numPr>
        <w:spacing w:after="0" w:line="360" w:lineRule="auto"/>
        <w:ind w:left="1134" w:hanging="425"/>
        <w:contextualSpacing/>
        <w:jc w:val="both"/>
        <w:rPr>
          <w:rFonts w:ascii="Times New Roman" w:hAnsi="Times New Roman"/>
          <w:sz w:val="28"/>
          <w:szCs w:val="28"/>
          <w:lang w:val="uk-UA"/>
        </w:rPr>
      </w:pPr>
      <w:r w:rsidRPr="009B06DA">
        <w:rPr>
          <w:rFonts w:ascii="Times New Roman" w:hAnsi="Times New Roman"/>
          <w:sz w:val="28"/>
          <w:szCs w:val="28"/>
          <w:lang w:val="uk-UA"/>
        </w:rPr>
        <w:t xml:space="preserve">агентивний (А) (відмінок живого ініціатора дії, ідентифікованого з дієсловом, напр.: Джон відчинив двері; Двері були відчинені Джоном); </w:t>
      </w:r>
    </w:p>
    <w:p w:rsidR="00434933" w:rsidRDefault="00434933" w:rsidP="000F3721">
      <w:pPr>
        <w:numPr>
          <w:ilvl w:val="1"/>
          <w:numId w:val="64"/>
        </w:numPr>
        <w:spacing w:after="0" w:line="360" w:lineRule="auto"/>
        <w:ind w:left="1134" w:hanging="425"/>
        <w:contextualSpacing/>
        <w:jc w:val="both"/>
        <w:rPr>
          <w:rFonts w:ascii="Times New Roman" w:hAnsi="Times New Roman"/>
          <w:sz w:val="28"/>
          <w:szCs w:val="28"/>
          <w:lang w:val="uk-UA"/>
        </w:rPr>
      </w:pPr>
      <w:r w:rsidRPr="009B06DA">
        <w:rPr>
          <w:rFonts w:ascii="Times New Roman" w:hAnsi="Times New Roman"/>
          <w:sz w:val="28"/>
          <w:szCs w:val="28"/>
          <w:lang w:val="uk-UA"/>
        </w:rPr>
        <w:t xml:space="preserve">інструктивний (І) (відмінок неживого предмета або сили, що є причиною дієслівної дії або стану, напр.: Ключ відчинив двері; Джон відчинив двері ключем; Джон скористався ключем, щоб відчинити двері); </w:t>
      </w:r>
    </w:p>
    <w:p w:rsidR="00434933" w:rsidRDefault="00434933" w:rsidP="000F3721">
      <w:pPr>
        <w:numPr>
          <w:ilvl w:val="1"/>
          <w:numId w:val="64"/>
        </w:numPr>
        <w:spacing w:after="0" w:line="360" w:lineRule="auto"/>
        <w:ind w:left="1134" w:hanging="425"/>
        <w:contextualSpacing/>
        <w:jc w:val="both"/>
        <w:rPr>
          <w:rFonts w:ascii="Times New Roman" w:hAnsi="Times New Roman"/>
          <w:sz w:val="28"/>
          <w:szCs w:val="28"/>
          <w:lang w:val="uk-UA"/>
        </w:rPr>
      </w:pPr>
      <w:r w:rsidRPr="009B06DA">
        <w:rPr>
          <w:rFonts w:ascii="Times New Roman" w:hAnsi="Times New Roman"/>
          <w:sz w:val="28"/>
          <w:szCs w:val="28"/>
          <w:lang w:val="uk-UA"/>
        </w:rPr>
        <w:t>давальний (</w:t>
      </w:r>
      <w:r w:rsidRPr="009B06DA">
        <w:rPr>
          <w:rFonts w:ascii="Times New Roman" w:hAnsi="Times New Roman"/>
          <w:sz w:val="28"/>
          <w:szCs w:val="28"/>
        </w:rPr>
        <w:t>D</w:t>
      </w:r>
      <w:r w:rsidRPr="009B06DA">
        <w:rPr>
          <w:rFonts w:ascii="Times New Roman" w:hAnsi="Times New Roman"/>
          <w:sz w:val="28"/>
          <w:szCs w:val="28"/>
          <w:lang w:val="uk-UA"/>
        </w:rPr>
        <w:t xml:space="preserve">) (відмінок живої істоти, пов’язаної з дієслівною дією, напр.: Джон вірив, що він виграє; Джону було очевидно те, що він виграє); </w:t>
      </w:r>
    </w:p>
    <w:p w:rsidR="00434933" w:rsidRDefault="00434933" w:rsidP="000F3721">
      <w:pPr>
        <w:numPr>
          <w:ilvl w:val="1"/>
          <w:numId w:val="64"/>
        </w:numPr>
        <w:spacing w:after="0" w:line="360" w:lineRule="auto"/>
        <w:ind w:left="1134" w:hanging="425"/>
        <w:contextualSpacing/>
        <w:jc w:val="both"/>
        <w:rPr>
          <w:rFonts w:ascii="Times New Roman" w:hAnsi="Times New Roman"/>
          <w:sz w:val="28"/>
          <w:szCs w:val="28"/>
          <w:lang w:val="uk-UA"/>
        </w:rPr>
      </w:pPr>
      <w:r w:rsidRPr="009B06DA">
        <w:rPr>
          <w:rFonts w:ascii="Times New Roman" w:hAnsi="Times New Roman"/>
          <w:sz w:val="28"/>
          <w:szCs w:val="28"/>
          <w:lang w:val="uk-UA"/>
        </w:rPr>
        <w:lastRenderedPageBreak/>
        <w:t>фактитивний (</w:t>
      </w:r>
      <w:r w:rsidRPr="009B06DA">
        <w:rPr>
          <w:rFonts w:ascii="Times New Roman" w:hAnsi="Times New Roman"/>
          <w:sz w:val="28"/>
          <w:szCs w:val="28"/>
        </w:rPr>
        <w:t>F</w:t>
      </w:r>
      <w:r w:rsidRPr="009B06DA">
        <w:rPr>
          <w:rFonts w:ascii="Times New Roman" w:hAnsi="Times New Roman"/>
          <w:sz w:val="28"/>
          <w:szCs w:val="28"/>
          <w:lang w:val="uk-UA"/>
        </w:rPr>
        <w:t xml:space="preserve">) (відмінок предмета або дії, що виникає внаслідок дії, або входить як частина самої дієслівної дії, напр.: Вітрина розбилася); </w:t>
      </w:r>
    </w:p>
    <w:p w:rsidR="00434933" w:rsidRDefault="00434933" w:rsidP="000F3721">
      <w:pPr>
        <w:numPr>
          <w:ilvl w:val="1"/>
          <w:numId w:val="64"/>
        </w:numPr>
        <w:spacing w:after="0" w:line="360" w:lineRule="auto"/>
        <w:ind w:left="1134" w:hanging="425"/>
        <w:contextualSpacing/>
        <w:jc w:val="both"/>
        <w:rPr>
          <w:rFonts w:ascii="Times New Roman" w:hAnsi="Times New Roman"/>
          <w:sz w:val="28"/>
          <w:szCs w:val="28"/>
          <w:lang w:val="uk-UA"/>
        </w:rPr>
      </w:pPr>
      <w:r w:rsidRPr="009B06DA">
        <w:rPr>
          <w:rFonts w:ascii="Times New Roman" w:hAnsi="Times New Roman"/>
          <w:sz w:val="28"/>
          <w:szCs w:val="28"/>
          <w:lang w:val="uk-UA"/>
        </w:rPr>
        <w:t>локативний (</w:t>
      </w:r>
      <w:r w:rsidRPr="009B06DA">
        <w:rPr>
          <w:rFonts w:ascii="Times New Roman" w:hAnsi="Times New Roman"/>
          <w:sz w:val="28"/>
          <w:szCs w:val="28"/>
        </w:rPr>
        <w:t>L</w:t>
      </w:r>
      <w:r w:rsidRPr="009B06DA">
        <w:rPr>
          <w:rFonts w:ascii="Times New Roman" w:hAnsi="Times New Roman"/>
          <w:sz w:val="28"/>
          <w:szCs w:val="28"/>
          <w:lang w:val="uk-UA"/>
        </w:rPr>
        <w:t xml:space="preserve">) (місце або просторова орієнтація дієслівної дії, стану, напр.: Чикаго вітряний; У Чикаго вітряно); </w:t>
      </w:r>
    </w:p>
    <w:p w:rsidR="00434933" w:rsidRDefault="00434933" w:rsidP="000F3721">
      <w:pPr>
        <w:numPr>
          <w:ilvl w:val="1"/>
          <w:numId w:val="64"/>
        </w:numPr>
        <w:spacing w:after="0" w:line="360" w:lineRule="auto"/>
        <w:ind w:left="1134" w:hanging="425"/>
        <w:contextualSpacing/>
        <w:jc w:val="both"/>
        <w:rPr>
          <w:rFonts w:ascii="Times New Roman" w:hAnsi="Times New Roman"/>
          <w:sz w:val="28"/>
          <w:szCs w:val="28"/>
          <w:lang w:val="uk-UA"/>
        </w:rPr>
      </w:pPr>
      <w:r w:rsidRPr="009B06DA">
        <w:rPr>
          <w:rFonts w:ascii="Times New Roman" w:hAnsi="Times New Roman"/>
          <w:sz w:val="28"/>
          <w:szCs w:val="28"/>
          <w:lang w:val="uk-UA"/>
        </w:rPr>
        <w:t xml:space="preserve">бенефактивний (В) (відмінок користувача) (читач задоволений); </w:t>
      </w:r>
    </w:p>
    <w:p w:rsidR="00434933" w:rsidRDefault="00434933" w:rsidP="000F3721">
      <w:pPr>
        <w:numPr>
          <w:ilvl w:val="1"/>
          <w:numId w:val="64"/>
        </w:numPr>
        <w:spacing w:after="0" w:line="360" w:lineRule="auto"/>
        <w:ind w:left="1134" w:hanging="425"/>
        <w:contextualSpacing/>
        <w:jc w:val="both"/>
        <w:rPr>
          <w:rFonts w:ascii="Times New Roman" w:hAnsi="Times New Roman"/>
          <w:sz w:val="28"/>
          <w:szCs w:val="28"/>
          <w:lang w:val="uk-UA"/>
        </w:rPr>
      </w:pPr>
      <w:r w:rsidRPr="009B06DA">
        <w:rPr>
          <w:rFonts w:ascii="Times New Roman" w:hAnsi="Times New Roman"/>
          <w:sz w:val="28"/>
          <w:szCs w:val="28"/>
          <w:lang w:val="uk-UA"/>
        </w:rPr>
        <w:t>об’єктивний (</w:t>
      </w:r>
      <w:r w:rsidRPr="009B06DA">
        <w:rPr>
          <w:rFonts w:ascii="Times New Roman" w:hAnsi="Times New Roman"/>
          <w:sz w:val="28"/>
          <w:szCs w:val="28"/>
        </w:rPr>
        <w:t>O</w:t>
      </w:r>
      <w:r w:rsidRPr="009B06DA">
        <w:rPr>
          <w:rFonts w:ascii="Times New Roman" w:hAnsi="Times New Roman"/>
          <w:sz w:val="28"/>
          <w:szCs w:val="28"/>
          <w:lang w:val="uk-UA"/>
        </w:rPr>
        <w:t xml:space="preserve">) (семантично найбільш нейтральний відмінок, відмінок чогось, що може бути позначено іменником, роль якого відносно дії або стану визначається семантичною інтерпретацією самого дієслова, напр.: Джон відчинив двері).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9B06DA">
        <w:rPr>
          <w:rFonts w:ascii="Times New Roman" w:hAnsi="Times New Roman"/>
          <w:sz w:val="28"/>
          <w:szCs w:val="28"/>
        </w:rPr>
        <w:t xml:space="preserve">Склад відмінків та характеристики не є остаточними.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9B06DA">
        <w:rPr>
          <w:rFonts w:ascii="Times New Roman" w:hAnsi="Times New Roman"/>
          <w:sz w:val="28"/>
          <w:szCs w:val="28"/>
        </w:rPr>
        <w:t>Глибинна структура за Ч</w:t>
      </w:r>
      <w:r>
        <w:rPr>
          <w:rFonts w:ascii="Times New Roman" w:hAnsi="Times New Roman"/>
          <w:sz w:val="28"/>
          <w:szCs w:val="28"/>
          <w:lang w:val="uk-UA"/>
        </w:rPr>
        <w:t xml:space="preserve">арльзом </w:t>
      </w:r>
      <w:r w:rsidRPr="009B06DA">
        <w:rPr>
          <w:rFonts w:ascii="Times New Roman" w:hAnsi="Times New Roman"/>
          <w:sz w:val="28"/>
          <w:szCs w:val="28"/>
        </w:rPr>
        <w:t xml:space="preserve">Філлмором має такий вигляд: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434933">
        <w:rPr>
          <w:rFonts w:ascii="Times New Roman" w:hAnsi="Times New Roman"/>
          <w:i/>
          <w:sz w:val="28"/>
          <w:szCs w:val="28"/>
          <w:lang w:val="en-US"/>
        </w:rPr>
        <w:t>S = A + P</w:t>
      </w:r>
      <w:r w:rsidRPr="00434933">
        <w:rPr>
          <w:rFonts w:ascii="Times New Roman" w:hAnsi="Times New Roman"/>
          <w:sz w:val="28"/>
          <w:szCs w:val="28"/>
          <w:lang w:val="en-US"/>
        </w:rPr>
        <w:t xml:space="preserve">, </w:t>
      </w:r>
      <w:r w:rsidRPr="009B06DA">
        <w:rPr>
          <w:rFonts w:ascii="Times New Roman" w:hAnsi="Times New Roman"/>
          <w:sz w:val="28"/>
          <w:szCs w:val="28"/>
        </w:rPr>
        <w:t>де</w:t>
      </w:r>
      <w:r w:rsidRPr="00434933">
        <w:rPr>
          <w:rFonts w:ascii="Times New Roman" w:hAnsi="Times New Roman"/>
          <w:sz w:val="28"/>
          <w:szCs w:val="28"/>
          <w:lang w:val="en-US"/>
        </w:rPr>
        <w:t xml:space="preserve">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434933">
        <w:rPr>
          <w:rFonts w:ascii="Times New Roman" w:hAnsi="Times New Roman"/>
          <w:sz w:val="28"/>
          <w:szCs w:val="28"/>
          <w:lang w:val="en-US"/>
        </w:rPr>
        <w:t xml:space="preserve">S </w:t>
      </w:r>
      <w:r>
        <w:rPr>
          <w:rFonts w:ascii="Times New Roman" w:hAnsi="Times New Roman"/>
          <w:sz w:val="28"/>
          <w:szCs w:val="28"/>
          <w:lang w:val="uk-UA"/>
        </w:rPr>
        <w:t>–</w:t>
      </w:r>
      <w:r w:rsidRPr="00434933">
        <w:rPr>
          <w:rFonts w:ascii="Times New Roman" w:hAnsi="Times New Roman"/>
          <w:sz w:val="28"/>
          <w:szCs w:val="28"/>
          <w:lang w:val="en-US"/>
        </w:rPr>
        <w:t xml:space="preserve"> </w:t>
      </w:r>
      <w:r w:rsidRPr="009B06DA">
        <w:rPr>
          <w:rFonts w:ascii="Times New Roman" w:hAnsi="Times New Roman"/>
          <w:sz w:val="28"/>
          <w:szCs w:val="28"/>
        </w:rPr>
        <w:t>речення</w:t>
      </w:r>
      <w:r w:rsidRPr="00434933">
        <w:rPr>
          <w:rFonts w:ascii="Times New Roman" w:hAnsi="Times New Roman"/>
          <w:sz w:val="28"/>
          <w:szCs w:val="28"/>
          <w:lang w:val="en-US"/>
        </w:rPr>
        <w:t xml:space="preserve">,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9B06DA">
        <w:rPr>
          <w:rFonts w:ascii="Times New Roman" w:hAnsi="Times New Roman"/>
          <w:sz w:val="28"/>
          <w:szCs w:val="28"/>
        </w:rPr>
        <w:t xml:space="preserve">А </w:t>
      </w:r>
      <w:r>
        <w:rPr>
          <w:rFonts w:ascii="Times New Roman" w:hAnsi="Times New Roman"/>
          <w:sz w:val="28"/>
          <w:szCs w:val="28"/>
          <w:lang w:val="uk-UA"/>
        </w:rPr>
        <w:t>–</w:t>
      </w:r>
      <w:r w:rsidRPr="009B06DA">
        <w:rPr>
          <w:rFonts w:ascii="Times New Roman" w:hAnsi="Times New Roman"/>
          <w:sz w:val="28"/>
          <w:szCs w:val="28"/>
        </w:rPr>
        <w:t xml:space="preserve"> модальний показник,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9B06DA">
        <w:rPr>
          <w:rFonts w:ascii="Times New Roman" w:hAnsi="Times New Roman"/>
          <w:sz w:val="28"/>
          <w:szCs w:val="28"/>
        </w:rPr>
        <w:t xml:space="preserve">Р – пропозиція (смисловий елемент текстових структур).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9B06DA">
        <w:rPr>
          <w:rFonts w:ascii="Times New Roman" w:hAnsi="Times New Roman"/>
          <w:sz w:val="28"/>
          <w:szCs w:val="28"/>
        </w:rPr>
        <w:lastRenderedPageBreak/>
        <w:t xml:space="preserve">Пропозиція може бути розгорнута у формулу: </w:t>
      </w:r>
      <w:r w:rsidRPr="00A627B5">
        <w:rPr>
          <w:rFonts w:ascii="Times New Roman" w:hAnsi="Times New Roman"/>
          <w:i/>
          <w:sz w:val="28"/>
          <w:szCs w:val="28"/>
        </w:rPr>
        <w:t>Р V + C</w:t>
      </w:r>
      <w:r w:rsidRPr="00A627B5">
        <w:rPr>
          <w:rFonts w:ascii="Times New Roman" w:hAnsi="Times New Roman"/>
          <w:i/>
          <w:sz w:val="28"/>
          <w:szCs w:val="28"/>
          <w:vertAlign w:val="subscript"/>
        </w:rPr>
        <w:t>1</w:t>
      </w:r>
      <w:r w:rsidRPr="00A627B5">
        <w:rPr>
          <w:rFonts w:ascii="Times New Roman" w:hAnsi="Times New Roman"/>
          <w:i/>
          <w:sz w:val="28"/>
          <w:szCs w:val="28"/>
        </w:rPr>
        <w:t xml:space="preserve"> + … + C</w:t>
      </w:r>
      <w:r w:rsidRPr="00A627B5">
        <w:rPr>
          <w:rFonts w:ascii="Times New Roman" w:hAnsi="Times New Roman"/>
          <w:i/>
          <w:sz w:val="28"/>
          <w:szCs w:val="28"/>
          <w:vertAlign w:val="subscript"/>
        </w:rPr>
        <w:t>n</w:t>
      </w:r>
      <w:r w:rsidRPr="00A627B5">
        <w:rPr>
          <w:rFonts w:ascii="Times New Roman" w:hAnsi="Times New Roman"/>
          <w:sz w:val="28"/>
          <w:szCs w:val="28"/>
          <w:vertAlign w:val="subscript"/>
        </w:rPr>
        <w:t xml:space="preserve"> </w:t>
      </w:r>
      <w:r>
        <w:rPr>
          <w:rFonts w:ascii="Times New Roman" w:hAnsi="Times New Roman"/>
          <w:sz w:val="28"/>
          <w:szCs w:val="28"/>
        </w:rPr>
        <w:t>– де V</w:t>
      </w:r>
      <w:r>
        <w:rPr>
          <w:rFonts w:ascii="Times New Roman" w:hAnsi="Times New Roman"/>
          <w:sz w:val="28"/>
          <w:szCs w:val="28"/>
          <w:lang w:val="uk-UA"/>
        </w:rPr>
        <w:t> </w:t>
      </w:r>
      <w:r w:rsidRPr="009B06DA">
        <w:rPr>
          <w:rFonts w:ascii="Times New Roman" w:hAnsi="Times New Roman"/>
          <w:sz w:val="28"/>
          <w:szCs w:val="28"/>
        </w:rPr>
        <w:t>– дієслово, С</w:t>
      </w:r>
      <w:r w:rsidRPr="00A627B5">
        <w:rPr>
          <w:rFonts w:ascii="Times New Roman" w:hAnsi="Times New Roman"/>
          <w:sz w:val="28"/>
          <w:szCs w:val="28"/>
          <w:vertAlign w:val="subscript"/>
        </w:rPr>
        <w:t>1</w:t>
      </w:r>
      <w:r w:rsidRPr="009B06DA">
        <w:rPr>
          <w:rFonts w:ascii="Times New Roman" w:hAnsi="Times New Roman"/>
          <w:sz w:val="28"/>
          <w:szCs w:val="28"/>
        </w:rPr>
        <w:t xml:space="preserve"> + ... С</w:t>
      </w:r>
      <w:r w:rsidRPr="00A627B5">
        <w:rPr>
          <w:rFonts w:ascii="Times New Roman" w:hAnsi="Times New Roman"/>
          <w:sz w:val="28"/>
          <w:szCs w:val="28"/>
          <w:vertAlign w:val="subscript"/>
        </w:rPr>
        <w:t xml:space="preserve">n </w:t>
      </w:r>
      <w:r w:rsidRPr="009B06DA">
        <w:rPr>
          <w:rFonts w:ascii="Times New Roman" w:hAnsi="Times New Roman"/>
          <w:sz w:val="28"/>
          <w:szCs w:val="28"/>
        </w:rPr>
        <w:t xml:space="preserve">– глибинні відмінки.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9B06DA">
        <w:rPr>
          <w:rFonts w:ascii="Times New Roman" w:hAnsi="Times New Roman"/>
          <w:sz w:val="28"/>
          <w:szCs w:val="28"/>
        </w:rPr>
        <w:t xml:space="preserve">Скорочені формулювання, </w:t>
      </w:r>
      <w:r>
        <w:rPr>
          <w:rFonts w:ascii="Times New Roman" w:hAnsi="Times New Roman"/>
          <w:sz w:val="28"/>
          <w:szCs w:val="28"/>
          <w:lang w:val="uk-UA"/>
        </w:rPr>
        <w:t>що</w:t>
      </w:r>
      <w:r w:rsidRPr="009B06DA">
        <w:rPr>
          <w:rFonts w:ascii="Times New Roman" w:hAnsi="Times New Roman"/>
          <w:sz w:val="28"/>
          <w:szCs w:val="28"/>
        </w:rPr>
        <w:t xml:space="preserve"> називаються </w:t>
      </w:r>
      <w:r>
        <w:rPr>
          <w:rFonts w:ascii="Times New Roman" w:hAnsi="Times New Roman"/>
          <w:sz w:val="28"/>
          <w:szCs w:val="28"/>
          <w:lang w:val="uk-UA"/>
        </w:rPr>
        <w:t>«</w:t>
      </w:r>
      <w:r>
        <w:rPr>
          <w:rFonts w:ascii="Times New Roman" w:hAnsi="Times New Roman"/>
          <w:sz w:val="28"/>
          <w:szCs w:val="28"/>
        </w:rPr>
        <w:t>рамковими ознаками</w:t>
      </w:r>
      <w:r>
        <w:rPr>
          <w:rFonts w:ascii="Times New Roman" w:hAnsi="Times New Roman"/>
          <w:sz w:val="28"/>
          <w:szCs w:val="28"/>
          <w:lang w:val="uk-UA"/>
        </w:rPr>
        <w:t>»</w:t>
      </w:r>
      <w:r w:rsidRPr="009B06DA">
        <w:rPr>
          <w:rFonts w:ascii="Times New Roman" w:hAnsi="Times New Roman"/>
          <w:sz w:val="28"/>
          <w:szCs w:val="28"/>
        </w:rPr>
        <w:t xml:space="preserve">, повинні задаватися у словникових статтях дієслів. Рамкові ознаки є основою певної класифікації дієслів </w:t>
      </w:r>
      <w:r>
        <w:rPr>
          <w:rFonts w:ascii="Times New Roman" w:hAnsi="Times New Roman"/>
          <w:sz w:val="28"/>
          <w:szCs w:val="28"/>
          <w:lang w:val="uk-UA"/>
        </w:rPr>
        <w:t>певної</w:t>
      </w:r>
      <w:r w:rsidRPr="009B06DA">
        <w:rPr>
          <w:rFonts w:ascii="Times New Roman" w:hAnsi="Times New Roman"/>
          <w:sz w:val="28"/>
          <w:szCs w:val="28"/>
        </w:rPr>
        <w:t xml:space="preserve"> мови. </w:t>
      </w:r>
      <w:r>
        <w:rPr>
          <w:rFonts w:ascii="Times New Roman" w:hAnsi="Times New Roman"/>
          <w:sz w:val="28"/>
          <w:szCs w:val="28"/>
          <w:lang w:val="uk-UA"/>
        </w:rPr>
        <w:t>Т</w:t>
      </w:r>
      <w:r w:rsidRPr="009B06DA">
        <w:rPr>
          <w:rFonts w:ascii="Times New Roman" w:hAnsi="Times New Roman"/>
          <w:sz w:val="28"/>
          <w:szCs w:val="28"/>
        </w:rPr>
        <w:t>ака класифікація до</w:t>
      </w:r>
      <w:r>
        <w:rPr>
          <w:rFonts w:ascii="Times New Roman" w:hAnsi="Times New Roman"/>
          <w:sz w:val="28"/>
          <w:szCs w:val="28"/>
          <w:lang w:val="uk-UA"/>
        </w:rPr>
        <w:t xml:space="preserve">волі </w:t>
      </w:r>
      <w:r w:rsidRPr="009B06DA">
        <w:rPr>
          <w:rFonts w:ascii="Times New Roman" w:hAnsi="Times New Roman"/>
          <w:sz w:val="28"/>
          <w:szCs w:val="28"/>
        </w:rPr>
        <w:t xml:space="preserve">складна не тільки через різноманітність відмінкових оточень, можливих у межах речення, але й тому, що багато дієслів можуть виступати у більше ніж одному відмінковому оточенні, наприклад, дієслово </w:t>
      </w:r>
      <w:r>
        <w:rPr>
          <w:rFonts w:ascii="Times New Roman" w:hAnsi="Times New Roman"/>
          <w:sz w:val="28"/>
          <w:szCs w:val="28"/>
          <w:lang w:val="uk-UA"/>
        </w:rPr>
        <w:t>«відкривати»</w:t>
      </w:r>
      <w:r w:rsidRPr="009B06DA">
        <w:rPr>
          <w:rFonts w:ascii="Times New Roman" w:hAnsi="Times New Roman"/>
          <w:sz w:val="28"/>
          <w:szCs w:val="28"/>
        </w:rPr>
        <w:t xml:space="preserve"> може виступати у контекстах: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9B06DA">
        <w:rPr>
          <w:rFonts w:ascii="Times New Roman" w:hAnsi="Times New Roman"/>
          <w:sz w:val="28"/>
          <w:szCs w:val="28"/>
        </w:rPr>
        <w:t xml:space="preserve">[__________ О] – Двері відчинилися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9B06DA">
        <w:rPr>
          <w:rFonts w:ascii="Times New Roman" w:hAnsi="Times New Roman"/>
          <w:sz w:val="28"/>
          <w:szCs w:val="28"/>
        </w:rPr>
        <w:t xml:space="preserve">[__________О + А] – Джон відчинив двері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9B06DA">
        <w:rPr>
          <w:rFonts w:ascii="Times New Roman" w:hAnsi="Times New Roman"/>
          <w:sz w:val="28"/>
          <w:szCs w:val="28"/>
        </w:rPr>
        <w:t xml:space="preserve">[__________ О + І] – Вітер відчинив двері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A627B5">
        <w:rPr>
          <w:rFonts w:ascii="Times New Roman" w:hAnsi="Times New Roman"/>
          <w:sz w:val="28"/>
          <w:szCs w:val="28"/>
          <w:lang w:val="uk-UA"/>
        </w:rPr>
        <w:t>[__________ О + І + А] – Джон відчинив двері стамескою</w:t>
      </w:r>
      <w:r>
        <w:rPr>
          <w:rFonts w:ascii="Times New Roman" w:hAnsi="Times New Roman"/>
          <w:sz w:val="28"/>
          <w:szCs w:val="28"/>
          <w:lang w:val="uk-UA"/>
        </w:rPr>
        <w:t>.</w:t>
      </w:r>
    </w:p>
    <w:p w:rsidR="00434933" w:rsidRDefault="00434933" w:rsidP="00434933">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Дослідник</w:t>
      </w:r>
      <w:r w:rsidRPr="00A627B5">
        <w:rPr>
          <w:rFonts w:ascii="Times New Roman" w:hAnsi="Times New Roman"/>
          <w:sz w:val="28"/>
          <w:szCs w:val="28"/>
          <w:lang w:val="uk-UA"/>
        </w:rPr>
        <w:t xml:space="preserve"> стверджує, що замість того, щоб ви</w:t>
      </w:r>
      <w:r>
        <w:rPr>
          <w:rFonts w:ascii="Times New Roman" w:hAnsi="Times New Roman"/>
          <w:sz w:val="28"/>
          <w:szCs w:val="28"/>
          <w:lang w:val="uk-UA"/>
        </w:rPr>
        <w:t>окремлювати в</w:t>
      </w:r>
      <w:r w:rsidRPr="00A627B5">
        <w:rPr>
          <w:rFonts w:ascii="Times New Roman" w:hAnsi="Times New Roman"/>
          <w:sz w:val="28"/>
          <w:szCs w:val="28"/>
          <w:lang w:val="uk-UA"/>
        </w:rPr>
        <w:t xml:space="preserve"> дієслова, наприклад, </w:t>
      </w:r>
      <w:r>
        <w:rPr>
          <w:rFonts w:ascii="Times New Roman" w:hAnsi="Times New Roman"/>
          <w:sz w:val="28"/>
          <w:szCs w:val="28"/>
          <w:lang w:val="uk-UA"/>
        </w:rPr>
        <w:t>«готувати»</w:t>
      </w:r>
      <w:r w:rsidRPr="00A627B5">
        <w:rPr>
          <w:rFonts w:ascii="Times New Roman" w:hAnsi="Times New Roman"/>
          <w:sz w:val="28"/>
          <w:szCs w:val="28"/>
          <w:lang w:val="uk-UA"/>
        </w:rPr>
        <w:t xml:space="preserve"> різні значення у реченнях: </w:t>
      </w:r>
      <w:r w:rsidRPr="00CF3C51">
        <w:rPr>
          <w:rFonts w:ascii="Times New Roman" w:hAnsi="Times New Roman"/>
          <w:i/>
          <w:sz w:val="28"/>
          <w:szCs w:val="28"/>
          <w:lang w:val="uk-UA"/>
        </w:rPr>
        <w:t>Мати готує картоплю; Картопля готується; Мати готує</w:t>
      </w:r>
      <w:r w:rsidRPr="00A627B5">
        <w:rPr>
          <w:rFonts w:ascii="Times New Roman" w:hAnsi="Times New Roman"/>
          <w:sz w:val="28"/>
          <w:szCs w:val="28"/>
          <w:lang w:val="uk-UA"/>
        </w:rPr>
        <w:t xml:space="preserve">, досить вказати можливі для нього (дієслова) відмінкові рамки, наприклад, що відмінок А буває </w:t>
      </w:r>
      <w:r w:rsidRPr="00A627B5">
        <w:rPr>
          <w:rFonts w:ascii="Times New Roman" w:hAnsi="Times New Roman"/>
          <w:sz w:val="28"/>
          <w:szCs w:val="28"/>
          <w:lang w:val="uk-UA"/>
        </w:rPr>
        <w:lastRenderedPageBreak/>
        <w:t xml:space="preserve">тільки в іменників на позначення істот, а для відмінка </w:t>
      </w:r>
      <w:r>
        <w:rPr>
          <w:rFonts w:ascii="Times New Roman" w:hAnsi="Times New Roman"/>
          <w:sz w:val="28"/>
          <w:szCs w:val="28"/>
          <w:lang w:val="uk-UA"/>
        </w:rPr>
        <w:t>О вказівка на істоту неважлива.</w:t>
      </w:r>
    </w:p>
    <w:p w:rsidR="00434933" w:rsidRDefault="00434933" w:rsidP="00434933">
      <w:pPr>
        <w:spacing w:after="0" w:line="360" w:lineRule="auto"/>
        <w:ind w:firstLine="709"/>
        <w:contextualSpacing/>
        <w:jc w:val="both"/>
        <w:rPr>
          <w:rFonts w:ascii="Times New Roman" w:hAnsi="Times New Roman"/>
          <w:sz w:val="28"/>
          <w:szCs w:val="28"/>
          <w:lang w:val="uk-UA"/>
        </w:rPr>
      </w:pPr>
      <w:r w:rsidRPr="009B06DA">
        <w:rPr>
          <w:rFonts w:ascii="Times New Roman" w:hAnsi="Times New Roman"/>
          <w:sz w:val="28"/>
          <w:szCs w:val="28"/>
        </w:rPr>
        <w:t xml:space="preserve">Глибинна структура простого речення </w:t>
      </w:r>
      <w:r>
        <w:rPr>
          <w:rFonts w:ascii="Times New Roman" w:hAnsi="Times New Roman"/>
          <w:sz w:val="28"/>
          <w:szCs w:val="28"/>
          <w:lang w:val="uk-UA"/>
        </w:rPr>
        <w:t>представляє</w:t>
      </w:r>
      <w:r w:rsidRPr="009B06DA">
        <w:rPr>
          <w:rFonts w:ascii="Times New Roman" w:hAnsi="Times New Roman"/>
          <w:sz w:val="28"/>
          <w:szCs w:val="28"/>
        </w:rPr>
        <w:t xml:space="preserve"> побудову, </w:t>
      </w:r>
      <w:r>
        <w:rPr>
          <w:rFonts w:ascii="Times New Roman" w:hAnsi="Times New Roman"/>
          <w:sz w:val="28"/>
          <w:szCs w:val="28"/>
          <w:lang w:val="uk-UA"/>
        </w:rPr>
        <w:t>що</w:t>
      </w:r>
      <w:r w:rsidRPr="009B06DA">
        <w:rPr>
          <w:rFonts w:ascii="Times New Roman" w:hAnsi="Times New Roman"/>
          <w:sz w:val="28"/>
          <w:szCs w:val="28"/>
        </w:rPr>
        <w:t xml:space="preserve"> складається з дієслова та певної кількості іменних груп, що знаходяться у відповідних відмінках. Складні речення будуються за допомогою рекурсії через символ </w:t>
      </w:r>
      <w:r>
        <w:rPr>
          <w:rFonts w:ascii="Times New Roman" w:hAnsi="Times New Roman"/>
          <w:sz w:val="28"/>
          <w:szCs w:val="28"/>
          <w:lang w:val="uk-UA"/>
        </w:rPr>
        <w:t>«</w:t>
      </w:r>
      <w:r>
        <w:rPr>
          <w:rFonts w:ascii="Times New Roman" w:hAnsi="Times New Roman"/>
          <w:sz w:val="28"/>
          <w:szCs w:val="28"/>
        </w:rPr>
        <w:t>речення</w:t>
      </w:r>
      <w:r>
        <w:rPr>
          <w:rFonts w:ascii="Times New Roman" w:hAnsi="Times New Roman"/>
          <w:sz w:val="28"/>
          <w:szCs w:val="28"/>
          <w:lang w:val="uk-UA"/>
        </w:rPr>
        <w:t>»</w:t>
      </w:r>
      <w:r w:rsidRPr="009B06DA">
        <w:rPr>
          <w:rFonts w:ascii="Times New Roman" w:hAnsi="Times New Roman"/>
          <w:sz w:val="28"/>
          <w:szCs w:val="28"/>
        </w:rPr>
        <w:t xml:space="preserve"> і відмінкову категорію об’єктив. </w:t>
      </w:r>
      <w:r>
        <w:rPr>
          <w:rFonts w:ascii="Times New Roman" w:hAnsi="Times New Roman"/>
          <w:sz w:val="28"/>
          <w:szCs w:val="28"/>
          <w:lang w:val="uk-UA"/>
        </w:rPr>
        <w:t>Крім того, вчений</w:t>
      </w:r>
      <w:r w:rsidRPr="009B06DA">
        <w:rPr>
          <w:rFonts w:ascii="Times New Roman" w:hAnsi="Times New Roman"/>
          <w:sz w:val="28"/>
          <w:szCs w:val="28"/>
        </w:rPr>
        <w:t xml:space="preserve"> </w:t>
      </w:r>
      <w:r>
        <w:rPr>
          <w:rFonts w:ascii="Times New Roman" w:hAnsi="Times New Roman"/>
          <w:sz w:val="28"/>
          <w:szCs w:val="28"/>
          <w:lang w:val="uk-UA"/>
        </w:rPr>
        <w:t>запропонував</w:t>
      </w:r>
      <w:r w:rsidRPr="009B06DA">
        <w:rPr>
          <w:rFonts w:ascii="Times New Roman" w:hAnsi="Times New Roman"/>
          <w:sz w:val="28"/>
          <w:szCs w:val="28"/>
        </w:rPr>
        <w:t xml:space="preserve"> </w:t>
      </w:r>
      <w:r>
        <w:rPr>
          <w:rFonts w:ascii="Times New Roman" w:hAnsi="Times New Roman"/>
          <w:sz w:val="28"/>
          <w:szCs w:val="28"/>
          <w:lang w:val="uk-UA"/>
        </w:rPr>
        <w:t>певні</w:t>
      </w:r>
      <w:r w:rsidRPr="009B06DA">
        <w:rPr>
          <w:rFonts w:ascii="Times New Roman" w:hAnsi="Times New Roman"/>
          <w:sz w:val="28"/>
          <w:szCs w:val="28"/>
        </w:rPr>
        <w:t xml:space="preserve"> способи перетворення глибинних структур у поверхневе (синтаксичне) представлення речень. Сюди входять механізми вибору тих експліцитних засобів, за допомогою яких виражаються відмінки (афіксація, прийменники або післялоги, суплетивація), формування підмета, формування прямого додатка, лінійне впорядкування словоформ. </w:t>
      </w:r>
      <w:r>
        <w:rPr>
          <w:rFonts w:ascii="Times New Roman" w:hAnsi="Times New Roman"/>
          <w:sz w:val="28"/>
          <w:szCs w:val="28"/>
          <w:lang w:val="uk-UA"/>
        </w:rPr>
        <w:t>Він у</w:t>
      </w:r>
      <w:r w:rsidRPr="009B06DA">
        <w:rPr>
          <w:rFonts w:ascii="Times New Roman" w:hAnsi="Times New Roman"/>
          <w:sz w:val="28"/>
          <w:szCs w:val="28"/>
        </w:rPr>
        <w:t>важає, що створив універсальну граматику, тому що в глибинній структурі речення в усіх мовах є пропозиційне (елементарне смислове) ядро, яке складається з дієслова й однієї або більше іменних груп, кожна з яких знаходиться у певному відмінковому відношенні до ядра, а от</w:t>
      </w:r>
      <w:r>
        <w:rPr>
          <w:rFonts w:ascii="Times New Roman" w:hAnsi="Times New Roman"/>
          <w:sz w:val="28"/>
          <w:szCs w:val="28"/>
        </w:rPr>
        <w:t>же, до дієслова. Саме на цьому глибинному</w:t>
      </w:r>
      <w:r w:rsidRPr="009B06DA">
        <w:rPr>
          <w:rFonts w:ascii="Times New Roman" w:hAnsi="Times New Roman"/>
          <w:sz w:val="28"/>
          <w:szCs w:val="28"/>
        </w:rPr>
        <w:t xml:space="preserve"> рівні слід шукати риси подібності між глибинними структурами речень у різних мовах (Рамкові конструкції, як семантичні, так </w:t>
      </w:r>
      <w:r w:rsidRPr="009B06DA">
        <w:rPr>
          <w:rFonts w:ascii="Times New Roman" w:hAnsi="Times New Roman"/>
          <w:sz w:val="28"/>
          <w:szCs w:val="28"/>
        </w:rPr>
        <w:lastRenderedPageBreak/>
        <w:t>і синтаксичні, згодом стали називатися фреймами у б</w:t>
      </w:r>
      <w:r>
        <w:rPr>
          <w:rFonts w:ascii="Times New Roman" w:hAnsi="Times New Roman"/>
          <w:sz w:val="28"/>
          <w:szCs w:val="28"/>
        </w:rPr>
        <w:t>агатьох роботах, присвячених АС</w:t>
      </w:r>
      <w:r w:rsidRPr="009B06DA">
        <w:rPr>
          <w:rFonts w:ascii="Times New Roman" w:hAnsi="Times New Roman"/>
          <w:sz w:val="28"/>
          <w:szCs w:val="28"/>
        </w:rPr>
        <w:t>А).</w:t>
      </w:r>
    </w:p>
    <w:p w:rsidR="00434933" w:rsidRPr="00434933" w:rsidRDefault="00434933" w:rsidP="00434933">
      <w:pPr>
        <w:spacing w:after="0" w:line="360" w:lineRule="auto"/>
        <w:ind w:firstLine="709"/>
        <w:contextualSpacing/>
        <w:jc w:val="both"/>
        <w:rPr>
          <w:rFonts w:ascii="Times New Roman" w:hAnsi="Times New Roman"/>
          <w:i/>
          <w:sz w:val="28"/>
          <w:szCs w:val="28"/>
          <w:lang w:val="uk-UA"/>
        </w:rPr>
      </w:pPr>
      <w:r w:rsidRPr="00434933">
        <w:rPr>
          <w:rFonts w:ascii="Times New Roman" w:hAnsi="Times New Roman"/>
          <w:i/>
          <w:sz w:val="28"/>
          <w:szCs w:val="28"/>
          <w:lang w:val="uk-UA"/>
        </w:rPr>
        <w:t>Породжувальна граматика Н. Хомського для АСА</w:t>
      </w:r>
      <w:r>
        <w:rPr>
          <w:rFonts w:ascii="Times New Roman" w:hAnsi="Times New Roman"/>
          <w:i/>
          <w:sz w:val="28"/>
          <w:szCs w:val="28"/>
          <w:lang w:val="uk-UA"/>
        </w:rPr>
        <w:t xml:space="preserve">. </w:t>
      </w:r>
      <w:r w:rsidRPr="005855DA">
        <w:rPr>
          <w:rFonts w:ascii="Times New Roman" w:hAnsi="Times New Roman"/>
          <w:sz w:val="28"/>
          <w:szCs w:val="28"/>
          <w:lang w:val="uk-UA"/>
        </w:rPr>
        <w:t>Теорією, в якій немає принципової різниці між синтаксисом і семантикою, є теорія породжувальної граматики Н</w:t>
      </w:r>
      <w:r>
        <w:rPr>
          <w:rFonts w:ascii="Times New Roman" w:hAnsi="Times New Roman"/>
          <w:sz w:val="28"/>
          <w:szCs w:val="28"/>
          <w:lang w:val="uk-UA"/>
        </w:rPr>
        <w:t>. </w:t>
      </w:r>
      <w:r w:rsidRPr="005855DA">
        <w:rPr>
          <w:rFonts w:ascii="Times New Roman" w:hAnsi="Times New Roman"/>
          <w:sz w:val="28"/>
          <w:szCs w:val="28"/>
          <w:lang w:val="uk-UA"/>
        </w:rPr>
        <w:t xml:space="preserve">Хомського.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5855DA">
        <w:rPr>
          <w:rFonts w:ascii="Times New Roman" w:hAnsi="Times New Roman"/>
          <w:sz w:val="28"/>
          <w:szCs w:val="28"/>
        </w:rPr>
        <w:t xml:space="preserve">Завдання породжувальної граматики – розкриття внутрішніх закономірностей мовної структури, яка представляється у вигляді певного </w:t>
      </w:r>
      <w:r>
        <w:rPr>
          <w:rFonts w:ascii="Times New Roman" w:hAnsi="Times New Roman"/>
          <w:sz w:val="28"/>
          <w:szCs w:val="28"/>
        </w:rPr>
        <w:t>механізму</w:t>
      </w:r>
      <w:r w:rsidRPr="005855DA">
        <w:rPr>
          <w:rFonts w:ascii="Times New Roman" w:hAnsi="Times New Roman"/>
          <w:sz w:val="28"/>
          <w:szCs w:val="28"/>
        </w:rPr>
        <w:t>, що піддається не тільки спостереженню у процесі природного функціонування мови, а й приведенню в дію штучним шляхом. Для цього вихідний матеріал треба представити у вигляді правильних речень (моделей) і надати кожному з них одне або кілька структурних описів. Граматика будується як дедуктивна система, що передбачає раціональний метод пояснення всієї реальної різноманітності функцій слів і, відповідно, синтаксичних побудов. Тоді мовленнєвий процес описується не в термінах, наприклад, безпосередніх складників, а в термінах упорядкованого набору правил, необхідних для побудови речен</w:t>
      </w:r>
      <w:r>
        <w:rPr>
          <w:rFonts w:ascii="Times New Roman" w:hAnsi="Times New Roman"/>
          <w:sz w:val="28"/>
          <w:szCs w:val="28"/>
        </w:rPr>
        <w:t>ня, що моделює його породження.</w:t>
      </w:r>
    </w:p>
    <w:p w:rsidR="00434933" w:rsidRDefault="00434933" w:rsidP="00434933">
      <w:pPr>
        <w:spacing w:after="0" w:line="360" w:lineRule="auto"/>
        <w:ind w:firstLine="709"/>
        <w:contextualSpacing/>
        <w:jc w:val="both"/>
        <w:rPr>
          <w:rFonts w:ascii="Times New Roman" w:hAnsi="Times New Roman"/>
          <w:sz w:val="28"/>
          <w:szCs w:val="28"/>
          <w:lang w:val="uk-UA"/>
        </w:rPr>
      </w:pPr>
      <w:r w:rsidRPr="005855DA">
        <w:rPr>
          <w:rFonts w:ascii="Times New Roman" w:hAnsi="Times New Roman"/>
          <w:sz w:val="28"/>
          <w:szCs w:val="28"/>
        </w:rPr>
        <w:lastRenderedPageBreak/>
        <w:t>Граматика мови розглядається Н</w:t>
      </w:r>
      <w:r>
        <w:rPr>
          <w:rFonts w:ascii="Times New Roman" w:hAnsi="Times New Roman"/>
          <w:sz w:val="28"/>
          <w:szCs w:val="28"/>
          <w:lang w:val="uk-UA"/>
        </w:rPr>
        <w:t>оамом</w:t>
      </w:r>
      <w:r w:rsidRPr="005855DA">
        <w:rPr>
          <w:rFonts w:ascii="Times New Roman" w:hAnsi="Times New Roman"/>
          <w:sz w:val="28"/>
          <w:szCs w:val="28"/>
        </w:rPr>
        <w:t xml:space="preserve"> Хомським як система правил, що ставить у зв’язок кожному правилу значення кожного породжуваного нею речення. Під породжувальною граматикою учений розуміє систему правил, яка експліцитно надає реченням структурні описи. Очевидно, що кожен мовець володіє породжувальною граматикою, яка відображає його знання мови, своєю чергою, знання мови має імпліцитну здатність розуміти необмежену кількість речень, тому породжувальна граматика повинна бути системою правил, за якими можна породжувати нескінченно велику кількість структур (із різними компонентами – фонологічними, синтаксичними, семантичними). Розглянемо речення: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5855DA">
        <w:rPr>
          <w:rFonts w:ascii="Times New Roman" w:hAnsi="Times New Roman"/>
          <w:i/>
          <w:sz w:val="28"/>
          <w:szCs w:val="28"/>
          <w:lang w:val="uk-UA"/>
        </w:rPr>
        <w:t>Іграшка може злякати хлопчика</w:t>
      </w:r>
      <w:r>
        <w:rPr>
          <w:rFonts w:ascii="Times New Roman" w:hAnsi="Times New Roman"/>
          <w:sz w:val="28"/>
          <w:szCs w:val="28"/>
          <w:lang w:val="uk-UA"/>
        </w:rPr>
        <w:t>.</w:t>
      </w:r>
    </w:p>
    <w:p w:rsidR="00434933" w:rsidRPr="005855DA" w:rsidRDefault="00434933" w:rsidP="00434933">
      <w:pPr>
        <w:spacing w:after="0" w:line="360" w:lineRule="auto"/>
        <w:ind w:firstLine="709"/>
        <w:contextualSpacing/>
        <w:jc w:val="both"/>
        <w:rPr>
          <w:rFonts w:ascii="Times New Roman" w:hAnsi="Times New Roman"/>
          <w:sz w:val="28"/>
          <w:szCs w:val="28"/>
          <w:lang w:val="uk-UA"/>
        </w:rPr>
      </w:pPr>
      <w:r w:rsidRPr="005855DA">
        <w:rPr>
          <w:rFonts w:ascii="Times New Roman" w:hAnsi="Times New Roman"/>
          <w:sz w:val="28"/>
          <w:szCs w:val="28"/>
          <w:lang w:val="uk-UA"/>
        </w:rPr>
        <w:t>Воно може бути представлене деревом:</w:t>
      </w:r>
    </w:p>
    <w:p w:rsidR="00434933" w:rsidRDefault="00434933" w:rsidP="00434933">
      <w:pPr>
        <w:spacing w:after="0" w:line="360" w:lineRule="auto"/>
        <w:ind w:firstLine="709"/>
        <w:contextualSpacing/>
        <w:jc w:val="both"/>
        <w:rPr>
          <w:rFonts w:ascii="Times New Roman" w:hAnsi="Times New Roman"/>
          <w:sz w:val="28"/>
          <w:szCs w:val="28"/>
          <w:lang w:val="uk-UA"/>
        </w:rPr>
      </w:pPr>
      <w:r w:rsidRPr="005855DA">
        <w:rPr>
          <w:rFonts w:ascii="Times New Roman" w:hAnsi="Times New Roman"/>
          <w:sz w:val="28"/>
          <w:szCs w:val="28"/>
        </w:rPr>
        <w:t>NP</w:t>
      </w:r>
      <w:r w:rsidRPr="005855DA">
        <w:rPr>
          <w:rFonts w:ascii="Times New Roman" w:hAnsi="Times New Roman"/>
          <w:sz w:val="28"/>
          <w:szCs w:val="28"/>
          <w:lang w:val="uk-UA"/>
        </w:rPr>
        <w:t xml:space="preserve"> (</w:t>
      </w:r>
      <w:r w:rsidRPr="005855DA">
        <w:rPr>
          <w:rFonts w:ascii="Times New Roman" w:hAnsi="Times New Roman"/>
          <w:i/>
          <w:sz w:val="28"/>
          <w:szCs w:val="28"/>
          <w:lang w:val="uk-UA"/>
        </w:rPr>
        <w:t>іграшка</w:t>
      </w:r>
      <w:r w:rsidRPr="005855DA">
        <w:rPr>
          <w:rFonts w:ascii="Times New Roman" w:hAnsi="Times New Roman"/>
          <w:sz w:val="28"/>
          <w:szCs w:val="28"/>
          <w:lang w:val="uk-UA"/>
        </w:rPr>
        <w:t xml:space="preserve">) функціонує як суб’єкт;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5855DA">
        <w:rPr>
          <w:rFonts w:ascii="Times New Roman" w:hAnsi="Times New Roman"/>
          <w:sz w:val="28"/>
          <w:szCs w:val="28"/>
        </w:rPr>
        <w:t>VP</w:t>
      </w:r>
      <w:r w:rsidRPr="005855DA">
        <w:rPr>
          <w:rFonts w:ascii="Times New Roman" w:hAnsi="Times New Roman"/>
          <w:sz w:val="28"/>
          <w:szCs w:val="28"/>
          <w:lang w:val="uk-UA"/>
        </w:rPr>
        <w:t xml:space="preserve"> (</w:t>
      </w:r>
      <w:r w:rsidRPr="005855DA">
        <w:rPr>
          <w:rFonts w:ascii="Times New Roman" w:hAnsi="Times New Roman"/>
          <w:i/>
          <w:sz w:val="28"/>
          <w:szCs w:val="28"/>
          <w:lang w:val="uk-UA"/>
        </w:rPr>
        <w:t>злякати</w:t>
      </w:r>
      <w:r w:rsidRPr="005855DA">
        <w:rPr>
          <w:rFonts w:ascii="Times New Roman" w:hAnsi="Times New Roman"/>
          <w:sz w:val="28"/>
          <w:szCs w:val="28"/>
          <w:lang w:val="uk-UA"/>
        </w:rPr>
        <w:t xml:space="preserve">) функціонує як предикат;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5855DA">
        <w:rPr>
          <w:rFonts w:ascii="Times New Roman" w:hAnsi="Times New Roman"/>
          <w:sz w:val="28"/>
          <w:szCs w:val="28"/>
        </w:rPr>
        <w:t>NP</w:t>
      </w:r>
      <w:r w:rsidRPr="005855DA">
        <w:rPr>
          <w:rFonts w:ascii="Times New Roman" w:hAnsi="Times New Roman"/>
          <w:sz w:val="28"/>
          <w:szCs w:val="28"/>
          <w:lang w:val="uk-UA"/>
        </w:rPr>
        <w:t xml:space="preserve"> (</w:t>
      </w:r>
      <w:r w:rsidRPr="005855DA">
        <w:rPr>
          <w:rFonts w:ascii="Times New Roman" w:hAnsi="Times New Roman"/>
          <w:i/>
          <w:sz w:val="28"/>
          <w:szCs w:val="28"/>
          <w:lang w:val="uk-UA"/>
        </w:rPr>
        <w:t>хлопчика</w:t>
      </w:r>
      <w:r w:rsidRPr="005855DA">
        <w:rPr>
          <w:rFonts w:ascii="Times New Roman" w:hAnsi="Times New Roman"/>
          <w:sz w:val="28"/>
          <w:szCs w:val="28"/>
          <w:lang w:val="uk-UA"/>
        </w:rPr>
        <w:t xml:space="preserve">) функціонує як об’єкт </w:t>
      </w:r>
      <w:r w:rsidRPr="005855DA">
        <w:rPr>
          <w:rFonts w:ascii="Times New Roman" w:hAnsi="Times New Roman"/>
          <w:sz w:val="28"/>
          <w:szCs w:val="28"/>
        </w:rPr>
        <w:t>VP</w:t>
      </w:r>
      <w:r w:rsidRPr="005855DA">
        <w:rPr>
          <w:rFonts w:ascii="Times New Roman" w:hAnsi="Times New Roman"/>
          <w:sz w:val="28"/>
          <w:szCs w:val="28"/>
          <w:lang w:val="uk-UA"/>
        </w:rPr>
        <w:t xml:space="preserve">;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5855DA">
        <w:rPr>
          <w:rFonts w:ascii="Times New Roman" w:hAnsi="Times New Roman"/>
          <w:sz w:val="28"/>
          <w:szCs w:val="28"/>
        </w:rPr>
        <w:t>V</w:t>
      </w:r>
      <w:r w:rsidRPr="005855DA">
        <w:rPr>
          <w:rFonts w:ascii="Times New Roman" w:hAnsi="Times New Roman"/>
          <w:sz w:val="28"/>
          <w:szCs w:val="28"/>
          <w:lang w:val="uk-UA"/>
        </w:rPr>
        <w:t xml:space="preserve"> (</w:t>
      </w:r>
      <w:r w:rsidRPr="005855DA">
        <w:rPr>
          <w:rFonts w:ascii="Times New Roman" w:hAnsi="Times New Roman"/>
          <w:i/>
          <w:sz w:val="28"/>
          <w:szCs w:val="28"/>
          <w:lang w:val="uk-UA"/>
        </w:rPr>
        <w:t>може</w:t>
      </w:r>
      <w:r>
        <w:rPr>
          <w:rFonts w:ascii="Times New Roman" w:hAnsi="Times New Roman"/>
          <w:sz w:val="28"/>
          <w:szCs w:val="28"/>
          <w:lang w:val="uk-UA"/>
        </w:rPr>
        <w:t>) є головним дієсловом.</w:t>
      </w:r>
      <w:r w:rsidRPr="005855DA">
        <w:rPr>
          <w:rFonts w:ascii="Times New Roman" w:hAnsi="Times New Roman"/>
          <w:sz w:val="28"/>
          <w:szCs w:val="28"/>
          <w:lang w:val="uk-UA"/>
        </w:rPr>
        <w:t xml:space="preserve">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5855DA">
        <w:rPr>
          <w:rFonts w:ascii="Times New Roman" w:hAnsi="Times New Roman"/>
          <w:sz w:val="28"/>
          <w:szCs w:val="28"/>
          <w:lang w:val="uk-UA"/>
        </w:rPr>
        <w:lastRenderedPageBreak/>
        <w:t>Граматичне відношення суб’єкт-дієслово характерне для пари (</w:t>
      </w:r>
      <w:r w:rsidRPr="005855DA">
        <w:rPr>
          <w:rFonts w:ascii="Times New Roman" w:hAnsi="Times New Roman"/>
          <w:i/>
          <w:sz w:val="28"/>
          <w:szCs w:val="28"/>
          <w:lang w:val="uk-UA"/>
        </w:rPr>
        <w:t>іграшка, злякати</w:t>
      </w:r>
      <w:r w:rsidRPr="005855DA">
        <w:rPr>
          <w:rFonts w:ascii="Times New Roman" w:hAnsi="Times New Roman"/>
          <w:sz w:val="28"/>
          <w:szCs w:val="28"/>
          <w:lang w:val="uk-UA"/>
        </w:rPr>
        <w:t xml:space="preserve">), а граматичне відношення дієслово-об’єкт – для пари (злякати, хлопчика).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5855DA">
        <w:rPr>
          <w:rFonts w:ascii="Times New Roman" w:hAnsi="Times New Roman"/>
          <w:sz w:val="28"/>
          <w:szCs w:val="28"/>
          <w:lang w:val="uk-UA"/>
        </w:rPr>
        <w:t>Граматика, що породжує прості складники (</w:t>
      </w:r>
      <w:r w:rsidRPr="005855DA">
        <w:rPr>
          <w:rFonts w:ascii="Times New Roman" w:hAnsi="Times New Roman"/>
          <w:sz w:val="28"/>
          <w:szCs w:val="28"/>
        </w:rPr>
        <w:t>NP</w:t>
      </w:r>
      <w:r w:rsidRPr="005855DA">
        <w:rPr>
          <w:rFonts w:ascii="Times New Roman" w:hAnsi="Times New Roman"/>
          <w:sz w:val="28"/>
          <w:szCs w:val="28"/>
          <w:lang w:val="uk-UA"/>
        </w:rPr>
        <w:t xml:space="preserve">, </w:t>
      </w:r>
      <w:r w:rsidRPr="005855DA">
        <w:rPr>
          <w:rFonts w:ascii="Times New Roman" w:hAnsi="Times New Roman"/>
          <w:sz w:val="28"/>
          <w:szCs w:val="28"/>
        </w:rPr>
        <w:t>VP</w:t>
      </w:r>
      <w:r w:rsidRPr="005855DA">
        <w:rPr>
          <w:rFonts w:ascii="Times New Roman" w:hAnsi="Times New Roman"/>
          <w:sz w:val="28"/>
          <w:szCs w:val="28"/>
          <w:lang w:val="uk-UA"/>
        </w:rPr>
        <w:t xml:space="preserve">, </w:t>
      </w:r>
      <w:r w:rsidRPr="005855DA">
        <w:rPr>
          <w:rFonts w:ascii="Times New Roman" w:hAnsi="Times New Roman"/>
          <w:sz w:val="28"/>
          <w:szCs w:val="28"/>
        </w:rPr>
        <w:t>V</w:t>
      </w:r>
      <w:r w:rsidRPr="005855DA">
        <w:rPr>
          <w:rFonts w:ascii="Times New Roman" w:hAnsi="Times New Roman"/>
          <w:sz w:val="28"/>
          <w:szCs w:val="28"/>
          <w:lang w:val="uk-UA"/>
        </w:rPr>
        <w:t xml:space="preserve">), може базуватися на словнику, </w:t>
      </w:r>
      <w:r>
        <w:rPr>
          <w:rFonts w:ascii="Times New Roman" w:hAnsi="Times New Roman"/>
          <w:sz w:val="28"/>
          <w:szCs w:val="28"/>
          <w:lang w:val="uk-UA"/>
        </w:rPr>
        <w:t>що вміщує</w:t>
      </w:r>
      <w:r w:rsidRPr="005855DA">
        <w:rPr>
          <w:rFonts w:ascii="Times New Roman" w:hAnsi="Times New Roman"/>
          <w:sz w:val="28"/>
          <w:szCs w:val="28"/>
          <w:lang w:val="uk-UA"/>
        </w:rPr>
        <w:t xml:space="preserve"> як формативи (хлопчика, іграшка тощо), так і категорійні символи (</w:t>
      </w:r>
      <w:r w:rsidRPr="005855DA">
        <w:rPr>
          <w:rFonts w:ascii="Times New Roman" w:hAnsi="Times New Roman"/>
          <w:sz w:val="28"/>
          <w:szCs w:val="28"/>
        </w:rPr>
        <w:t>S</w:t>
      </w:r>
      <w:r w:rsidRPr="005855DA">
        <w:rPr>
          <w:rFonts w:ascii="Times New Roman" w:hAnsi="Times New Roman"/>
          <w:sz w:val="28"/>
          <w:szCs w:val="28"/>
          <w:lang w:val="uk-UA"/>
        </w:rPr>
        <w:t xml:space="preserve">, </w:t>
      </w:r>
      <w:r w:rsidRPr="005855DA">
        <w:rPr>
          <w:rFonts w:ascii="Times New Roman" w:hAnsi="Times New Roman"/>
          <w:sz w:val="28"/>
          <w:szCs w:val="28"/>
        </w:rPr>
        <w:t>NP</w:t>
      </w:r>
      <w:r w:rsidRPr="005855DA">
        <w:rPr>
          <w:rFonts w:ascii="Times New Roman" w:hAnsi="Times New Roman"/>
          <w:sz w:val="28"/>
          <w:szCs w:val="28"/>
          <w:lang w:val="uk-UA"/>
        </w:rPr>
        <w:t xml:space="preserve">, </w:t>
      </w:r>
      <w:r w:rsidRPr="005855DA">
        <w:rPr>
          <w:rFonts w:ascii="Times New Roman" w:hAnsi="Times New Roman"/>
          <w:sz w:val="28"/>
          <w:szCs w:val="28"/>
        </w:rPr>
        <w:t>V</w:t>
      </w:r>
      <w:r w:rsidRPr="005855DA">
        <w:rPr>
          <w:rFonts w:ascii="Times New Roman" w:hAnsi="Times New Roman"/>
          <w:sz w:val="28"/>
          <w:szCs w:val="28"/>
          <w:lang w:val="uk-UA"/>
        </w:rPr>
        <w:t xml:space="preserve"> тощо). Формативи далі можуть підрозділятися на лексичні одиниці (іграшка, хлопчика) </w:t>
      </w:r>
      <w:r>
        <w:rPr>
          <w:rFonts w:ascii="Times New Roman" w:hAnsi="Times New Roman"/>
          <w:sz w:val="28"/>
          <w:szCs w:val="28"/>
          <w:lang w:val="uk-UA"/>
        </w:rPr>
        <w:t>та</w:t>
      </w:r>
      <w:r w:rsidRPr="005855DA">
        <w:rPr>
          <w:rFonts w:ascii="Times New Roman" w:hAnsi="Times New Roman"/>
          <w:sz w:val="28"/>
          <w:szCs w:val="28"/>
          <w:lang w:val="uk-UA"/>
        </w:rPr>
        <w:t xml:space="preserve"> граматичні одиниці (перфектність тощо).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5855DA">
        <w:rPr>
          <w:rFonts w:ascii="Times New Roman" w:hAnsi="Times New Roman"/>
          <w:sz w:val="28"/>
          <w:szCs w:val="28"/>
        </w:rPr>
        <w:t xml:space="preserve">Механізмом породження є система правил підстановки типу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5855DA">
        <w:rPr>
          <w:rFonts w:ascii="Times New Roman" w:hAnsi="Times New Roman"/>
          <w:sz w:val="28"/>
          <w:szCs w:val="28"/>
        </w:rPr>
        <w:t xml:space="preserve">А → Z / X – Y, де: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5855DA">
        <w:rPr>
          <w:rFonts w:ascii="Times New Roman" w:hAnsi="Times New Roman"/>
          <w:sz w:val="28"/>
          <w:szCs w:val="28"/>
        </w:rPr>
        <w:t xml:space="preserve">А – одиничний категорійний символ;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5855DA">
        <w:rPr>
          <w:rFonts w:ascii="Times New Roman" w:hAnsi="Times New Roman"/>
          <w:sz w:val="28"/>
          <w:szCs w:val="28"/>
        </w:rPr>
        <w:t xml:space="preserve">X і Y – ланцюжки символів (можливо, порожні);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5855DA">
        <w:rPr>
          <w:rFonts w:ascii="Times New Roman" w:hAnsi="Times New Roman"/>
          <w:sz w:val="28"/>
          <w:szCs w:val="28"/>
        </w:rPr>
        <w:t xml:space="preserve">Z – непорожній ланцюжок символів.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5855DA">
        <w:rPr>
          <w:rFonts w:ascii="Times New Roman" w:hAnsi="Times New Roman"/>
          <w:sz w:val="28"/>
          <w:szCs w:val="28"/>
        </w:rPr>
        <w:t xml:space="preserve">Інтерпретується це правило таким чином: категорія А реалізується як ланцюжок Z, коли він знаходиться в оточенні, що складається з X зліва та Y справа. Застосування правила до ланцюжка …XAY… перетворює його в ланцюжок …XZY…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5855DA">
        <w:rPr>
          <w:rFonts w:ascii="Times New Roman" w:hAnsi="Times New Roman"/>
          <w:sz w:val="28"/>
          <w:szCs w:val="28"/>
          <w:lang w:val="uk-UA"/>
        </w:rPr>
        <w:lastRenderedPageBreak/>
        <w:t xml:space="preserve">Щоб одержати ланцюжок, базовий компонент має містити таку послідовність правил підстановки: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5855DA">
        <w:rPr>
          <w:rFonts w:ascii="Times New Roman" w:hAnsi="Times New Roman"/>
          <w:sz w:val="28"/>
          <w:szCs w:val="28"/>
        </w:rPr>
        <w:t>S</w:t>
      </w:r>
      <w:r w:rsidRPr="005855DA">
        <w:rPr>
          <w:rFonts w:ascii="Times New Roman" w:hAnsi="Times New Roman"/>
          <w:sz w:val="28"/>
          <w:szCs w:val="28"/>
          <w:lang w:val="uk-UA"/>
        </w:rPr>
        <w:t xml:space="preserve"> → </w:t>
      </w:r>
      <w:r w:rsidRPr="005855DA">
        <w:rPr>
          <w:rFonts w:ascii="Times New Roman" w:hAnsi="Times New Roman"/>
          <w:sz w:val="28"/>
          <w:szCs w:val="28"/>
        </w:rPr>
        <w:t>NP</w:t>
      </w:r>
      <w:r w:rsidRPr="005855DA">
        <w:rPr>
          <w:rFonts w:ascii="Times New Roman" w:hAnsi="Times New Roman"/>
          <w:sz w:val="28"/>
          <w:szCs w:val="28"/>
          <w:lang w:val="uk-UA"/>
        </w:rPr>
        <w:t xml:space="preserve"> ∩ </w:t>
      </w:r>
      <w:r w:rsidRPr="005855DA">
        <w:rPr>
          <w:rFonts w:ascii="Times New Roman" w:hAnsi="Times New Roman"/>
          <w:sz w:val="28"/>
          <w:szCs w:val="28"/>
        </w:rPr>
        <w:t>Aux</w:t>
      </w:r>
      <w:r w:rsidRPr="005855DA">
        <w:rPr>
          <w:rFonts w:ascii="Times New Roman" w:hAnsi="Times New Roman"/>
          <w:sz w:val="28"/>
          <w:szCs w:val="28"/>
          <w:lang w:val="uk-UA"/>
        </w:rPr>
        <w:t xml:space="preserve"> ∩ </w:t>
      </w:r>
      <w:r w:rsidRPr="005855DA">
        <w:rPr>
          <w:rFonts w:ascii="Times New Roman" w:hAnsi="Times New Roman"/>
          <w:sz w:val="28"/>
          <w:szCs w:val="28"/>
        </w:rPr>
        <w:t>VP</w:t>
      </w:r>
      <w:r w:rsidRPr="005855DA">
        <w:rPr>
          <w:rFonts w:ascii="Times New Roman" w:hAnsi="Times New Roman"/>
          <w:sz w:val="28"/>
          <w:szCs w:val="28"/>
          <w:lang w:val="uk-UA"/>
        </w:rPr>
        <w:t xml:space="preserve">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5855DA">
        <w:rPr>
          <w:rFonts w:ascii="Times New Roman" w:hAnsi="Times New Roman"/>
          <w:sz w:val="28"/>
          <w:szCs w:val="28"/>
        </w:rPr>
        <w:t>VP</w:t>
      </w:r>
      <w:r w:rsidRPr="005855DA">
        <w:rPr>
          <w:rFonts w:ascii="Times New Roman" w:hAnsi="Times New Roman"/>
          <w:sz w:val="28"/>
          <w:szCs w:val="28"/>
          <w:lang w:val="uk-UA"/>
        </w:rPr>
        <w:t xml:space="preserve"> → </w:t>
      </w:r>
      <w:r w:rsidRPr="005855DA">
        <w:rPr>
          <w:rFonts w:ascii="Times New Roman" w:hAnsi="Times New Roman"/>
          <w:sz w:val="28"/>
          <w:szCs w:val="28"/>
        </w:rPr>
        <w:t>V</w:t>
      </w:r>
      <w:r w:rsidRPr="005855DA">
        <w:rPr>
          <w:rFonts w:ascii="Times New Roman" w:hAnsi="Times New Roman"/>
          <w:sz w:val="28"/>
          <w:szCs w:val="28"/>
          <w:lang w:val="uk-UA"/>
        </w:rPr>
        <w:t xml:space="preserve"> ∩ </w:t>
      </w:r>
      <w:r w:rsidRPr="005855DA">
        <w:rPr>
          <w:rFonts w:ascii="Times New Roman" w:hAnsi="Times New Roman"/>
          <w:sz w:val="28"/>
          <w:szCs w:val="28"/>
        </w:rPr>
        <w:t>NP</w:t>
      </w:r>
      <w:r w:rsidRPr="005855DA">
        <w:rPr>
          <w:rFonts w:ascii="Times New Roman" w:hAnsi="Times New Roman"/>
          <w:sz w:val="28"/>
          <w:szCs w:val="28"/>
          <w:lang w:val="uk-UA"/>
        </w:rPr>
        <w:t xml:space="preserve"> </w:t>
      </w:r>
    </w:p>
    <w:p w:rsidR="00434933" w:rsidRDefault="00434933" w:rsidP="00434933">
      <w:pPr>
        <w:spacing w:after="0" w:line="360" w:lineRule="auto"/>
        <w:ind w:firstLine="709"/>
        <w:contextualSpacing/>
        <w:jc w:val="both"/>
        <w:rPr>
          <w:rFonts w:ascii="Times New Roman" w:hAnsi="Times New Roman"/>
          <w:sz w:val="28"/>
          <w:szCs w:val="28"/>
          <w:lang w:val="uk-UA"/>
        </w:rPr>
      </w:pPr>
      <w:r w:rsidRPr="005855DA">
        <w:rPr>
          <w:rFonts w:ascii="Times New Roman" w:hAnsi="Times New Roman"/>
          <w:sz w:val="28"/>
          <w:szCs w:val="28"/>
        </w:rPr>
        <w:t>NP</w:t>
      </w:r>
      <w:r w:rsidRPr="005855DA">
        <w:rPr>
          <w:rFonts w:ascii="Times New Roman" w:hAnsi="Times New Roman"/>
          <w:sz w:val="28"/>
          <w:szCs w:val="28"/>
          <w:lang w:val="uk-UA"/>
        </w:rPr>
        <w:t xml:space="preserve"> → </w:t>
      </w:r>
      <w:r w:rsidRPr="005855DA">
        <w:rPr>
          <w:rFonts w:ascii="Times New Roman" w:hAnsi="Times New Roman"/>
          <w:sz w:val="28"/>
          <w:szCs w:val="28"/>
        </w:rPr>
        <w:t>Det</w:t>
      </w:r>
      <w:r w:rsidRPr="005855DA">
        <w:rPr>
          <w:rFonts w:ascii="Times New Roman" w:hAnsi="Times New Roman"/>
          <w:sz w:val="28"/>
          <w:szCs w:val="28"/>
          <w:lang w:val="uk-UA"/>
        </w:rPr>
        <w:t xml:space="preserve"> ∩ </w:t>
      </w:r>
      <w:r w:rsidRPr="005855DA">
        <w:rPr>
          <w:rFonts w:ascii="Times New Roman" w:hAnsi="Times New Roman"/>
          <w:sz w:val="28"/>
          <w:szCs w:val="28"/>
        </w:rPr>
        <w:t>N</w:t>
      </w:r>
      <w:r w:rsidRPr="005855DA">
        <w:rPr>
          <w:rFonts w:ascii="Times New Roman" w:hAnsi="Times New Roman"/>
          <w:sz w:val="28"/>
          <w:szCs w:val="28"/>
          <w:lang w:val="uk-UA"/>
        </w:rPr>
        <w:t xml:space="preserve"> </w:t>
      </w:r>
    </w:p>
    <w:p w:rsidR="00434933" w:rsidRPr="005855DA" w:rsidRDefault="00434933" w:rsidP="00434933">
      <w:pPr>
        <w:spacing w:after="0" w:line="360" w:lineRule="auto"/>
        <w:ind w:firstLine="709"/>
        <w:contextualSpacing/>
        <w:jc w:val="both"/>
        <w:rPr>
          <w:rFonts w:ascii="Times New Roman" w:hAnsi="Times New Roman"/>
          <w:sz w:val="28"/>
          <w:szCs w:val="28"/>
          <w:lang w:val="uk-UA"/>
        </w:rPr>
      </w:pPr>
      <w:r w:rsidRPr="005855DA">
        <w:rPr>
          <w:rFonts w:ascii="Times New Roman" w:hAnsi="Times New Roman"/>
          <w:sz w:val="28"/>
          <w:szCs w:val="28"/>
        </w:rPr>
        <w:t>NP</w:t>
      </w:r>
      <w:r w:rsidRPr="005855DA">
        <w:rPr>
          <w:rFonts w:ascii="Times New Roman" w:hAnsi="Times New Roman"/>
          <w:sz w:val="28"/>
          <w:szCs w:val="28"/>
          <w:lang w:val="uk-UA"/>
        </w:rPr>
        <w:t xml:space="preserve"> → </w:t>
      </w:r>
      <w:r w:rsidRPr="005855DA">
        <w:rPr>
          <w:rFonts w:ascii="Times New Roman" w:hAnsi="Times New Roman"/>
          <w:sz w:val="28"/>
          <w:szCs w:val="28"/>
        </w:rPr>
        <w:t>N</w:t>
      </w:r>
    </w:p>
    <w:p w:rsidR="00434933" w:rsidRDefault="00434933" w:rsidP="00434933">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Варто сказати, що в</w:t>
      </w:r>
      <w:r w:rsidRPr="005855DA">
        <w:rPr>
          <w:rFonts w:ascii="Times New Roman" w:hAnsi="Times New Roman"/>
          <w:sz w:val="28"/>
          <w:szCs w:val="28"/>
          <w:lang w:val="uk-UA"/>
        </w:rPr>
        <w:t xml:space="preserve"> універсальній породжувальній граматиці Н</w:t>
      </w:r>
      <w:r>
        <w:rPr>
          <w:rFonts w:ascii="Times New Roman" w:hAnsi="Times New Roman"/>
          <w:sz w:val="28"/>
          <w:szCs w:val="28"/>
          <w:lang w:val="uk-UA"/>
        </w:rPr>
        <w:t>. </w:t>
      </w:r>
      <w:r w:rsidRPr="005855DA">
        <w:rPr>
          <w:rFonts w:ascii="Times New Roman" w:hAnsi="Times New Roman"/>
          <w:sz w:val="28"/>
          <w:szCs w:val="28"/>
          <w:lang w:val="uk-UA"/>
        </w:rPr>
        <w:t>Хомського розроблено поняття тематичної ролі, інакше кажучи – семантичної валентності, яка приписується елемен</w:t>
      </w:r>
      <w:r>
        <w:rPr>
          <w:rFonts w:ascii="Times New Roman" w:hAnsi="Times New Roman"/>
          <w:sz w:val="28"/>
          <w:szCs w:val="28"/>
          <w:lang w:val="uk-UA"/>
        </w:rPr>
        <w:t>там речення за таким критерієм:</w:t>
      </w:r>
      <w:r w:rsidRPr="005855DA">
        <w:rPr>
          <w:rFonts w:ascii="Times New Roman" w:hAnsi="Times New Roman"/>
          <w:sz w:val="28"/>
          <w:szCs w:val="28"/>
          <w:lang w:val="uk-UA"/>
        </w:rPr>
        <w:t xml:space="preserve"> кожному синтаксичному актанту (сильнокерованому залежному члену) приписується семантична валентність, </w:t>
      </w:r>
      <w:r>
        <w:rPr>
          <w:rFonts w:ascii="Times New Roman" w:hAnsi="Times New Roman"/>
          <w:sz w:val="28"/>
          <w:szCs w:val="28"/>
          <w:lang w:val="uk-UA"/>
        </w:rPr>
        <w:t xml:space="preserve">що </w:t>
      </w:r>
      <w:r w:rsidRPr="005855DA">
        <w:rPr>
          <w:rFonts w:ascii="Times New Roman" w:hAnsi="Times New Roman"/>
          <w:sz w:val="28"/>
          <w:szCs w:val="28"/>
          <w:lang w:val="uk-UA"/>
        </w:rPr>
        <w:t xml:space="preserve">може інтерпретуватися так: у певного слова </w:t>
      </w:r>
      <w:r w:rsidRPr="005855DA">
        <w:rPr>
          <w:rFonts w:ascii="Times New Roman" w:hAnsi="Times New Roman"/>
          <w:sz w:val="28"/>
          <w:szCs w:val="28"/>
        </w:rPr>
        <w:t>L</w:t>
      </w:r>
      <w:r w:rsidRPr="005855DA">
        <w:rPr>
          <w:rFonts w:ascii="Times New Roman" w:hAnsi="Times New Roman"/>
          <w:sz w:val="28"/>
          <w:szCs w:val="28"/>
          <w:lang w:val="uk-UA"/>
        </w:rPr>
        <w:t xml:space="preserve"> є семантична валентність Х, якщо є ситуація, у якій є обов’язковий учасник, який виконує роль Х. Значення слів, що пов’язані зі словом </w:t>
      </w:r>
      <w:r w:rsidRPr="005855DA">
        <w:rPr>
          <w:rFonts w:ascii="Times New Roman" w:hAnsi="Times New Roman"/>
          <w:sz w:val="28"/>
          <w:szCs w:val="28"/>
        </w:rPr>
        <w:t>L</w:t>
      </w:r>
      <w:r w:rsidRPr="005855DA">
        <w:rPr>
          <w:rFonts w:ascii="Times New Roman" w:hAnsi="Times New Roman"/>
          <w:sz w:val="28"/>
          <w:szCs w:val="28"/>
          <w:lang w:val="uk-UA"/>
        </w:rPr>
        <w:t xml:space="preserve"> і позначають обов’язкових учасників описуваної словом </w:t>
      </w:r>
      <w:r w:rsidRPr="005855DA">
        <w:rPr>
          <w:rFonts w:ascii="Times New Roman" w:hAnsi="Times New Roman"/>
          <w:sz w:val="28"/>
          <w:szCs w:val="28"/>
        </w:rPr>
        <w:t>L</w:t>
      </w:r>
      <w:r w:rsidRPr="005855DA">
        <w:rPr>
          <w:rFonts w:ascii="Times New Roman" w:hAnsi="Times New Roman"/>
          <w:sz w:val="28"/>
          <w:szCs w:val="28"/>
          <w:lang w:val="uk-UA"/>
        </w:rPr>
        <w:t xml:space="preserve"> ситуації, називаються семантичними актантами цього слова. Семантичні актанти заповнюють семантичні валентності слова </w:t>
      </w:r>
      <w:r w:rsidRPr="005855DA">
        <w:rPr>
          <w:rFonts w:ascii="Times New Roman" w:hAnsi="Times New Roman"/>
          <w:sz w:val="28"/>
          <w:szCs w:val="28"/>
        </w:rPr>
        <w:t>L</w:t>
      </w:r>
      <w:r w:rsidRPr="005855DA">
        <w:rPr>
          <w:rFonts w:ascii="Times New Roman" w:hAnsi="Times New Roman"/>
          <w:sz w:val="28"/>
          <w:szCs w:val="28"/>
          <w:lang w:val="uk-UA"/>
        </w:rPr>
        <w:t xml:space="preserve">. Зміст семантичних валентностей слова – це ролі учасників ситуації – агенс, пацієнс, інструмент, місце тощо. </w:t>
      </w:r>
    </w:p>
    <w:p w:rsidR="000D58FE" w:rsidRDefault="00434933" w:rsidP="00434933">
      <w:pPr>
        <w:spacing w:after="0" w:line="360" w:lineRule="auto"/>
        <w:ind w:firstLine="709"/>
        <w:contextualSpacing/>
        <w:jc w:val="both"/>
        <w:rPr>
          <w:rFonts w:ascii="Times New Roman" w:hAnsi="Times New Roman"/>
          <w:sz w:val="28"/>
          <w:szCs w:val="28"/>
          <w:lang w:val="uk-UA"/>
        </w:rPr>
      </w:pPr>
      <w:r w:rsidRPr="005855DA">
        <w:rPr>
          <w:rFonts w:ascii="Times New Roman" w:hAnsi="Times New Roman"/>
          <w:sz w:val="28"/>
          <w:szCs w:val="28"/>
        </w:rPr>
        <w:lastRenderedPageBreak/>
        <w:t xml:space="preserve">Кожна тематична роль (семантична валентність) може бути приписана одному й тому ж аргументу (синтаксичному актанту). </w:t>
      </w:r>
      <w:r w:rsidR="00596FBB">
        <w:rPr>
          <w:rFonts w:ascii="Times New Roman" w:hAnsi="Times New Roman"/>
          <w:sz w:val="28"/>
          <w:szCs w:val="28"/>
          <w:lang w:val="uk-UA"/>
        </w:rPr>
        <w:t>В</w:t>
      </w:r>
      <w:r w:rsidRPr="005855DA">
        <w:rPr>
          <w:rFonts w:ascii="Times New Roman" w:hAnsi="Times New Roman"/>
          <w:sz w:val="28"/>
          <w:szCs w:val="28"/>
        </w:rPr>
        <w:t xml:space="preserve"> словниковій статті у вигляді решітки мають бути перераховані аргументи (синтаксичні актанти), а їм приписані семантичні ролі.</w:t>
      </w:r>
      <w:r>
        <w:rPr>
          <w:rFonts w:ascii="Times New Roman" w:hAnsi="Times New Roman"/>
          <w:sz w:val="28"/>
          <w:szCs w:val="28"/>
          <w:lang w:val="uk-UA"/>
        </w:rPr>
        <w:t xml:space="preserve"> Саме поняття тематичної ролі та семантичної валентності лежить в основі багатьох способів здійснення АСА, зокрема у виокремленні ключових слів.</w:t>
      </w:r>
    </w:p>
    <w:p w:rsidR="00434933" w:rsidRPr="008318FA" w:rsidRDefault="00434933" w:rsidP="00434933">
      <w:pPr>
        <w:spacing w:after="0" w:line="360" w:lineRule="auto"/>
        <w:contextualSpacing/>
        <w:jc w:val="center"/>
        <w:rPr>
          <w:rFonts w:ascii="Times New Roman" w:hAnsi="Times New Roman"/>
          <w:b/>
          <w:i/>
          <w:sz w:val="28"/>
          <w:szCs w:val="28"/>
          <w:lang w:val="uk-UA"/>
        </w:rPr>
      </w:pPr>
      <w:r w:rsidRPr="008318FA">
        <w:rPr>
          <w:rFonts w:ascii="Times New Roman" w:hAnsi="Times New Roman"/>
          <w:b/>
          <w:i/>
          <w:sz w:val="28"/>
          <w:szCs w:val="28"/>
          <w:lang w:val="uk-UA"/>
        </w:rPr>
        <w:t>Практичний блок</w:t>
      </w:r>
    </w:p>
    <w:p w:rsidR="00434933" w:rsidRDefault="00434933" w:rsidP="000F3721">
      <w:pPr>
        <w:pStyle w:val="a5"/>
        <w:numPr>
          <w:ilvl w:val="0"/>
          <w:numId w:val="65"/>
        </w:numPr>
        <w:spacing w:after="0" w:line="360" w:lineRule="auto"/>
        <w:ind w:hanging="720"/>
        <w:jc w:val="both"/>
        <w:rPr>
          <w:rFonts w:ascii="Times New Roman" w:hAnsi="Times New Roman"/>
          <w:sz w:val="28"/>
          <w:lang w:val="uk-UA"/>
        </w:rPr>
      </w:pPr>
      <w:r>
        <w:rPr>
          <w:rFonts w:ascii="Times New Roman" w:hAnsi="Times New Roman"/>
          <w:sz w:val="28"/>
          <w:lang w:val="uk-UA"/>
        </w:rPr>
        <w:t>Дайте відповіді на питання:</w:t>
      </w:r>
    </w:p>
    <w:p w:rsidR="00434933" w:rsidRDefault="00434933" w:rsidP="000F3721">
      <w:pPr>
        <w:numPr>
          <w:ilvl w:val="0"/>
          <w:numId w:val="66"/>
        </w:numPr>
        <w:spacing w:after="0" w:line="360" w:lineRule="auto"/>
        <w:ind w:left="1134" w:hanging="425"/>
        <w:contextualSpacing/>
        <w:jc w:val="both"/>
        <w:rPr>
          <w:rFonts w:ascii="Times New Roman" w:hAnsi="Times New Roman"/>
          <w:sz w:val="28"/>
          <w:lang w:val="uk-UA"/>
        </w:rPr>
      </w:pPr>
      <w:r>
        <w:rPr>
          <w:rFonts w:ascii="Times New Roman" w:hAnsi="Times New Roman"/>
          <w:sz w:val="28"/>
          <w:lang w:val="uk-UA"/>
        </w:rPr>
        <w:t>Що розуміють під процедурою автоматичного семантичного аналізу? Назвіть основні дефініції поняття.</w:t>
      </w:r>
    </w:p>
    <w:p w:rsidR="00434933" w:rsidRDefault="00434933" w:rsidP="000F3721">
      <w:pPr>
        <w:numPr>
          <w:ilvl w:val="0"/>
          <w:numId w:val="66"/>
        </w:numPr>
        <w:spacing w:after="0" w:line="360" w:lineRule="auto"/>
        <w:ind w:left="1134" w:hanging="425"/>
        <w:contextualSpacing/>
        <w:jc w:val="both"/>
        <w:rPr>
          <w:rFonts w:ascii="Times New Roman" w:hAnsi="Times New Roman"/>
          <w:sz w:val="28"/>
          <w:lang w:val="uk-UA"/>
        </w:rPr>
      </w:pPr>
      <w:r>
        <w:rPr>
          <w:rFonts w:ascii="Times New Roman" w:hAnsi="Times New Roman"/>
          <w:sz w:val="28"/>
          <w:lang w:val="uk-UA"/>
        </w:rPr>
        <w:t>Які вимоги висуваються до здійснення автоматичного семантичного аналізу?</w:t>
      </w:r>
    </w:p>
    <w:p w:rsidR="00434933" w:rsidRDefault="00434933" w:rsidP="000F3721">
      <w:pPr>
        <w:numPr>
          <w:ilvl w:val="0"/>
          <w:numId w:val="66"/>
        </w:numPr>
        <w:spacing w:after="0" w:line="360" w:lineRule="auto"/>
        <w:ind w:left="1134" w:hanging="425"/>
        <w:contextualSpacing/>
        <w:jc w:val="both"/>
        <w:rPr>
          <w:rFonts w:ascii="Times New Roman" w:hAnsi="Times New Roman"/>
          <w:sz w:val="28"/>
          <w:lang w:val="uk-UA"/>
        </w:rPr>
      </w:pPr>
      <w:r>
        <w:rPr>
          <w:rFonts w:ascii="Times New Roman" w:hAnsi="Times New Roman"/>
          <w:sz w:val="28"/>
          <w:lang w:val="uk-UA"/>
        </w:rPr>
        <w:t>Які завдання може виконувати система автоматичного семантичного аналізу?</w:t>
      </w:r>
    </w:p>
    <w:p w:rsidR="00434933" w:rsidRDefault="00434933" w:rsidP="000F3721">
      <w:pPr>
        <w:numPr>
          <w:ilvl w:val="0"/>
          <w:numId w:val="66"/>
        </w:numPr>
        <w:spacing w:after="0" w:line="360" w:lineRule="auto"/>
        <w:ind w:left="1134" w:hanging="425"/>
        <w:contextualSpacing/>
        <w:jc w:val="both"/>
        <w:rPr>
          <w:rFonts w:ascii="Times New Roman" w:hAnsi="Times New Roman"/>
          <w:sz w:val="28"/>
          <w:lang w:val="uk-UA"/>
        </w:rPr>
      </w:pPr>
      <w:r>
        <w:rPr>
          <w:rFonts w:ascii="Times New Roman" w:hAnsi="Times New Roman"/>
          <w:sz w:val="28"/>
          <w:lang w:val="uk-UA"/>
        </w:rPr>
        <w:t>Назвіть основні види автоматичного семантичного аналізу, встановлені Є. Карпіловською. Схарактеризуйте їх.</w:t>
      </w:r>
    </w:p>
    <w:p w:rsidR="00434933" w:rsidRDefault="00434933" w:rsidP="000F3721">
      <w:pPr>
        <w:numPr>
          <w:ilvl w:val="0"/>
          <w:numId w:val="66"/>
        </w:numPr>
        <w:spacing w:after="0" w:line="360" w:lineRule="auto"/>
        <w:ind w:left="1134" w:hanging="425"/>
        <w:contextualSpacing/>
        <w:jc w:val="both"/>
        <w:rPr>
          <w:rFonts w:ascii="Times New Roman" w:hAnsi="Times New Roman"/>
          <w:sz w:val="28"/>
          <w:lang w:val="uk-UA"/>
        </w:rPr>
      </w:pPr>
      <w:r>
        <w:rPr>
          <w:rFonts w:ascii="Times New Roman" w:hAnsi="Times New Roman"/>
          <w:sz w:val="28"/>
          <w:lang w:val="uk-UA"/>
        </w:rPr>
        <w:t>Які теоретичні та практичні напрями формалізації семантики виокремлюють учені? Поясніть, на чому вони ґрунтуються.</w:t>
      </w:r>
    </w:p>
    <w:p w:rsidR="00CA6011" w:rsidRPr="00CA6011" w:rsidRDefault="00CA6011" w:rsidP="000F3721">
      <w:pPr>
        <w:pStyle w:val="a5"/>
        <w:numPr>
          <w:ilvl w:val="0"/>
          <w:numId w:val="65"/>
        </w:numPr>
        <w:spacing w:after="0" w:line="360" w:lineRule="auto"/>
        <w:ind w:hanging="720"/>
        <w:jc w:val="both"/>
        <w:rPr>
          <w:rFonts w:ascii="Times New Roman" w:hAnsi="Times New Roman"/>
          <w:sz w:val="28"/>
          <w:lang w:val="uk-UA"/>
        </w:rPr>
      </w:pPr>
      <w:r w:rsidRPr="00CA6011">
        <w:rPr>
          <w:rFonts w:ascii="Times New Roman" w:hAnsi="Times New Roman"/>
          <w:sz w:val="28"/>
          <w:lang w:val="uk-UA"/>
        </w:rPr>
        <w:lastRenderedPageBreak/>
        <w:t>Утворіть правильні контексти для поданих нижче слів так, щоб вони виконували різні семантичні ролі (за класифікацією Ч. Філлмора):</w:t>
      </w:r>
    </w:p>
    <w:p w:rsidR="00CA6011" w:rsidRDefault="00CA6011" w:rsidP="000F3721">
      <w:pPr>
        <w:numPr>
          <w:ilvl w:val="0"/>
          <w:numId w:val="59"/>
        </w:numPr>
        <w:spacing w:after="0" w:line="360" w:lineRule="auto"/>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будинок (контрагент, об’єкт, результат, джерело);</w:t>
      </w:r>
    </w:p>
    <w:p w:rsidR="00CA6011" w:rsidRDefault="00CA6011" w:rsidP="000F3721">
      <w:pPr>
        <w:numPr>
          <w:ilvl w:val="0"/>
          <w:numId w:val="59"/>
        </w:numPr>
        <w:spacing w:after="0" w:line="360" w:lineRule="auto"/>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собака (агенс, інструмент, експериєнцер);</w:t>
      </w:r>
    </w:p>
    <w:p w:rsidR="00CA6011" w:rsidRDefault="00CA6011" w:rsidP="000F3721">
      <w:pPr>
        <w:numPr>
          <w:ilvl w:val="0"/>
          <w:numId w:val="59"/>
        </w:numPr>
        <w:spacing w:after="0" w:line="360" w:lineRule="auto"/>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удар (агенс, інструмент, мета).</w:t>
      </w:r>
    </w:p>
    <w:p w:rsidR="00CA6011" w:rsidRDefault="00CA6011" w:rsidP="000F3721">
      <w:pPr>
        <w:pStyle w:val="a5"/>
        <w:numPr>
          <w:ilvl w:val="0"/>
          <w:numId w:val="65"/>
        </w:numPr>
        <w:spacing w:after="0" w:line="360" w:lineRule="auto"/>
        <w:ind w:hanging="720"/>
        <w:jc w:val="both"/>
        <w:rPr>
          <w:rFonts w:ascii="Times New Roman" w:hAnsi="Times New Roman"/>
          <w:sz w:val="28"/>
          <w:lang w:val="uk-UA"/>
        </w:rPr>
      </w:pPr>
      <w:r w:rsidRPr="00CA6011">
        <w:rPr>
          <w:rFonts w:ascii="Times New Roman" w:hAnsi="Times New Roman"/>
          <w:sz w:val="28"/>
          <w:lang w:val="uk-UA"/>
        </w:rPr>
        <w:t>Укладіть довідник програм автоматичного семантичного аналізу текстів з указівкою на час створення програми, її інтерфейс, переваги та недоліки порівняно з іншими програмами.</w:t>
      </w:r>
    </w:p>
    <w:p w:rsidR="00CA6011" w:rsidRPr="00CA6011" w:rsidRDefault="00CA6011" w:rsidP="000F3721">
      <w:pPr>
        <w:pStyle w:val="a5"/>
        <w:numPr>
          <w:ilvl w:val="0"/>
          <w:numId w:val="65"/>
        </w:numPr>
        <w:spacing w:after="0" w:line="360" w:lineRule="auto"/>
        <w:ind w:hanging="720"/>
        <w:jc w:val="both"/>
        <w:rPr>
          <w:rFonts w:ascii="Times New Roman" w:hAnsi="Times New Roman"/>
          <w:sz w:val="28"/>
          <w:lang w:val="uk-UA"/>
        </w:rPr>
      </w:pPr>
      <w:r w:rsidRPr="00CA6011">
        <w:rPr>
          <w:rFonts w:ascii="Times New Roman" w:hAnsi="Times New Roman"/>
          <w:sz w:val="28"/>
          <w:lang w:val="uk-UA"/>
        </w:rPr>
        <w:t xml:space="preserve">Поясніть специфіку роботи програми автоматичного семантичного аналізу тексту, розміщеної за адресою: </w:t>
      </w:r>
      <w:hyperlink r:id="rId152" w:history="1">
        <w:r w:rsidRPr="00CA6011">
          <w:rPr>
            <w:rStyle w:val="aa"/>
            <w:rFonts w:ascii="Times New Roman" w:hAnsi="Times New Roman"/>
            <w:color w:val="auto"/>
            <w:sz w:val="28"/>
            <w:u w:val="none"/>
            <w:lang w:val="uk-UA"/>
          </w:rPr>
          <w:t>http://advego.ru/</w:t>
        </w:r>
      </w:hyperlink>
      <w:r w:rsidRPr="00CA6011">
        <w:rPr>
          <w:rFonts w:ascii="Times New Roman" w:hAnsi="Times New Roman"/>
          <w:sz w:val="28"/>
          <w:lang w:val="uk-UA"/>
        </w:rPr>
        <w:t xml:space="preserve"> (на прикладі будь-якого уривку із художніх творів української літератури).</w:t>
      </w:r>
    </w:p>
    <w:p w:rsidR="00CA6011" w:rsidRDefault="00CA6011" w:rsidP="000F3721">
      <w:pPr>
        <w:numPr>
          <w:ilvl w:val="0"/>
          <w:numId w:val="65"/>
        </w:numPr>
        <w:spacing w:after="0" w:line="360" w:lineRule="auto"/>
        <w:ind w:hanging="720"/>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Визнате ключові слова текстів великодніх / новорічних листівок за однією з відповідних комп’ютерних програм. Укажіть на переваги та недоліки роботи обраної Вами програми.</w:t>
      </w:r>
    </w:p>
    <w:p w:rsidR="00CA6011" w:rsidRDefault="00CA6011" w:rsidP="00CA6011">
      <w:pPr>
        <w:spacing w:after="0" w:line="360" w:lineRule="auto"/>
        <w:contextualSpacing/>
        <w:jc w:val="both"/>
        <w:rPr>
          <w:rFonts w:ascii="Times New Roman" w:eastAsia="Calibri" w:hAnsi="Times New Roman" w:cs="Times New Roman"/>
          <w:sz w:val="28"/>
          <w:lang w:val="uk-UA"/>
        </w:rPr>
      </w:pPr>
    </w:p>
    <w:p w:rsidR="00CA6011" w:rsidRPr="00906E8D" w:rsidRDefault="00906E8D" w:rsidP="00906E8D">
      <w:pPr>
        <w:spacing w:after="0" w:line="360" w:lineRule="auto"/>
        <w:contextualSpacing/>
        <w:jc w:val="center"/>
        <w:rPr>
          <w:rFonts w:ascii="Times New Roman" w:eastAsia="Calibri" w:hAnsi="Times New Roman" w:cs="Times New Roman"/>
          <w:b/>
          <w:i/>
          <w:sz w:val="28"/>
          <w:lang w:val="uk-UA"/>
        </w:rPr>
      </w:pPr>
      <w:r w:rsidRPr="00906E8D">
        <w:rPr>
          <w:rFonts w:ascii="Times New Roman" w:eastAsia="Calibri" w:hAnsi="Times New Roman" w:cs="Times New Roman"/>
          <w:b/>
          <w:i/>
          <w:sz w:val="28"/>
          <w:lang w:val="uk-UA"/>
        </w:rPr>
        <w:t>Тема 9</w:t>
      </w:r>
    </w:p>
    <w:p w:rsidR="00906E8D" w:rsidRPr="00906E8D" w:rsidRDefault="00906E8D" w:rsidP="00906E8D">
      <w:pPr>
        <w:pStyle w:val="a5"/>
        <w:tabs>
          <w:tab w:val="left" w:pos="284"/>
        </w:tabs>
        <w:spacing w:after="0" w:line="360" w:lineRule="auto"/>
        <w:ind w:left="0"/>
        <w:jc w:val="center"/>
        <w:rPr>
          <w:rFonts w:ascii="Times New Roman" w:hAnsi="Times New Roman"/>
          <w:b/>
          <w:i/>
          <w:sz w:val="28"/>
          <w:szCs w:val="28"/>
          <w:lang w:val="uk-UA"/>
        </w:rPr>
      </w:pPr>
      <w:r w:rsidRPr="00906E8D">
        <w:rPr>
          <w:rFonts w:ascii="Times New Roman" w:hAnsi="Times New Roman"/>
          <w:b/>
          <w:i/>
          <w:sz w:val="28"/>
          <w:lang w:val="uk-UA"/>
        </w:rPr>
        <w:lastRenderedPageBreak/>
        <w:t>Семантична реконсиляція мовних моделей</w:t>
      </w:r>
    </w:p>
    <w:p w:rsidR="00906E8D" w:rsidRPr="00006E15" w:rsidRDefault="00906E8D" w:rsidP="00906E8D">
      <w:pPr>
        <w:pStyle w:val="a5"/>
        <w:tabs>
          <w:tab w:val="left" w:pos="284"/>
        </w:tabs>
        <w:spacing w:after="0" w:line="360" w:lineRule="auto"/>
        <w:ind w:left="0"/>
        <w:jc w:val="center"/>
        <w:rPr>
          <w:rFonts w:ascii="Times New Roman" w:hAnsi="Times New Roman"/>
          <w:i/>
          <w:sz w:val="28"/>
          <w:szCs w:val="28"/>
          <w:lang w:val="uk-UA"/>
        </w:rPr>
      </w:pPr>
      <w:r w:rsidRPr="00006E15">
        <w:rPr>
          <w:rFonts w:ascii="Times New Roman" w:hAnsi="Times New Roman"/>
          <w:i/>
          <w:sz w:val="28"/>
          <w:szCs w:val="28"/>
          <w:lang w:val="uk-UA"/>
        </w:rPr>
        <w:t>План</w:t>
      </w:r>
    </w:p>
    <w:p w:rsidR="00906E8D" w:rsidRDefault="00906E8D" w:rsidP="000F3721">
      <w:pPr>
        <w:pStyle w:val="a5"/>
        <w:numPr>
          <w:ilvl w:val="0"/>
          <w:numId w:val="67"/>
        </w:numPr>
        <w:tabs>
          <w:tab w:val="left" w:pos="709"/>
        </w:tabs>
        <w:spacing w:after="0" w:line="360" w:lineRule="auto"/>
        <w:ind w:left="714" w:hanging="714"/>
        <w:jc w:val="both"/>
        <w:rPr>
          <w:rFonts w:ascii="Times New Roman" w:hAnsi="Times New Roman"/>
          <w:sz w:val="28"/>
          <w:lang w:val="uk-UA"/>
        </w:rPr>
      </w:pPr>
      <w:r>
        <w:rPr>
          <w:rFonts w:ascii="Times New Roman" w:hAnsi="Times New Roman"/>
          <w:sz w:val="28"/>
          <w:lang w:val="uk-UA"/>
        </w:rPr>
        <w:t>Поняття семантичної реконсиляції.</w:t>
      </w:r>
    </w:p>
    <w:p w:rsidR="00906E8D" w:rsidRDefault="00906E8D" w:rsidP="000F3721">
      <w:pPr>
        <w:pStyle w:val="a5"/>
        <w:numPr>
          <w:ilvl w:val="0"/>
          <w:numId w:val="67"/>
        </w:numPr>
        <w:tabs>
          <w:tab w:val="left" w:pos="709"/>
        </w:tabs>
        <w:spacing w:after="0" w:line="360" w:lineRule="auto"/>
        <w:ind w:left="714" w:hanging="714"/>
        <w:jc w:val="both"/>
        <w:rPr>
          <w:rFonts w:ascii="Times New Roman" w:hAnsi="Times New Roman"/>
          <w:sz w:val="28"/>
          <w:lang w:val="uk-UA"/>
        </w:rPr>
      </w:pPr>
      <w:r>
        <w:rPr>
          <w:rFonts w:ascii="Times New Roman" w:hAnsi="Times New Roman"/>
          <w:sz w:val="28"/>
          <w:lang w:val="uk-UA"/>
        </w:rPr>
        <w:t>Типи мовних моделей для семантичної реконсиляції.</w:t>
      </w:r>
    </w:p>
    <w:p w:rsidR="00906E8D" w:rsidRDefault="00906E8D" w:rsidP="000F3721">
      <w:pPr>
        <w:pStyle w:val="a5"/>
        <w:numPr>
          <w:ilvl w:val="0"/>
          <w:numId w:val="67"/>
        </w:numPr>
        <w:tabs>
          <w:tab w:val="left" w:pos="709"/>
        </w:tabs>
        <w:spacing w:after="0" w:line="360" w:lineRule="auto"/>
        <w:ind w:left="714" w:hanging="714"/>
        <w:jc w:val="both"/>
        <w:rPr>
          <w:rFonts w:ascii="Times New Roman" w:hAnsi="Times New Roman"/>
          <w:sz w:val="28"/>
          <w:lang w:val="uk-UA"/>
        </w:rPr>
      </w:pPr>
      <w:r>
        <w:rPr>
          <w:rFonts w:ascii="Times New Roman" w:hAnsi="Times New Roman"/>
          <w:sz w:val="28"/>
          <w:lang w:val="uk-UA"/>
        </w:rPr>
        <w:t>Етапи проведення процедури.</w:t>
      </w:r>
    </w:p>
    <w:p w:rsidR="00906E8D" w:rsidRPr="001A2F9C" w:rsidRDefault="00906E8D" w:rsidP="000F3721">
      <w:pPr>
        <w:pStyle w:val="a5"/>
        <w:numPr>
          <w:ilvl w:val="0"/>
          <w:numId w:val="67"/>
        </w:numPr>
        <w:tabs>
          <w:tab w:val="left" w:pos="709"/>
        </w:tabs>
        <w:spacing w:after="0" w:line="360" w:lineRule="auto"/>
        <w:ind w:left="714" w:hanging="714"/>
        <w:jc w:val="both"/>
        <w:rPr>
          <w:rFonts w:ascii="Times New Roman" w:hAnsi="Times New Roman"/>
          <w:sz w:val="28"/>
          <w:lang w:val="uk-UA"/>
        </w:rPr>
      </w:pPr>
      <w:r>
        <w:rPr>
          <w:rFonts w:ascii="Times New Roman" w:hAnsi="Times New Roman"/>
          <w:sz w:val="28"/>
          <w:lang w:val="uk-UA"/>
        </w:rPr>
        <w:t>Семантична реконсиляція та інформаційний пошук</w:t>
      </w:r>
      <w:r w:rsidRPr="001A2F9C">
        <w:rPr>
          <w:rFonts w:ascii="Times New Roman" w:hAnsi="Times New Roman"/>
          <w:sz w:val="28"/>
          <w:lang w:val="uk-UA"/>
        </w:rPr>
        <w:t>.</w:t>
      </w:r>
    </w:p>
    <w:p w:rsidR="00906E8D" w:rsidRDefault="00906E8D" w:rsidP="00906E8D">
      <w:pPr>
        <w:tabs>
          <w:tab w:val="left" w:pos="284"/>
        </w:tabs>
        <w:spacing w:after="0" w:line="360" w:lineRule="auto"/>
        <w:ind w:firstLine="709"/>
        <w:jc w:val="both"/>
        <w:rPr>
          <w:rFonts w:ascii="Times New Roman" w:hAnsi="Times New Roman"/>
          <w:sz w:val="28"/>
          <w:lang w:val="uk-UA"/>
        </w:rPr>
      </w:pPr>
      <w:r w:rsidRPr="00906E8D">
        <w:rPr>
          <w:rFonts w:ascii="Times New Roman" w:hAnsi="Times New Roman"/>
          <w:i/>
          <w:sz w:val="28"/>
          <w:lang w:val="uk-UA"/>
        </w:rPr>
        <w:t>Студент повинен знати:</w:t>
      </w:r>
      <w:r w:rsidRPr="00906E8D">
        <w:rPr>
          <w:rFonts w:ascii="Times New Roman" w:hAnsi="Times New Roman"/>
          <w:sz w:val="28"/>
          <w:lang w:val="uk-UA"/>
        </w:rPr>
        <w:t xml:space="preserve"> зміст терміну «семантична реконсиляція», значення мовних моделей для семантичної реконсиляції, типи семантичних моделей, етапи процедури семантичної реконсиляції, подібності та відмінності між семантичною реконсиляцією та інформаційним пошуком.</w:t>
      </w:r>
    </w:p>
    <w:p w:rsidR="00906E8D" w:rsidRDefault="00906E8D" w:rsidP="00906E8D">
      <w:pPr>
        <w:tabs>
          <w:tab w:val="left" w:pos="284"/>
        </w:tabs>
        <w:spacing w:after="0" w:line="360" w:lineRule="auto"/>
        <w:ind w:firstLine="709"/>
        <w:jc w:val="both"/>
        <w:rPr>
          <w:rFonts w:ascii="Times New Roman" w:hAnsi="Times New Roman"/>
          <w:sz w:val="28"/>
          <w:lang w:val="uk-UA"/>
        </w:rPr>
      </w:pPr>
      <w:r w:rsidRPr="00906E8D">
        <w:rPr>
          <w:rFonts w:ascii="Times New Roman" w:hAnsi="Times New Roman"/>
          <w:i/>
          <w:sz w:val="28"/>
          <w:lang w:val="uk-UA"/>
        </w:rPr>
        <w:t>Студент повинен вміти:</w:t>
      </w:r>
      <w:r w:rsidRPr="00906E8D">
        <w:rPr>
          <w:rFonts w:ascii="Times New Roman" w:hAnsi="Times New Roman"/>
          <w:sz w:val="28"/>
          <w:lang w:val="uk-UA"/>
        </w:rPr>
        <w:t xml:space="preserve"> визначати переваги та недоліки семантичних моделей у проведенні процедури семантичної реконсиляції, характеризувати етапи процедури семантичної реконсиляції.</w:t>
      </w:r>
    </w:p>
    <w:p w:rsidR="00906E8D" w:rsidRPr="00906E8D" w:rsidRDefault="00906E8D" w:rsidP="00906E8D">
      <w:pPr>
        <w:tabs>
          <w:tab w:val="left" w:pos="284"/>
        </w:tabs>
        <w:spacing w:after="0" w:line="360" w:lineRule="auto"/>
        <w:ind w:firstLine="709"/>
        <w:jc w:val="both"/>
        <w:rPr>
          <w:rFonts w:ascii="Times New Roman" w:hAnsi="Times New Roman"/>
          <w:sz w:val="28"/>
          <w:lang w:val="uk-UA"/>
        </w:rPr>
      </w:pPr>
      <w:r w:rsidRPr="00906E8D">
        <w:rPr>
          <w:rFonts w:ascii="Times New Roman" w:hAnsi="Times New Roman"/>
          <w:i/>
          <w:sz w:val="28"/>
          <w:lang w:val="uk-UA"/>
        </w:rPr>
        <w:t>Ключові слова:</w:t>
      </w:r>
      <w:r w:rsidRPr="00906E8D">
        <w:rPr>
          <w:rFonts w:ascii="Times New Roman" w:hAnsi="Times New Roman"/>
          <w:sz w:val="28"/>
          <w:lang w:val="uk-UA"/>
        </w:rPr>
        <w:t xml:space="preserve"> семантична реконсиляція, семантична модель, інформаційний пошук</w:t>
      </w:r>
      <w:r w:rsidRPr="00906E8D">
        <w:rPr>
          <w:rFonts w:ascii="Times New Roman" w:hAnsi="Times New Roman"/>
          <w:sz w:val="28"/>
          <w:szCs w:val="28"/>
          <w:lang w:val="uk-UA"/>
        </w:rPr>
        <w:t>.</w:t>
      </w:r>
    </w:p>
    <w:p w:rsidR="00906E8D" w:rsidRPr="00006E15" w:rsidRDefault="00906E8D" w:rsidP="00906E8D">
      <w:pPr>
        <w:spacing w:after="0" w:line="360" w:lineRule="auto"/>
        <w:contextualSpacing/>
        <w:jc w:val="center"/>
        <w:rPr>
          <w:rFonts w:ascii="Times New Roman" w:hAnsi="Times New Roman"/>
          <w:i/>
          <w:sz w:val="28"/>
          <w:szCs w:val="28"/>
          <w:lang w:val="uk-UA"/>
        </w:rPr>
      </w:pPr>
      <w:r w:rsidRPr="00006E15">
        <w:rPr>
          <w:rFonts w:ascii="Times New Roman" w:hAnsi="Times New Roman"/>
          <w:i/>
          <w:sz w:val="28"/>
          <w:szCs w:val="28"/>
          <w:lang w:val="uk-UA"/>
        </w:rPr>
        <w:t>Основна література:</w:t>
      </w:r>
    </w:p>
    <w:p w:rsidR="00906E8D" w:rsidRPr="00D32A2C" w:rsidRDefault="00906E8D" w:rsidP="000F3721">
      <w:pPr>
        <w:numPr>
          <w:ilvl w:val="0"/>
          <w:numId w:val="68"/>
        </w:numPr>
        <w:spacing w:after="0" w:line="360" w:lineRule="auto"/>
        <w:ind w:hanging="720"/>
        <w:contextualSpacing/>
        <w:jc w:val="both"/>
        <w:rPr>
          <w:rFonts w:ascii="Times New Roman" w:eastAsia="Times New Roman" w:hAnsi="Times New Roman"/>
          <w:color w:val="000000"/>
          <w:sz w:val="28"/>
          <w:szCs w:val="27"/>
          <w:lang w:eastAsia="ru-RU"/>
        </w:rPr>
      </w:pPr>
      <w:r w:rsidRPr="00D32A2C">
        <w:rPr>
          <w:rFonts w:ascii="Times New Roman" w:eastAsia="Times New Roman" w:hAnsi="Times New Roman"/>
          <w:color w:val="000000"/>
          <w:sz w:val="28"/>
          <w:szCs w:val="27"/>
          <w:lang w:eastAsia="ru-RU"/>
        </w:rPr>
        <w:lastRenderedPageBreak/>
        <w:t>Семенов В.</w:t>
      </w:r>
      <w:r w:rsidRPr="00D32A2C">
        <w:rPr>
          <w:rFonts w:ascii="Times New Roman" w:eastAsia="Times New Roman" w:hAnsi="Times New Roman"/>
          <w:color w:val="000000"/>
          <w:sz w:val="28"/>
          <w:szCs w:val="27"/>
          <w:lang w:val="en-US" w:eastAsia="ru-RU"/>
        </w:rPr>
        <w:t> </w:t>
      </w:r>
      <w:r w:rsidRPr="00D32A2C">
        <w:rPr>
          <w:rFonts w:ascii="Times New Roman" w:eastAsia="Times New Roman" w:hAnsi="Times New Roman"/>
          <w:color w:val="000000"/>
          <w:sz w:val="28"/>
          <w:szCs w:val="27"/>
          <w:lang w:eastAsia="ru-RU"/>
        </w:rPr>
        <w:t>А., Ерошкин С.</w:t>
      </w:r>
      <w:r w:rsidRPr="00D32A2C">
        <w:rPr>
          <w:rFonts w:ascii="Times New Roman" w:eastAsia="Times New Roman" w:hAnsi="Times New Roman"/>
          <w:color w:val="000000"/>
          <w:sz w:val="28"/>
          <w:szCs w:val="27"/>
          <w:lang w:val="en-US" w:eastAsia="ru-RU"/>
        </w:rPr>
        <w:t> </w:t>
      </w:r>
      <w:r w:rsidRPr="00D32A2C">
        <w:rPr>
          <w:rFonts w:ascii="Times New Roman" w:eastAsia="Times New Roman" w:hAnsi="Times New Roman"/>
          <w:color w:val="000000"/>
          <w:sz w:val="28"/>
          <w:szCs w:val="27"/>
          <w:lang w:eastAsia="ru-RU"/>
        </w:rPr>
        <w:t>Г., Караулов А.</w:t>
      </w:r>
      <w:r w:rsidRPr="00D32A2C">
        <w:rPr>
          <w:rFonts w:ascii="Times New Roman" w:eastAsia="Times New Roman" w:hAnsi="Times New Roman"/>
          <w:color w:val="000000"/>
          <w:sz w:val="28"/>
          <w:szCs w:val="27"/>
          <w:lang w:val="en-US" w:eastAsia="ru-RU"/>
        </w:rPr>
        <w:t> </w:t>
      </w:r>
      <w:r w:rsidRPr="00D32A2C">
        <w:rPr>
          <w:rFonts w:ascii="Times New Roman" w:eastAsia="Times New Roman" w:hAnsi="Times New Roman"/>
          <w:color w:val="000000"/>
          <w:sz w:val="28"/>
          <w:szCs w:val="27"/>
          <w:lang w:eastAsia="ru-RU"/>
        </w:rPr>
        <w:t>А., Энкович И.</w:t>
      </w:r>
      <w:r w:rsidRPr="00D32A2C">
        <w:rPr>
          <w:rFonts w:ascii="Times New Roman" w:eastAsia="Times New Roman" w:hAnsi="Times New Roman"/>
          <w:color w:val="000000"/>
          <w:sz w:val="28"/>
          <w:szCs w:val="27"/>
          <w:lang w:val="en-US" w:eastAsia="ru-RU"/>
        </w:rPr>
        <w:t> </w:t>
      </w:r>
      <w:r w:rsidRPr="00D32A2C">
        <w:rPr>
          <w:rFonts w:ascii="Times New Roman" w:eastAsia="Times New Roman" w:hAnsi="Times New Roman"/>
          <w:color w:val="000000"/>
          <w:sz w:val="28"/>
          <w:szCs w:val="27"/>
          <w:lang w:eastAsia="ru-RU"/>
        </w:rPr>
        <w:t>В. Семантическая реконсиляция прикладных данных на основе моделей / В. А. Семенов, С. Г. Ерошкин, А. А. Караулов, И. В. Энкович // Труды Института системного программирования : т. 13, ч. 2. / Под ред. В. П. Иванникова. – М. : ИСП РАН, 2007. – С. 141–164.</w:t>
      </w:r>
    </w:p>
    <w:p w:rsidR="00906E8D" w:rsidRPr="00006E15" w:rsidRDefault="00906E8D" w:rsidP="00906E8D">
      <w:pPr>
        <w:spacing w:after="0" w:line="360" w:lineRule="auto"/>
        <w:contextualSpacing/>
        <w:jc w:val="center"/>
        <w:rPr>
          <w:rFonts w:ascii="Times New Roman" w:hAnsi="Times New Roman"/>
          <w:i/>
          <w:sz w:val="28"/>
          <w:szCs w:val="28"/>
          <w:lang w:val="uk-UA"/>
        </w:rPr>
      </w:pPr>
      <w:r w:rsidRPr="00006E15">
        <w:rPr>
          <w:rFonts w:ascii="Times New Roman" w:hAnsi="Times New Roman"/>
          <w:i/>
          <w:sz w:val="28"/>
          <w:szCs w:val="28"/>
          <w:lang w:val="uk-UA"/>
        </w:rPr>
        <w:t>Допоміжна література:</w:t>
      </w:r>
    </w:p>
    <w:p w:rsidR="00906E8D" w:rsidRPr="009C482C" w:rsidRDefault="00906E8D" w:rsidP="000F3721">
      <w:pPr>
        <w:numPr>
          <w:ilvl w:val="0"/>
          <w:numId w:val="69"/>
        </w:numPr>
        <w:spacing w:after="0" w:line="360" w:lineRule="auto"/>
        <w:ind w:hanging="720"/>
        <w:contextualSpacing/>
        <w:jc w:val="both"/>
        <w:rPr>
          <w:rFonts w:ascii="Times New Roman" w:hAnsi="Times New Roman"/>
          <w:i/>
          <w:sz w:val="44"/>
          <w:szCs w:val="28"/>
          <w:lang w:val="uk-UA"/>
        </w:rPr>
      </w:pPr>
      <w:r>
        <w:rPr>
          <w:rFonts w:ascii="Times New Roman" w:hAnsi="Times New Roman"/>
          <w:sz w:val="28"/>
          <w:szCs w:val="28"/>
          <w:lang w:val="uk-UA"/>
        </w:rPr>
        <w:t>Есин В. И. Семантическая модель да</w:t>
      </w:r>
      <w:r>
        <w:rPr>
          <w:rFonts w:ascii="Times New Roman" w:hAnsi="Times New Roman"/>
          <w:sz w:val="28"/>
          <w:szCs w:val="28"/>
        </w:rPr>
        <w:t xml:space="preserve">нных </w:t>
      </w:r>
      <w:r>
        <w:rPr>
          <w:rFonts w:ascii="Times New Roman" w:hAnsi="Times New Roman"/>
          <w:sz w:val="28"/>
          <w:szCs w:val="28"/>
          <w:lang w:val="uk-UA"/>
        </w:rPr>
        <w:t xml:space="preserve">«объект – событие» / В. И. Есин // </w:t>
      </w:r>
      <w:r w:rsidRPr="009C482C">
        <w:rPr>
          <w:rFonts w:ascii="Times New Roman" w:hAnsi="Times New Roman"/>
          <w:sz w:val="28"/>
        </w:rPr>
        <w:t>Вісник Харківського національного університету</w:t>
      </w:r>
      <w:r>
        <w:rPr>
          <w:rFonts w:ascii="Times New Roman" w:hAnsi="Times New Roman"/>
          <w:sz w:val="28"/>
        </w:rPr>
        <w:t xml:space="preserve">. – </w:t>
      </w:r>
      <w:r w:rsidRPr="009C482C">
        <w:rPr>
          <w:rFonts w:ascii="Times New Roman" w:hAnsi="Times New Roman"/>
          <w:sz w:val="28"/>
        </w:rPr>
        <w:t>2010</w:t>
      </w:r>
      <w:r>
        <w:rPr>
          <w:rFonts w:ascii="Times New Roman" w:hAnsi="Times New Roman"/>
          <w:sz w:val="28"/>
        </w:rPr>
        <w:t>.</w:t>
      </w:r>
      <w:r>
        <w:rPr>
          <w:rFonts w:ascii="Times New Roman" w:hAnsi="Times New Roman"/>
          <w:sz w:val="28"/>
          <w:lang w:val="uk-UA"/>
        </w:rPr>
        <w:t> </w:t>
      </w:r>
      <w:r>
        <w:rPr>
          <w:rFonts w:ascii="Times New Roman" w:hAnsi="Times New Roman"/>
          <w:sz w:val="28"/>
        </w:rPr>
        <w:t xml:space="preserve">– </w:t>
      </w:r>
      <w:r w:rsidRPr="009C482C">
        <w:rPr>
          <w:rFonts w:ascii="Times New Roman" w:hAnsi="Times New Roman"/>
          <w:sz w:val="28"/>
        </w:rPr>
        <w:t>№</w:t>
      </w:r>
      <w:r>
        <w:rPr>
          <w:rFonts w:ascii="Times New Roman" w:hAnsi="Times New Roman"/>
          <w:sz w:val="28"/>
        </w:rPr>
        <w:t> 925</w:t>
      </w:r>
      <w:r>
        <w:rPr>
          <w:rFonts w:ascii="Times New Roman" w:hAnsi="Times New Roman"/>
          <w:sz w:val="28"/>
          <w:lang w:val="uk-UA"/>
        </w:rPr>
        <w:t>. – С. 65–73.</w:t>
      </w:r>
      <w:r w:rsidRPr="009C482C">
        <w:rPr>
          <w:rFonts w:ascii="Times New Roman" w:hAnsi="Times New Roman"/>
          <w:sz w:val="28"/>
        </w:rPr>
        <w:t xml:space="preserve"> </w:t>
      </w:r>
    </w:p>
    <w:p w:rsidR="00906E8D" w:rsidRPr="00B447E9" w:rsidRDefault="00906E8D" w:rsidP="000F3721">
      <w:pPr>
        <w:numPr>
          <w:ilvl w:val="0"/>
          <w:numId w:val="69"/>
        </w:numPr>
        <w:spacing w:after="0" w:line="360" w:lineRule="auto"/>
        <w:ind w:hanging="720"/>
        <w:contextualSpacing/>
        <w:jc w:val="both"/>
        <w:rPr>
          <w:rFonts w:ascii="Times New Roman" w:hAnsi="Times New Roman"/>
          <w:i/>
          <w:sz w:val="44"/>
          <w:szCs w:val="28"/>
          <w:lang w:val="uk-UA"/>
        </w:rPr>
      </w:pPr>
      <w:r>
        <w:rPr>
          <w:rFonts w:ascii="Times New Roman" w:hAnsi="Times New Roman"/>
          <w:sz w:val="28"/>
          <w:szCs w:val="28"/>
          <w:lang w:val="uk-UA"/>
        </w:rPr>
        <w:t xml:space="preserve">Картамишев О. О. Структурно-семантичні моделі фразеологізмів на позначення інтелектуальних здібностей людини </w:t>
      </w:r>
      <w:r w:rsidRPr="00B447E9">
        <w:rPr>
          <w:rFonts w:ascii="Times New Roman" w:hAnsi="Times New Roman"/>
          <w:sz w:val="28"/>
          <w:szCs w:val="28"/>
        </w:rPr>
        <w:t>[</w:t>
      </w:r>
      <w:r>
        <w:rPr>
          <w:rFonts w:ascii="Times New Roman" w:hAnsi="Times New Roman"/>
          <w:sz w:val="28"/>
          <w:szCs w:val="28"/>
          <w:lang w:val="uk-UA"/>
        </w:rPr>
        <w:t>Електронний ресурс</w:t>
      </w:r>
      <w:r w:rsidRPr="00B447E9">
        <w:rPr>
          <w:rFonts w:ascii="Times New Roman" w:hAnsi="Times New Roman"/>
          <w:sz w:val="28"/>
          <w:szCs w:val="28"/>
        </w:rPr>
        <w:t>]</w:t>
      </w:r>
      <w:r>
        <w:rPr>
          <w:rFonts w:ascii="Times New Roman" w:hAnsi="Times New Roman"/>
          <w:sz w:val="28"/>
          <w:szCs w:val="28"/>
          <w:lang w:val="uk-UA"/>
        </w:rPr>
        <w:t xml:space="preserve"> / О. О. Картамишев // Режим доступу : </w:t>
      </w:r>
      <w:hyperlink r:id="rId153" w:history="1">
        <w:r w:rsidRPr="00906E8D">
          <w:rPr>
            <w:rStyle w:val="aa"/>
            <w:rFonts w:ascii="Times New Roman" w:hAnsi="Times New Roman"/>
            <w:color w:val="auto"/>
            <w:sz w:val="28"/>
            <w:szCs w:val="28"/>
            <w:u w:val="none"/>
            <w:lang w:val="uk-UA"/>
          </w:rPr>
          <w:t>http://www.nbuv.gov.ua/old_jrn/Soc_Gum/znpkhnpu_lingv/2012_34/3.pdf</w:t>
        </w:r>
      </w:hyperlink>
      <w:r w:rsidRPr="00906E8D">
        <w:rPr>
          <w:rFonts w:ascii="Times New Roman" w:hAnsi="Times New Roman"/>
          <w:sz w:val="28"/>
          <w:szCs w:val="28"/>
          <w:lang w:val="uk-UA"/>
        </w:rPr>
        <w:t xml:space="preserve"> ; </w:t>
      </w:r>
      <w:r>
        <w:rPr>
          <w:rFonts w:ascii="Times New Roman" w:hAnsi="Times New Roman"/>
          <w:sz w:val="28"/>
          <w:szCs w:val="28"/>
          <w:lang w:val="uk-UA"/>
        </w:rPr>
        <w:t>Назва з екрана.</w:t>
      </w:r>
    </w:p>
    <w:p w:rsidR="00906E8D" w:rsidRDefault="00906E8D" w:rsidP="000F3721">
      <w:pPr>
        <w:numPr>
          <w:ilvl w:val="0"/>
          <w:numId w:val="69"/>
        </w:numPr>
        <w:spacing w:after="0" w:line="360" w:lineRule="auto"/>
        <w:ind w:hanging="720"/>
        <w:contextualSpacing/>
        <w:jc w:val="both"/>
        <w:rPr>
          <w:rFonts w:ascii="Times New Roman" w:hAnsi="Times New Roman"/>
          <w:i/>
          <w:sz w:val="44"/>
          <w:szCs w:val="28"/>
          <w:lang w:val="uk-UA"/>
        </w:rPr>
      </w:pPr>
      <w:r w:rsidRPr="00F66C8C">
        <w:rPr>
          <w:rFonts w:ascii="Times New Roman" w:hAnsi="Times New Roman"/>
          <w:sz w:val="28"/>
        </w:rPr>
        <w:t>Никитин М.</w:t>
      </w:r>
      <w:r>
        <w:rPr>
          <w:rFonts w:ascii="Times New Roman" w:hAnsi="Times New Roman"/>
          <w:sz w:val="28"/>
          <w:lang w:val="uk-UA"/>
        </w:rPr>
        <w:t> </w:t>
      </w:r>
      <w:r w:rsidRPr="00F66C8C">
        <w:rPr>
          <w:rFonts w:ascii="Times New Roman" w:hAnsi="Times New Roman"/>
          <w:sz w:val="28"/>
        </w:rPr>
        <w:t>В. Лексическое значение слова (структура и комбинаторика)</w:t>
      </w:r>
      <w:r>
        <w:rPr>
          <w:rFonts w:ascii="Times New Roman" w:hAnsi="Times New Roman"/>
          <w:sz w:val="28"/>
          <w:lang w:val="uk-UA"/>
        </w:rPr>
        <w:t xml:space="preserve"> / М. В. Никитин</w:t>
      </w:r>
      <w:r w:rsidRPr="00F66C8C">
        <w:rPr>
          <w:rFonts w:ascii="Times New Roman" w:hAnsi="Times New Roman"/>
          <w:sz w:val="28"/>
        </w:rPr>
        <w:t>. − М., 1983. − С. 122</w:t>
      </w:r>
      <w:r w:rsidRPr="00F66C8C">
        <w:rPr>
          <w:rFonts w:ascii="Times New Roman" w:hAnsi="Times New Roman"/>
          <w:sz w:val="28"/>
          <w:lang w:val="uk-UA"/>
        </w:rPr>
        <w:t>.</w:t>
      </w:r>
    </w:p>
    <w:p w:rsidR="00906E8D" w:rsidRPr="007630CF" w:rsidRDefault="00906E8D" w:rsidP="000F3721">
      <w:pPr>
        <w:numPr>
          <w:ilvl w:val="0"/>
          <w:numId w:val="69"/>
        </w:numPr>
        <w:spacing w:after="0" w:line="360" w:lineRule="auto"/>
        <w:ind w:hanging="720"/>
        <w:contextualSpacing/>
        <w:jc w:val="both"/>
        <w:rPr>
          <w:rFonts w:ascii="Times New Roman" w:hAnsi="Times New Roman"/>
          <w:sz w:val="28"/>
          <w:szCs w:val="28"/>
          <w:lang w:val="uk-UA"/>
        </w:rPr>
      </w:pPr>
      <w:r>
        <w:rPr>
          <w:rFonts w:ascii="Times New Roman" w:hAnsi="Times New Roman"/>
          <w:sz w:val="28"/>
          <w:szCs w:val="18"/>
          <w:shd w:val="clear" w:color="auto" w:fill="FFFFFF"/>
        </w:rPr>
        <w:lastRenderedPageBreak/>
        <w:t xml:space="preserve">Новиков </w:t>
      </w:r>
      <w:r w:rsidRPr="00B710ED">
        <w:rPr>
          <w:rFonts w:ascii="Times New Roman" w:hAnsi="Times New Roman"/>
          <w:sz w:val="28"/>
          <w:szCs w:val="18"/>
          <w:shd w:val="clear" w:color="auto" w:fill="FFFFFF"/>
        </w:rPr>
        <w:t>Ф.</w:t>
      </w:r>
      <w:r>
        <w:rPr>
          <w:rFonts w:ascii="Times New Roman" w:hAnsi="Times New Roman"/>
          <w:sz w:val="28"/>
          <w:szCs w:val="18"/>
          <w:shd w:val="clear" w:color="auto" w:fill="FFFFFF"/>
        </w:rPr>
        <w:t> </w:t>
      </w:r>
      <w:r w:rsidRPr="00B710ED">
        <w:rPr>
          <w:rFonts w:ascii="Times New Roman" w:hAnsi="Times New Roman"/>
          <w:sz w:val="28"/>
          <w:szCs w:val="18"/>
          <w:shd w:val="clear" w:color="auto" w:fill="FFFFFF"/>
        </w:rPr>
        <w:t>А. Искусственный интеллект: представление зн</w:t>
      </w:r>
      <w:r>
        <w:rPr>
          <w:rFonts w:ascii="Times New Roman" w:hAnsi="Times New Roman"/>
          <w:sz w:val="28"/>
          <w:szCs w:val="18"/>
          <w:shd w:val="clear" w:color="auto" w:fill="FFFFFF"/>
        </w:rPr>
        <w:t xml:space="preserve">аний и методы поиска решений : </w:t>
      </w:r>
      <w:r w:rsidRPr="00B710ED">
        <w:rPr>
          <w:rFonts w:ascii="Times New Roman" w:hAnsi="Times New Roman"/>
          <w:sz w:val="28"/>
          <w:szCs w:val="18"/>
          <w:shd w:val="clear" w:color="auto" w:fill="FFFFFF"/>
        </w:rPr>
        <w:t xml:space="preserve">учеб. </w:t>
      </w:r>
      <w:r>
        <w:rPr>
          <w:rFonts w:ascii="Times New Roman" w:hAnsi="Times New Roman"/>
          <w:sz w:val="28"/>
          <w:szCs w:val="18"/>
          <w:shd w:val="clear" w:color="auto" w:fill="FFFFFF"/>
        </w:rPr>
        <w:t>п</w:t>
      </w:r>
      <w:r w:rsidRPr="00B710ED">
        <w:rPr>
          <w:rFonts w:ascii="Times New Roman" w:hAnsi="Times New Roman"/>
          <w:sz w:val="28"/>
          <w:szCs w:val="18"/>
          <w:shd w:val="clear" w:color="auto" w:fill="FFFFFF"/>
        </w:rPr>
        <w:t>особие</w:t>
      </w:r>
      <w:r>
        <w:rPr>
          <w:rFonts w:ascii="Times New Roman" w:hAnsi="Times New Roman"/>
          <w:sz w:val="28"/>
          <w:szCs w:val="18"/>
          <w:shd w:val="clear" w:color="auto" w:fill="FFFFFF"/>
        </w:rPr>
        <w:t xml:space="preserve"> / Ф. А. Новиков</w:t>
      </w:r>
      <w:r w:rsidRPr="00B710ED">
        <w:rPr>
          <w:rFonts w:ascii="Times New Roman" w:hAnsi="Times New Roman"/>
          <w:sz w:val="28"/>
          <w:szCs w:val="18"/>
          <w:shd w:val="clear" w:color="auto" w:fill="FFFFFF"/>
        </w:rPr>
        <w:t xml:space="preserve">. </w:t>
      </w:r>
      <w:r>
        <w:rPr>
          <w:rFonts w:ascii="Times New Roman" w:hAnsi="Times New Roman"/>
          <w:sz w:val="28"/>
          <w:szCs w:val="18"/>
          <w:shd w:val="clear" w:color="auto" w:fill="FFFFFF"/>
        </w:rPr>
        <w:t xml:space="preserve">– </w:t>
      </w:r>
      <w:r w:rsidRPr="00B710ED">
        <w:rPr>
          <w:rFonts w:ascii="Times New Roman" w:hAnsi="Times New Roman"/>
          <w:sz w:val="28"/>
          <w:szCs w:val="18"/>
          <w:shd w:val="clear" w:color="auto" w:fill="FFFFFF"/>
        </w:rPr>
        <w:t>СПб.</w:t>
      </w:r>
      <w:r>
        <w:rPr>
          <w:rFonts w:ascii="Times New Roman" w:hAnsi="Times New Roman"/>
          <w:sz w:val="28"/>
          <w:szCs w:val="18"/>
          <w:shd w:val="clear" w:color="auto" w:fill="FFFFFF"/>
        </w:rPr>
        <w:t xml:space="preserve"> : Изд-во Политехн. ун-та, 2010. – </w:t>
      </w:r>
      <w:r w:rsidRPr="00B710ED">
        <w:rPr>
          <w:rFonts w:ascii="Times New Roman" w:hAnsi="Times New Roman"/>
          <w:sz w:val="28"/>
          <w:szCs w:val="18"/>
          <w:shd w:val="clear" w:color="auto" w:fill="FFFFFF"/>
        </w:rPr>
        <w:t>240 с.</w:t>
      </w:r>
    </w:p>
    <w:p w:rsidR="00906E8D" w:rsidRPr="007630CF" w:rsidRDefault="00906E8D" w:rsidP="000F3721">
      <w:pPr>
        <w:numPr>
          <w:ilvl w:val="0"/>
          <w:numId w:val="69"/>
        </w:numPr>
        <w:spacing w:after="0" w:line="360" w:lineRule="auto"/>
        <w:ind w:hanging="720"/>
        <w:contextualSpacing/>
        <w:jc w:val="both"/>
        <w:rPr>
          <w:rFonts w:ascii="Times New Roman" w:hAnsi="Times New Roman"/>
          <w:sz w:val="36"/>
          <w:szCs w:val="28"/>
          <w:lang w:val="uk-UA"/>
        </w:rPr>
      </w:pPr>
      <w:r w:rsidRPr="007630CF">
        <w:rPr>
          <w:rFonts w:ascii="Times New Roman" w:hAnsi="Times New Roman"/>
          <w:sz w:val="28"/>
        </w:rPr>
        <w:t xml:space="preserve">Цикритзис Д., Лоховски Ф. Модели данных </w:t>
      </w:r>
      <w:r>
        <w:rPr>
          <w:rFonts w:ascii="Times New Roman" w:hAnsi="Times New Roman"/>
          <w:sz w:val="28"/>
          <w:lang w:val="uk-UA"/>
        </w:rPr>
        <w:t xml:space="preserve">/ Д. Цикритзис, Ф. Лоховски </w:t>
      </w:r>
      <w:r w:rsidRPr="007630CF">
        <w:rPr>
          <w:rFonts w:ascii="Times New Roman" w:hAnsi="Times New Roman"/>
          <w:sz w:val="28"/>
        </w:rPr>
        <w:t>/</w:t>
      </w:r>
      <w:r>
        <w:rPr>
          <w:rFonts w:ascii="Times New Roman" w:hAnsi="Times New Roman"/>
          <w:sz w:val="28"/>
          <w:lang w:val="uk-UA"/>
        </w:rPr>
        <w:t xml:space="preserve"> </w:t>
      </w:r>
      <w:r w:rsidRPr="007630CF">
        <w:rPr>
          <w:rFonts w:ascii="Times New Roman" w:hAnsi="Times New Roman"/>
          <w:sz w:val="28"/>
        </w:rPr>
        <w:t>Пер. с англ. – М.</w:t>
      </w:r>
      <w:r>
        <w:rPr>
          <w:rFonts w:ascii="Times New Roman" w:hAnsi="Times New Roman"/>
          <w:sz w:val="28"/>
          <w:lang w:val="uk-UA"/>
        </w:rPr>
        <w:t xml:space="preserve"> </w:t>
      </w:r>
      <w:r w:rsidRPr="007630CF">
        <w:rPr>
          <w:rFonts w:ascii="Times New Roman" w:hAnsi="Times New Roman"/>
          <w:sz w:val="28"/>
        </w:rPr>
        <w:t>: Финансы и статистика, 1985. – 344</w:t>
      </w:r>
      <w:r>
        <w:rPr>
          <w:rFonts w:ascii="Times New Roman" w:hAnsi="Times New Roman"/>
          <w:sz w:val="28"/>
          <w:lang w:val="uk-UA"/>
        </w:rPr>
        <w:t xml:space="preserve"> </w:t>
      </w:r>
      <w:r w:rsidRPr="007630CF">
        <w:rPr>
          <w:rFonts w:ascii="Times New Roman" w:hAnsi="Times New Roman"/>
          <w:sz w:val="28"/>
        </w:rPr>
        <w:t>с.</w:t>
      </w:r>
    </w:p>
    <w:p w:rsidR="00906E8D" w:rsidRPr="00906E8D" w:rsidRDefault="00906E8D" w:rsidP="00906E8D">
      <w:pPr>
        <w:spacing w:after="0" w:line="360" w:lineRule="auto"/>
        <w:contextualSpacing/>
        <w:jc w:val="center"/>
        <w:rPr>
          <w:rFonts w:ascii="Times New Roman" w:eastAsia="Calibri" w:hAnsi="Times New Roman" w:cs="Times New Roman"/>
          <w:b/>
          <w:i/>
          <w:sz w:val="28"/>
          <w:lang w:val="uk-UA"/>
        </w:rPr>
      </w:pPr>
      <w:r w:rsidRPr="00906E8D">
        <w:rPr>
          <w:rFonts w:ascii="Times New Roman" w:eastAsia="Calibri" w:hAnsi="Times New Roman" w:cs="Times New Roman"/>
          <w:b/>
          <w:i/>
          <w:sz w:val="28"/>
          <w:lang w:val="uk-UA"/>
        </w:rPr>
        <w:t>Теоретичний блок</w:t>
      </w:r>
    </w:p>
    <w:p w:rsidR="005321DB" w:rsidRPr="005321DB" w:rsidRDefault="005321DB" w:rsidP="005321DB">
      <w:pPr>
        <w:spacing w:after="0" w:line="360" w:lineRule="auto"/>
        <w:ind w:firstLine="709"/>
        <w:contextualSpacing/>
        <w:jc w:val="both"/>
        <w:rPr>
          <w:rFonts w:ascii="Times New Roman" w:hAnsi="Times New Roman"/>
          <w:i/>
          <w:sz w:val="28"/>
          <w:lang w:val="uk-UA"/>
        </w:rPr>
      </w:pPr>
      <w:r w:rsidRPr="005321DB">
        <w:rPr>
          <w:rFonts w:ascii="Times New Roman" w:hAnsi="Times New Roman"/>
          <w:i/>
          <w:sz w:val="28"/>
          <w:lang w:val="uk-UA"/>
        </w:rPr>
        <w:t>Поняття семантичної реконсиляції</w:t>
      </w:r>
      <w:r>
        <w:rPr>
          <w:rFonts w:ascii="Times New Roman" w:hAnsi="Times New Roman"/>
          <w:i/>
          <w:sz w:val="28"/>
          <w:lang w:val="uk-UA"/>
        </w:rPr>
        <w:t xml:space="preserve">. </w:t>
      </w:r>
      <w:r>
        <w:rPr>
          <w:rFonts w:ascii="Times New Roman" w:hAnsi="Times New Roman"/>
          <w:sz w:val="28"/>
          <w:szCs w:val="28"/>
          <w:lang w:val="uk-UA"/>
        </w:rPr>
        <w:t>Чимало прикладних проблем семантики зумовлені її тісними контактами з іншими науками та науковими напрямами, що носять суто прикладний характер, серед яких інформатика, інформаційно-комунікативні технології, штучний інтелект та програмування. Відтак через зв’язки цих дисциплін із семантикою виникла проблема семантичної реконсиляції, що в останні десятиріччя розглядається насамперед як прикладна лінгвістична задача.</w:t>
      </w:r>
    </w:p>
    <w:p w:rsidR="005321DB" w:rsidRDefault="005321DB" w:rsidP="005321DB">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Структурно термін «семантична реконсиляція» складається із двох повнозначних слів. З</w:t>
      </w:r>
      <w:r w:rsidRPr="005B7201">
        <w:rPr>
          <w:rFonts w:ascii="Times New Roman" w:hAnsi="Times New Roman"/>
          <w:sz w:val="28"/>
          <w:szCs w:val="28"/>
          <w:lang w:val="uk-UA"/>
        </w:rPr>
        <w:t>’</w:t>
      </w:r>
      <w:r>
        <w:rPr>
          <w:rFonts w:ascii="Times New Roman" w:hAnsi="Times New Roman"/>
          <w:sz w:val="28"/>
          <w:szCs w:val="28"/>
          <w:lang w:val="uk-UA"/>
        </w:rPr>
        <w:t>ясуємо зміст цієї термінологічної одиниці шляхом визначення дефінітивного навантаження її складників.</w:t>
      </w:r>
    </w:p>
    <w:p w:rsidR="005321DB" w:rsidRDefault="005321DB" w:rsidP="005321DB">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lastRenderedPageBreak/>
        <w:t>Поняття реконсиляції з</w:t>
      </w:r>
      <w:r w:rsidRPr="0088659F">
        <w:rPr>
          <w:rFonts w:ascii="Times New Roman" w:hAnsi="Times New Roman"/>
          <w:sz w:val="28"/>
          <w:szCs w:val="28"/>
        </w:rPr>
        <w:t>’</w:t>
      </w:r>
      <w:r>
        <w:rPr>
          <w:rFonts w:ascii="Times New Roman" w:hAnsi="Times New Roman"/>
          <w:sz w:val="28"/>
          <w:szCs w:val="28"/>
          <w:lang w:val="uk-UA"/>
        </w:rPr>
        <w:t xml:space="preserve">явилося в мові ще за часів Римського права й доволі довго застосовувалося та й зараз нерідко застосовується в юридичній практиці. Цілоком логічно, що це слово має латинське походження. Та що ж воно означає? Латинський префікс </w:t>
      </w:r>
      <w:r w:rsidRPr="0088659F">
        <w:rPr>
          <w:rFonts w:ascii="Times New Roman" w:hAnsi="Times New Roman"/>
          <w:i/>
          <w:sz w:val="28"/>
          <w:szCs w:val="28"/>
          <w:lang w:val="uk-UA"/>
        </w:rPr>
        <w:t>ре-</w:t>
      </w:r>
      <w:r>
        <w:rPr>
          <w:rFonts w:ascii="Times New Roman" w:hAnsi="Times New Roman"/>
          <w:sz w:val="28"/>
          <w:szCs w:val="28"/>
          <w:lang w:val="uk-UA"/>
        </w:rPr>
        <w:t xml:space="preserve"> означає оновлення чи повторення, а основа </w:t>
      </w:r>
      <w:r w:rsidRPr="0088659F">
        <w:rPr>
          <w:rFonts w:ascii="Times New Roman" w:hAnsi="Times New Roman"/>
          <w:i/>
          <w:sz w:val="28"/>
          <w:szCs w:val="28"/>
          <w:lang w:val="uk-UA"/>
        </w:rPr>
        <w:t>-консиляре-</w:t>
      </w:r>
      <w:r>
        <w:rPr>
          <w:rFonts w:ascii="Times New Roman" w:hAnsi="Times New Roman"/>
          <w:i/>
          <w:sz w:val="28"/>
          <w:szCs w:val="28"/>
          <w:lang w:val="uk-UA"/>
        </w:rPr>
        <w:t xml:space="preserve"> </w:t>
      </w:r>
      <w:r>
        <w:rPr>
          <w:rFonts w:ascii="Times New Roman" w:hAnsi="Times New Roman"/>
          <w:sz w:val="28"/>
          <w:szCs w:val="28"/>
          <w:lang w:val="uk-UA"/>
        </w:rPr>
        <w:t>має значення з’єднувати, заключати. Тому реконсиляція в цій науковій площині означає примирення та узгодження.</w:t>
      </w:r>
    </w:p>
    <w:p w:rsidR="005321DB" w:rsidRDefault="005321DB" w:rsidP="005321DB">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Згодом цей термін не менш активно почав уживатися й у банківській справі, проте набув дещо видозміненого значення. Під ним почали розуміти процедуру контролю, що полягає в ідентифікації та перевірці виконання певних банківських операцій, насамперед переказу грошей.</w:t>
      </w:r>
    </w:p>
    <w:p w:rsidR="005321DB" w:rsidRDefault="005321DB" w:rsidP="005321DB">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До наукового обігу прикладної семантики термін «реконсиляція» введено в 90-х рр. ХХ ст. у зв</w:t>
      </w:r>
      <w:r w:rsidRPr="00850DE0">
        <w:rPr>
          <w:rFonts w:ascii="Times New Roman" w:hAnsi="Times New Roman"/>
          <w:sz w:val="28"/>
          <w:szCs w:val="28"/>
        </w:rPr>
        <w:t>’</w:t>
      </w:r>
      <w:r>
        <w:rPr>
          <w:rFonts w:ascii="Times New Roman" w:hAnsi="Times New Roman"/>
          <w:sz w:val="28"/>
          <w:szCs w:val="28"/>
          <w:lang w:val="uk-UA"/>
        </w:rPr>
        <w:t xml:space="preserve">язку з не тільки бурхливим розвитком інформаційних технологій та комп’ютерної інженерії, а й переходом на нові системи обслуговування техніки та розробкою нових мов програмування. Через це реконсиляція як термін потребувала певного уточнення та деталізації, а тому науковцями, серед яких Віталій Семенов та </w:t>
      </w:r>
      <w:r>
        <w:rPr>
          <w:rFonts w:ascii="Times New Roman" w:hAnsi="Times New Roman"/>
          <w:sz w:val="28"/>
          <w:szCs w:val="28"/>
          <w:lang w:val="uk-UA"/>
        </w:rPr>
        <w:lastRenderedPageBreak/>
        <w:t>Андрій Караулов, запропоновано вживати його з прикметником «семантична».</w:t>
      </w:r>
    </w:p>
    <w:p w:rsidR="005321DB" w:rsidRDefault="005321DB" w:rsidP="005321DB">
      <w:pPr>
        <w:spacing w:after="0" w:line="360" w:lineRule="auto"/>
        <w:ind w:firstLine="709"/>
        <w:contextualSpacing/>
        <w:jc w:val="both"/>
        <w:rPr>
          <w:rFonts w:ascii="Times New Roman" w:hAnsi="Times New Roman"/>
          <w:sz w:val="28"/>
          <w:szCs w:val="28"/>
          <w:lang w:val="uk-UA"/>
        </w:rPr>
      </w:pPr>
      <w:r w:rsidRPr="0009167B">
        <w:rPr>
          <w:rFonts w:ascii="Times New Roman" w:hAnsi="Times New Roman"/>
          <w:sz w:val="28"/>
          <w:szCs w:val="28"/>
          <w:lang w:val="uk-UA"/>
        </w:rPr>
        <w:t>Семантична реконсиляці</w:t>
      </w:r>
      <w:r>
        <w:rPr>
          <w:rFonts w:ascii="Times New Roman" w:hAnsi="Times New Roman"/>
          <w:sz w:val="28"/>
          <w:szCs w:val="28"/>
          <w:lang w:val="uk-UA"/>
        </w:rPr>
        <w:t>я</w:t>
      </w:r>
      <w:r w:rsidRPr="0009167B">
        <w:rPr>
          <w:rFonts w:ascii="Times New Roman" w:hAnsi="Times New Roman"/>
          <w:sz w:val="28"/>
          <w:szCs w:val="28"/>
          <w:lang w:val="uk-UA"/>
        </w:rPr>
        <w:t xml:space="preserve"> </w:t>
      </w:r>
      <w:r>
        <w:rPr>
          <w:rFonts w:ascii="Times New Roman" w:hAnsi="Times New Roman"/>
          <w:sz w:val="28"/>
          <w:szCs w:val="28"/>
          <w:lang w:val="uk-UA"/>
        </w:rPr>
        <w:t>–</w:t>
      </w:r>
      <w:r w:rsidRPr="0009167B">
        <w:rPr>
          <w:rFonts w:ascii="Times New Roman" w:hAnsi="Times New Roman"/>
          <w:sz w:val="28"/>
          <w:szCs w:val="28"/>
          <w:lang w:val="uk-UA"/>
        </w:rPr>
        <w:t xml:space="preserve"> </w:t>
      </w:r>
      <w:r>
        <w:rPr>
          <w:rFonts w:ascii="Times New Roman" w:hAnsi="Times New Roman"/>
          <w:sz w:val="28"/>
          <w:szCs w:val="28"/>
          <w:lang w:val="uk-UA"/>
        </w:rPr>
        <w:t xml:space="preserve">це </w:t>
      </w:r>
      <w:r w:rsidRPr="0009167B">
        <w:rPr>
          <w:rFonts w:ascii="Times New Roman" w:hAnsi="Times New Roman"/>
          <w:sz w:val="28"/>
          <w:szCs w:val="28"/>
          <w:lang w:val="uk-UA"/>
        </w:rPr>
        <w:t xml:space="preserve">фундаментальна наукова </w:t>
      </w:r>
      <w:r>
        <w:rPr>
          <w:rFonts w:ascii="Times New Roman" w:hAnsi="Times New Roman"/>
          <w:sz w:val="28"/>
          <w:szCs w:val="28"/>
          <w:lang w:val="uk-UA"/>
        </w:rPr>
        <w:t>та</w:t>
      </w:r>
      <w:r w:rsidRPr="0009167B">
        <w:rPr>
          <w:rFonts w:ascii="Times New Roman" w:hAnsi="Times New Roman"/>
          <w:sz w:val="28"/>
          <w:szCs w:val="28"/>
          <w:lang w:val="uk-UA"/>
        </w:rPr>
        <w:t xml:space="preserve"> прикладна проблема, </w:t>
      </w:r>
      <w:r>
        <w:rPr>
          <w:rFonts w:ascii="Times New Roman" w:hAnsi="Times New Roman"/>
          <w:sz w:val="28"/>
          <w:szCs w:val="28"/>
          <w:lang w:val="uk-UA"/>
        </w:rPr>
        <w:t xml:space="preserve">що </w:t>
      </w:r>
      <w:r w:rsidRPr="0009167B">
        <w:rPr>
          <w:rFonts w:ascii="Times New Roman" w:hAnsi="Times New Roman"/>
          <w:sz w:val="28"/>
          <w:szCs w:val="28"/>
          <w:lang w:val="uk-UA"/>
        </w:rPr>
        <w:t>тісно пов'язана із застосуванням сучасних технологій і має індустріально важливі програми, такі як системи колективної інженерії, мобільні бази даних, розподі</w:t>
      </w:r>
      <w:r>
        <w:rPr>
          <w:rFonts w:ascii="Times New Roman" w:hAnsi="Times New Roman"/>
          <w:sz w:val="28"/>
          <w:szCs w:val="28"/>
          <w:lang w:val="uk-UA"/>
        </w:rPr>
        <w:t>лені сервіси, семантичні мережі</w:t>
      </w:r>
      <w:r w:rsidRPr="0009167B">
        <w:rPr>
          <w:rFonts w:ascii="Times New Roman" w:hAnsi="Times New Roman"/>
          <w:sz w:val="28"/>
          <w:szCs w:val="28"/>
          <w:lang w:val="uk-UA"/>
        </w:rPr>
        <w:t>.</w:t>
      </w:r>
      <w:r>
        <w:rPr>
          <w:rFonts w:ascii="Times New Roman" w:hAnsi="Times New Roman"/>
          <w:sz w:val="28"/>
          <w:szCs w:val="28"/>
          <w:lang w:val="uk-UA"/>
        </w:rPr>
        <w:t xml:space="preserve"> Ця операція скерована передусім на забезпечення ефективної одночасної роботи користувачів ПК та інших інформаційних систем для швидкого встановлення ключових слів у тексті та встановлення семантичних зв’язків між текстами. </w:t>
      </w:r>
    </w:p>
    <w:p w:rsidR="005321DB" w:rsidRPr="0009167B" w:rsidRDefault="005321DB" w:rsidP="005321DB">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У чому ж переваги операції семантичної реконсиляції над іншими програмами автоматичного семантичного аналізу слів і текстів? Відповідь на це питання дав І. Енкович, пояснивши, що семантична реконсиляція, на відміну від інших систем АСА, здійснює реконструювання семантичних зв’язків на трьох базових принципах – коректності, повноти та семантичної цілісності. Інші ж програми ґрунтуються лише на двох принципах.</w:t>
      </w:r>
    </w:p>
    <w:p w:rsidR="005321DB" w:rsidRPr="0009167B" w:rsidRDefault="005321DB" w:rsidP="005321DB">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lastRenderedPageBreak/>
        <w:t xml:space="preserve">Важливо також сказати, що семантична реконсиляція здійснюється </w:t>
      </w:r>
      <w:r w:rsidRPr="0009167B">
        <w:rPr>
          <w:rFonts w:ascii="Times New Roman" w:hAnsi="Times New Roman"/>
          <w:sz w:val="28"/>
          <w:szCs w:val="28"/>
          <w:lang w:val="uk-UA"/>
        </w:rPr>
        <w:t>з використанням формальних специфікацій моделі даних. Передбачається, що специфікації представлені декларативним чином на об'єктно-орієнтованих мовах EXPRESS, UML / OCL, ODL / OQL (або на подібних їм) і охоплюють як структури даних, так і задані на них семантичні обмеження.</w:t>
      </w:r>
    </w:p>
    <w:p w:rsidR="005321DB" w:rsidRDefault="005321DB" w:rsidP="005321DB">
      <w:pPr>
        <w:spacing w:after="0" w:line="360" w:lineRule="auto"/>
        <w:ind w:firstLine="709"/>
        <w:contextualSpacing/>
        <w:jc w:val="both"/>
        <w:rPr>
          <w:rFonts w:ascii="Times New Roman" w:hAnsi="Times New Roman"/>
          <w:sz w:val="28"/>
          <w:szCs w:val="28"/>
          <w:lang w:val="uk-UA"/>
        </w:rPr>
      </w:pPr>
      <w:r w:rsidRPr="0009167B">
        <w:rPr>
          <w:rFonts w:ascii="Times New Roman" w:hAnsi="Times New Roman"/>
          <w:sz w:val="28"/>
          <w:szCs w:val="28"/>
          <w:lang w:val="uk-UA"/>
        </w:rPr>
        <w:t xml:space="preserve">На основі формального аналізу </w:t>
      </w:r>
      <w:r>
        <w:rPr>
          <w:rFonts w:ascii="Times New Roman" w:hAnsi="Times New Roman"/>
          <w:sz w:val="28"/>
          <w:szCs w:val="28"/>
          <w:lang w:val="uk-UA"/>
        </w:rPr>
        <w:t xml:space="preserve">різних </w:t>
      </w:r>
      <w:r w:rsidRPr="0009167B">
        <w:rPr>
          <w:rFonts w:ascii="Times New Roman" w:hAnsi="Times New Roman"/>
          <w:sz w:val="28"/>
          <w:szCs w:val="28"/>
          <w:lang w:val="uk-UA"/>
        </w:rPr>
        <w:t>транзакцій виявляються можливі відно</w:t>
      </w:r>
      <w:r>
        <w:rPr>
          <w:rFonts w:ascii="Times New Roman" w:hAnsi="Times New Roman"/>
          <w:sz w:val="28"/>
          <w:szCs w:val="28"/>
          <w:lang w:val="uk-UA"/>
        </w:rPr>
        <w:t xml:space="preserve">шення </w:t>
      </w:r>
      <w:r w:rsidRPr="0009167B">
        <w:rPr>
          <w:rFonts w:ascii="Times New Roman" w:hAnsi="Times New Roman"/>
          <w:sz w:val="28"/>
          <w:szCs w:val="28"/>
          <w:lang w:val="uk-UA"/>
        </w:rPr>
        <w:t>між елементами даних і операціями, і застосовується логічний висновок для їх</w:t>
      </w:r>
      <w:r>
        <w:rPr>
          <w:rFonts w:ascii="Times New Roman" w:hAnsi="Times New Roman"/>
          <w:sz w:val="28"/>
          <w:szCs w:val="28"/>
          <w:lang w:val="uk-UA"/>
        </w:rPr>
        <w:t>нього</w:t>
      </w:r>
      <w:r w:rsidRPr="0009167B">
        <w:rPr>
          <w:rFonts w:ascii="Times New Roman" w:hAnsi="Times New Roman"/>
          <w:sz w:val="28"/>
          <w:szCs w:val="28"/>
          <w:lang w:val="uk-UA"/>
        </w:rPr>
        <w:t xml:space="preserve"> семантично коректного </w:t>
      </w:r>
      <w:r>
        <w:rPr>
          <w:rFonts w:ascii="Times New Roman" w:hAnsi="Times New Roman"/>
          <w:sz w:val="28"/>
          <w:szCs w:val="28"/>
          <w:lang w:val="uk-UA"/>
        </w:rPr>
        <w:t>та</w:t>
      </w:r>
      <w:r w:rsidRPr="0009167B">
        <w:rPr>
          <w:rFonts w:ascii="Times New Roman" w:hAnsi="Times New Roman"/>
          <w:sz w:val="28"/>
          <w:szCs w:val="28"/>
          <w:lang w:val="uk-UA"/>
        </w:rPr>
        <w:t xml:space="preserve"> функціонально змістовного злиття. </w:t>
      </w:r>
      <w:r>
        <w:rPr>
          <w:rFonts w:ascii="Times New Roman" w:hAnsi="Times New Roman"/>
          <w:sz w:val="28"/>
          <w:szCs w:val="28"/>
          <w:lang w:val="uk-UA"/>
        </w:rPr>
        <w:t xml:space="preserve">За такого підходу </w:t>
      </w:r>
      <w:r w:rsidRPr="0009167B">
        <w:rPr>
          <w:rFonts w:ascii="Times New Roman" w:hAnsi="Times New Roman"/>
          <w:sz w:val="28"/>
          <w:szCs w:val="28"/>
          <w:lang w:val="uk-UA"/>
        </w:rPr>
        <w:t>операції транзакцій розглядаються як об'єкти системи посил</w:t>
      </w:r>
      <w:r>
        <w:rPr>
          <w:rFonts w:ascii="Times New Roman" w:hAnsi="Times New Roman"/>
          <w:sz w:val="28"/>
          <w:szCs w:val="28"/>
          <w:lang w:val="uk-UA"/>
        </w:rPr>
        <w:t>ань</w:t>
      </w:r>
      <w:r w:rsidRPr="0009167B">
        <w:rPr>
          <w:rFonts w:ascii="Times New Roman" w:hAnsi="Times New Roman"/>
          <w:sz w:val="28"/>
          <w:szCs w:val="28"/>
          <w:lang w:val="uk-UA"/>
        </w:rPr>
        <w:t xml:space="preserve"> і висновків, а відно</w:t>
      </w:r>
      <w:r>
        <w:rPr>
          <w:rFonts w:ascii="Times New Roman" w:hAnsi="Times New Roman"/>
          <w:sz w:val="28"/>
          <w:szCs w:val="28"/>
          <w:lang w:val="uk-UA"/>
        </w:rPr>
        <w:t>шення</w:t>
      </w:r>
      <w:r w:rsidRPr="0009167B">
        <w:rPr>
          <w:rFonts w:ascii="Times New Roman" w:hAnsi="Times New Roman"/>
          <w:sz w:val="28"/>
          <w:szCs w:val="28"/>
          <w:lang w:val="uk-UA"/>
        </w:rPr>
        <w:t xml:space="preserve"> залежності </w:t>
      </w:r>
      <w:r>
        <w:rPr>
          <w:rFonts w:ascii="Times New Roman" w:hAnsi="Times New Roman"/>
          <w:sz w:val="28"/>
          <w:szCs w:val="28"/>
          <w:lang w:val="uk-UA"/>
        </w:rPr>
        <w:t>й</w:t>
      </w:r>
      <w:r w:rsidRPr="0009167B">
        <w:rPr>
          <w:rFonts w:ascii="Times New Roman" w:hAnsi="Times New Roman"/>
          <w:sz w:val="28"/>
          <w:szCs w:val="28"/>
          <w:lang w:val="uk-UA"/>
        </w:rPr>
        <w:t xml:space="preserve"> порядку між ними </w:t>
      </w:r>
      <w:r>
        <w:rPr>
          <w:rFonts w:ascii="Times New Roman" w:hAnsi="Times New Roman"/>
          <w:sz w:val="28"/>
          <w:szCs w:val="28"/>
          <w:lang w:val="uk-UA"/>
        </w:rPr>
        <w:t xml:space="preserve">– </w:t>
      </w:r>
      <w:r w:rsidRPr="0009167B">
        <w:rPr>
          <w:rFonts w:ascii="Times New Roman" w:hAnsi="Times New Roman"/>
          <w:sz w:val="28"/>
          <w:szCs w:val="28"/>
          <w:lang w:val="uk-UA"/>
        </w:rPr>
        <w:t>як правила логічного висновку. Обрана система відно</w:t>
      </w:r>
      <w:r>
        <w:rPr>
          <w:rFonts w:ascii="Times New Roman" w:hAnsi="Times New Roman"/>
          <w:sz w:val="28"/>
          <w:szCs w:val="28"/>
          <w:lang w:val="uk-UA"/>
        </w:rPr>
        <w:t>шень</w:t>
      </w:r>
      <w:r w:rsidRPr="0009167B">
        <w:rPr>
          <w:rFonts w:ascii="Times New Roman" w:hAnsi="Times New Roman"/>
          <w:sz w:val="28"/>
          <w:szCs w:val="28"/>
          <w:lang w:val="uk-UA"/>
        </w:rPr>
        <w:t xml:space="preserve"> дозволяє, з одного боку, промоделювати складні семантичні залежності між операціями транзакцій, а з іншого боку</w:t>
      </w:r>
      <w:r>
        <w:rPr>
          <w:rFonts w:ascii="Times New Roman" w:hAnsi="Times New Roman"/>
          <w:sz w:val="28"/>
          <w:szCs w:val="28"/>
          <w:lang w:val="uk-UA"/>
        </w:rPr>
        <w:t>, –</w:t>
      </w:r>
      <w:r w:rsidRPr="0009167B">
        <w:rPr>
          <w:rFonts w:ascii="Times New Roman" w:hAnsi="Times New Roman"/>
          <w:sz w:val="28"/>
          <w:szCs w:val="28"/>
          <w:lang w:val="uk-UA"/>
        </w:rPr>
        <w:t xml:space="preserve"> залучити для вирішення </w:t>
      </w:r>
      <w:r>
        <w:rPr>
          <w:rFonts w:ascii="Times New Roman" w:hAnsi="Times New Roman"/>
          <w:sz w:val="28"/>
          <w:szCs w:val="28"/>
          <w:lang w:val="uk-UA"/>
        </w:rPr>
        <w:t xml:space="preserve">певної </w:t>
      </w:r>
      <w:r w:rsidRPr="0009167B">
        <w:rPr>
          <w:rFonts w:ascii="Times New Roman" w:hAnsi="Times New Roman"/>
          <w:sz w:val="28"/>
          <w:szCs w:val="28"/>
          <w:lang w:val="uk-UA"/>
        </w:rPr>
        <w:t xml:space="preserve">задачі апарат </w:t>
      </w:r>
      <w:r>
        <w:rPr>
          <w:rFonts w:ascii="Times New Roman" w:hAnsi="Times New Roman"/>
          <w:sz w:val="28"/>
          <w:szCs w:val="28"/>
          <w:lang w:val="uk-UA"/>
        </w:rPr>
        <w:t>логічної семантики.</w:t>
      </w:r>
    </w:p>
    <w:p w:rsidR="005321DB" w:rsidRPr="005321DB" w:rsidRDefault="005321DB" w:rsidP="005321DB">
      <w:pPr>
        <w:spacing w:after="0" w:line="360" w:lineRule="auto"/>
        <w:ind w:firstLine="709"/>
        <w:contextualSpacing/>
        <w:jc w:val="both"/>
        <w:rPr>
          <w:rFonts w:ascii="Times New Roman" w:hAnsi="Times New Roman"/>
          <w:i/>
          <w:sz w:val="28"/>
          <w:lang w:val="uk-UA"/>
        </w:rPr>
      </w:pPr>
      <w:r w:rsidRPr="005321DB">
        <w:rPr>
          <w:rFonts w:ascii="Times New Roman" w:hAnsi="Times New Roman"/>
          <w:i/>
          <w:sz w:val="28"/>
          <w:lang w:val="uk-UA"/>
        </w:rPr>
        <w:t>Типи мовних моделей для семантичної реконсиляції</w:t>
      </w:r>
      <w:r>
        <w:rPr>
          <w:rFonts w:ascii="Times New Roman" w:hAnsi="Times New Roman"/>
          <w:i/>
          <w:sz w:val="28"/>
          <w:lang w:val="uk-UA"/>
        </w:rPr>
        <w:t xml:space="preserve">. </w:t>
      </w:r>
      <w:r w:rsidRPr="005321DB">
        <w:rPr>
          <w:rFonts w:ascii="Times New Roman" w:hAnsi="Times New Roman"/>
          <w:sz w:val="28"/>
          <w:lang w:val="uk-UA"/>
        </w:rPr>
        <w:t>П</w:t>
      </w:r>
      <w:r w:rsidRPr="00956FCC">
        <w:rPr>
          <w:rFonts w:ascii="Times New Roman" w:hAnsi="Times New Roman"/>
          <w:sz w:val="28"/>
          <w:lang w:val="uk-UA"/>
        </w:rPr>
        <w:t>оняття «модель» має такі значе</w:t>
      </w:r>
      <w:r>
        <w:rPr>
          <w:rFonts w:ascii="Times New Roman" w:hAnsi="Times New Roman"/>
          <w:sz w:val="28"/>
          <w:lang w:val="uk-UA"/>
        </w:rPr>
        <w:t>ння: 1) зразок якого-небудь но</w:t>
      </w:r>
      <w:r w:rsidRPr="00956FCC">
        <w:rPr>
          <w:rFonts w:ascii="Times New Roman" w:hAnsi="Times New Roman"/>
          <w:sz w:val="28"/>
          <w:lang w:val="uk-UA"/>
        </w:rPr>
        <w:t>вого виробу, взірце</w:t>
      </w:r>
      <w:r w:rsidRPr="00956FCC">
        <w:rPr>
          <w:rFonts w:ascii="Times New Roman" w:hAnsi="Times New Roman"/>
          <w:sz w:val="28"/>
          <w:lang w:val="uk-UA"/>
        </w:rPr>
        <w:lastRenderedPageBreak/>
        <w:t xml:space="preserve">вий примірник чогось; 2) тип, марка конструкції; 3) зразок, що відтворює, імітує будову </w:t>
      </w:r>
      <w:r>
        <w:rPr>
          <w:rFonts w:ascii="Times New Roman" w:hAnsi="Times New Roman"/>
          <w:sz w:val="28"/>
          <w:lang w:val="uk-UA"/>
        </w:rPr>
        <w:t>і дію якого-небудь об’єкта, ви</w:t>
      </w:r>
      <w:r w:rsidRPr="00956FCC">
        <w:rPr>
          <w:rFonts w:ascii="Times New Roman" w:hAnsi="Times New Roman"/>
          <w:sz w:val="28"/>
          <w:lang w:val="uk-UA"/>
        </w:rPr>
        <w:t>користовується для здобуття нових знан</w:t>
      </w:r>
      <w:r>
        <w:rPr>
          <w:rFonts w:ascii="Times New Roman" w:hAnsi="Times New Roman"/>
          <w:sz w:val="28"/>
          <w:lang w:val="uk-UA"/>
        </w:rPr>
        <w:t>ь про об’єкт; 4) те, що є мате</w:t>
      </w:r>
      <w:r w:rsidRPr="00956FCC">
        <w:rPr>
          <w:rFonts w:ascii="Times New Roman" w:hAnsi="Times New Roman"/>
          <w:sz w:val="28"/>
          <w:lang w:val="uk-UA"/>
        </w:rPr>
        <w:t>ріалом, натурою для художнього відтв</w:t>
      </w:r>
      <w:r>
        <w:rPr>
          <w:rFonts w:ascii="Times New Roman" w:hAnsi="Times New Roman"/>
          <w:sz w:val="28"/>
          <w:lang w:val="uk-UA"/>
        </w:rPr>
        <w:t>орення; 5) зразок, з якого зні</w:t>
      </w:r>
      <w:r w:rsidRPr="00956FCC">
        <w:rPr>
          <w:rFonts w:ascii="Times New Roman" w:hAnsi="Times New Roman"/>
          <w:sz w:val="28"/>
          <w:lang w:val="uk-UA"/>
        </w:rPr>
        <w:t>мається форма для відливання або відтворення в іншому матеріалі; 6) уявний чи умовний (зображення, опи</w:t>
      </w:r>
      <w:r>
        <w:rPr>
          <w:rFonts w:ascii="Times New Roman" w:hAnsi="Times New Roman"/>
          <w:sz w:val="28"/>
          <w:lang w:val="uk-UA"/>
        </w:rPr>
        <w:t>с, схема тощо) образ якого-</w:t>
      </w:r>
      <w:r w:rsidRPr="00956FCC">
        <w:rPr>
          <w:rFonts w:ascii="Times New Roman" w:hAnsi="Times New Roman"/>
          <w:sz w:val="28"/>
          <w:lang w:val="uk-UA"/>
        </w:rPr>
        <w:t>небудь об’єкта, процесу або явища, що використовується як його «представник»; 7) конструкція, стр</w:t>
      </w:r>
      <w:r>
        <w:rPr>
          <w:rFonts w:ascii="Times New Roman" w:hAnsi="Times New Roman"/>
          <w:sz w:val="28"/>
          <w:lang w:val="uk-UA"/>
        </w:rPr>
        <w:t>уктура, зразок, за яким побудо</w:t>
      </w:r>
      <w:r w:rsidRPr="00956FCC">
        <w:rPr>
          <w:rFonts w:ascii="Times New Roman" w:hAnsi="Times New Roman"/>
          <w:sz w:val="28"/>
          <w:lang w:val="uk-UA"/>
        </w:rPr>
        <w:t>вана певна одиниця м</w:t>
      </w:r>
      <w:r>
        <w:rPr>
          <w:rFonts w:ascii="Times New Roman" w:hAnsi="Times New Roman"/>
          <w:sz w:val="28"/>
          <w:lang w:val="uk-UA"/>
        </w:rPr>
        <w:t>ови з одиниць нижчого рівня; 8) система мате</w:t>
      </w:r>
      <w:r w:rsidRPr="00956FCC">
        <w:rPr>
          <w:rFonts w:ascii="Times New Roman" w:hAnsi="Times New Roman"/>
          <w:sz w:val="28"/>
          <w:lang w:val="uk-UA"/>
        </w:rPr>
        <w:t>матичних залежностей або програма</w:t>
      </w:r>
      <w:r>
        <w:rPr>
          <w:rFonts w:ascii="Times New Roman" w:hAnsi="Times New Roman"/>
          <w:sz w:val="28"/>
          <w:lang w:val="uk-UA"/>
        </w:rPr>
        <w:t>, що відображає суттєві власти</w:t>
      </w:r>
      <w:r w:rsidRPr="00956FCC">
        <w:rPr>
          <w:rFonts w:ascii="Times New Roman" w:hAnsi="Times New Roman"/>
          <w:sz w:val="28"/>
          <w:lang w:val="uk-UA"/>
        </w:rPr>
        <w:t>вості об’єкта, процесу чи явища, які вивчаються</w:t>
      </w:r>
      <w:r>
        <w:rPr>
          <w:rFonts w:ascii="Times New Roman" w:hAnsi="Times New Roman"/>
          <w:sz w:val="28"/>
          <w:lang w:val="uk-UA"/>
        </w:rPr>
        <w:t xml:space="preserve">. </w:t>
      </w:r>
    </w:p>
    <w:p w:rsidR="005321DB" w:rsidRPr="007630CF" w:rsidRDefault="005321DB" w:rsidP="005321DB">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С</w:t>
      </w:r>
      <w:r w:rsidRPr="007630CF">
        <w:rPr>
          <w:rFonts w:ascii="Times New Roman" w:hAnsi="Times New Roman"/>
          <w:sz w:val="28"/>
          <w:szCs w:val="28"/>
          <w:lang w:val="uk-UA"/>
        </w:rPr>
        <w:t>емантичне моделювання стало предметом інтенсивних досліджень</w:t>
      </w:r>
      <w:r>
        <w:rPr>
          <w:rFonts w:ascii="Times New Roman" w:hAnsi="Times New Roman"/>
          <w:sz w:val="28"/>
          <w:szCs w:val="28"/>
          <w:lang w:val="uk-UA"/>
        </w:rPr>
        <w:t xml:space="preserve"> і</w:t>
      </w:r>
      <w:r w:rsidRPr="007630CF">
        <w:rPr>
          <w:rFonts w:ascii="Times New Roman" w:hAnsi="Times New Roman"/>
          <w:sz w:val="28"/>
          <w:szCs w:val="28"/>
          <w:lang w:val="uk-UA"/>
        </w:rPr>
        <w:t>з кінця 70-х років минулого століття. Основна причина активізації таких</w:t>
      </w:r>
      <w:r>
        <w:rPr>
          <w:rFonts w:ascii="Times New Roman" w:hAnsi="Times New Roman"/>
          <w:sz w:val="28"/>
          <w:szCs w:val="28"/>
          <w:lang w:val="uk-UA"/>
        </w:rPr>
        <w:t xml:space="preserve"> </w:t>
      </w:r>
      <w:r w:rsidRPr="007630CF">
        <w:rPr>
          <w:rFonts w:ascii="Times New Roman" w:hAnsi="Times New Roman"/>
          <w:sz w:val="28"/>
          <w:szCs w:val="28"/>
          <w:lang w:val="uk-UA"/>
        </w:rPr>
        <w:t xml:space="preserve">досліджень </w:t>
      </w:r>
      <w:r>
        <w:rPr>
          <w:rFonts w:ascii="Times New Roman" w:hAnsi="Times New Roman"/>
          <w:sz w:val="28"/>
          <w:szCs w:val="28"/>
          <w:lang w:val="uk-UA"/>
        </w:rPr>
        <w:t>полягала</w:t>
      </w:r>
      <w:r w:rsidRPr="007630CF">
        <w:rPr>
          <w:rFonts w:ascii="Times New Roman" w:hAnsi="Times New Roman"/>
          <w:sz w:val="28"/>
          <w:szCs w:val="28"/>
          <w:lang w:val="uk-UA"/>
        </w:rPr>
        <w:t xml:space="preserve"> в тому, що системи баз даних тоді (та й зараз це не</w:t>
      </w:r>
      <w:r>
        <w:rPr>
          <w:rFonts w:ascii="Times New Roman" w:hAnsi="Times New Roman"/>
          <w:sz w:val="28"/>
          <w:szCs w:val="28"/>
          <w:lang w:val="uk-UA"/>
        </w:rPr>
        <w:t xml:space="preserve"> </w:t>
      </w:r>
      <w:r w:rsidRPr="007630CF">
        <w:rPr>
          <w:rFonts w:ascii="Times New Roman" w:hAnsi="Times New Roman"/>
          <w:sz w:val="28"/>
          <w:szCs w:val="28"/>
          <w:lang w:val="uk-UA"/>
        </w:rPr>
        <w:t>рідкість) мали до</w:t>
      </w:r>
      <w:r>
        <w:rPr>
          <w:rFonts w:ascii="Times New Roman" w:hAnsi="Times New Roman"/>
          <w:sz w:val="28"/>
          <w:szCs w:val="28"/>
          <w:lang w:val="uk-UA"/>
        </w:rPr>
        <w:t>волі</w:t>
      </w:r>
      <w:r w:rsidRPr="007630CF">
        <w:rPr>
          <w:rFonts w:ascii="Times New Roman" w:hAnsi="Times New Roman"/>
          <w:sz w:val="28"/>
          <w:szCs w:val="28"/>
          <w:lang w:val="uk-UA"/>
        </w:rPr>
        <w:t xml:space="preserve"> обмежен</w:t>
      </w:r>
      <w:r>
        <w:rPr>
          <w:rFonts w:ascii="Times New Roman" w:hAnsi="Times New Roman"/>
          <w:sz w:val="28"/>
          <w:szCs w:val="28"/>
          <w:lang w:val="uk-UA"/>
        </w:rPr>
        <w:t>і</w:t>
      </w:r>
      <w:r w:rsidRPr="007630CF">
        <w:rPr>
          <w:rFonts w:ascii="Times New Roman" w:hAnsi="Times New Roman"/>
          <w:sz w:val="28"/>
          <w:szCs w:val="28"/>
          <w:lang w:val="uk-UA"/>
        </w:rPr>
        <w:t xml:space="preserve"> відомост</w:t>
      </w:r>
      <w:r>
        <w:rPr>
          <w:rFonts w:ascii="Times New Roman" w:hAnsi="Times New Roman"/>
          <w:sz w:val="28"/>
          <w:szCs w:val="28"/>
          <w:lang w:val="uk-UA"/>
        </w:rPr>
        <w:t>і</w:t>
      </w:r>
      <w:r w:rsidRPr="007630CF">
        <w:rPr>
          <w:rFonts w:ascii="Times New Roman" w:hAnsi="Times New Roman"/>
          <w:sz w:val="28"/>
          <w:szCs w:val="28"/>
          <w:lang w:val="uk-UA"/>
        </w:rPr>
        <w:t xml:space="preserve"> про </w:t>
      </w:r>
      <w:r>
        <w:rPr>
          <w:rFonts w:ascii="Times New Roman" w:hAnsi="Times New Roman"/>
          <w:sz w:val="28"/>
          <w:szCs w:val="28"/>
          <w:lang w:val="uk-UA"/>
        </w:rPr>
        <w:t>зміст</w:t>
      </w:r>
      <w:r w:rsidRPr="007630CF">
        <w:rPr>
          <w:rFonts w:ascii="Times New Roman" w:hAnsi="Times New Roman"/>
          <w:sz w:val="28"/>
          <w:szCs w:val="28"/>
          <w:lang w:val="uk-UA"/>
        </w:rPr>
        <w:t xml:space="preserve"> даних</w:t>
      </w:r>
      <w:r>
        <w:rPr>
          <w:rFonts w:ascii="Times New Roman" w:hAnsi="Times New Roman"/>
          <w:sz w:val="28"/>
          <w:szCs w:val="28"/>
          <w:lang w:val="uk-UA"/>
        </w:rPr>
        <w:t>, що</w:t>
      </w:r>
      <w:r w:rsidRPr="007630CF">
        <w:rPr>
          <w:rFonts w:ascii="Times New Roman" w:hAnsi="Times New Roman"/>
          <w:sz w:val="28"/>
          <w:szCs w:val="28"/>
          <w:lang w:val="uk-UA"/>
        </w:rPr>
        <w:t xml:space="preserve"> в</w:t>
      </w:r>
      <w:r>
        <w:rPr>
          <w:rFonts w:ascii="Times New Roman" w:hAnsi="Times New Roman"/>
          <w:sz w:val="28"/>
          <w:szCs w:val="28"/>
          <w:lang w:val="uk-UA"/>
        </w:rPr>
        <w:t xml:space="preserve"> </w:t>
      </w:r>
      <w:r w:rsidRPr="007630CF">
        <w:rPr>
          <w:rFonts w:ascii="Times New Roman" w:hAnsi="Times New Roman"/>
          <w:sz w:val="28"/>
          <w:szCs w:val="28"/>
          <w:lang w:val="uk-UA"/>
        </w:rPr>
        <w:t xml:space="preserve">них зберігаються. Найчастіше вони знали, як поводитися з даними </w:t>
      </w:r>
      <w:r w:rsidRPr="007630CF">
        <w:rPr>
          <w:rFonts w:ascii="Times New Roman" w:hAnsi="Times New Roman"/>
          <w:sz w:val="28"/>
          <w:szCs w:val="28"/>
          <w:lang w:val="uk-UA"/>
        </w:rPr>
        <w:lastRenderedPageBreak/>
        <w:t>певних</w:t>
      </w:r>
      <w:r>
        <w:rPr>
          <w:rFonts w:ascii="Times New Roman" w:hAnsi="Times New Roman"/>
          <w:sz w:val="28"/>
          <w:szCs w:val="28"/>
          <w:lang w:val="uk-UA"/>
        </w:rPr>
        <w:t xml:space="preserve"> </w:t>
      </w:r>
      <w:r w:rsidRPr="007630CF">
        <w:rPr>
          <w:rFonts w:ascii="Times New Roman" w:hAnsi="Times New Roman"/>
          <w:sz w:val="28"/>
          <w:szCs w:val="28"/>
          <w:lang w:val="uk-UA"/>
        </w:rPr>
        <w:t>простих типів, і розуміли деякі найпростіші обмеження цілісності,</w:t>
      </w:r>
      <w:r>
        <w:rPr>
          <w:rFonts w:ascii="Times New Roman" w:hAnsi="Times New Roman"/>
          <w:sz w:val="28"/>
          <w:szCs w:val="28"/>
          <w:lang w:val="uk-UA"/>
        </w:rPr>
        <w:t xml:space="preserve"> </w:t>
      </w:r>
      <w:r w:rsidRPr="007630CF">
        <w:rPr>
          <w:rFonts w:ascii="Times New Roman" w:hAnsi="Times New Roman"/>
          <w:sz w:val="28"/>
          <w:szCs w:val="28"/>
          <w:lang w:val="uk-UA"/>
        </w:rPr>
        <w:t xml:space="preserve">накладені на ці дані. </w:t>
      </w:r>
      <w:r w:rsidR="007128E3">
        <w:rPr>
          <w:rFonts w:ascii="Times New Roman" w:hAnsi="Times New Roman"/>
          <w:sz w:val="28"/>
          <w:szCs w:val="28"/>
          <w:lang w:val="uk-UA"/>
        </w:rPr>
        <w:t>Проте</w:t>
      </w:r>
      <w:r w:rsidRPr="007630CF">
        <w:rPr>
          <w:rFonts w:ascii="Times New Roman" w:hAnsi="Times New Roman"/>
          <w:sz w:val="28"/>
          <w:szCs w:val="28"/>
          <w:lang w:val="uk-UA"/>
        </w:rPr>
        <w:t xml:space="preserve"> будь-яка більш складна інтерпретація покладалася</w:t>
      </w:r>
      <w:r>
        <w:rPr>
          <w:rFonts w:ascii="Times New Roman" w:hAnsi="Times New Roman"/>
          <w:sz w:val="28"/>
          <w:szCs w:val="28"/>
          <w:lang w:val="uk-UA"/>
        </w:rPr>
        <w:t xml:space="preserve"> </w:t>
      </w:r>
      <w:r w:rsidRPr="007630CF">
        <w:rPr>
          <w:rFonts w:ascii="Times New Roman" w:hAnsi="Times New Roman"/>
          <w:sz w:val="28"/>
          <w:szCs w:val="28"/>
          <w:lang w:val="uk-UA"/>
        </w:rPr>
        <w:t>на користувача.</w:t>
      </w:r>
    </w:p>
    <w:p w:rsidR="005321DB" w:rsidRDefault="007128E3" w:rsidP="005321DB">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П</w:t>
      </w:r>
      <w:r w:rsidR="005321DB" w:rsidRPr="007630CF">
        <w:rPr>
          <w:rFonts w:ascii="Times New Roman" w:hAnsi="Times New Roman"/>
          <w:sz w:val="28"/>
          <w:szCs w:val="28"/>
          <w:lang w:val="uk-UA"/>
        </w:rPr>
        <w:t>роблеми семантичного моделювання</w:t>
      </w:r>
      <w:r>
        <w:rPr>
          <w:rFonts w:ascii="Times New Roman" w:hAnsi="Times New Roman"/>
          <w:sz w:val="28"/>
          <w:szCs w:val="28"/>
          <w:lang w:val="uk-UA"/>
        </w:rPr>
        <w:t xml:space="preserve"> осмислювалися поетапно (див. схему 22).</w:t>
      </w:r>
    </w:p>
    <w:p w:rsidR="007128E3" w:rsidRPr="007630CF" w:rsidRDefault="007128E3" w:rsidP="007128E3">
      <w:pPr>
        <w:spacing w:after="0" w:line="360" w:lineRule="auto"/>
        <w:contextualSpacing/>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5772150" cy="3200400"/>
            <wp:effectExtent l="0" t="0" r="38100" b="19050"/>
            <wp:docPr id="29" name="Схема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4" r:lo="rId155" r:qs="rId156" r:cs="rId157"/>
              </a:graphicData>
            </a:graphic>
          </wp:inline>
        </w:drawing>
      </w:r>
    </w:p>
    <w:p w:rsidR="005321DB" w:rsidRPr="00A07A64" w:rsidRDefault="00A07A64" w:rsidP="00A07A64">
      <w:pPr>
        <w:spacing w:after="0" w:line="360" w:lineRule="auto"/>
        <w:ind w:firstLine="709"/>
        <w:contextualSpacing/>
        <w:jc w:val="right"/>
        <w:rPr>
          <w:rFonts w:ascii="Times New Roman" w:hAnsi="Times New Roman"/>
          <w:i/>
          <w:sz w:val="28"/>
          <w:szCs w:val="28"/>
          <w:lang w:val="uk-UA"/>
        </w:rPr>
      </w:pPr>
      <w:r w:rsidRPr="00A07A64">
        <w:rPr>
          <w:rFonts w:ascii="Times New Roman" w:hAnsi="Times New Roman"/>
          <w:i/>
          <w:sz w:val="28"/>
          <w:szCs w:val="28"/>
          <w:lang w:val="uk-UA"/>
        </w:rPr>
        <w:t>Схема 22</w:t>
      </w:r>
    </w:p>
    <w:p w:rsidR="005321DB" w:rsidRDefault="005321DB" w:rsidP="005321DB">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lastRenderedPageBreak/>
        <w:t>Які ж мовні (семантичні) моделі застосовуються для процедури семантичної реконсиляції?</w:t>
      </w:r>
    </w:p>
    <w:p w:rsidR="005321DB" w:rsidRDefault="005321DB" w:rsidP="005321DB">
      <w:pPr>
        <w:spacing w:after="0" w:line="360" w:lineRule="auto"/>
        <w:ind w:firstLine="709"/>
        <w:contextualSpacing/>
        <w:jc w:val="both"/>
        <w:rPr>
          <w:rFonts w:ascii="Times New Roman" w:hAnsi="Times New Roman"/>
          <w:color w:val="000000"/>
          <w:sz w:val="28"/>
          <w:szCs w:val="28"/>
          <w:lang w:val="uk-UA"/>
        </w:rPr>
      </w:pPr>
      <w:r>
        <w:rPr>
          <w:rFonts w:ascii="Times New Roman" w:hAnsi="Times New Roman"/>
          <w:sz w:val="28"/>
          <w:szCs w:val="28"/>
          <w:lang w:val="uk-UA"/>
        </w:rPr>
        <w:t>1. </w:t>
      </w:r>
      <w:r w:rsidRPr="00A07A64">
        <w:rPr>
          <w:rFonts w:ascii="Times New Roman" w:hAnsi="Times New Roman"/>
          <w:bCs/>
          <w:color w:val="000000"/>
          <w:sz w:val="28"/>
          <w:szCs w:val="28"/>
        </w:rPr>
        <w:t>Концептуальна (понятійна) модель</w:t>
      </w:r>
      <w:r>
        <w:rPr>
          <w:rStyle w:val="apple-converted-space"/>
          <w:rFonts w:ascii="Times New Roman" w:hAnsi="Times New Roman"/>
          <w:color w:val="000000"/>
          <w:sz w:val="28"/>
          <w:szCs w:val="28"/>
          <w:lang w:val="uk-UA"/>
        </w:rPr>
        <w:t xml:space="preserve"> </w:t>
      </w:r>
      <w:r w:rsidRPr="009E4B55">
        <w:rPr>
          <w:rFonts w:ascii="Times New Roman" w:hAnsi="Times New Roman"/>
          <w:color w:val="000000"/>
          <w:sz w:val="28"/>
          <w:szCs w:val="28"/>
        </w:rPr>
        <w:t xml:space="preserve">відбиває логічну природу представлених даних, представлення про дані з погляду основних користувачів. Ця модель відбиває семантику даних, тобто основні логічні об'єкти (сутності) моделі даних, та зв'язки між ними, необхідні та достатні для ефективного застосування інформації з точки зору користувача. Концептуальна модель задає структуру даних на рівні </w:t>
      </w:r>
      <w:r w:rsidR="00A07A64">
        <w:rPr>
          <w:rFonts w:ascii="Times New Roman" w:hAnsi="Times New Roman"/>
          <w:color w:val="000000"/>
          <w:sz w:val="28"/>
          <w:szCs w:val="28"/>
          <w:lang w:val="uk-UA"/>
        </w:rPr>
        <w:t>«</w:t>
      </w:r>
      <w:r w:rsidRPr="009E4B55">
        <w:rPr>
          <w:rFonts w:ascii="Times New Roman" w:hAnsi="Times New Roman"/>
          <w:color w:val="000000"/>
          <w:sz w:val="28"/>
          <w:szCs w:val="28"/>
        </w:rPr>
        <w:t>сутність-зв</w:t>
      </w:r>
      <w:r w:rsidR="00A07A64" w:rsidRPr="00A07A64">
        <w:rPr>
          <w:rFonts w:ascii="Times New Roman" w:hAnsi="Times New Roman"/>
          <w:color w:val="000000"/>
          <w:sz w:val="28"/>
          <w:szCs w:val="28"/>
        </w:rPr>
        <w:t>’</w:t>
      </w:r>
      <w:r w:rsidRPr="009E4B55">
        <w:rPr>
          <w:rFonts w:ascii="Times New Roman" w:hAnsi="Times New Roman"/>
          <w:color w:val="000000"/>
          <w:sz w:val="28"/>
          <w:szCs w:val="28"/>
        </w:rPr>
        <w:t>язок</w:t>
      </w:r>
      <w:r w:rsidR="00A07A64">
        <w:rPr>
          <w:rFonts w:ascii="Times New Roman" w:hAnsi="Times New Roman"/>
          <w:color w:val="000000"/>
          <w:sz w:val="28"/>
          <w:szCs w:val="28"/>
          <w:lang w:val="uk-UA"/>
        </w:rPr>
        <w:t>»</w:t>
      </w:r>
      <w:r w:rsidRPr="009E4B55">
        <w:rPr>
          <w:rFonts w:ascii="Times New Roman" w:hAnsi="Times New Roman"/>
          <w:color w:val="000000"/>
          <w:sz w:val="28"/>
          <w:szCs w:val="28"/>
        </w:rPr>
        <w:t xml:space="preserve">; відповідно до концептуальних моделей </w:t>
      </w:r>
      <w:r>
        <w:rPr>
          <w:rFonts w:ascii="Times New Roman" w:hAnsi="Times New Roman"/>
          <w:color w:val="000000"/>
          <w:sz w:val="28"/>
          <w:szCs w:val="28"/>
          <w:lang w:val="uk-UA"/>
        </w:rPr>
        <w:t>уналежнюють</w:t>
      </w:r>
      <w:r w:rsidRPr="009E4B55">
        <w:rPr>
          <w:rFonts w:ascii="Times New Roman" w:hAnsi="Times New Roman"/>
          <w:color w:val="000000"/>
          <w:sz w:val="28"/>
          <w:szCs w:val="28"/>
        </w:rPr>
        <w:t xml:space="preserve"> моделі </w:t>
      </w:r>
      <w:r w:rsidR="00A07A64">
        <w:rPr>
          <w:rFonts w:ascii="Times New Roman" w:hAnsi="Times New Roman"/>
          <w:color w:val="000000"/>
          <w:sz w:val="28"/>
          <w:szCs w:val="28"/>
          <w:lang w:val="uk-UA"/>
        </w:rPr>
        <w:t>«</w:t>
      </w:r>
      <w:r w:rsidRPr="009E4B55">
        <w:rPr>
          <w:rFonts w:ascii="Times New Roman" w:hAnsi="Times New Roman"/>
          <w:color w:val="000000"/>
          <w:sz w:val="28"/>
          <w:szCs w:val="28"/>
        </w:rPr>
        <w:t>сутність-зв</w:t>
      </w:r>
      <w:r w:rsidR="00A07A64" w:rsidRPr="00A07A64">
        <w:rPr>
          <w:rFonts w:ascii="Times New Roman" w:hAnsi="Times New Roman"/>
          <w:color w:val="000000"/>
          <w:sz w:val="28"/>
          <w:szCs w:val="28"/>
        </w:rPr>
        <w:t>’</w:t>
      </w:r>
      <w:r w:rsidRPr="009E4B55">
        <w:rPr>
          <w:rFonts w:ascii="Times New Roman" w:hAnsi="Times New Roman"/>
          <w:color w:val="000000"/>
          <w:sz w:val="28"/>
          <w:szCs w:val="28"/>
        </w:rPr>
        <w:t>язок</w:t>
      </w:r>
      <w:r w:rsidR="00A07A64">
        <w:rPr>
          <w:rFonts w:ascii="Times New Roman" w:hAnsi="Times New Roman"/>
          <w:color w:val="000000"/>
          <w:sz w:val="28"/>
          <w:szCs w:val="28"/>
          <w:lang w:val="uk-UA"/>
        </w:rPr>
        <w:t>»</w:t>
      </w:r>
      <w:r w:rsidRPr="009E4B55">
        <w:rPr>
          <w:rFonts w:ascii="Times New Roman" w:hAnsi="Times New Roman"/>
          <w:color w:val="000000"/>
          <w:sz w:val="28"/>
          <w:szCs w:val="28"/>
        </w:rPr>
        <w:t>, у яких об</w:t>
      </w:r>
      <w:r w:rsidR="00A07A64" w:rsidRPr="00A07A64">
        <w:rPr>
          <w:rFonts w:ascii="Times New Roman" w:hAnsi="Times New Roman"/>
          <w:color w:val="000000"/>
          <w:sz w:val="28"/>
          <w:szCs w:val="28"/>
        </w:rPr>
        <w:t>’</w:t>
      </w:r>
      <w:r w:rsidRPr="009E4B55">
        <w:rPr>
          <w:rFonts w:ascii="Times New Roman" w:hAnsi="Times New Roman"/>
          <w:color w:val="000000"/>
          <w:sz w:val="28"/>
          <w:szCs w:val="28"/>
        </w:rPr>
        <w:t xml:space="preserve">єкт (сутність) задається її атрибутами, та об'єктно-орієнтовані моделі, у яких об'єкт складається з атрибутів та методів. Оскільки створення концептуальної моделі є метою інфологічного етапу проектування </w:t>
      </w:r>
      <w:r>
        <w:rPr>
          <w:rFonts w:ascii="Times New Roman" w:hAnsi="Times New Roman"/>
          <w:color w:val="000000"/>
          <w:sz w:val="28"/>
          <w:szCs w:val="28"/>
          <w:lang w:val="uk-UA"/>
        </w:rPr>
        <w:t>бази даних</w:t>
      </w:r>
      <w:r w:rsidRPr="009E4B55">
        <w:rPr>
          <w:rFonts w:ascii="Times New Roman" w:hAnsi="Times New Roman"/>
          <w:color w:val="000000"/>
          <w:sz w:val="28"/>
          <w:szCs w:val="28"/>
        </w:rPr>
        <w:t xml:space="preserve">, то цю модель деколи називають інфологічною. </w:t>
      </w:r>
    </w:p>
    <w:p w:rsidR="005321DB" w:rsidRPr="009E4B55" w:rsidRDefault="005321DB" w:rsidP="005321DB">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2. </w:t>
      </w:r>
      <w:r w:rsidRPr="00A07A64">
        <w:rPr>
          <w:rFonts w:ascii="Times New Roman" w:hAnsi="Times New Roman"/>
          <w:sz w:val="28"/>
          <w:szCs w:val="28"/>
          <w:lang w:val="uk-UA"/>
        </w:rPr>
        <w:t>Об</w:t>
      </w:r>
      <w:r w:rsidRPr="00A07A64">
        <w:rPr>
          <w:rFonts w:ascii="Times New Roman" w:hAnsi="Times New Roman"/>
          <w:sz w:val="28"/>
          <w:szCs w:val="28"/>
        </w:rPr>
        <w:t>’</w:t>
      </w:r>
      <w:r w:rsidRPr="00A07A64">
        <w:rPr>
          <w:rFonts w:ascii="Times New Roman" w:hAnsi="Times New Roman"/>
          <w:sz w:val="28"/>
          <w:szCs w:val="28"/>
          <w:lang w:val="uk-UA"/>
        </w:rPr>
        <w:t>єктна модель</w:t>
      </w:r>
      <w:r>
        <w:rPr>
          <w:rFonts w:ascii="Times New Roman" w:hAnsi="Times New Roman"/>
          <w:sz w:val="28"/>
          <w:szCs w:val="28"/>
          <w:lang w:val="uk-UA"/>
        </w:rPr>
        <w:t xml:space="preserve">, для побудови якої </w:t>
      </w:r>
      <w:r w:rsidRPr="009E4B55">
        <w:rPr>
          <w:rFonts w:ascii="Times New Roman" w:hAnsi="Times New Roman"/>
          <w:color w:val="000000"/>
          <w:sz w:val="28"/>
          <w:szCs w:val="28"/>
        </w:rPr>
        <w:t>застосовуються такі поняття, як сутність, атрибут та зв'язок. Сутність – це окремий елемент (співробітн</w:t>
      </w:r>
      <w:r>
        <w:rPr>
          <w:rFonts w:ascii="Times New Roman" w:hAnsi="Times New Roman"/>
          <w:color w:val="000000"/>
          <w:sz w:val="28"/>
          <w:szCs w:val="28"/>
        </w:rPr>
        <w:t>ик, товар, поняття, подія тощо)</w:t>
      </w:r>
      <w:r w:rsidRPr="009E4B55">
        <w:rPr>
          <w:rFonts w:ascii="Times New Roman" w:hAnsi="Times New Roman"/>
          <w:color w:val="000000"/>
          <w:sz w:val="28"/>
          <w:szCs w:val="28"/>
        </w:rPr>
        <w:t xml:space="preserve"> системи, що підлягає представленню </w:t>
      </w:r>
      <w:r>
        <w:rPr>
          <w:rFonts w:ascii="Times New Roman" w:hAnsi="Times New Roman"/>
          <w:color w:val="000000"/>
          <w:sz w:val="28"/>
          <w:szCs w:val="28"/>
          <w:lang w:val="uk-UA"/>
        </w:rPr>
        <w:t>в базі даних</w:t>
      </w:r>
      <w:r w:rsidRPr="009E4B55">
        <w:rPr>
          <w:rFonts w:ascii="Times New Roman" w:hAnsi="Times New Roman"/>
          <w:color w:val="000000"/>
          <w:sz w:val="28"/>
          <w:szCs w:val="28"/>
        </w:rPr>
        <w:t xml:space="preserve">. Атрибут – це властивість, що описує певний </w:t>
      </w:r>
      <w:r w:rsidRPr="009E4B55">
        <w:rPr>
          <w:rFonts w:ascii="Times New Roman" w:hAnsi="Times New Roman"/>
          <w:color w:val="000000"/>
          <w:sz w:val="28"/>
          <w:szCs w:val="28"/>
        </w:rPr>
        <w:lastRenderedPageBreak/>
        <w:t>аспект об</w:t>
      </w:r>
      <w:r w:rsidR="00A07A64" w:rsidRPr="00A07A64">
        <w:rPr>
          <w:rFonts w:ascii="Times New Roman" w:hAnsi="Times New Roman"/>
          <w:color w:val="000000"/>
          <w:sz w:val="28"/>
          <w:szCs w:val="28"/>
        </w:rPr>
        <w:t>’</w:t>
      </w:r>
      <w:r w:rsidRPr="009E4B55">
        <w:rPr>
          <w:rFonts w:ascii="Times New Roman" w:hAnsi="Times New Roman"/>
          <w:color w:val="000000"/>
          <w:sz w:val="28"/>
          <w:szCs w:val="28"/>
        </w:rPr>
        <w:t>єкту і підлягає фіксації. Зв</w:t>
      </w:r>
      <w:r w:rsidR="00A07A64" w:rsidRPr="00A07A64">
        <w:rPr>
          <w:rFonts w:ascii="Times New Roman" w:hAnsi="Times New Roman"/>
          <w:color w:val="000000"/>
          <w:sz w:val="28"/>
          <w:szCs w:val="28"/>
        </w:rPr>
        <w:t>’</w:t>
      </w:r>
      <w:r w:rsidRPr="009E4B55">
        <w:rPr>
          <w:rFonts w:ascii="Times New Roman" w:hAnsi="Times New Roman"/>
          <w:color w:val="000000"/>
          <w:sz w:val="28"/>
          <w:szCs w:val="28"/>
        </w:rPr>
        <w:t>язок – це асоціативне відношення між сутностями.</w:t>
      </w:r>
    </w:p>
    <w:p w:rsidR="005321DB" w:rsidRPr="009E4B55" w:rsidRDefault="005321DB" w:rsidP="005321DB">
      <w:pPr>
        <w:pStyle w:val="ab"/>
        <w:shd w:val="clear" w:color="auto" w:fill="FFFFFF"/>
        <w:spacing w:before="0" w:beforeAutospacing="0" w:after="0" w:afterAutospacing="0" w:line="360" w:lineRule="auto"/>
        <w:ind w:firstLine="709"/>
        <w:contextualSpacing/>
        <w:jc w:val="both"/>
        <w:rPr>
          <w:color w:val="000000"/>
          <w:sz w:val="28"/>
          <w:szCs w:val="28"/>
        </w:rPr>
      </w:pPr>
      <w:r w:rsidRPr="009E4B55">
        <w:rPr>
          <w:color w:val="000000"/>
          <w:sz w:val="28"/>
          <w:szCs w:val="28"/>
        </w:rPr>
        <w:t>Найпоширенішими типами об</w:t>
      </w:r>
      <w:r w:rsidR="00A07A64" w:rsidRPr="00A07A64">
        <w:rPr>
          <w:color w:val="000000"/>
          <w:sz w:val="28"/>
          <w:szCs w:val="28"/>
        </w:rPr>
        <w:t>’</w:t>
      </w:r>
      <w:r w:rsidRPr="009E4B55">
        <w:rPr>
          <w:color w:val="000000"/>
          <w:sz w:val="28"/>
          <w:szCs w:val="28"/>
        </w:rPr>
        <w:t>єктних моделей є:</w:t>
      </w:r>
    </w:p>
    <w:p w:rsidR="005321DB" w:rsidRPr="009E4B55" w:rsidRDefault="005321DB" w:rsidP="000F3721">
      <w:pPr>
        <w:pStyle w:val="ab"/>
        <w:numPr>
          <w:ilvl w:val="2"/>
          <w:numId w:val="70"/>
        </w:numPr>
        <w:shd w:val="clear" w:color="auto" w:fill="FFFFFF"/>
        <w:spacing w:before="0" w:beforeAutospacing="0" w:after="0" w:afterAutospacing="0" w:line="360" w:lineRule="auto"/>
        <w:ind w:left="1134" w:hanging="425"/>
        <w:contextualSpacing/>
        <w:jc w:val="both"/>
        <w:rPr>
          <w:color w:val="000000"/>
          <w:sz w:val="28"/>
          <w:szCs w:val="28"/>
          <w:lang w:val="en-US"/>
        </w:rPr>
      </w:pPr>
      <w:r w:rsidRPr="009E4B55">
        <w:rPr>
          <w:color w:val="000000"/>
          <w:sz w:val="28"/>
          <w:szCs w:val="28"/>
        </w:rPr>
        <w:t>модель</w:t>
      </w:r>
      <w:r w:rsidRPr="009E4B55">
        <w:rPr>
          <w:color w:val="000000"/>
          <w:sz w:val="28"/>
          <w:szCs w:val="28"/>
          <w:lang w:val="en-US"/>
        </w:rPr>
        <w:t xml:space="preserve"> </w:t>
      </w:r>
      <w:r>
        <w:rPr>
          <w:color w:val="000000"/>
          <w:sz w:val="28"/>
          <w:szCs w:val="28"/>
          <w:lang w:val="uk-UA"/>
        </w:rPr>
        <w:t>“</w:t>
      </w:r>
      <w:r w:rsidRPr="009E4B55">
        <w:rPr>
          <w:color w:val="000000"/>
          <w:sz w:val="28"/>
          <w:szCs w:val="28"/>
        </w:rPr>
        <w:t>сутність</w:t>
      </w:r>
      <w:r w:rsidRPr="009E4B55">
        <w:rPr>
          <w:color w:val="000000"/>
          <w:sz w:val="28"/>
          <w:szCs w:val="28"/>
          <w:lang w:val="en-US"/>
        </w:rPr>
        <w:t>-</w:t>
      </w:r>
      <w:r w:rsidRPr="009E4B55">
        <w:rPr>
          <w:color w:val="000000"/>
          <w:sz w:val="28"/>
          <w:szCs w:val="28"/>
        </w:rPr>
        <w:t>зв</w:t>
      </w:r>
      <w:r w:rsidR="00A07A64">
        <w:rPr>
          <w:color w:val="000000"/>
          <w:sz w:val="28"/>
          <w:szCs w:val="28"/>
          <w:lang w:val="en-US"/>
        </w:rPr>
        <w:t>’</w:t>
      </w:r>
      <w:r w:rsidRPr="009E4B55">
        <w:rPr>
          <w:color w:val="000000"/>
          <w:sz w:val="28"/>
          <w:szCs w:val="28"/>
        </w:rPr>
        <w:t>язок</w:t>
      </w:r>
      <w:r>
        <w:rPr>
          <w:color w:val="000000"/>
          <w:sz w:val="28"/>
          <w:szCs w:val="28"/>
          <w:lang w:val="uk-UA"/>
        </w:rPr>
        <w:t>»</w:t>
      </w:r>
      <w:r w:rsidRPr="009E4B55">
        <w:rPr>
          <w:color w:val="000000"/>
          <w:sz w:val="28"/>
          <w:szCs w:val="28"/>
          <w:lang w:val="en-US"/>
        </w:rPr>
        <w:t>;</w:t>
      </w:r>
    </w:p>
    <w:p w:rsidR="005321DB" w:rsidRPr="009E4B55" w:rsidRDefault="005321DB" w:rsidP="000F3721">
      <w:pPr>
        <w:pStyle w:val="ab"/>
        <w:numPr>
          <w:ilvl w:val="2"/>
          <w:numId w:val="70"/>
        </w:numPr>
        <w:shd w:val="clear" w:color="auto" w:fill="FFFFFF"/>
        <w:spacing w:before="0" w:beforeAutospacing="0" w:after="0" w:afterAutospacing="0" w:line="360" w:lineRule="auto"/>
        <w:ind w:left="1134" w:hanging="425"/>
        <w:contextualSpacing/>
        <w:jc w:val="both"/>
        <w:rPr>
          <w:color w:val="000000"/>
          <w:sz w:val="28"/>
          <w:szCs w:val="28"/>
        </w:rPr>
      </w:pPr>
      <w:r w:rsidRPr="009E4B55">
        <w:rPr>
          <w:color w:val="000000"/>
          <w:sz w:val="28"/>
          <w:szCs w:val="28"/>
        </w:rPr>
        <w:t>семантична модель;</w:t>
      </w:r>
    </w:p>
    <w:p w:rsidR="005321DB" w:rsidRPr="009E4B55" w:rsidRDefault="005321DB" w:rsidP="000F3721">
      <w:pPr>
        <w:pStyle w:val="ab"/>
        <w:numPr>
          <w:ilvl w:val="2"/>
          <w:numId w:val="70"/>
        </w:numPr>
        <w:shd w:val="clear" w:color="auto" w:fill="FFFFFF"/>
        <w:spacing w:before="0" w:beforeAutospacing="0" w:after="0" w:afterAutospacing="0" w:line="360" w:lineRule="auto"/>
        <w:ind w:left="1134" w:hanging="425"/>
        <w:contextualSpacing/>
        <w:jc w:val="both"/>
        <w:rPr>
          <w:color w:val="000000"/>
          <w:sz w:val="28"/>
          <w:szCs w:val="28"/>
        </w:rPr>
      </w:pPr>
      <w:r w:rsidRPr="009E4B55">
        <w:rPr>
          <w:color w:val="000000"/>
          <w:sz w:val="28"/>
          <w:szCs w:val="28"/>
        </w:rPr>
        <w:t>функціональна модель;</w:t>
      </w:r>
    </w:p>
    <w:p w:rsidR="005321DB" w:rsidRPr="009E4B55" w:rsidRDefault="005321DB" w:rsidP="000F3721">
      <w:pPr>
        <w:pStyle w:val="ab"/>
        <w:numPr>
          <w:ilvl w:val="2"/>
          <w:numId w:val="70"/>
        </w:numPr>
        <w:shd w:val="clear" w:color="auto" w:fill="FFFFFF"/>
        <w:spacing w:before="0" w:beforeAutospacing="0" w:after="0" w:afterAutospacing="0" w:line="360" w:lineRule="auto"/>
        <w:ind w:left="1134" w:hanging="425"/>
        <w:contextualSpacing/>
        <w:jc w:val="both"/>
        <w:rPr>
          <w:color w:val="000000"/>
          <w:sz w:val="28"/>
          <w:szCs w:val="28"/>
        </w:rPr>
      </w:pPr>
      <w:r w:rsidRPr="009E4B55">
        <w:rPr>
          <w:color w:val="000000"/>
          <w:sz w:val="28"/>
          <w:szCs w:val="28"/>
        </w:rPr>
        <w:t>об'єктно-орієнтована модель.</w:t>
      </w:r>
    </w:p>
    <w:p w:rsidR="005321DB" w:rsidRPr="009E4B55" w:rsidRDefault="005321DB" w:rsidP="005321DB">
      <w:pPr>
        <w:pStyle w:val="ab"/>
        <w:shd w:val="clear" w:color="auto" w:fill="FFFFFF"/>
        <w:spacing w:before="0" w:beforeAutospacing="0" w:after="0" w:afterAutospacing="0" w:line="360" w:lineRule="auto"/>
        <w:ind w:firstLine="709"/>
        <w:contextualSpacing/>
        <w:jc w:val="both"/>
        <w:rPr>
          <w:color w:val="000000"/>
          <w:sz w:val="28"/>
          <w:szCs w:val="28"/>
        </w:rPr>
      </w:pPr>
      <w:r w:rsidRPr="009E4B55">
        <w:rPr>
          <w:color w:val="000000"/>
          <w:sz w:val="28"/>
          <w:szCs w:val="28"/>
        </w:rPr>
        <w:t xml:space="preserve">Як основний інструмент для побудови семантичних моделей даних та уніфікованого представлення даних, незалежного від реалізуючого його програмного забезпечення, на етапі інфологічного проектування найчастіше застосовується неформальна модель </w:t>
      </w:r>
      <w:r>
        <w:rPr>
          <w:color w:val="000000"/>
          <w:sz w:val="28"/>
          <w:szCs w:val="28"/>
          <w:lang w:val="uk-UA"/>
        </w:rPr>
        <w:t>«</w:t>
      </w:r>
      <w:r w:rsidRPr="009E4B55">
        <w:rPr>
          <w:color w:val="000000"/>
          <w:sz w:val="28"/>
          <w:szCs w:val="28"/>
        </w:rPr>
        <w:t>сутність-зв</w:t>
      </w:r>
      <w:r w:rsidR="00A07A64" w:rsidRPr="00A07A64">
        <w:rPr>
          <w:color w:val="000000"/>
          <w:sz w:val="28"/>
          <w:szCs w:val="28"/>
        </w:rPr>
        <w:t>’</w:t>
      </w:r>
      <w:r w:rsidRPr="009E4B55">
        <w:rPr>
          <w:color w:val="000000"/>
          <w:sz w:val="28"/>
          <w:szCs w:val="28"/>
        </w:rPr>
        <w:t>язок</w:t>
      </w:r>
      <w:r>
        <w:rPr>
          <w:color w:val="000000"/>
          <w:sz w:val="28"/>
          <w:szCs w:val="28"/>
          <w:lang w:val="uk-UA"/>
        </w:rPr>
        <w:t xml:space="preserve">». Ця модель </w:t>
      </w:r>
      <w:r w:rsidRPr="009E4B55">
        <w:rPr>
          <w:color w:val="000000"/>
          <w:sz w:val="28"/>
          <w:szCs w:val="28"/>
        </w:rPr>
        <w:t>ґрунтується на опорній семантичній інформації про реальний світ і призначена для логічного представлення даних у контексті їхнього взаємозв</w:t>
      </w:r>
      <w:r w:rsidR="00A07A64" w:rsidRPr="00A07A64">
        <w:rPr>
          <w:color w:val="000000"/>
          <w:sz w:val="28"/>
          <w:szCs w:val="28"/>
        </w:rPr>
        <w:t>’</w:t>
      </w:r>
      <w:r w:rsidRPr="009E4B55">
        <w:rPr>
          <w:color w:val="000000"/>
          <w:sz w:val="28"/>
          <w:szCs w:val="28"/>
        </w:rPr>
        <w:t xml:space="preserve">язку з іншими даними. </w:t>
      </w:r>
      <w:r w:rsidR="00A07A64">
        <w:rPr>
          <w:color w:val="000000"/>
          <w:sz w:val="28"/>
          <w:szCs w:val="28"/>
          <w:lang w:val="uk-UA"/>
        </w:rPr>
        <w:t>З</w:t>
      </w:r>
      <w:r>
        <w:rPr>
          <w:color w:val="000000"/>
          <w:sz w:val="28"/>
          <w:szCs w:val="28"/>
          <w:lang w:val="uk-UA"/>
        </w:rPr>
        <w:t xml:space="preserve"> цієї моделі </w:t>
      </w:r>
      <w:r w:rsidRPr="009E4B55">
        <w:rPr>
          <w:color w:val="000000"/>
          <w:sz w:val="28"/>
          <w:szCs w:val="28"/>
        </w:rPr>
        <w:t>можуть бути породжені всі існуючі</w:t>
      </w:r>
      <w:r>
        <w:rPr>
          <w:rStyle w:val="apple-converted-space"/>
          <w:color w:val="000000"/>
          <w:sz w:val="28"/>
          <w:szCs w:val="28"/>
          <w:lang w:val="uk-UA"/>
        </w:rPr>
        <w:t xml:space="preserve"> </w:t>
      </w:r>
      <w:r w:rsidRPr="009E4B55">
        <w:rPr>
          <w:bCs/>
          <w:color w:val="000000"/>
          <w:sz w:val="28"/>
          <w:szCs w:val="28"/>
        </w:rPr>
        <w:t>моделі даних</w:t>
      </w:r>
      <w:r w:rsidRPr="009E4B55">
        <w:rPr>
          <w:rStyle w:val="apple-converted-space"/>
          <w:color w:val="000000"/>
          <w:sz w:val="28"/>
          <w:szCs w:val="28"/>
          <w:lang w:val="uk-UA"/>
        </w:rPr>
        <w:t xml:space="preserve"> </w:t>
      </w:r>
      <w:r w:rsidRPr="009E4B55">
        <w:rPr>
          <w:color w:val="000000"/>
          <w:sz w:val="28"/>
          <w:szCs w:val="28"/>
        </w:rPr>
        <w:t>(ієрархічна, мережна, реляційна, об'єктна), тому вон</w:t>
      </w:r>
      <w:r>
        <w:rPr>
          <w:color w:val="000000"/>
          <w:sz w:val="28"/>
          <w:szCs w:val="28"/>
        </w:rPr>
        <w:t>а є найбільш загальною. Зокрема</w:t>
      </w:r>
      <w:r w:rsidRPr="009E4B55">
        <w:rPr>
          <w:color w:val="000000"/>
          <w:sz w:val="28"/>
          <w:szCs w:val="28"/>
        </w:rPr>
        <w:t xml:space="preserve"> об'єктно-орієнтована модель розширює визначення сутності з метою </w:t>
      </w:r>
      <w:r>
        <w:rPr>
          <w:color w:val="000000"/>
          <w:sz w:val="28"/>
          <w:szCs w:val="28"/>
          <w:lang w:val="uk-UA"/>
        </w:rPr>
        <w:t>введення до</w:t>
      </w:r>
      <w:r w:rsidRPr="009E4B55">
        <w:rPr>
          <w:color w:val="000000"/>
          <w:sz w:val="28"/>
          <w:szCs w:val="28"/>
        </w:rPr>
        <w:t xml:space="preserve"> нього не лише атрибутів, що описують стан об</w:t>
      </w:r>
      <w:r w:rsidR="00A07A64" w:rsidRPr="00A07A64">
        <w:rPr>
          <w:color w:val="000000"/>
          <w:sz w:val="28"/>
          <w:szCs w:val="28"/>
        </w:rPr>
        <w:t>’</w:t>
      </w:r>
      <w:r w:rsidRPr="009E4B55">
        <w:rPr>
          <w:color w:val="000000"/>
          <w:sz w:val="28"/>
          <w:szCs w:val="28"/>
        </w:rPr>
        <w:t>єкт</w:t>
      </w:r>
      <w:r>
        <w:rPr>
          <w:color w:val="000000"/>
          <w:sz w:val="28"/>
          <w:szCs w:val="28"/>
          <w:lang w:val="uk-UA"/>
        </w:rPr>
        <w:t>а</w:t>
      </w:r>
      <w:r w:rsidRPr="009E4B55">
        <w:rPr>
          <w:color w:val="000000"/>
          <w:sz w:val="28"/>
          <w:szCs w:val="28"/>
        </w:rPr>
        <w:t xml:space="preserve">, але й дій, </w:t>
      </w:r>
      <w:r>
        <w:rPr>
          <w:color w:val="000000"/>
          <w:sz w:val="28"/>
          <w:szCs w:val="28"/>
          <w:lang w:val="uk-UA"/>
        </w:rPr>
        <w:t xml:space="preserve">що </w:t>
      </w:r>
      <w:r w:rsidRPr="009E4B55">
        <w:rPr>
          <w:color w:val="000000"/>
          <w:sz w:val="28"/>
          <w:szCs w:val="28"/>
        </w:rPr>
        <w:t xml:space="preserve">з </w:t>
      </w:r>
      <w:r w:rsidRPr="009E4B55">
        <w:rPr>
          <w:color w:val="000000"/>
          <w:sz w:val="28"/>
          <w:szCs w:val="28"/>
        </w:rPr>
        <w:lastRenderedPageBreak/>
        <w:t xml:space="preserve">ним пов'язані, тобто описують його поведінку. </w:t>
      </w:r>
      <w:r w:rsidR="00A07A64">
        <w:rPr>
          <w:color w:val="000000"/>
          <w:sz w:val="28"/>
          <w:szCs w:val="28"/>
          <w:lang w:val="uk-UA"/>
        </w:rPr>
        <w:t>В</w:t>
      </w:r>
      <w:r w:rsidRPr="009E4B55">
        <w:rPr>
          <w:color w:val="000000"/>
          <w:sz w:val="28"/>
          <w:szCs w:val="28"/>
        </w:rPr>
        <w:t xml:space="preserve"> цьому випадку говорять, що об</w:t>
      </w:r>
      <w:r w:rsidR="00A07A64" w:rsidRPr="00A07A64">
        <w:rPr>
          <w:color w:val="000000"/>
          <w:sz w:val="28"/>
          <w:szCs w:val="28"/>
        </w:rPr>
        <w:t>’</w:t>
      </w:r>
      <w:r w:rsidRPr="009E4B55">
        <w:rPr>
          <w:color w:val="000000"/>
          <w:sz w:val="28"/>
          <w:szCs w:val="28"/>
        </w:rPr>
        <w:t>єкт інкапсулює стан і поведінку.</w:t>
      </w:r>
    </w:p>
    <w:p w:rsidR="005321DB" w:rsidRPr="00D32A2C" w:rsidRDefault="005321DB" w:rsidP="00D32A2C">
      <w:pPr>
        <w:spacing w:after="0" w:line="360" w:lineRule="auto"/>
        <w:ind w:firstLine="709"/>
        <w:contextualSpacing/>
        <w:jc w:val="both"/>
        <w:rPr>
          <w:rFonts w:ascii="Times New Roman" w:hAnsi="Times New Roman"/>
          <w:b/>
          <w:sz w:val="28"/>
          <w:lang w:val="uk-UA"/>
        </w:rPr>
      </w:pPr>
      <w:r w:rsidRPr="00D32A2C">
        <w:rPr>
          <w:rFonts w:ascii="Times New Roman" w:hAnsi="Times New Roman"/>
          <w:i/>
          <w:sz w:val="28"/>
          <w:lang w:val="uk-UA"/>
        </w:rPr>
        <w:t>Етапи проведення процедури</w:t>
      </w:r>
      <w:r w:rsidR="00D32A2C" w:rsidRPr="00D32A2C">
        <w:rPr>
          <w:rFonts w:ascii="Times New Roman" w:hAnsi="Times New Roman"/>
          <w:i/>
          <w:sz w:val="28"/>
          <w:lang w:val="uk-UA"/>
        </w:rPr>
        <w:t>.</w:t>
      </w:r>
      <w:r w:rsidR="00D32A2C">
        <w:rPr>
          <w:rFonts w:ascii="Times New Roman" w:hAnsi="Times New Roman"/>
          <w:b/>
          <w:sz w:val="28"/>
          <w:lang w:val="uk-UA"/>
        </w:rPr>
        <w:t xml:space="preserve"> </w:t>
      </w:r>
      <w:r>
        <w:rPr>
          <w:rFonts w:ascii="Times New Roman" w:hAnsi="Times New Roman"/>
          <w:sz w:val="28"/>
          <w:szCs w:val="28"/>
          <w:lang w:val="uk-UA"/>
        </w:rPr>
        <w:t>Загальний процес семантичної реконсиляції складається із семи етапів</w:t>
      </w:r>
      <w:r w:rsidR="00D10230">
        <w:rPr>
          <w:rFonts w:ascii="Times New Roman" w:hAnsi="Times New Roman"/>
          <w:sz w:val="28"/>
          <w:szCs w:val="28"/>
          <w:lang w:val="uk-UA"/>
        </w:rPr>
        <w:t xml:space="preserve"> (див. схему 23).</w:t>
      </w:r>
    </w:p>
    <w:p w:rsidR="00D10230" w:rsidRDefault="00D10230" w:rsidP="00D10230">
      <w:pPr>
        <w:spacing w:after="0" w:line="360" w:lineRule="auto"/>
        <w:contextualSpacing/>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5876925" cy="1971675"/>
            <wp:effectExtent l="0" t="0" r="9525" b="0"/>
            <wp:docPr id="30" name="Схема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9" r:lo="rId160" r:qs="rId161" r:cs="rId162"/>
              </a:graphicData>
            </a:graphic>
          </wp:inline>
        </w:drawing>
      </w:r>
    </w:p>
    <w:p w:rsidR="00D10230" w:rsidRPr="00D10230" w:rsidRDefault="00D10230" w:rsidP="00D10230">
      <w:pPr>
        <w:spacing w:after="0" w:line="360" w:lineRule="auto"/>
        <w:contextualSpacing/>
        <w:jc w:val="right"/>
        <w:rPr>
          <w:rFonts w:ascii="Times New Roman" w:hAnsi="Times New Roman"/>
          <w:i/>
          <w:sz w:val="28"/>
          <w:szCs w:val="28"/>
          <w:lang w:val="uk-UA"/>
        </w:rPr>
      </w:pPr>
      <w:r w:rsidRPr="00D10230">
        <w:rPr>
          <w:rFonts w:ascii="Times New Roman" w:hAnsi="Times New Roman"/>
          <w:i/>
          <w:sz w:val="28"/>
          <w:szCs w:val="28"/>
          <w:lang w:val="uk-UA"/>
        </w:rPr>
        <w:t>Схема 23</w:t>
      </w:r>
    </w:p>
    <w:p w:rsidR="005321DB" w:rsidRPr="00A07A64" w:rsidRDefault="005321DB" w:rsidP="000F3721">
      <w:pPr>
        <w:numPr>
          <w:ilvl w:val="0"/>
          <w:numId w:val="71"/>
        </w:numPr>
        <w:tabs>
          <w:tab w:val="left" w:pos="1134"/>
        </w:tabs>
        <w:spacing w:after="0" w:line="360" w:lineRule="auto"/>
        <w:ind w:left="0" w:firstLine="709"/>
        <w:contextualSpacing/>
        <w:jc w:val="both"/>
        <w:rPr>
          <w:rFonts w:ascii="Times New Roman" w:hAnsi="Times New Roman"/>
          <w:sz w:val="28"/>
          <w:szCs w:val="28"/>
          <w:lang w:val="uk-UA"/>
        </w:rPr>
      </w:pPr>
      <w:r w:rsidRPr="00A07A64">
        <w:rPr>
          <w:rFonts w:ascii="Times New Roman" w:hAnsi="Times New Roman"/>
          <w:sz w:val="28"/>
          <w:szCs w:val="28"/>
          <w:lang w:val="uk-UA"/>
        </w:rPr>
        <w:t>Порівняння та гармонізація: На першому етапі дві розбіжні репліки порівнюються між собою для виявлення відмінностей і реконструкції текстів.</w:t>
      </w:r>
    </w:p>
    <w:p w:rsidR="005321DB" w:rsidRPr="00A07A64" w:rsidRDefault="005321DB" w:rsidP="000F3721">
      <w:pPr>
        <w:numPr>
          <w:ilvl w:val="0"/>
          <w:numId w:val="71"/>
        </w:numPr>
        <w:tabs>
          <w:tab w:val="left" w:pos="1134"/>
        </w:tabs>
        <w:spacing w:after="0" w:line="360" w:lineRule="auto"/>
        <w:ind w:left="0" w:firstLine="709"/>
        <w:contextualSpacing/>
        <w:jc w:val="both"/>
        <w:rPr>
          <w:rFonts w:ascii="Times New Roman" w:hAnsi="Times New Roman"/>
          <w:sz w:val="28"/>
          <w:szCs w:val="28"/>
          <w:lang w:val="uk-UA"/>
        </w:rPr>
      </w:pPr>
      <w:r w:rsidRPr="00A07A64">
        <w:rPr>
          <w:rFonts w:ascii="Times New Roman" w:hAnsi="Times New Roman"/>
          <w:sz w:val="28"/>
          <w:szCs w:val="28"/>
          <w:lang w:val="uk-UA"/>
        </w:rPr>
        <w:t xml:space="preserve">Семантичний аналіз: Усі операції транзакцій із двох текстів аналізуються з урахуванням семантики самих операцій і семантики обмежень для елементів даних; ці обмеження визначаються формально </w:t>
      </w:r>
      <w:r w:rsidRPr="00A07A64">
        <w:rPr>
          <w:rFonts w:ascii="Times New Roman" w:hAnsi="Times New Roman"/>
          <w:sz w:val="28"/>
          <w:szCs w:val="28"/>
          <w:lang w:val="uk-UA"/>
        </w:rPr>
        <w:lastRenderedPageBreak/>
        <w:t>специфікованої інформаційною моделлю. Між операціями встановлюються відношення залежності та відношення порядку (передування). Зауважимо, що проводиться на цій стадії семантичний аналіз охоплює як статичні, так і динамічні залежності, які можуть бути реально перевірені лише з урахуванням поточного стану елементів даних і фактичних параметрів операцій транзакцій. Тому ми вважаємо, що результати, отримані на цьому етапі, можуть мати різний рівень достовірності. Виявлені статичні залежності та відношення – абсолютно достовірні (необхідні і достатні для коректності результуючої транзакції), динамічні залежності та відношення – ймовірно достовірні (достатні, але зовсім не потрібні для коректності транзакції), і тому в низці випадків можуть бути проігноровані й уточнені на більш пізніх етапах валідації та корекції.</w:t>
      </w:r>
    </w:p>
    <w:p w:rsidR="005321DB" w:rsidRPr="00A07A64" w:rsidRDefault="005321DB" w:rsidP="000F3721">
      <w:pPr>
        <w:numPr>
          <w:ilvl w:val="0"/>
          <w:numId w:val="71"/>
        </w:numPr>
        <w:tabs>
          <w:tab w:val="left" w:pos="1134"/>
        </w:tabs>
        <w:spacing w:after="0" w:line="360" w:lineRule="auto"/>
        <w:ind w:left="0" w:firstLine="709"/>
        <w:contextualSpacing/>
        <w:jc w:val="both"/>
        <w:rPr>
          <w:rFonts w:ascii="Times New Roman" w:hAnsi="Times New Roman"/>
          <w:sz w:val="28"/>
          <w:szCs w:val="28"/>
          <w:lang w:val="uk-UA"/>
        </w:rPr>
      </w:pPr>
      <w:r w:rsidRPr="00A07A64">
        <w:rPr>
          <w:rFonts w:ascii="Times New Roman" w:hAnsi="Times New Roman"/>
          <w:sz w:val="28"/>
          <w:szCs w:val="28"/>
          <w:lang w:val="uk-UA"/>
        </w:rPr>
        <w:t>Декомпозиція та редукція: На основі аналізу відношень визначаються класи еквівалентності, імплікатівні ланцюжки та вільні групи операцій. Метою цього етапу є зменшення кількості логічних елементів .</w:t>
      </w:r>
    </w:p>
    <w:p w:rsidR="005321DB" w:rsidRPr="00A07A64" w:rsidRDefault="005321DB" w:rsidP="000F3721">
      <w:pPr>
        <w:numPr>
          <w:ilvl w:val="0"/>
          <w:numId w:val="71"/>
        </w:numPr>
        <w:tabs>
          <w:tab w:val="left" w:pos="1134"/>
        </w:tabs>
        <w:spacing w:after="0" w:line="360" w:lineRule="auto"/>
        <w:ind w:left="0" w:firstLine="709"/>
        <w:contextualSpacing/>
        <w:jc w:val="both"/>
        <w:rPr>
          <w:rFonts w:ascii="Times New Roman" w:hAnsi="Times New Roman"/>
          <w:sz w:val="28"/>
          <w:szCs w:val="28"/>
          <w:lang w:val="uk-UA"/>
        </w:rPr>
      </w:pPr>
      <w:r w:rsidRPr="00A07A64">
        <w:rPr>
          <w:rFonts w:ascii="Times New Roman" w:hAnsi="Times New Roman"/>
          <w:sz w:val="28"/>
          <w:szCs w:val="28"/>
          <w:lang w:val="uk-UA"/>
        </w:rPr>
        <w:lastRenderedPageBreak/>
        <w:t>Планування: Будуються можливі варіанти результуючої транзакції, що задовольняли б усі виявлені відношення залежності та порядку і тим самим гарантували б їхню коректність. До уваги береться також вимога якнайповнішого покриття результуючої транзакцією множин операцій в початкових транзакціях, оскільки саме цим визначається її функціональна змістовність. У випадках, коли число прийнятних варіантів занадто велике, може бути побудований план реконсиляції, який би враховував конфлікти і визначав альтернативні способи їхнього вирішення.</w:t>
      </w:r>
    </w:p>
    <w:p w:rsidR="005321DB" w:rsidRPr="00A07A64" w:rsidRDefault="005321DB" w:rsidP="000F3721">
      <w:pPr>
        <w:numPr>
          <w:ilvl w:val="0"/>
          <w:numId w:val="71"/>
        </w:numPr>
        <w:tabs>
          <w:tab w:val="left" w:pos="1134"/>
        </w:tabs>
        <w:spacing w:after="0" w:line="360" w:lineRule="auto"/>
        <w:ind w:left="0" w:firstLine="709"/>
        <w:contextualSpacing/>
        <w:jc w:val="both"/>
        <w:rPr>
          <w:rFonts w:ascii="Times New Roman" w:hAnsi="Times New Roman"/>
          <w:sz w:val="28"/>
          <w:szCs w:val="28"/>
          <w:lang w:val="uk-UA"/>
        </w:rPr>
      </w:pPr>
      <w:r w:rsidRPr="00A07A64">
        <w:rPr>
          <w:rFonts w:ascii="Times New Roman" w:hAnsi="Times New Roman"/>
          <w:sz w:val="28"/>
          <w:szCs w:val="28"/>
          <w:lang w:val="uk-UA"/>
        </w:rPr>
        <w:t>Валідація: Якщо в супутньому аналізі ігнорувалася частина раніше встановлених (імовірно достовірних) відношення, вони повинні бути перевірені ще раз з урахуванням фактичного поточного стану даних і значення параметрів операцій, оскільки тільки в цьому випадку можна гарантувати коректність підсумкової транзакції. У разі виявлення порушень аналізовані варіанти транзакцій відкидаються, а раніше побудовані плани реконсиляції уточнюються шляхом виключення явно неприйнятних рішень.</w:t>
      </w:r>
    </w:p>
    <w:p w:rsidR="005321DB" w:rsidRPr="00A07A64" w:rsidRDefault="005321DB" w:rsidP="000F3721">
      <w:pPr>
        <w:numPr>
          <w:ilvl w:val="0"/>
          <w:numId w:val="71"/>
        </w:numPr>
        <w:tabs>
          <w:tab w:val="left" w:pos="1134"/>
        </w:tabs>
        <w:spacing w:after="0" w:line="360" w:lineRule="auto"/>
        <w:ind w:left="0" w:firstLine="709"/>
        <w:contextualSpacing/>
        <w:jc w:val="both"/>
        <w:rPr>
          <w:rFonts w:ascii="Times New Roman" w:hAnsi="Times New Roman"/>
          <w:sz w:val="28"/>
          <w:szCs w:val="28"/>
          <w:lang w:val="uk-UA"/>
        </w:rPr>
      </w:pPr>
      <w:r w:rsidRPr="00A07A64">
        <w:rPr>
          <w:rFonts w:ascii="Times New Roman" w:hAnsi="Times New Roman"/>
          <w:sz w:val="28"/>
          <w:szCs w:val="28"/>
          <w:lang w:val="uk-UA"/>
        </w:rPr>
        <w:lastRenderedPageBreak/>
        <w:t xml:space="preserve">Корекція: Якщо змістовні рішення не були знайдені, то конструктивним підходом може виявитися ослаблення ймовірно достовірних відносин між операціями та перегляд результатів семантичного аналізу. </w:t>
      </w:r>
    </w:p>
    <w:p w:rsidR="005321DB" w:rsidRPr="00A07A64" w:rsidRDefault="005321DB" w:rsidP="000F3721">
      <w:pPr>
        <w:numPr>
          <w:ilvl w:val="0"/>
          <w:numId w:val="71"/>
        </w:numPr>
        <w:tabs>
          <w:tab w:val="left" w:pos="1134"/>
        </w:tabs>
        <w:spacing w:after="0" w:line="360" w:lineRule="auto"/>
        <w:ind w:left="0" w:firstLine="709"/>
        <w:contextualSpacing/>
        <w:jc w:val="both"/>
        <w:rPr>
          <w:rFonts w:ascii="Times New Roman" w:hAnsi="Times New Roman"/>
          <w:sz w:val="28"/>
          <w:szCs w:val="28"/>
          <w:lang w:val="uk-UA"/>
        </w:rPr>
      </w:pPr>
      <w:r w:rsidRPr="00A07A64">
        <w:rPr>
          <w:rFonts w:ascii="Times New Roman" w:hAnsi="Times New Roman"/>
          <w:sz w:val="28"/>
          <w:szCs w:val="28"/>
          <w:lang w:val="uk-UA"/>
        </w:rPr>
        <w:t xml:space="preserve">Функціональний відбір: </w:t>
      </w:r>
      <w:r w:rsidR="00A07A64">
        <w:rPr>
          <w:rFonts w:ascii="Times New Roman" w:hAnsi="Times New Roman"/>
          <w:sz w:val="28"/>
          <w:szCs w:val="28"/>
          <w:lang w:val="uk-UA"/>
        </w:rPr>
        <w:t>Р</w:t>
      </w:r>
      <w:r w:rsidRPr="00A07A64">
        <w:rPr>
          <w:rFonts w:ascii="Times New Roman" w:hAnsi="Times New Roman"/>
          <w:sz w:val="28"/>
          <w:szCs w:val="28"/>
          <w:lang w:val="uk-UA"/>
        </w:rPr>
        <w:t xml:space="preserve">ішення, що пройшли етап валідації, ранжуються і відбираються користувачем згідно з функціональними вимогами, що </w:t>
      </w:r>
      <w:r w:rsidR="00A07A64">
        <w:rPr>
          <w:rFonts w:ascii="Times New Roman" w:hAnsi="Times New Roman"/>
          <w:sz w:val="28"/>
          <w:szCs w:val="28"/>
          <w:lang w:val="uk-UA"/>
        </w:rPr>
        <w:t>висуваються</w:t>
      </w:r>
      <w:r w:rsidRPr="00A07A64">
        <w:rPr>
          <w:rFonts w:ascii="Times New Roman" w:hAnsi="Times New Roman"/>
          <w:sz w:val="28"/>
          <w:szCs w:val="28"/>
          <w:lang w:val="uk-UA"/>
        </w:rPr>
        <w:t xml:space="preserve"> до результатів реконсиляції. </w:t>
      </w:r>
    </w:p>
    <w:p w:rsidR="005321DB" w:rsidRPr="00A07A64" w:rsidRDefault="005321DB" w:rsidP="00A07A64">
      <w:pPr>
        <w:spacing w:after="0" w:line="360" w:lineRule="auto"/>
        <w:ind w:firstLine="709"/>
        <w:contextualSpacing/>
        <w:jc w:val="both"/>
        <w:rPr>
          <w:rFonts w:ascii="Times New Roman" w:hAnsi="Times New Roman"/>
          <w:i/>
          <w:sz w:val="28"/>
          <w:lang w:val="uk-UA"/>
        </w:rPr>
      </w:pPr>
      <w:r w:rsidRPr="00A07A64">
        <w:rPr>
          <w:rFonts w:ascii="Times New Roman" w:hAnsi="Times New Roman"/>
          <w:i/>
          <w:sz w:val="28"/>
          <w:lang w:val="uk-UA"/>
        </w:rPr>
        <w:t>Семантична реконсиляція та інформаційний пошук</w:t>
      </w:r>
      <w:r w:rsidR="00A07A64" w:rsidRPr="00A07A64">
        <w:rPr>
          <w:rFonts w:ascii="Times New Roman" w:hAnsi="Times New Roman"/>
          <w:i/>
          <w:sz w:val="28"/>
          <w:lang w:val="uk-UA"/>
        </w:rPr>
        <w:t xml:space="preserve">. </w:t>
      </w:r>
      <w:r>
        <w:rPr>
          <w:rFonts w:ascii="Times New Roman" w:hAnsi="Times New Roman"/>
          <w:sz w:val="28"/>
          <w:szCs w:val="28"/>
          <w:lang w:val="uk-UA"/>
        </w:rPr>
        <w:t>Процедура семантичної реконсиляції має багато спільних рис із процедурою інформаційного пошуку, зокрема обидві операції здійснюються на основі розроблених семантичних моделей. Проте є й низка відмінностей. Визначимо їх.</w:t>
      </w:r>
    </w:p>
    <w:p w:rsidR="005321DB" w:rsidRPr="002A68E2" w:rsidRDefault="00A07A64" w:rsidP="005321DB">
      <w:pPr>
        <w:spacing w:after="0" w:line="360" w:lineRule="auto"/>
        <w:ind w:firstLine="709"/>
        <w:contextualSpacing/>
        <w:jc w:val="both"/>
        <w:rPr>
          <w:rFonts w:ascii="Times New Roman" w:hAnsi="Times New Roman"/>
          <w:sz w:val="36"/>
          <w:szCs w:val="28"/>
          <w:lang w:val="uk-UA"/>
        </w:rPr>
      </w:pPr>
      <w:r>
        <w:rPr>
          <w:rFonts w:ascii="Times New Roman" w:hAnsi="Times New Roman"/>
          <w:sz w:val="28"/>
          <w:lang w:val="uk-UA"/>
        </w:rPr>
        <w:t>Спочатку к</w:t>
      </w:r>
      <w:r w:rsidR="005321DB" w:rsidRPr="002A68E2">
        <w:rPr>
          <w:rFonts w:ascii="Times New Roman" w:hAnsi="Times New Roman"/>
          <w:sz w:val="28"/>
        </w:rPr>
        <w:t xml:space="preserve">ористувач вводить запит. На наступному етапі запит піддається лінгвістичному аналізу, перетворюється у ключові слова та відправляється пошуковій машині. Остання повертає знайдені документи, із яких після лінгвістичного розбору формуються семантичні образи документів. Отримані образи порівнюються із запитом, після </w:t>
      </w:r>
      <w:r w:rsidR="005321DB" w:rsidRPr="002A68E2">
        <w:rPr>
          <w:rFonts w:ascii="Times New Roman" w:hAnsi="Times New Roman"/>
          <w:sz w:val="28"/>
        </w:rPr>
        <w:lastRenderedPageBreak/>
        <w:t>чого робиться висновок про релевантність кожного із документів і результати аналізу видаються користувачеві.</w:t>
      </w:r>
    </w:p>
    <w:p w:rsidR="005321DB" w:rsidRDefault="005321DB" w:rsidP="005321DB">
      <w:pPr>
        <w:spacing w:after="0" w:line="360" w:lineRule="auto"/>
        <w:ind w:firstLine="709"/>
        <w:contextualSpacing/>
        <w:jc w:val="both"/>
        <w:rPr>
          <w:rFonts w:ascii="Times New Roman" w:hAnsi="Times New Roman"/>
          <w:sz w:val="28"/>
          <w:lang w:val="uk-UA"/>
        </w:rPr>
      </w:pPr>
      <w:r w:rsidRPr="002A68E2">
        <w:rPr>
          <w:rFonts w:ascii="Times New Roman" w:hAnsi="Times New Roman"/>
          <w:sz w:val="28"/>
          <w:lang w:val="uk-UA"/>
        </w:rPr>
        <w:t xml:space="preserve">За такої технології усі багатозначні слова, </w:t>
      </w:r>
      <w:r>
        <w:rPr>
          <w:rFonts w:ascii="Times New Roman" w:hAnsi="Times New Roman"/>
          <w:sz w:val="28"/>
          <w:lang w:val="uk-UA"/>
        </w:rPr>
        <w:t>уналежнені</w:t>
      </w:r>
      <w:r w:rsidRPr="002A68E2">
        <w:rPr>
          <w:rFonts w:ascii="Times New Roman" w:hAnsi="Times New Roman"/>
          <w:sz w:val="28"/>
          <w:lang w:val="uk-UA"/>
        </w:rPr>
        <w:t xml:space="preserve"> до різних понять, </w:t>
      </w:r>
      <w:r>
        <w:rPr>
          <w:rFonts w:ascii="Times New Roman" w:hAnsi="Times New Roman"/>
          <w:sz w:val="28"/>
          <w:lang w:val="uk-UA"/>
        </w:rPr>
        <w:t xml:space="preserve">а також </w:t>
      </w:r>
      <w:r w:rsidRPr="002A68E2">
        <w:rPr>
          <w:rFonts w:ascii="Times New Roman" w:hAnsi="Times New Roman"/>
          <w:sz w:val="28"/>
          <w:lang w:val="uk-UA"/>
        </w:rPr>
        <w:t xml:space="preserve">усі синоніми, зведені до одного і того самого поняття, а зв’язки між поняттями </w:t>
      </w:r>
      <w:r>
        <w:rPr>
          <w:rFonts w:ascii="Times New Roman" w:hAnsi="Times New Roman"/>
          <w:sz w:val="28"/>
          <w:lang w:val="uk-UA"/>
        </w:rPr>
        <w:t>та</w:t>
      </w:r>
      <w:r w:rsidRPr="002A68E2">
        <w:rPr>
          <w:rFonts w:ascii="Times New Roman" w:hAnsi="Times New Roman"/>
          <w:sz w:val="28"/>
          <w:lang w:val="uk-UA"/>
        </w:rPr>
        <w:t xml:space="preserve"> відповідними словами чітко описуються </w:t>
      </w:r>
      <w:r>
        <w:rPr>
          <w:rFonts w:ascii="Times New Roman" w:hAnsi="Times New Roman"/>
          <w:sz w:val="28"/>
          <w:lang w:val="uk-UA"/>
        </w:rPr>
        <w:t>та</w:t>
      </w:r>
      <w:r w:rsidRPr="002A68E2">
        <w:rPr>
          <w:rFonts w:ascii="Times New Roman" w:hAnsi="Times New Roman"/>
          <w:sz w:val="28"/>
          <w:lang w:val="uk-UA"/>
        </w:rPr>
        <w:t xml:space="preserve"> можуть використовуватись під час аналізу тексту. Як показують дослідження світових лідерів </w:t>
      </w:r>
      <w:r>
        <w:rPr>
          <w:rFonts w:ascii="Times New Roman" w:hAnsi="Times New Roman"/>
          <w:sz w:val="28"/>
          <w:lang w:val="uk-UA"/>
        </w:rPr>
        <w:t>у</w:t>
      </w:r>
      <w:r w:rsidRPr="002A68E2">
        <w:rPr>
          <w:rFonts w:ascii="Times New Roman" w:hAnsi="Times New Roman"/>
          <w:sz w:val="28"/>
          <w:lang w:val="uk-UA"/>
        </w:rPr>
        <w:t xml:space="preserve"> прогностичних дослідженнях, </w:t>
      </w:r>
      <w:r>
        <w:rPr>
          <w:rFonts w:ascii="Times New Roman" w:hAnsi="Times New Roman"/>
          <w:sz w:val="28"/>
          <w:lang w:val="uk-UA"/>
        </w:rPr>
        <w:t xml:space="preserve">а саме дослідження Тофлера та Гартнера, </w:t>
      </w:r>
      <w:r w:rsidRPr="002A68E2">
        <w:rPr>
          <w:rFonts w:ascii="Times New Roman" w:hAnsi="Times New Roman"/>
          <w:sz w:val="28"/>
          <w:lang w:val="uk-UA"/>
        </w:rPr>
        <w:t xml:space="preserve">до 2020 року кількість інформації </w:t>
      </w:r>
      <w:r>
        <w:rPr>
          <w:rFonts w:ascii="Times New Roman" w:hAnsi="Times New Roman"/>
          <w:sz w:val="28"/>
          <w:lang w:val="uk-UA"/>
        </w:rPr>
        <w:t>та</w:t>
      </w:r>
      <w:r w:rsidRPr="002A68E2">
        <w:rPr>
          <w:rFonts w:ascii="Times New Roman" w:hAnsi="Times New Roman"/>
          <w:sz w:val="28"/>
          <w:lang w:val="uk-UA"/>
        </w:rPr>
        <w:t xml:space="preserve"> потреби в ній зростатимуть експоненційно. Тому важливим є пошук нових шляхів не лише збереження </w:t>
      </w:r>
      <w:r>
        <w:rPr>
          <w:rFonts w:ascii="Times New Roman" w:hAnsi="Times New Roman"/>
          <w:sz w:val="28"/>
          <w:lang w:val="uk-UA"/>
        </w:rPr>
        <w:t>й</w:t>
      </w:r>
      <w:r w:rsidRPr="002A68E2">
        <w:rPr>
          <w:rFonts w:ascii="Times New Roman" w:hAnsi="Times New Roman"/>
          <w:sz w:val="28"/>
          <w:lang w:val="uk-UA"/>
        </w:rPr>
        <w:t xml:space="preserve"> обробки даних, але й накопичення і обробки знань, що, своєю чергою, формує нову семантичну хвилю, яка, за оцінками, істотно змінить характер роботи з інформацією. </w:t>
      </w:r>
    </w:p>
    <w:p w:rsidR="005321DB" w:rsidRPr="002A68E2" w:rsidRDefault="005321DB" w:rsidP="005321DB">
      <w:pPr>
        <w:spacing w:after="0" w:line="360" w:lineRule="auto"/>
        <w:ind w:firstLine="709"/>
        <w:contextualSpacing/>
        <w:jc w:val="both"/>
        <w:rPr>
          <w:rFonts w:ascii="Times New Roman" w:hAnsi="Times New Roman"/>
          <w:sz w:val="36"/>
          <w:szCs w:val="28"/>
          <w:lang w:val="uk-UA"/>
        </w:rPr>
      </w:pPr>
      <w:r>
        <w:rPr>
          <w:rFonts w:ascii="Times New Roman" w:hAnsi="Times New Roman"/>
          <w:sz w:val="28"/>
          <w:lang w:val="uk-UA"/>
        </w:rPr>
        <w:t>Зауважимо, що і</w:t>
      </w:r>
      <w:r w:rsidRPr="002A68E2">
        <w:rPr>
          <w:rFonts w:ascii="Times New Roman" w:hAnsi="Times New Roman"/>
          <w:sz w:val="28"/>
          <w:lang w:val="uk-UA"/>
        </w:rPr>
        <w:t>де</w:t>
      </w:r>
      <w:r>
        <w:rPr>
          <w:rFonts w:ascii="Times New Roman" w:hAnsi="Times New Roman"/>
          <w:sz w:val="28"/>
          <w:lang w:val="uk-UA"/>
        </w:rPr>
        <w:t>ю</w:t>
      </w:r>
      <w:r w:rsidRPr="002A68E2">
        <w:rPr>
          <w:rFonts w:ascii="Times New Roman" w:hAnsi="Times New Roman"/>
          <w:sz w:val="28"/>
          <w:lang w:val="uk-UA"/>
        </w:rPr>
        <w:t xml:space="preserve"> створення семантичних пошукових систем висунута у 2000 році одним із основоположників </w:t>
      </w:r>
      <w:r w:rsidRPr="002A68E2">
        <w:rPr>
          <w:rFonts w:ascii="Times New Roman" w:hAnsi="Times New Roman"/>
          <w:sz w:val="28"/>
        </w:rPr>
        <w:t>WWW</w:t>
      </w:r>
      <w:r w:rsidRPr="002A68E2">
        <w:rPr>
          <w:rFonts w:ascii="Times New Roman" w:hAnsi="Times New Roman"/>
          <w:sz w:val="28"/>
          <w:lang w:val="uk-UA"/>
        </w:rPr>
        <w:t xml:space="preserve"> і нинішним представником консорціуму </w:t>
      </w:r>
      <w:r w:rsidRPr="002A68E2">
        <w:rPr>
          <w:rFonts w:ascii="Times New Roman" w:hAnsi="Times New Roman"/>
          <w:sz w:val="28"/>
        </w:rPr>
        <w:t>W</w:t>
      </w:r>
      <w:r w:rsidRPr="002A68E2">
        <w:rPr>
          <w:rFonts w:ascii="Times New Roman" w:hAnsi="Times New Roman"/>
          <w:sz w:val="28"/>
          <w:lang w:val="uk-UA"/>
        </w:rPr>
        <w:t>3</w:t>
      </w:r>
      <w:r w:rsidRPr="002A68E2">
        <w:rPr>
          <w:rFonts w:ascii="Times New Roman" w:hAnsi="Times New Roman"/>
          <w:sz w:val="28"/>
        </w:rPr>
        <w:t>C</w:t>
      </w:r>
      <w:r w:rsidRPr="002A68E2">
        <w:rPr>
          <w:rFonts w:ascii="Times New Roman" w:hAnsi="Times New Roman"/>
          <w:sz w:val="28"/>
          <w:lang w:val="uk-UA"/>
        </w:rPr>
        <w:t xml:space="preserve"> Т</w:t>
      </w:r>
      <w:r w:rsidR="00A07A64">
        <w:rPr>
          <w:rFonts w:ascii="Times New Roman" w:hAnsi="Times New Roman"/>
          <w:sz w:val="28"/>
          <w:lang w:val="uk-UA"/>
        </w:rPr>
        <w:t>. </w:t>
      </w:r>
      <w:r w:rsidRPr="002A68E2">
        <w:rPr>
          <w:rFonts w:ascii="Times New Roman" w:hAnsi="Times New Roman"/>
          <w:sz w:val="28"/>
          <w:lang w:val="uk-UA"/>
        </w:rPr>
        <w:t>Бернерсом-Лі</w:t>
      </w:r>
      <w:r>
        <w:rPr>
          <w:rFonts w:ascii="Times New Roman" w:hAnsi="Times New Roman"/>
          <w:sz w:val="28"/>
          <w:lang w:val="uk-UA"/>
        </w:rPr>
        <w:t>. Крім цього, р</w:t>
      </w:r>
      <w:r w:rsidRPr="002A68E2">
        <w:rPr>
          <w:rFonts w:ascii="Times New Roman" w:hAnsi="Times New Roman"/>
          <w:sz w:val="28"/>
          <w:lang w:val="uk-UA"/>
        </w:rPr>
        <w:t>зробленню питань, що стосуються інформаційного пошуку на основі семантичних технологій, присвя</w:t>
      </w:r>
      <w:r>
        <w:rPr>
          <w:rFonts w:ascii="Times New Roman" w:hAnsi="Times New Roman"/>
          <w:sz w:val="28"/>
          <w:lang w:val="uk-UA"/>
        </w:rPr>
        <w:t>чені роботи таких науковців, як П. </w:t>
      </w:r>
      <w:r w:rsidRPr="002A68E2">
        <w:rPr>
          <w:rFonts w:ascii="Times New Roman" w:hAnsi="Times New Roman"/>
          <w:sz w:val="28"/>
          <w:lang w:val="uk-UA"/>
        </w:rPr>
        <w:t>Ломбарді</w:t>
      </w:r>
      <w:r>
        <w:rPr>
          <w:rFonts w:ascii="Times New Roman" w:hAnsi="Times New Roman"/>
          <w:sz w:val="28"/>
          <w:lang w:val="uk-UA"/>
        </w:rPr>
        <w:t>, Є. Слесарєва, Д. Колба, В. Хорошевського, Ю. Шокіна та ін</w:t>
      </w:r>
      <w:r w:rsidRPr="002A68E2">
        <w:rPr>
          <w:rFonts w:ascii="Times New Roman" w:hAnsi="Times New Roman"/>
          <w:sz w:val="28"/>
          <w:lang w:val="uk-UA"/>
        </w:rPr>
        <w:t>.</w:t>
      </w:r>
    </w:p>
    <w:p w:rsidR="00906E8D" w:rsidRPr="00D10230" w:rsidRDefault="00D10230" w:rsidP="00D10230">
      <w:pPr>
        <w:spacing w:after="0" w:line="360" w:lineRule="auto"/>
        <w:contextualSpacing/>
        <w:jc w:val="center"/>
        <w:rPr>
          <w:rFonts w:ascii="Times New Roman" w:eastAsia="Calibri" w:hAnsi="Times New Roman" w:cs="Times New Roman"/>
          <w:b/>
          <w:i/>
          <w:sz w:val="28"/>
          <w:lang w:val="uk-UA"/>
        </w:rPr>
      </w:pPr>
      <w:r w:rsidRPr="00D10230">
        <w:rPr>
          <w:rFonts w:ascii="Times New Roman" w:eastAsia="Calibri" w:hAnsi="Times New Roman" w:cs="Times New Roman"/>
          <w:b/>
          <w:i/>
          <w:sz w:val="28"/>
          <w:lang w:val="uk-UA"/>
        </w:rPr>
        <w:lastRenderedPageBreak/>
        <w:t>Практичний блок</w:t>
      </w:r>
    </w:p>
    <w:p w:rsidR="00D10230" w:rsidRDefault="00D10230" w:rsidP="000F3721">
      <w:pPr>
        <w:pStyle w:val="a5"/>
        <w:numPr>
          <w:ilvl w:val="0"/>
          <w:numId w:val="72"/>
        </w:numPr>
        <w:spacing w:after="0" w:line="360" w:lineRule="auto"/>
        <w:ind w:hanging="720"/>
        <w:jc w:val="both"/>
        <w:rPr>
          <w:rFonts w:ascii="Times New Roman" w:hAnsi="Times New Roman"/>
          <w:sz w:val="28"/>
          <w:lang w:val="uk-UA"/>
        </w:rPr>
      </w:pPr>
      <w:r>
        <w:rPr>
          <w:rFonts w:ascii="Times New Roman" w:hAnsi="Times New Roman"/>
          <w:sz w:val="28"/>
          <w:lang w:val="uk-UA"/>
        </w:rPr>
        <w:t>Дайте відповіді на питання:</w:t>
      </w:r>
    </w:p>
    <w:p w:rsidR="00D825B8" w:rsidRPr="008A1EAE" w:rsidRDefault="00D825B8" w:rsidP="000F3721">
      <w:pPr>
        <w:numPr>
          <w:ilvl w:val="0"/>
          <w:numId w:val="73"/>
        </w:numPr>
        <w:spacing w:after="0" w:line="360" w:lineRule="auto"/>
        <w:ind w:left="1134" w:hanging="425"/>
        <w:contextualSpacing/>
        <w:jc w:val="both"/>
        <w:rPr>
          <w:rFonts w:ascii="Times New Roman" w:hAnsi="Times New Roman"/>
          <w:i/>
          <w:sz w:val="28"/>
          <w:lang w:val="uk-UA"/>
        </w:rPr>
      </w:pPr>
      <w:r>
        <w:rPr>
          <w:rFonts w:ascii="Times New Roman" w:hAnsi="Times New Roman"/>
          <w:sz w:val="28"/>
          <w:szCs w:val="28"/>
          <w:lang w:val="uk-UA"/>
        </w:rPr>
        <w:t>Що означає реконсиляція? Коли цей термін почав уживатися в лінгвістичній площині та чому?</w:t>
      </w:r>
    </w:p>
    <w:p w:rsidR="00D825B8" w:rsidRPr="008A1EAE" w:rsidRDefault="00D825B8" w:rsidP="000F3721">
      <w:pPr>
        <w:numPr>
          <w:ilvl w:val="0"/>
          <w:numId w:val="73"/>
        </w:numPr>
        <w:spacing w:after="0" w:line="360" w:lineRule="auto"/>
        <w:ind w:left="1134" w:hanging="425"/>
        <w:contextualSpacing/>
        <w:jc w:val="both"/>
        <w:rPr>
          <w:rFonts w:ascii="Times New Roman" w:hAnsi="Times New Roman"/>
          <w:i/>
          <w:sz w:val="28"/>
          <w:lang w:val="uk-UA"/>
        </w:rPr>
      </w:pPr>
      <w:r>
        <w:rPr>
          <w:rFonts w:ascii="Times New Roman" w:hAnsi="Times New Roman"/>
          <w:sz w:val="28"/>
          <w:lang w:val="uk-UA"/>
        </w:rPr>
        <w:t>Поясніть значення термін</w:t>
      </w:r>
      <w:r w:rsidR="00C91AEC">
        <w:rPr>
          <w:rFonts w:ascii="Times New Roman" w:hAnsi="Times New Roman"/>
          <w:sz w:val="28"/>
          <w:lang w:val="uk-UA"/>
        </w:rPr>
        <w:t>а</w:t>
      </w:r>
      <w:r>
        <w:rPr>
          <w:rFonts w:ascii="Times New Roman" w:hAnsi="Times New Roman"/>
          <w:sz w:val="28"/>
          <w:lang w:val="uk-UA"/>
        </w:rPr>
        <w:t xml:space="preserve"> «модель».</w:t>
      </w:r>
    </w:p>
    <w:p w:rsidR="00D825B8" w:rsidRPr="008A1EAE" w:rsidRDefault="00D825B8" w:rsidP="000F3721">
      <w:pPr>
        <w:numPr>
          <w:ilvl w:val="0"/>
          <w:numId w:val="73"/>
        </w:numPr>
        <w:spacing w:after="0" w:line="360" w:lineRule="auto"/>
        <w:ind w:left="1134" w:hanging="425"/>
        <w:contextualSpacing/>
        <w:jc w:val="both"/>
        <w:rPr>
          <w:rFonts w:ascii="Times New Roman" w:hAnsi="Times New Roman"/>
          <w:i/>
          <w:sz w:val="28"/>
          <w:lang w:val="uk-UA"/>
        </w:rPr>
      </w:pPr>
      <w:r>
        <w:rPr>
          <w:rFonts w:ascii="Times New Roman" w:hAnsi="Times New Roman"/>
          <w:sz w:val="28"/>
          <w:lang w:val="uk-UA"/>
        </w:rPr>
        <w:t>Сформулюйте основні проблеми семантичного моделювання.</w:t>
      </w:r>
    </w:p>
    <w:p w:rsidR="00D825B8" w:rsidRPr="008A1EAE" w:rsidRDefault="00D825B8" w:rsidP="000F3721">
      <w:pPr>
        <w:numPr>
          <w:ilvl w:val="0"/>
          <w:numId w:val="73"/>
        </w:numPr>
        <w:spacing w:after="0" w:line="360" w:lineRule="auto"/>
        <w:ind w:left="1134" w:hanging="425"/>
        <w:contextualSpacing/>
        <w:jc w:val="both"/>
        <w:rPr>
          <w:rFonts w:ascii="Times New Roman" w:hAnsi="Times New Roman"/>
          <w:i/>
          <w:sz w:val="28"/>
          <w:lang w:val="uk-UA"/>
        </w:rPr>
      </w:pPr>
      <w:r>
        <w:rPr>
          <w:rFonts w:ascii="Times New Roman" w:hAnsi="Times New Roman"/>
          <w:sz w:val="28"/>
          <w:lang w:val="uk-UA"/>
        </w:rPr>
        <w:t xml:space="preserve">Які типи моделей використовуються для семантичної реконсиляції? </w:t>
      </w:r>
    </w:p>
    <w:p w:rsidR="00D825B8" w:rsidRPr="008A1EAE" w:rsidRDefault="00D825B8" w:rsidP="000F3721">
      <w:pPr>
        <w:numPr>
          <w:ilvl w:val="0"/>
          <w:numId w:val="73"/>
        </w:numPr>
        <w:spacing w:after="0" w:line="360" w:lineRule="auto"/>
        <w:ind w:left="1134" w:hanging="425"/>
        <w:contextualSpacing/>
        <w:jc w:val="both"/>
        <w:rPr>
          <w:rFonts w:ascii="Times New Roman" w:hAnsi="Times New Roman"/>
          <w:i/>
          <w:sz w:val="28"/>
          <w:lang w:val="uk-UA"/>
        </w:rPr>
      </w:pPr>
      <w:r>
        <w:rPr>
          <w:rFonts w:ascii="Times New Roman" w:hAnsi="Times New Roman"/>
          <w:sz w:val="28"/>
          <w:lang w:val="uk-UA"/>
        </w:rPr>
        <w:t>З яких етапів складається процес семантичної реконсиляції? Схарактеризуйте їх.</w:t>
      </w:r>
    </w:p>
    <w:p w:rsidR="00D825B8" w:rsidRPr="001C170D" w:rsidRDefault="00D825B8" w:rsidP="000F3721">
      <w:pPr>
        <w:numPr>
          <w:ilvl w:val="0"/>
          <w:numId w:val="73"/>
        </w:numPr>
        <w:spacing w:after="0" w:line="360" w:lineRule="auto"/>
        <w:ind w:left="1134" w:hanging="425"/>
        <w:contextualSpacing/>
        <w:jc w:val="both"/>
        <w:rPr>
          <w:rFonts w:ascii="Times New Roman" w:hAnsi="Times New Roman"/>
          <w:i/>
          <w:sz w:val="28"/>
          <w:lang w:val="uk-UA"/>
        </w:rPr>
      </w:pPr>
      <w:r>
        <w:rPr>
          <w:rFonts w:ascii="Times New Roman" w:hAnsi="Times New Roman"/>
          <w:sz w:val="28"/>
          <w:lang w:val="uk-UA"/>
        </w:rPr>
        <w:t>Які подібні та відмінні риси існують між семантичною реконсиляцією та інформаційним пошуком?</w:t>
      </w:r>
    </w:p>
    <w:p w:rsidR="00C91AEC" w:rsidRPr="00C91AEC" w:rsidRDefault="00C91AEC" w:rsidP="000F3721">
      <w:pPr>
        <w:pStyle w:val="a5"/>
        <w:numPr>
          <w:ilvl w:val="0"/>
          <w:numId w:val="72"/>
        </w:numPr>
        <w:spacing w:after="0" w:line="360" w:lineRule="auto"/>
        <w:ind w:hanging="720"/>
        <w:jc w:val="both"/>
        <w:rPr>
          <w:rFonts w:ascii="Times New Roman" w:hAnsi="Times New Roman"/>
          <w:sz w:val="28"/>
          <w:lang w:val="uk-UA"/>
        </w:rPr>
      </w:pPr>
      <w:r w:rsidRPr="00C91AEC">
        <w:rPr>
          <w:rFonts w:ascii="Times New Roman" w:hAnsi="Times New Roman"/>
          <w:sz w:val="28"/>
          <w:lang w:val="uk-UA"/>
        </w:rPr>
        <w:t>Побудуйте семантичні моделі фразеологізмів на позначення зовнішніх характеристик людини.</w:t>
      </w:r>
    </w:p>
    <w:p w:rsidR="00C91AEC" w:rsidRPr="008A1EAE" w:rsidRDefault="00C91AEC" w:rsidP="000F3721">
      <w:pPr>
        <w:numPr>
          <w:ilvl w:val="0"/>
          <w:numId w:val="72"/>
        </w:numPr>
        <w:spacing w:after="0" w:line="360" w:lineRule="auto"/>
        <w:ind w:hanging="720"/>
        <w:contextualSpacing/>
        <w:jc w:val="both"/>
        <w:rPr>
          <w:rFonts w:ascii="Times New Roman" w:hAnsi="Times New Roman"/>
          <w:sz w:val="28"/>
          <w:lang w:val="uk-UA"/>
        </w:rPr>
      </w:pPr>
      <w:r>
        <w:rPr>
          <w:rFonts w:ascii="Times New Roman" w:hAnsi="Times New Roman"/>
          <w:sz w:val="28"/>
          <w:lang w:val="uk-UA"/>
        </w:rPr>
        <w:t>Здійсніть семантичну реконсиляцію двох речень з одного тексту (на вибір) без застосування інформаційно-пошукових систем. Опишіть проведену Вами процедуру та вкажіть, із яких етапів вона складалася, які етапи Ви уникли та чому.</w:t>
      </w:r>
    </w:p>
    <w:p w:rsidR="00D10230" w:rsidRDefault="00D10230" w:rsidP="00CA6011">
      <w:pPr>
        <w:spacing w:after="0" w:line="360" w:lineRule="auto"/>
        <w:contextualSpacing/>
        <w:jc w:val="both"/>
        <w:rPr>
          <w:rFonts w:ascii="Times New Roman" w:eastAsia="Calibri" w:hAnsi="Times New Roman" w:cs="Times New Roman"/>
          <w:sz w:val="28"/>
          <w:lang w:val="uk-UA"/>
        </w:rPr>
      </w:pPr>
    </w:p>
    <w:p w:rsidR="00434933" w:rsidRDefault="00434933" w:rsidP="00434933">
      <w:pPr>
        <w:spacing w:after="0" w:line="360" w:lineRule="auto"/>
        <w:contextualSpacing/>
        <w:jc w:val="both"/>
        <w:rPr>
          <w:rFonts w:ascii="Times New Roman" w:hAnsi="Times New Roman"/>
          <w:sz w:val="28"/>
          <w:szCs w:val="28"/>
          <w:lang w:val="uk-UA"/>
        </w:rPr>
      </w:pPr>
    </w:p>
    <w:p w:rsidR="00457382" w:rsidRDefault="00457382" w:rsidP="00434933">
      <w:pPr>
        <w:spacing w:after="0" w:line="360" w:lineRule="auto"/>
        <w:contextualSpacing/>
        <w:jc w:val="both"/>
        <w:rPr>
          <w:rFonts w:ascii="Times New Roman" w:hAnsi="Times New Roman"/>
          <w:sz w:val="28"/>
          <w:szCs w:val="28"/>
          <w:lang w:val="uk-UA"/>
        </w:rPr>
      </w:pPr>
    </w:p>
    <w:p w:rsidR="00457382" w:rsidRDefault="00457382" w:rsidP="00434933">
      <w:pPr>
        <w:spacing w:after="0" w:line="360" w:lineRule="auto"/>
        <w:contextualSpacing/>
        <w:jc w:val="both"/>
        <w:rPr>
          <w:rFonts w:ascii="Times New Roman" w:hAnsi="Times New Roman"/>
          <w:sz w:val="28"/>
          <w:szCs w:val="28"/>
          <w:lang w:val="uk-UA"/>
        </w:rPr>
      </w:pPr>
    </w:p>
    <w:p w:rsidR="00457382" w:rsidRPr="00457382" w:rsidRDefault="00457382" w:rsidP="00457382">
      <w:pPr>
        <w:spacing w:after="0" w:line="360" w:lineRule="auto"/>
        <w:contextualSpacing/>
        <w:jc w:val="center"/>
        <w:rPr>
          <w:rFonts w:ascii="Times New Roman" w:hAnsi="Times New Roman"/>
          <w:b/>
          <w:i/>
          <w:sz w:val="28"/>
          <w:szCs w:val="28"/>
          <w:lang w:val="uk-UA"/>
        </w:rPr>
      </w:pPr>
      <w:r w:rsidRPr="00457382">
        <w:rPr>
          <w:rFonts w:ascii="Times New Roman" w:hAnsi="Times New Roman"/>
          <w:b/>
          <w:i/>
          <w:sz w:val="28"/>
          <w:szCs w:val="28"/>
          <w:lang w:val="uk-UA"/>
        </w:rPr>
        <w:t>Тема 10</w:t>
      </w:r>
    </w:p>
    <w:p w:rsidR="00457382" w:rsidRPr="00457382" w:rsidRDefault="00457382" w:rsidP="00457382">
      <w:pPr>
        <w:pStyle w:val="a5"/>
        <w:tabs>
          <w:tab w:val="left" w:pos="284"/>
        </w:tabs>
        <w:spacing w:after="0" w:line="360" w:lineRule="auto"/>
        <w:ind w:left="0"/>
        <w:jc w:val="center"/>
        <w:rPr>
          <w:rFonts w:ascii="Times New Roman" w:hAnsi="Times New Roman"/>
          <w:b/>
          <w:i/>
          <w:sz w:val="28"/>
          <w:szCs w:val="28"/>
          <w:lang w:val="uk-UA"/>
        </w:rPr>
      </w:pPr>
      <w:r w:rsidRPr="00457382">
        <w:rPr>
          <w:rFonts w:ascii="Times New Roman" w:hAnsi="Times New Roman"/>
          <w:b/>
          <w:i/>
          <w:sz w:val="28"/>
          <w:lang w:val="uk-UA"/>
        </w:rPr>
        <w:t>Семантична мережа як прикладна проблема семантики</w:t>
      </w:r>
    </w:p>
    <w:p w:rsidR="00457382" w:rsidRPr="00006E15" w:rsidRDefault="00457382" w:rsidP="00457382">
      <w:pPr>
        <w:pStyle w:val="a5"/>
        <w:tabs>
          <w:tab w:val="left" w:pos="284"/>
        </w:tabs>
        <w:spacing w:after="0" w:line="360" w:lineRule="auto"/>
        <w:ind w:left="0"/>
        <w:jc w:val="center"/>
        <w:rPr>
          <w:rFonts w:ascii="Times New Roman" w:hAnsi="Times New Roman"/>
          <w:i/>
          <w:sz w:val="28"/>
          <w:szCs w:val="28"/>
          <w:lang w:val="uk-UA"/>
        </w:rPr>
      </w:pPr>
      <w:r w:rsidRPr="00006E15">
        <w:rPr>
          <w:rFonts w:ascii="Times New Roman" w:hAnsi="Times New Roman"/>
          <w:i/>
          <w:sz w:val="28"/>
          <w:szCs w:val="28"/>
          <w:lang w:val="uk-UA"/>
        </w:rPr>
        <w:t>План</w:t>
      </w:r>
    </w:p>
    <w:p w:rsidR="00457382" w:rsidRDefault="00457382" w:rsidP="000F3721">
      <w:pPr>
        <w:pStyle w:val="a5"/>
        <w:numPr>
          <w:ilvl w:val="0"/>
          <w:numId w:val="74"/>
        </w:numPr>
        <w:tabs>
          <w:tab w:val="left" w:pos="709"/>
        </w:tabs>
        <w:spacing w:after="0" w:line="360" w:lineRule="auto"/>
        <w:ind w:hanging="720"/>
        <w:jc w:val="both"/>
        <w:rPr>
          <w:rFonts w:ascii="Times New Roman" w:hAnsi="Times New Roman"/>
          <w:sz w:val="28"/>
          <w:lang w:val="uk-UA"/>
        </w:rPr>
      </w:pPr>
      <w:r>
        <w:rPr>
          <w:rFonts w:ascii="Times New Roman" w:hAnsi="Times New Roman"/>
          <w:sz w:val="28"/>
          <w:lang w:val="uk-UA"/>
        </w:rPr>
        <w:t>Семантична мережа: уточнення поняття.</w:t>
      </w:r>
    </w:p>
    <w:p w:rsidR="00457382" w:rsidRDefault="00457382" w:rsidP="000F3721">
      <w:pPr>
        <w:pStyle w:val="a5"/>
        <w:numPr>
          <w:ilvl w:val="0"/>
          <w:numId w:val="74"/>
        </w:numPr>
        <w:tabs>
          <w:tab w:val="left" w:pos="709"/>
        </w:tabs>
        <w:spacing w:after="0" w:line="360" w:lineRule="auto"/>
        <w:ind w:hanging="720"/>
        <w:jc w:val="both"/>
        <w:rPr>
          <w:rFonts w:ascii="Times New Roman" w:hAnsi="Times New Roman"/>
          <w:sz w:val="28"/>
          <w:lang w:val="uk-UA"/>
        </w:rPr>
      </w:pPr>
      <w:r>
        <w:rPr>
          <w:rFonts w:ascii="Times New Roman" w:hAnsi="Times New Roman"/>
          <w:sz w:val="28"/>
          <w:lang w:val="uk-UA"/>
        </w:rPr>
        <w:t>Класифікація семантичних мереж та їхня структура.</w:t>
      </w:r>
    </w:p>
    <w:p w:rsidR="00457382" w:rsidRDefault="00457382" w:rsidP="000F3721">
      <w:pPr>
        <w:pStyle w:val="a5"/>
        <w:numPr>
          <w:ilvl w:val="0"/>
          <w:numId w:val="74"/>
        </w:numPr>
        <w:tabs>
          <w:tab w:val="left" w:pos="709"/>
        </w:tabs>
        <w:spacing w:after="0" w:line="360" w:lineRule="auto"/>
        <w:ind w:hanging="720"/>
        <w:jc w:val="both"/>
        <w:rPr>
          <w:rFonts w:ascii="Times New Roman" w:hAnsi="Times New Roman"/>
          <w:sz w:val="28"/>
          <w:lang w:val="uk-UA"/>
        </w:rPr>
      </w:pPr>
      <w:r>
        <w:rPr>
          <w:rFonts w:ascii="Times New Roman" w:hAnsi="Times New Roman"/>
          <w:sz w:val="28"/>
          <w:lang w:val="uk-UA"/>
        </w:rPr>
        <w:t>Типи запису в семантичних мережах.</w:t>
      </w:r>
    </w:p>
    <w:p w:rsidR="00457382" w:rsidRDefault="00457382" w:rsidP="000F3721">
      <w:pPr>
        <w:pStyle w:val="a5"/>
        <w:numPr>
          <w:ilvl w:val="0"/>
          <w:numId w:val="74"/>
        </w:numPr>
        <w:tabs>
          <w:tab w:val="left" w:pos="709"/>
        </w:tabs>
        <w:spacing w:after="0" w:line="360" w:lineRule="auto"/>
        <w:ind w:hanging="720"/>
        <w:jc w:val="both"/>
        <w:rPr>
          <w:rFonts w:ascii="Times New Roman" w:hAnsi="Times New Roman"/>
          <w:sz w:val="28"/>
          <w:lang w:val="uk-UA"/>
        </w:rPr>
      </w:pPr>
      <w:r>
        <w:rPr>
          <w:rFonts w:ascii="Times New Roman" w:hAnsi="Times New Roman"/>
          <w:sz w:val="28"/>
          <w:lang w:val="uk-UA"/>
        </w:rPr>
        <w:t>Типи семантичних відношень у мережах.</w:t>
      </w:r>
    </w:p>
    <w:p w:rsidR="00457382" w:rsidRDefault="00457382" w:rsidP="000F3721">
      <w:pPr>
        <w:pStyle w:val="a5"/>
        <w:numPr>
          <w:ilvl w:val="0"/>
          <w:numId w:val="74"/>
        </w:numPr>
        <w:tabs>
          <w:tab w:val="left" w:pos="709"/>
        </w:tabs>
        <w:spacing w:after="0" w:line="360" w:lineRule="auto"/>
        <w:ind w:hanging="720"/>
        <w:jc w:val="both"/>
        <w:rPr>
          <w:rFonts w:ascii="Times New Roman" w:hAnsi="Times New Roman"/>
          <w:sz w:val="28"/>
          <w:lang w:val="uk-UA"/>
        </w:rPr>
      </w:pPr>
      <w:r>
        <w:rPr>
          <w:rFonts w:ascii="Times New Roman" w:hAnsi="Times New Roman"/>
          <w:sz w:val="28"/>
          <w:lang w:val="uk-UA"/>
        </w:rPr>
        <w:t>Сфери застосування семантичних мереж.</w:t>
      </w:r>
    </w:p>
    <w:p w:rsidR="00457382" w:rsidRDefault="00457382" w:rsidP="00457382">
      <w:pPr>
        <w:tabs>
          <w:tab w:val="left" w:pos="284"/>
        </w:tabs>
        <w:spacing w:after="0" w:line="360" w:lineRule="auto"/>
        <w:ind w:firstLine="709"/>
        <w:jc w:val="both"/>
        <w:rPr>
          <w:rFonts w:ascii="Times New Roman" w:hAnsi="Times New Roman"/>
          <w:sz w:val="28"/>
          <w:lang w:val="uk-UA"/>
        </w:rPr>
      </w:pPr>
      <w:r w:rsidRPr="00457382">
        <w:rPr>
          <w:rFonts w:ascii="Times New Roman" w:hAnsi="Times New Roman"/>
          <w:i/>
          <w:sz w:val="28"/>
          <w:lang w:val="uk-UA"/>
        </w:rPr>
        <w:t>Студент повинен знати:</w:t>
      </w:r>
      <w:r w:rsidRPr="00457382">
        <w:rPr>
          <w:rFonts w:ascii="Times New Roman" w:hAnsi="Times New Roman"/>
          <w:sz w:val="28"/>
          <w:lang w:val="uk-UA"/>
        </w:rPr>
        <w:t xml:space="preserve"> зміст поняття «семантична мережа»; історію виникнення семантичних мереж та етапи їхньої еволюції; структуру семантичних мереж; типи семантичних мереж; специфіку запису даних у семантичних мережах.</w:t>
      </w:r>
    </w:p>
    <w:p w:rsidR="00457382" w:rsidRDefault="00457382" w:rsidP="00457382">
      <w:pPr>
        <w:tabs>
          <w:tab w:val="left" w:pos="284"/>
        </w:tabs>
        <w:spacing w:after="0" w:line="360" w:lineRule="auto"/>
        <w:ind w:firstLine="709"/>
        <w:jc w:val="both"/>
        <w:rPr>
          <w:rFonts w:ascii="Times New Roman" w:hAnsi="Times New Roman"/>
          <w:sz w:val="28"/>
          <w:lang w:val="uk-UA"/>
        </w:rPr>
      </w:pPr>
      <w:r w:rsidRPr="00457382">
        <w:rPr>
          <w:rFonts w:ascii="Times New Roman" w:hAnsi="Times New Roman"/>
          <w:i/>
          <w:sz w:val="28"/>
          <w:lang w:val="uk-UA"/>
        </w:rPr>
        <w:lastRenderedPageBreak/>
        <w:t>Студент повинен вміти:</w:t>
      </w:r>
      <w:r w:rsidRPr="00457382">
        <w:rPr>
          <w:rFonts w:ascii="Times New Roman" w:hAnsi="Times New Roman"/>
          <w:sz w:val="28"/>
          <w:lang w:val="uk-UA"/>
        </w:rPr>
        <w:t xml:space="preserve"> визначати обсяг поняття «семантична мережа»; диференціювати типи семантичних мереж; визначати типи відношень у семантичній мережі; здійснювати запис та зчитування даних у семантичній мережі; будувати семантичні мережі.</w:t>
      </w:r>
    </w:p>
    <w:p w:rsidR="00457382" w:rsidRPr="00457382" w:rsidRDefault="00457382" w:rsidP="00457382">
      <w:pPr>
        <w:tabs>
          <w:tab w:val="left" w:pos="284"/>
        </w:tabs>
        <w:spacing w:after="0" w:line="360" w:lineRule="auto"/>
        <w:ind w:firstLine="709"/>
        <w:jc w:val="both"/>
        <w:rPr>
          <w:rFonts w:ascii="Times New Roman" w:hAnsi="Times New Roman"/>
          <w:sz w:val="28"/>
          <w:lang w:val="uk-UA"/>
        </w:rPr>
      </w:pPr>
      <w:r w:rsidRPr="00457382">
        <w:rPr>
          <w:rFonts w:ascii="Times New Roman" w:hAnsi="Times New Roman"/>
          <w:i/>
          <w:sz w:val="28"/>
          <w:lang w:val="uk-UA"/>
        </w:rPr>
        <w:t>Ключові слова:</w:t>
      </w:r>
      <w:r w:rsidRPr="00457382">
        <w:rPr>
          <w:rFonts w:ascii="Times New Roman" w:hAnsi="Times New Roman"/>
          <w:sz w:val="28"/>
          <w:lang w:val="uk-UA"/>
        </w:rPr>
        <w:t xml:space="preserve"> семантична мережа, вершина, дуга, семантичні відношення, семантичні відмінки, граф.</w:t>
      </w:r>
    </w:p>
    <w:p w:rsidR="00457382" w:rsidRPr="00006E15" w:rsidRDefault="00457382" w:rsidP="00457382">
      <w:pPr>
        <w:spacing w:after="0" w:line="360" w:lineRule="auto"/>
        <w:contextualSpacing/>
        <w:jc w:val="center"/>
        <w:rPr>
          <w:rFonts w:ascii="Times New Roman" w:hAnsi="Times New Roman"/>
          <w:i/>
          <w:sz w:val="28"/>
          <w:szCs w:val="28"/>
          <w:lang w:val="uk-UA"/>
        </w:rPr>
      </w:pPr>
      <w:r w:rsidRPr="00006E15">
        <w:rPr>
          <w:rFonts w:ascii="Times New Roman" w:hAnsi="Times New Roman"/>
          <w:i/>
          <w:sz w:val="28"/>
          <w:szCs w:val="28"/>
          <w:lang w:val="uk-UA"/>
        </w:rPr>
        <w:t>Основна</w:t>
      </w:r>
      <w:r>
        <w:rPr>
          <w:rFonts w:ascii="Times New Roman" w:hAnsi="Times New Roman"/>
          <w:i/>
          <w:sz w:val="28"/>
          <w:szCs w:val="28"/>
          <w:lang w:val="uk-UA"/>
        </w:rPr>
        <w:t xml:space="preserve"> </w:t>
      </w:r>
      <w:r w:rsidRPr="00006E15">
        <w:rPr>
          <w:rFonts w:ascii="Times New Roman" w:hAnsi="Times New Roman"/>
          <w:i/>
          <w:sz w:val="28"/>
          <w:szCs w:val="28"/>
          <w:lang w:val="uk-UA"/>
        </w:rPr>
        <w:t>література:</w:t>
      </w:r>
    </w:p>
    <w:p w:rsidR="00457382" w:rsidRPr="00D32A2C" w:rsidRDefault="00457382" w:rsidP="000F3721">
      <w:pPr>
        <w:numPr>
          <w:ilvl w:val="0"/>
          <w:numId w:val="75"/>
        </w:numPr>
        <w:spacing w:after="0" w:line="360" w:lineRule="auto"/>
        <w:ind w:hanging="720"/>
        <w:contextualSpacing/>
        <w:jc w:val="both"/>
        <w:rPr>
          <w:rFonts w:ascii="Times New Roman" w:eastAsia="Times New Roman" w:hAnsi="Times New Roman"/>
          <w:color w:val="000000"/>
          <w:sz w:val="28"/>
          <w:szCs w:val="28"/>
          <w:lang w:val="uk-UA" w:eastAsia="ru-RU"/>
        </w:rPr>
      </w:pPr>
      <w:r w:rsidRPr="00D32A2C">
        <w:rPr>
          <w:rFonts w:ascii="Times New Roman" w:eastAsia="Times New Roman" w:hAnsi="Times New Roman"/>
          <w:color w:val="000000"/>
          <w:sz w:val="28"/>
          <w:szCs w:val="28"/>
          <w:lang w:val="uk-UA" w:eastAsia="ru-RU"/>
        </w:rPr>
        <w:t>Жигаревич О. К. Метод побудови семантичної моделі представлення знань / О. К. Жигаревич // Науковий журнал «Комп’ютерно-інтегровані технології: освіта, наука, виробництво». – 2014. – Вип. 15. – С. 14–20.</w:t>
      </w:r>
    </w:p>
    <w:p w:rsidR="00457382" w:rsidRPr="00D32A2C" w:rsidRDefault="00457382" w:rsidP="000F3721">
      <w:pPr>
        <w:numPr>
          <w:ilvl w:val="0"/>
          <w:numId w:val="75"/>
        </w:numPr>
        <w:spacing w:after="0" w:line="360" w:lineRule="auto"/>
        <w:ind w:hanging="720"/>
        <w:contextualSpacing/>
        <w:jc w:val="both"/>
        <w:rPr>
          <w:rFonts w:ascii="Times New Roman" w:eastAsia="Times New Roman" w:hAnsi="Times New Roman"/>
          <w:color w:val="000000"/>
          <w:sz w:val="28"/>
          <w:szCs w:val="28"/>
          <w:lang w:eastAsia="ru-RU"/>
        </w:rPr>
      </w:pPr>
      <w:r w:rsidRPr="00D32A2C">
        <w:rPr>
          <w:rFonts w:ascii="Times New Roman" w:eastAsia="Times New Roman" w:hAnsi="Times New Roman"/>
          <w:color w:val="000000"/>
          <w:sz w:val="28"/>
          <w:szCs w:val="28"/>
          <w:lang w:val="uk-UA" w:eastAsia="ru-RU"/>
        </w:rPr>
        <w:t xml:space="preserve">Матвєєв В. Семантичні мережі </w:t>
      </w:r>
      <w:r w:rsidRPr="00D32A2C">
        <w:rPr>
          <w:rFonts w:ascii="Times New Roman" w:hAnsi="Times New Roman"/>
          <w:sz w:val="28"/>
          <w:szCs w:val="28"/>
          <w:lang w:val="uk-UA"/>
        </w:rPr>
        <w:t xml:space="preserve">[Електронний ресурс] / В. Матвєєв // Режим доступу : </w:t>
      </w:r>
      <w:hyperlink r:id="rId164" w:history="1">
        <w:r w:rsidRPr="00D32A2C">
          <w:rPr>
            <w:rStyle w:val="aa"/>
            <w:rFonts w:ascii="Times New Roman" w:hAnsi="Times New Roman"/>
            <w:color w:val="auto"/>
            <w:sz w:val="28"/>
            <w:szCs w:val="28"/>
            <w:u w:val="none"/>
            <w:lang w:val="uk-UA"/>
          </w:rPr>
          <w:t>http://matveev.kiev.ua/exprt/t5.pdf</w:t>
        </w:r>
      </w:hyperlink>
      <w:r w:rsidRPr="00D32A2C">
        <w:rPr>
          <w:rFonts w:ascii="Times New Roman" w:hAnsi="Times New Roman"/>
          <w:sz w:val="28"/>
          <w:szCs w:val="28"/>
          <w:lang w:val="uk-UA"/>
        </w:rPr>
        <w:t xml:space="preserve"> ; Назва з екрана.</w:t>
      </w:r>
    </w:p>
    <w:p w:rsidR="00457382" w:rsidRPr="00006E15" w:rsidRDefault="00457382" w:rsidP="00457382">
      <w:pPr>
        <w:spacing w:after="0" w:line="360" w:lineRule="auto"/>
        <w:contextualSpacing/>
        <w:jc w:val="center"/>
        <w:rPr>
          <w:rFonts w:ascii="Times New Roman" w:hAnsi="Times New Roman"/>
          <w:i/>
          <w:sz w:val="28"/>
          <w:szCs w:val="28"/>
          <w:lang w:val="uk-UA"/>
        </w:rPr>
      </w:pPr>
      <w:r w:rsidRPr="00006E15">
        <w:rPr>
          <w:rFonts w:ascii="Times New Roman" w:hAnsi="Times New Roman"/>
          <w:i/>
          <w:sz w:val="28"/>
          <w:szCs w:val="28"/>
          <w:lang w:val="uk-UA"/>
        </w:rPr>
        <w:t>Допоміжна</w:t>
      </w:r>
      <w:r>
        <w:rPr>
          <w:rFonts w:ascii="Times New Roman" w:hAnsi="Times New Roman"/>
          <w:i/>
          <w:sz w:val="28"/>
          <w:szCs w:val="28"/>
          <w:lang w:val="uk-UA"/>
        </w:rPr>
        <w:t xml:space="preserve"> </w:t>
      </w:r>
      <w:r w:rsidRPr="00006E15">
        <w:rPr>
          <w:rFonts w:ascii="Times New Roman" w:hAnsi="Times New Roman"/>
          <w:i/>
          <w:sz w:val="28"/>
          <w:szCs w:val="28"/>
          <w:lang w:val="uk-UA"/>
        </w:rPr>
        <w:t>література:</w:t>
      </w:r>
    </w:p>
    <w:p w:rsidR="00457382" w:rsidRPr="009C482C" w:rsidRDefault="00457382" w:rsidP="000F3721">
      <w:pPr>
        <w:numPr>
          <w:ilvl w:val="0"/>
          <w:numId w:val="76"/>
        </w:numPr>
        <w:spacing w:after="0" w:line="360" w:lineRule="auto"/>
        <w:ind w:hanging="720"/>
        <w:contextualSpacing/>
        <w:jc w:val="both"/>
        <w:rPr>
          <w:rFonts w:ascii="Times New Roman" w:hAnsi="Times New Roman"/>
          <w:i/>
          <w:sz w:val="44"/>
          <w:szCs w:val="28"/>
          <w:lang w:val="uk-UA"/>
        </w:rPr>
      </w:pPr>
      <w:r>
        <w:rPr>
          <w:rFonts w:ascii="Times New Roman" w:hAnsi="Times New Roman"/>
          <w:sz w:val="28"/>
          <w:szCs w:val="28"/>
          <w:lang w:val="uk-UA"/>
        </w:rPr>
        <w:t>Есин В. И. Семантическая модель да</w:t>
      </w:r>
      <w:r>
        <w:rPr>
          <w:rFonts w:ascii="Times New Roman" w:hAnsi="Times New Roman"/>
          <w:sz w:val="28"/>
          <w:szCs w:val="28"/>
        </w:rPr>
        <w:t xml:space="preserve">нных </w:t>
      </w:r>
      <w:r>
        <w:rPr>
          <w:rFonts w:ascii="Times New Roman" w:hAnsi="Times New Roman"/>
          <w:sz w:val="28"/>
          <w:szCs w:val="28"/>
          <w:lang w:val="uk-UA"/>
        </w:rPr>
        <w:t xml:space="preserve">«объект – событие» / В. И. Есин // </w:t>
      </w:r>
      <w:r w:rsidRPr="009C482C">
        <w:rPr>
          <w:rFonts w:ascii="Times New Roman" w:hAnsi="Times New Roman"/>
          <w:sz w:val="28"/>
        </w:rPr>
        <w:t>Вісник</w:t>
      </w:r>
      <w:r>
        <w:rPr>
          <w:rFonts w:ascii="Times New Roman" w:hAnsi="Times New Roman"/>
          <w:sz w:val="28"/>
        </w:rPr>
        <w:t xml:space="preserve"> </w:t>
      </w:r>
      <w:r w:rsidRPr="009C482C">
        <w:rPr>
          <w:rFonts w:ascii="Times New Roman" w:hAnsi="Times New Roman"/>
          <w:sz w:val="28"/>
        </w:rPr>
        <w:t>Харківського</w:t>
      </w:r>
      <w:r>
        <w:rPr>
          <w:rFonts w:ascii="Times New Roman" w:hAnsi="Times New Roman"/>
          <w:sz w:val="28"/>
        </w:rPr>
        <w:t xml:space="preserve"> </w:t>
      </w:r>
      <w:r w:rsidRPr="009C482C">
        <w:rPr>
          <w:rFonts w:ascii="Times New Roman" w:hAnsi="Times New Roman"/>
          <w:sz w:val="28"/>
        </w:rPr>
        <w:t>національного</w:t>
      </w:r>
      <w:r>
        <w:rPr>
          <w:rFonts w:ascii="Times New Roman" w:hAnsi="Times New Roman"/>
          <w:sz w:val="28"/>
        </w:rPr>
        <w:t xml:space="preserve"> </w:t>
      </w:r>
      <w:r w:rsidRPr="009C482C">
        <w:rPr>
          <w:rFonts w:ascii="Times New Roman" w:hAnsi="Times New Roman"/>
          <w:sz w:val="28"/>
        </w:rPr>
        <w:t>університету</w:t>
      </w:r>
      <w:r>
        <w:rPr>
          <w:rFonts w:ascii="Times New Roman" w:hAnsi="Times New Roman"/>
          <w:sz w:val="28"/>
        </w:rPr>
        <w:t xml:space="preserve">. – </w:t>
      </w:r>
      <w:r w:rsidRPr="009C482C">
        <w:rPr>
          <w:rFonts w:ascii="Times New Roman" w:hAnsi="Times New Roman"/>
          <w:sz w:val="28"/>
        </w:rPr>
        <w:t>2010</w:t>
      </w:r>
      <w:r>
        <w:rPr>
          <w:rFonts w:ascii="Times New Roman" w:hAnsi="Times New Roman"/>
          <w:sz w:val="28"/>
        </w:rPr>
        <w:t>.</w:t>
      </w:r>
      <w:r>
        <w:rPr>
          <w:rFonts w:ascii="Times New Roman" w:hAnsi="Times New Roman"/>
          <w:sz w:val="28"/>
          <w:lang w:val="uk-UA"/>
        </w:rPr>
        <w:t> </w:t>
      </w:r>
      <w:r>
        <w:rPr>
          <w:rFonts w:ascii="Times New Roman" w:hAnsi="Times New Roman"/>
          <w:sz w:val="28"/>
        </w:rPr>
        <w:t xml:space="preserve">– </w:t>
      </w:r>
      <w:r w:rsidRPr="009C482C">
        <w:rPr>
          <w:rFonts w:ascii="Times New Roman" w:hAnsi="Times New Roman"/>
          <w:sz w:val="28"/>
        </w:rPr>
        <w:t>№</w:t>
      </w:r>
      <w:r>
        <w:rPr>
          <w:rFonts w:ascii="Times New Roman" w:hAnsi="Times New Roman"/>
          <w:sz w:val="28"/>
        </w:rPr>
        <w:t xml:space="preserve"> 925</w:t>
      </w:r>
      <w:r>
        <w:rPr>
          <w:rFonts w:ascii="Times New Roman" w:hAnsi="Times New Roman"/>
          <w:sz w:val="28"/>
          <w:lang w:val="uk-UA"/>
        </w:rPr>
        <w:t>. – С. 65–73.</w:t>
      </w:r>
      <w:r>
        <w:rPr>
          <w:rFonts w:ascii="Times New Roman" w:hAnsi="Times New Roman"/>
          <w:sz w:val="28"/>
        </w:rPr>
        <w:t xml:space="preserve"> </w:t>
      </w:r>
    </w:p>
    <w:p w:rsidR="00457382" w:rsidRPr="00B447E9" w:rsidRDefault="00457382" w:rsidP="000F3721">
      <w:pPr>
        <w:numPr>
          <w:ilvl w:val="0"/>
          <w:numId w:val="76"/>
        </w:numPr>
        <w:spacing w:after="0" w:line="360" w:lineRule="auto"/>
        <w:ind w:hanging="720"/>
        <w:contextualSpacing/>
        <w:jc w:val="both"/>
        <w:rPr>
          <w:rFonts w:ascii="Times New Roman" w:hAnsi="Times New Roman"/>
          <w:i/>
          <w:sz w:val="44"/>
          <w:szCs w:val="28"/>
          <w:lang w:val="uk-UA"/>
        </w:rPr>
      </w:pPr>
      <w:r>
        <w:rPr>
          <w:rFonts w:ascii="Times New Roman" w:hAnsi="Times New Roman"/>
          <w:sz w:val="28"/>
          <w:szCs w:val="28"/>
          <w:lang w:val="uk-UA"/>
        </w:rPr>
        <w:lastRenderedPageBreak/>
        <w:t xml:space="preserve">Картамишев О. О. Структурно-семантичні моделі фразеологізмів на позначення інтелектуальних здібностей людини </w:t>
      </w:r>
      <w:r w:rsidRPr="00B447E9">
        <w:rPr>
          <w:rFonts w:ascii="Times New Roman" w:hAnsi="Times New Roman"/>
          <w:sz w:val="28"/>
          <w:szCs w:val="28"/>
        </w:rPr>
        <w:t>[</w:t>
      </w:r>
      <w:r>
        <w:rPr>
          <w:rFonts w:ascii="Times New Roman" w:hAnsi="Times New Roman"/>
          <w:sz w:val="28"/>
          <w:szCs w:val="28"/>
          <w:lang w:val="uk-UA"/>
        </w:rPr>
        <w:t>Електронний ресурс</w:t>
      </w:r>
      <w:r w:rsidRPr="00B447E9">
        <w:rPr>
          <w:rFonts w:ascii="Times New Roman" w:hAnsi="Times New Roman"/>
          <w:sz w:val="28"/>
          <w:szCs w:val="28"/>
        </w:rPr>
        <w:t>]</w:t>
      </w:r>
      <w:r>
        <w:rPr>
          <w:rFonts w:ascii="Times New Roman" w:hAnsi="Times New Roman"/>
          <w:sz w:val="28"/>
          <w:szCs w:val="28"/>
          <w:lang w:val="uk-UA"/>
        </w:rPr>
        <w:t xml:space="preserve"> / </w:t>
      </w:r>
      <w:r w:rsidRPr="00457382">
        <w:rPr>
          <w:rFonts w:ascii="Times New Roman" w:hAnsi="Times New Roman"/>
          <w:sz w:val="28"/>
          <w:szCs w:val="28"/>
          <w:lang w:val="uk-UA"/>
        </w:rPr>
        <w:t xml:space="preserve">О. О. Картамишев // Режим доступу : </w:t>
      </w:r>
      <w:hyperlink r:id="rId165" w:history="1">
        <w:r w:rsidRPr="00457382">
          <w:rPr>
            <w:rStyle w:val="aa"/>
            <w:rFonts w:ascii="Times New Roman" w:hAnsi="Times New Roman"/>
            <w:color w:val="auto"/>
            <w:sz w:val="28"/>
            <w:szCs w:val="28"/>
            <w:u w:val="none"/>
            <w:lang w:val="uk-UA"/>
          </w:rPr>
          <w:t>http://www.nbuv.gov.ua/old_jrn/Soc_Gum/znpkhnpu_lingv/2012_34/3.pdf</w:t>
        </w:r>
      </w:hyperlink>
      <w:r>
        <w:rPr>
          <w:rFonts w:ascii="Times New Roman" w:hAnsi="Times New Roman"/>
          <w:sz w:val="28"/>
          <w:szCs w:val="28"/>
          <w:lang w:val="uk-UA"/>
        </w:rPr>
        <w:t xml:space="preserve"> ; Назва з екрана.</w:t>
      </w:r>
    </w:p>
    <w:p w:rsidR="00457382" w:rsidRDefault="00457382" w:rsidP="000F3721">
      <w:pPr>
        <w:numPr>
          <w:ilvl w:val="0"/>
          <w:numId w:val="76"/>
        </w:numPr>
        <w:spacing w:after="0" w:line="360" w:lineRule="auto"/>
        <w:ind w:hanging="720"/>
        <w:contextualSpacing/>
        <w:jc w:val="both"/>
        <w:rPr>
          <w:rFonts w:ascii="Times New Roman" w:hAnsi="Times New Roman"/>
          <w:i/>
          <w:sz w:val="44"/>
          <w:szCs w:val="28"/>
          <w:lang w:val="uk-UA"/>
        </w:rPr>
      </w:pPr>
      <w:r w:rsidRPr="00F66C8C">
        <w:rPr>
          <w:rFonts w:ascii="Times New Roman" w:hAnsi="Times New Roman"/>
          <w:sz w:val="28"/>
        </w:rPr>
        <w:t>Никитин</w:t>
      </w:r>
      <w:r>
        <w:rPr>
          <w:rFonts w:ascii="Times New Roman" w:hAnsi="Times New Roman"/>
          <w:sz w:val="28"/>
        </w:rPr>
        <w:t xml:space="preserve"> </w:t>
      </w:r>
      <w:r w:rsidRPr="00F66C8C">
        <w:rPr>
          <w:rFonts w:ascii="Times New Roman" w:hAnsi="Times New Roman"/>
          <w:sz w:val="28"/>
        </w:rPr>
        <w:t>М.</w:t>
      </w:r>
      <w:r>
        <w:rPr>
          <w:rFonts w:ascii="Times New Roman" w:hAnsi="Times New Roman"/>
          <w:sz w:val="28"/>
          <w:lang w:val="uk-UA"/>
        </w:rPr>
        <w:t> </w:t>
      </w:r>
      <w:r w:rsidRPr="00F66C8C">
        <w:rPr>
          <w:rFonts w:ascii="Times New Roman" w:hAnsi="Times New Roman"/>
          <w:sz w:val="28"/>
        </w:rPr>
        <w:t>В.</w:t>
      </w:r>
      <w:r>
        <w:rPr>
          <w:rFonts w:ascii="Times New Roman" w:hAnsi="Times New Roman"/>
          <w:sz w:val="28"/>
        </w:rPr>
        <w:t xml:space="preserve"> </w:t>
      </w:r>
      <w:r w:rsidRPr="00F66C8C">
        <w:rPr>
          <w:rFonts w:ascii="Times New Roman" w:hAnsi="Times New Roman"/>
          <w:sz w:val="28"/>
        </w:rPr>
        <w:t>Лексическое</w:t>
      </w:r>
      <w:r>
        <w:rPr>
          <w:rFonts w:ascii="Times New Roman" w:hAnsi="Times New Roman"/>
          <w:sz w:val="28"/>
        </w:rPr>
        <w:t xml:space="preserve"> </w:t>
      </w:r>
      <w:r w:rsidRPr="00F66C8C">
        <w:rPr>
          <w:rFonts w:ascii="Times New Roman" w:hAnsi="Times New Roman"/>
          <w:sz w:val="28"/>
        </w:rPr>
        <w:t>значение</w:t>
      </w:r>
      <w:r>
        <w:rPr>
          <w:rFonts w:ascii="Times New Roman" w:hAnsi="Times New Roman"/>
          <w:sz w:val="28"/>
        </w:rPr>
        <w:t xml:space="preserve"> </w:t>
      </w:r>
      <w:r w:rsidRPr="00F66C8C">
        <w:rPr>
          <w:rFonts w:ascii="Times New Roman" w:hAnsi="Times New Roman"/>
          <w:sz w:val="28"/>
        </w:rPr>
        <w:t>слова</w:t>
      </w:r>
      <w:r>
        <w:rPr>
          <w:rFonts w:ascii="Times New Roman" w:hAnsi="Times New Roman"/>
          <w:sz w:val="28"/>
        </w:rPr>
        <w:t xml:space="preserve"> </w:t>
      </w:r>
      <w:r w:rsidRPr="00F66C8C">
        <w:rPr>
          <w:rFonts w:ascii="Times New Roman" w:hAnsi="Times New Roman"/>
          <w:sz w:val="28"/>
        </w:rPr>
        <w:t>(структура</w:t>
      </w:r>
      <w:r>
        <w:rPr>
          <w:rFonts w:ascii="Times New Roman" w:hAnsi="Times New Roman"/>
          <w:sz w:val="28"/>
        </w:rPr>
        <w:t xml:space="preserve"> </w:t>
      </w:r>
      <w:r w:rsidRPr="00F66C8C">
        <w:rPr>
          <w:rFonts w:ascii="Times New Roman" w:hAnsi="Times New Roman"/>
          <w:sz w:val="28"/>
        </w:rPr>
        <w:t>и</w:t>
      </w:r>
      <w:r>
        <w:rPr>
          <w:rFonts w:ascii="Times New Roman" w:hAnsi="Times New Roman"/>
          <w:sz w:val="28"/>
        </w:rPr>
        <w:t xml:space="preserve"> </w:t>
      </w:r>
      <w:r w:rsidRPr="00F66C8C">
        <w:rPr>
          <w:rFonts w:ascii="Times New Roman" w:hAnsi="Times New Roman"/>
          <w:sz w:val="28"/>
        </w:rPr>
        <w:t>комбинаторика)</w:t>
      </w:r>
      <w:r>
        <w:rPr>
          <w:rFonts w:ascii="Times New Roman" w:hAnsi="Times New Roman"/>
          <w:sz w:val="28"/>
          <w:lang w:val="uk-UA"/>
        </w:rPr>
        <w:t xml:space="preserve"> / М. В. Никитин</w:t>
      </w:r>
      <w:r w:rsidRPr="00F66C8C">
        <w:rPr>
          <w:rFonts w:ascii="Times New Roman" w:hAnsi="Times New Roman"/>
          <w:sz w:val="28"/>
        </w:rPr>
        <w:t>.</w:t>
      </w:r>
      <w:r>
        <w:rPr>
          <w:rFonts w:ascii="Times New Roman" w:hAnsi="Times New Roman"/>
          <w:sz w:val="28"/>
        </w:rPr>
        <w:t xml:space="preserve"> </w:t>
      </w:r>
      <w:r w:rsidRPr="00F66C8C">
        <w:rPr>
          <w:rFonts w:ascii="Times New Roman" w:hAnsi="Times New Roman"/>
          <w:sz w:val="28"/>
        </w:rPr>
        <w:t>−</w:t>
      </w:r>
      <w:r>
        <w:rPr>
          <w:rFonts w:ascii="Times New Roman" w:hAnsi="Times New Roman"/>
          <w:sz w:val="28"/>
        </w:rPr>
        <w:t xml:space="preserve"> </w:t>
      </w:r>
      <w:r w:rsidRPr="00F66C8C">
        <w:rPr>
          <w:rFonts w:ascii="Times New Roman" w:hAnsi="Times New Roman"/>
          <w:sz w:val="28"/>
        </w:rPr>
        <w:t>М.,</w:t>
      </w:r>
      <w:r>
        <w:rPr>
          <w:rFonts w:ascii="Times New Roman" w:hAnsi="Times New Roman"/>
          <w:sz w:val="28"/>
        </w:rPr>
        <w:t xml:space="preserve"> </w:t>
      </w:r>
      <w:r w:rsidRPr="00F66C8C">
        <w:rPr>
          <w:rFonts w:ascii="Times New Roman" w:hAnsi="Times New Roman"/>
          <w:sz w:val="28"/>
        </w:rPr>
        <w:t>1983.</w:t>
      </w:r>
      <w:r>
        <w:rPr>
          <w:rFonts w:ascii="Times New Roman" w:hAnsi="Times New Roman"/>
          <w:sz w:val="28"/>
        </w:rPr>
        <w:t xml:space="preserve"> </w:t>
      </w:r>
      <w:r w:rsidRPr="00F66C8C">
        <w:rPr>
          <w:rFonts w:ascii="Times New Roman" w:hAnsi="Times New Roman"/>
          <w:sz w:val="28"/>
        </w:rPr>
        <w:t>−</w:t>
      </w:r>
      <w:r>
        <w:rPr>
          <w:rFonts w:ascii="Times New Roman" w:hAnsi="Times New Roman"/>
          <w:sz w:val="28"/>
        </w:rPr>
        <w:t xml:space="preserve"> </w:t>
      </w:r>
      <w:r w:rsidRPr="00F66C8C">
        <w:rPr>
          <w:rFonts w:ascii="Times New Roman" w:hAnsi="Times New Roman"/>
          <w:sz w:val="28"/>
        </w:rPr>
        <w:t>С.</w:t>
      </w:r>
      <w:r>
        <w:rPr>
          <w:rFonts w:ascii="Times New Roman" w:hAnsi="Times New Roman"/>
          <w:sz w:val="28"/>
        </w:rPr>
        <w:t xml:space="preserve"> </w:t>
      </w:r>
      <w:r w:rsidRPr="00F66C8C">
        <w:rPr>
          <w:rFonts w:ascii="Times New Roman" w:hAnsi="Times New Roman"/>
          <w:sz w:val="28"/>
        </w:rPr>
        <w:t>122</w:t>
      </w:r>
      <w:r w:rsidRPr="00F66C8C">
        <w:rPr>
          <w:rFonts w:ascii="Times New Roman" w:hAnsi="Times New Roman"/>
          <w:sz w:val="28"/>
          <w:lang w:val="uk-UA"/>
        </w:rPr>
        <w:t>.</w:t>
      </w:r>
    </w:p>
    <w:p w:rsidR="00457382" w:rsidRPr="007630CF" w:rsidRDefault="00457382" w:rsidP="000F3721">
      <w:pPr>
        <w:numPr>
          <w:ilvl w:val="0"/>
          <w:numId w:val="76"/>
        </w:numPr>
        <w:spacing w:after="0" w:line="360" w:lineRule="auto"/>
        <w:ind w:hanging="720"/>
        <w:contextualSpacing/>
        <w:jc w:val="both"/>
        <w:rPr>
          <w:rFonts w:ascii="Times New Roman" w:hAnsi="Times New Roman"/>
          <w:sz w:val="28"/>
          <w:szCs w:val="28"/>
          <w:lang w:val="uk-UA"/>
        </w:rPr>
      </w:pPr>
      <w:r>
        <w:rPr>
          <w:rFonts w:ascii="Times New Roman" w:hAnsi="Times New Roman"/>
          <w:sz w:val="28"/>
          <w:szCs w:val="18"/>
          <w:shd w:val="clear" w:color="auto" w:fill="FFFFFF"/>
        </w:rPr>
        <w:t xml:space="preserve">Новиков </w:t>
      </w:r>
      <w:r w:rsidRPr="00B710ED">
        <w:rPr>
          <w:rFonts w:ascii="Times New Roman" w:hAnsi="Times New Roman"/>
          <w:sz w:val="28"/>
          <w:szCs w:val="18"/>
          <w:shd w:val="clear" w:color="auto" w:fill="FFFFFF"/>
        </w:rPr>
        <w:t>Ф.</w:t>
      </w:r>
      <w:r>
        <w:rPr>
          <w:rFonts w:ascii="Times New Roman" w:hAnsi="Times New Roman"/>
          <w:sz w:val="28"/>
          <w:szCs w:val="18"/>
          <w:shd w:val="clear" w:color="auto" w:fill="FFFFFF"/>
          <w:lang w:val="uk-UA"/>
        </w:rPr>
        <w:t xml:space="preserve"> </w:t>
      </w:r>
      <w:r w:rsidRPr="00B710ED">
        <w:rPr>
          <w:rFonts w:ascii="Times New Roman" w:hAnsi="Times New Roman"/>
          <w:sz w:val="28"/>
          <w:szCs w:val="18"/>
          <w:shd w:val="clear" w:color="auto" w:fill="FFFFFF"/>
        </w:rPr>
        <w:t>А.</w:t>
      </w:r>
      <w:r>
        <w:rPr>
          <w:rFonts w:ascii="Times New Roman" w:hAnsi="Times New Roman"/>
          <w:sz w:val="28"/>
          <w:szCs w:val="18"/>
          <w:shd w:val="clear" w:color="auto" w:fill="FFFFFF"/>
        </w:rPr>
        <w:t xml:space="preserve"> </w:t>
      </w:r>
      <w:r w:rsidRPr="00B710ED">
        <w:rPr>
          <w:rFonts w:ascii="Times New Roman" w:hAnsi="Times New Roman"/>
          <w:sz w:val="28"/>
          <w:szCs w:val="18"/>
          <w:shd w:val="clear" w:color="auto" w:fill="FFFFFF"/>
        </w:rPr>
        <w:t>Искусственный</w:t>
      </w:r>
      <w:r>
        <w:rPr>
          <w:rFonts w:ascii="Times New Roman" w:hAnsi="Times New Roman"/>
          <w:sz w:val="28"/>
          <w:szCs w:val="18"/>
          <w:shd w:val="clear" w:color="auto" w:fill="FFFFFF"/>
        </w:rPr>
        <w:t xml:space="preserve"> </w:t>
      </w:r>
      <w:r w:rsidRPr="00B710ED">
        <w:rPr>
          <w:rFonts w:ascii="Times New Roman" w:hAnsi="Times New Roman"/>
          <w:sz w:val="28"/>
          <w:szCs w:val="18"/>
          <w:shd w:val="clear" w:color="auto" w:fill="FFFFFF"/>
        </w:rPr>
        <w:t>интеллект:</w:t>
      </w:r>
      <w:r>
        <w:rPr>
          <w:rFonts w:ascii="Times New Roman" w:hAnsi="Times New Roman"/>
          <w:sz w:val="28"/>
          <w:szCs w:val="18"/>
          <w:shd w:val="clear" w:color="auto" w:fill="FFFFFF"/>
        </w:rPr>
        <w:t xml:space="preserve"> </w:t>
      </w:r>
      <w:r w:rsidRPr="00B710ED">
        <w:rPr>
          <w:rFonts w:ascii="Times New Roman" w:hAnsi="Times New Roman"/>
          <w:sz w:val="28"/>
          <w:szCs w:val="18"/>
          <w:shd w:val="clear" w:color="auto" w:fill="FFFFFF"/>
        </w:rPr>
        <w:t>представление</w:t>
      </w:r>
      <w:r>
        <w:rPr>
          <w:rFonts w:ascii="Times New Roman" w:hAnsi="Times New Roman"/>
          <w:sz w:val="28"/>
          <w:szCs w:val="18"/>
          <w:shd w:val="clear" w:color="auto" w:fill="FFFFFF"/>
        </w:rPr>
        <w:t xml:space="preserve"> </w:t>
      </w:r>
      <w:r w:rsidRPr="00B710ED">
        <w:rPr>
          <w:rFonts w:ascii="Times New Roman" w:hAnsi="Times New Roman"/>
          <w:sz w:val="28"/>
          <w:szCs w:val="18"/>
          <w:shd w:val="clear" w:color="auto" w:fill="FFFFFF"/>
        </w:rPr>
        <w:t>зн</w:t>
      </w:r>
      <w:r>
        <w:rPr>
          <w:rFonts w:ascii="Times New Roman" w:hAnsi="Times New Roman"/>
          <w:sz w:val="28"/>
          <w:szCs w:val="18"/>
          <w:shd w:val="clear" w:color="auto" w:fill="FFFFFF"/>
        </w:rPr>
        <w:t xml:space="preserve">аний и методы поиска решений : </w:t>
      </w:r>
      <w:r w:rsidRPr="00B710ED">
        <w:rPr>
          <w:rFonts w:ascii="Times New Roman" w:hAnsi="Times New Roman"/>
          <w:sz w:val="28"/>
          <w:szCs w:val="18"/>
          <w:shd w:val="clear" w:color="auto" w:fill="FFFFFF"/>
        </w:rPr>
        <w:t>учеб.</w:t>
      </w:r>
      <w:r>
        <w:rPr>
          <w:rFonts w:ascii="Times New Roman" w:hAnsi="Times New Roman"/>
          <w:sz w:val="28"/>
          <w:szCs w:val="18"/>
          <w:shd w:val="clear" w:color="auto" w:fill="FFFFFF"/>
        </w:rPr>
        <w:t xml:space="preserve"> п</w:t>
      </w:r>
      <w:r w:rsidRPr="00B710ED">
        <w:rPr>
          <w:rFonts w:ascii="Times New Roman" w:hAnsi="Times New Roman"/>
          <w:sz w:val="28"/>
          <w:szCs w:val="18"/>
          <w:shd w:val="clear" w:color="auto" w:fill="FFFFFF"/>
        </w:rPr>
        <w:t>особие</w:t>
      </w:r>
      <w:r>
        <w:rPr>
          <w:rFonts w:ascii="Times New Roman" w:hAnsi="Times New Roman"/>
          <w:sz w:val="28"/>
          <w:szCs w:val="18"/>
          <w:shd w:val="clear" w:color="auto" w:fill="FFFFFF"/>
        </w:rPr>
        <w:t xml:space="preserve"> / Ф. А. Новиков</w:t>
      </w:r>
      <w:r w:rsidRPr="00B710ED">
        <w:rPr>
          <w:rFonts w:ascii="Times New Roman" w:hAnsi="Times New Roman"/>
          <w:sz w:val="28"/>
          <w:szCs w:val="18"/>
          <w:shd w:val="clear" w:color="auto" w:fill="FFFFFF"/>
        </w:rPr>
        <w:t>.</w:t>
      </w:r>
      <w:r>
        <w:rPr>
          <w:rFonts w:ascii="Times New Roman" w:hAnsi="Times New Roman"/>
          <w:sz w:val="28"/>
          <w:szCs w:val="18"/>
          <w:shd w:val="clear" w:color="auto" w:fill="FFFFFF"/>
        </w:rPr>
        <w:t xml:space="preserve"> – </w:t>
      </w:r>
      <w:r w:rsidRPr="00B710ED">
        <w:rPr>
          <w:rFonts w:ascii="Times New Roman" w:hAnsi="Times New Roman"/>
          <w:sz w:val="28"/>
          <w:szCs w:val="18"/>
          <w:shd w:val="clear" w:color="auto" w:fill="FFFFFF"/>
        </w:rPr>
        <w:t>СПб.</w:t>
      </w:r>
      <w:r>
        <w:rPr>
          <w:rFonts w:ascii="Times New Roman" w:hAnsi="Times New Roman"/>
          <w:sz w:val="28"/>
          <w:szCs w:val="18"/>
          <w:shd w:val="clear" w:color="auto" w:fill="FFFFFF"/>
        </w:rPr>
        <w:t xml:space="preserve"> : Изд-во Политехн. ун-та, 2010. – </w:t>
      </w:r>
      <w:r w:rsidRPr="00B710ED">
        <w:rPr>
          <w:rFonts w:ascii="Times New Roman" w:hAnsi="Times New Roman"/>
          <w:sz w:val="28"/>
          <w:szCs w:val="18"/>
          <w:shd w:val="clear" w:color="auto" w:fill="FFFFFF"/>
        </w:rPr>
        <w:t>240</w:t>
      </w:r>
      <w:r>
        <w:rPr>
          <w:rFonts w:ascii="Times New Roman" w:hAnsi="Times New Roman"/>
          <w:sz w:val="28"/>
          <w:szCs w:val="18"/>
          <w:shd w:val="clear" w:color="auto" w:fill="FFFFFF"/>
        </w:rPr>
        <w:t xml:space="preserve"> </w:t>
      </w:r>
      <w:r w:rsidRPr="00B710ED">
        <w:rPr>
          <w:rFonts w:ascii="Times New Roman" w:hAnsi="Times New Roman"/>
          <w:sz w:val="28"/>
          <w:szCs w:val="18"/>
          <w:shd w:val="clear" w:color="auto" w:fill="FFFFFF"/>
        </w:rPr>
        <w:t>с.</w:t>
      </w:r>
    </w:p>
    <w:p w:rsidR="00457382" w:rsidRPr="008F5A4C" w:rsidRDefault="00457382" w:rsidP="000F3721">
      <w:pPr>
        <w:numPr>
          <w:ilvl w:val="0"/>
          <w:numId w:val="76"/>
        </w:numPr>
        <w:spacing w:after="0" w:line="360" w:lineRule="auto"/>
        <w:ind w:hanging="720"/>
        <w:contextualSpacing/>
        <w:jc w:val="both"/>
        <w:rPr>
          <w:rFonts w:ascii="Times New Roman" w:hAnsi="Times New Roman"/>
          <w:sz w:val="36"/>
          <w:szCs w:val="28"/>
          <w:lang w:val="uk-UA"/>
        </w:rPr>
      </w:pPr>
      <w:r w:rsidRPr="007630CF">
        <w:rPr>
          <w:rFonts w:ascii="Times New Roman" w:hAnsi="Times New Roman"/>
          <w:sz w:val="28"/>
        </w:rPr>
        <w:t>Цикритзис</w:t>
      </w:r>
      <w:r>
        <w:rPr>
          <w:rFonts w:ascii="Times New Roman" w:hAnsi="Times New Roman"/>
          <w:sz w:val="28"/>
        </w:rPr>
        <w:t xml:space="preserve"> </w:t>
      </w:r>
      <w:r w:rsidRPr="007630CF">
        <w:rPr>
          <w:rFonts w:ascii="Times New Roman" w:hAnsi="Times New Roman"/>
          <w:sz w:val="28"/>
        </w:rPr>
        <w:t>Д.,</w:t>
      </w:r>
      <w:r>
        <w:rPr>
          <w:rFonts w:ascii="Times New Roman" w:hAnsi="Times New Roman"/>
          <w:sz w:val="28"/>
        </w:rPr>
        <w:t xml:space="preserve"> </w:t>
      </w:r>
      <w:r w:rsidRPr="007630CF">
        <w:rPr>
          <w:rFonts w:ascii="Times New Roman" w:hAnsi="Times New Roman"/>
          <w:sz w:val="28"/>
        </w:rPr>
        <w:t>Лоховски</w:t>
      </w:r>
      <w:r>
        <w:rPr>
          <w:rFonts w:ascii="Times New Roman" w:hAnsi="Times New Roman"/>
          <w:sz w:val="28"/>
        </w:rPr>
        <w:t xml:space="preserve"> </w:t>
      </w:r>
      <w:r w:rsidRPr="007630CF">
        <w:rPr>
          <w:rFonts w:ascii="Times New Roman" w:hAnsi="Times New Roman"/>
          <w:sz w:val="28"/>
        </w:rPr>
        <w:t>Ф.</w:t>
      </w:r>
      <w:r>
        <w:rPr>
          <w:rFonts w:ascii="Times New Roman" w:hAnsi="Times New Roman"/>
          <w:sz w:val="28"/>
        </w:rPr>
        <w:t xml:space="preserve"> </w:t>
      </w:r>
      <w:r w:rsidRPr="007630CF">
        <w:rPr>
          <w:rFonts w:ascii="Times New Roman" w:hAnsi="Times New Roman"/>
          <w:sz w:val="28"/>
        </w:rPr>
        <w:t>Модели</w:t>
      </w:r>
      <w:r>
        <w:rPr>
          <w:rFonts w:ascii="Times New Roman" w:hAnsi="Times New Roman"/>
          <w:sz w:val="28"/>
        </w:rPr>
        <w:t xml:space="preserve"> </w:t>
      </w:r>
      <w:r w:rsidRPr="007630CF">
        <w:rPr>
          <w:rFonts w:ascii="Times New Roman" w:hAnsi="Times New Roman"/>
          <w:sz w:val="28"/>
        </w:rPr>
        <w:t>данных</w:t>
      </w:r>
      <w:r>
        <w:rPr>
          <w:rFonts w:ascii="Times New Roman" w:hAnsi="Times New Roman"/>
          <w:sz w:val="28"/>
        </w:rPr>
        <w:t xml:space="preserve"> </w:t>
      </w:r>
      <w:r>
        <w:rPr>
          <w:rFonts w:ascii="Times New Roman" w:hAnsi="Times New Roman"/>
          <w:sz w:val="28"/>
          <w:lang w:val="uk-UA"/>
        </w:rPr>
        <w:t xml:space="preserve">/ Д. Цикритзис, Ф. Лоховски </w:t>
      </w:r>
      <w:r w:rsidRPr="007630CF">
        <w:rPr>
          <w:rFonts w:ascii="Times New Roman" w:hAnsi="Times New Roman"/>
          <w:sz w:val="28"/>
        </w:rPr>
        <w:t>/</w:t>
      </w:r>
      <w:r>
        <w:rPr>
          <w:rFonts w:ascii="Times New Roman" w:hAnsi="Times New Roman"/>
          <w:sz w:val="28"/>
          <w:lang w:val="uk-UA"/>
        </w:rPr>
        <w:t xml:space="preserve"> </w:t>
      </w:r>
      <w:r w:rsidRPr="007630CF">
        <w:rPr>
          <w:rFonts w:ascii="Times New Roman" w:hAnsi="Times New Roman"/>
          <w:sz w:val="28"/>
        </w:rPr>
        <w:t>Пер.</w:t>
      </w:r>
      <w:r>
        <w:rPr>
          <w:rFonts w:ascii="Times New Roman" w:hAnsi="Times New Roman"/>
          <w:sz w:val="28"/>
        </w:rPr>
        <w:t xml:space="preserve"> </w:t>
      </w:r>
      <w:r w:rsidRPr="007630CF">
        <w:rPr>
          <w:rFonts w:ascii="Times New Roman" w:hAnsi="Times New Roman"/>
          <w:sz w:val="28"/>
        </w:rPr>
        <w:t>с</w:t>
      </w:r>
      <w:r>
        <w:rPr>
          <w:rFonts w:ascii="Times New Roman" w:hAnsi="Times New Roman"/>
          <w:sz w:val="28"/>
        </w:rPr>
        <w:t xml:space="preserve"> </w:t>
      </w:r>
      <w:r w:rsidRPr="007630CF">
        <w:rPr>
          <w:rFonts w:ascii="Times New Roman" w:hAnsi="Times New Roman"/>
          <w:sz w:val="28"/>
        </w:rPr>
        <w:t>англ.</w:t>
      </w:r>
      <w:r>
        <w:rPr>
          <w:rFonts w:ascii="Times New Roman" w:hAnsi="Times New Roman"/>
          <w:sz w:val="28"/>
        </w:rPr>
        <w:t xml:space="preserve"> </w:t>
      </w:r>
      <w:r w:rsidRPr="007630CF">
        <w:rPr>
          <w:rFonts w:ascii="Times New Roman" w:hAnsi="Times New Roman"/>
          <w:sz w:val="28"/>
        </w:rPr>
        <w:t>–</w:t>
      </w:r>
      <w:r>
        <w:rPr>
          <w:rFonts w:ascii="Times New Roman" w:hAnsi="Times New Roman"/>
          <w:sz w:val="28"/>
        </w:rPr>
        <w:t xml:space="preserve"> </w:t>
      </w:r>
      <w:r w:rsidRPr="007630CF">
        <w:rPr>
          <w:rFonts w:ascii="Times New Roman" w:hAnsi="Times New Roman"/>
          <w:sz w:val="28"/>
        </w:rPr>
        <w:t>М.</w:t>
      </w:r>
      <w:r>
        <w:rPr>
          <w:rFonts w:ascii="Times New Roman" w:hAnsi="Times New Roman"/>
          <w:sz w:val="28"/>
          <w:lang w:val="uk-UA"/>
        </w:rPr>
        <w:t xml:space="preserve"> </w:t>
      </w:r>
      <w:r w:rsidRPr="007630CF">
        <w:rPr>
          <w:rFonts w:ascii="Times New Roman" w:hAnsi="Times New Roman"/>
          <w:sz w:val="28"/>
        </w:rPr>
        <w:t>:</w:t>
      </w:r>
      <w:r>
        <w:rPr>
          <w:rFonts w:ascii="Times New Roman" w:hAnsi="Times New Roman"/>
          <w:sz w:val="28"/>
        </w:rPr>
        <w:t xml:space="preserve"> </w:t>
      </w:r>
      <w:r w:rsidRPr="007630CF">
        <w:rPr>
          <w:rFonts w:ascii="Times New Roman" w:hAnsi="Times New Roman"/>
          <w:sz w:val="28"/>
        </w:rPr>
        <w:t>Финансы</w:t>
      </w:r>
      <w:r>
        <w:rPr>
          <w:rFonts w:ascii="Times New Roman" w:hAnsi="Times New Roman"/>
          <w:sz w:val="28"/>
        </w:rPr>
        <w:t xml:space="preserve"> </w:t>
      </w:r>
      <w:r w:rsidRPr="007630CF">
        <w:rPr>
          <w:rFonts w:ascii="Times New Roman" w:hAnsi="Times New Roman"/>
          <w:sz w:val="28"/>
        </w:rPr>
        <w:t>и</w:t>
      </w:r>
      <w:r>
        <w:rPr>
          <w:rFonts w:ascii="Times New Roman" w:hAnsi="Times New Roman"/>
          <w:sz w:val="28"/>
        </w:rPr>
        <w:t xml:space="preserve"> </w:t>
      </w:r>
      <w:r w:rsidRPr="007630CF">
        <w:rPr>
          <w:rFonts w:ascii="Times New Roman" w:hAnsi="Times New Roman"/>
          <w:sz w:val="28"/>
        </w:rPr>
        <w:t>статистика,</w:t>
      </w:r>
      <w:r>
        <w:rPr>
          <w:rFonts w:ascii="Times New Roman" w:hAnsi="Times New Roman"/>
          <w:sz w:val="28"/>
        </w:rPr>
        <w:t xml:space="preserve"> </w:t>
      </w:r>
      <w:r w:rsidRPr="007630CF">
        <w:rPr>
          <w:rFonts w:ascii="Times New Roman" w:hAnsi="Times New Roman"/>
          <w:sz w:val="28"/>
        </w:rPr>
        <w:t>1985.</w:t>
      </w:r>
      <w:r>
        <w:rPr>
          <w:rFonts w:ascii="Times New Roman" w:hAnsi="Times New Roman"/>
          <w:sz w:val="28"/>
        </w:rPr>
        <w:t xml:space="preserve"> </w:t>
      </w:r>
      <w:r w:rsidRPr="007630CF">
        <w:rPr>
          <w:rFonts w:ascii="Times New Roman" w:hAnsi="Times New Roman"/>
          <w:sz w:val="28"/>
        </w:rPr>
        <w:t>–</w:t>
      </w:r>
      <w:r>
        <w:rPr>
          <w:rFonts w:ascii="Times New Roman" w:hAnsi="Times New Roman"/>
          <w:sz w:val="28"/>
        </w:rPr>
        <w:t xml:space="preserve"> </w:t>
      </w:r>
      <w:r w:rsidRPr="007630CF">
        <w:rPr>
          <w:rFonts w:ascii="Times New Roman" w:hAnsi="Times New Roman"/>
          <w:sz w:val="28"/>
        </w:rPr>
        <w:t>344</w:t>
      </w:r>
      <w:r>
        <w:rPr>
          <w:rFonts w:ascii="Times New Roman" w:hAnsi="Times New Roman"/>
          <w:sz w:val="28"/>
          <w:lang w:val="uk-UA"/>
        </w:rPr>
        <w:t xml:space="preserve"> </w:t>
      </w:r>
      <w:r w:rsidRPr="007630CF">
        <w:rPr>
          <w:rFonts w:ascii="Times New Roman" w:hAnsi="Times New Roman"/>
          <w:sz w:val="28"/>
        </w:rPr>
        <w:t>с.</w:t>
      </w:r>
    </w:p>
    <w:p w:rsidR="00457382" w:rsidRPr="00457382" w:rsidRDefault="00457382" w:rsidP="00457382">
      <w:pPr>
        <w:spacing w:after="0" w:line="360" w:lineRule="auto"/>
        <w:contextualSpacing/>
        <w:jc w:val="center"/>
        <w:rPr>
          <w:rFonts w:ascii="Times New Roman" w:hAnsi="Times New Roman"/>
          <w:b/>
          <w:i/>
          <w:sz w:val="28"/>
          <w:szCs w:val="28"/>
          <w:lang w:val="uk-UA"/>
        </w:rPr>
      </w:pPr>
      <w:r w:rsidRPr="00457382">
        <w:rPr>
          <w:rFonts w:ascii="Times New Roman" w:hAnsi="Times New Roman"/>
          <w:b/>
          <w:i/>
          <w:sz w:val="28"/>
          <w:szCs w:val="28"/>
          <w:lang w:val="uk-UA"/>
        </w:rPr>
        <w:t>Теоретичний блок</w:t>
      </w:r>
    </w:p>
    <w:p w:rsidR="0035634F" w:rsidRPr="0035634F" w:rsidRDefault="0035634F" w:rsidP="0035634F">
      <w:pPr>
        <w:spacing w:after="0" w:line="360" w:lineRule="auto"/>
        <w:ind w:firstLine="709"/>
        <w:contextualSpacing/>
        <w:jc w:val="both"/>
        <w:rPr>
          <w:i/>
          <w:lang w:val="uk-UA"/>
        </w:rPr>
      </w:pPr>
      <w:r w:rsidRPr="0035634F">
        <w:rPr>
          <w:rFonts w:ascii="Times New Roman" w:hAnsi="Times New Roman"/>
          <w:i/>
          <w:sz w:val="28"/>
          <w:lang w:val="uk-UA"/>
        </w:rPr>
        <w:t xml:space="preserve">Семантична мережа: уточнення поняття. </w:t>
      </w:r>
      <w:r w:rsidRPr="000B0106">
        <w:rPr>
          <w:rFonts w:ascii="Times New Roman" w:hAnsi="Times New Roman"/>
          <w:sz w:val="28"/>
          <w:lang w:val="uk-UA"/>
        </w:rPr>
        <w:t>Семантична</w:t>
      </w:r>
      <w:r>
        <w:rPr>
          <w:rFonts w:ascii="Times New Roman" w:hAnsi="Times New Roman"/>
          <w:sz w:val="28"/>
          <w:lang w:val="uk-UA"/>
        </w:rPr>
        <w:t xml:space="preserve"> </w:t>
      </w:r>
      <w:r w:rsidRPr="000B0106">
        <w:rPr>
          <w:rFonts w:ascii="Times New Roman" w:hAnsi="Times New Roman"/>
          <w:sz w:val="28"/>
          <w:lang w:val="uk-UA"/>
        </w:rPr>
        <w:t>мережа</w:t>
      </w:r>
      <w:r>
        <w:rPr>
          <w:rFonts w:ascii="Times New Roman" w:hAnsi="Times New Roman"/>
          <w:sz w:val="28"/>
          <w:lang w:val="uk-UA"/>
        </w:rPr>
        <w:t xml:space="preserve"> </w:t>
      </w:r>
      <w:r w:rsidRPr="000B0106">
        <w:rPr>
          <w:rFonts w:ascii="Times New Roman" w:hAnsi="Times New Roman"/>
          <w:sz w:val="28"/>
          <w:lang w:val="uk-UA"/>
        </w:rPr>
        <w:t>–</w:t>
      </w:r>
      <w:r>
        <w:rPr>
          <w:rFonts w:ascii="Times New Roman" w:hAnsi="Times New Roman"/>
          <w:sz w:val="28"/>
          <w:lang w:val="uk-UA"/>
        </w:rPr>
        <w:t xml:space="preserve"> </w:t>
      </w:r>
      <w:r w:rsidRPr="000B0106">
        <w:rPr>
          <w:rFonts w:ascii="Times New Roman" w:hAnsi="Times New Roman"/>
          <w:sz w:val="28"/>
          <w:lang w:val="uk-UA"/>
        </w:rPr>
        <w:t>це</w:t>
      </w:r>
      <w:r>
        <w:rPr>
          <w:rFonts w:ascii="Times New Roman" w:hAnsi="Times New Roman"/>
          <w:sz w:val="28"/>
          <w:lang w:val="uk-UA"/>
        </w:rPr>
        <w:t xml:space="preserve"> </w:t>
      </w:r>
      <w:r w:rsidRPr="000B0106">
        <w:rPr>
          <w:rFonts w:ascii="Times New Roman" w:hAnsi="Times New Roman"/>
          <w:sz w:val="28"/>
          <w:lang w:val="uk-UA"/>
        </w:rPr>
        <w:t>множина</w:t>
      </w:r>
      <w:r>
        <w:rPr>
          <w:rFonts w:ascii="Times New Roman" w:hAnsi="Times New Roman"/>
          <w:sz w:val="28"/>
          <w:lang w:val="uk-UA"/>
        </w:rPr>
        <w:t xml:space="preserve"> </w:t>
      </w:r>
      <w:r w:rsidRPr="000B0106">
        <w:rPr>
          <w:rFonts w:ascii="Times New Roman" w:hAnsi="Times New Roman"/>
          <w:sz w:val="28"/>
          <w:lang w:val="uk-UA"/>
        </w:rPr>
        <w:t>вершин,</w:t>
      </w:r>
      <w:r>
        <w:rPr>
          <w:rFonts w:ascii="Times New Roman" w:hAnsi="Times New Roman"/>
          <w:sz w:val="28"/>
          <w:lang w:val="uk-UA"/>
        </w:rPr>
        <w:t xml:space="preserve"> </w:t>
      </w:r>
      <w:r w:rsidRPr="000B0106">
        <w:rPr>
          <w:rFonts w:ascii="Times New Roman" w:hAnsi="Times New Roman"/>
          <w:sz w:val="28"/>
          <w:lang w:val="uk-UA"/>
        </w:rPr>
        <w:t>кожна</w:t>
      </w:r>
      <w:r>
        <w:rPr>
          <w:rFonts w:ascii="Times New Roman" w:hAnsi="Times New Roman"/>
          <w:sz w:val="28"/>
          <w:lang w:val="uk-UA"/>
        </w:rPr>
        <w:t xml:space="preserve"> </w:t>
      </w:r>
      <w:r w:rsidRPr="000B0106">
        <w:rPr>
          <w:rFonts w:ascii="Times New Roman" w:hAnsi="Times New Roman"/>
          <w:sz w:val="28"/>
          <w:lang w:val="uk-UA"/>
        </w:rPr>
        <w:t>з</w:t>
      </w:r>
      <w:r>
        <w:rPr>
          <w:rFonts w:ascii="Times New Roman" w:hAnsi="Times New Roman"/>
          <w:sz w:val="28"/>
          <w:lang w:val="uk-UA"/>
        </w:rPr>
        <w:t xml:space="preserve"> </w:t>
      </w:r>
      <w:r w:rsidRPr="000B0106">
        <w:rPr>
          <w:rFonts w:ascii="Times New Roman" w:hAnsi="Times New Roman"/>
          <w:sz w:val="28"/>
          <w:lang w:val="uk-UA"/>
        </w:rPr>
        <w:t>яких</w:t>
      </w:r>
      <w:r>
        <w:rPr>
          <w:rFonts w:ascii="Times New Roman" w:hAnsi="Times New Roman"/>
          <w:sz w:val="28"/>
          <w:lang w:val="uk-UA"/>
        </w:rPr>
        <w:t xml:space="preserve"> </w:t>
      </w:r>
      <w:r w:rsidRPr="000B0106">
        <w:rPr>
          <w:rFonts w:ascii="Times New Roman" w:hAnsi="Times New Roman"/>
          <w:sz w:val="28"/>
          <w:lang w:val="uk-UA"/>
        </w:rPr>
        <w:t>відповідає</w:t>
      </w:r>
      <w:r>
        <w:rPr>
          <w:rFonts w:ascii="Times New Roman" w:hAnsi="Times New Roman"/>
          <w:sz w:val="28"/>
          <w:lang w:val="uk-UA"/>
        </w:rPr>
        <w:t xml:space="preserve"> </w:t>
      </w:r>
      <w:r w:rsidRPr="000B0106">
        <w:rPr>
          <w:rFonts w:ascii="Times New Roman" w:hAnsi="Times New Roman"/>
          <w:sz w:val="28"/>
          <w:lang w:val="uk-UA"/>
        </w:rPr>
        <w:t>відповідному</w:t>
      </w:r>
      <w:r>
        <w:rPr>
          <w:rFonts w:ascii="Times New Roman" w:hAnsi="Times New Roman"/>
          <w:sz w:val="28"/>
          <w:lang w:val="uk-UA"/>
        </w:rPr>
        <w:t xml:space="preserve"> </w:t>
      </w:r>
      <w:r w:rsidRPr="000B0106">
        <w:rPr>
          <w:rFonts w:ascii="Times New Roman" w:hAnsi="Times New Roman"/>
          <w:sz w:val="28"/>
          <w:lang w:val="uk-UA"/>
        </w:rPr>
        <w:t>поняттю,</w:t>
      </w:r>
      <w:r>
        <w:rPr>
          <w:rFonts w:ascii="Times New Roman" w:hAnsi="Times New Roman"/>
          <w:sz w:val="28"/>
          <w:lang w:val="uk-UA"/>
        </w:rPr>
        <w:t xml:space="preserve"> </w:t>
      </w:r>
      <w:r w:rsidRPr="000B0106">
        <w:rPr>
          <w:rFonts w:ascii="Times New Roman" w:hAnsi="Times New Roman"/>
          <w:sz w:val="28"/>
          <w:lang w:val="uk-UA"/>
        </w:rPr>
        <w:t>факту,</w:t>
      </w:r>
      <w:r>
        <w:rPr>
          <w:rFonts w:ascii="Times New Roman" w:hAnsi="Times New Roman"/>
          <w:sz w:val="28"/>
          <w:lang w:val="uk-UA"/>
        </w:rPr>
        <w:t xml:space="preserve"> </w:t>
      </w:r>
      <w:r w:rsidRPr="000B0106">
        <w:rPr>
          <w:rFonts w:ascii="Times New Roman" w:hAnsi="Times New Roman"/>
          <w:sz w:val="28"/>
          <w:lang w:val="uk-UA"/>
        </w:rPr>
        <w:t>явищу</w:t>
      </w:r>
      <w:r>
        <w:rPr>
          <w:rFonts w:ascii="Times New Roman" w:hAnsi="Times New Roman"/>
          <w:sz w:val="28"/>
          <w:lang w:val="uk-UA"/>
        </w:rPr>
        <w:t xml:space="preserve"> </w:t>
      </w:r>
      <w:r w:rsidRPr="000B0106">
        <w:rPr>
          <w:rFonts w:ascii="Times New Roman" w:hAnsi="Times New Roman"/>
          <w:sz w:val="28"/>
          <w:lang w:val="uk-UA"/>
        </w:rPr>
        <w:t>або</w:t>
      </w:r>
      <w:r>
        <w:rPr>
          <w:rFonts w:ascii="Times New Roman" w:hAnsi="Times New Roman"/>
          <w:sz w:val="28"/>
          <w:lang w:val="uk-UA"/>
        </w:rPr>
        <w:t xml:space="preserve"> </w:t>
      </w:r>
      <w:r w:rsidRPr="000B0106">
        <w:rPr>
          <w:rFonts w:ascii="Times New Roman" w:hAnsi="Times New Roman"/>
          <w:sz w:val="28"/>
          <w:lang w:val="uk-UA"/>
        </w:rPr>
        <w:t>процесу,</w:t>
      </w:r>
      <w:r>
        <w:rPr>
          <w:rFonts w:ascii="Times New Roman" w:hAnsi="Times New Roman"/>
          <w:sz w:val="28"/>
          <w:lang w:val="uk-UA"/>
        </w:rPr>
        <w:t xml:space="preserve"> </w:t>
      </w:r>
      <w:r w:rsidRPr="000B0106">
        <w:rPr>
          <w:rFonts w:ascii="Times New Roman" w:hAnsi="Times New Roman"/>
          <w:sz w:val="28"/>
          <w:lang w:val="uk-UA"/>
        </w:rPr>
        <w:t>а</w:t>
      </w:r>
      <w:r>
        <w:rPr>
          <w:rFonts w:ascii="Times New Roman" w:hAnsi="Times New Roman"/>
          <w:sz w:val="28"/>
          <w:lang w:val="uk-UA"/>
        </w:rPr>
        <w:t xml:space="preserve"> </w:t>
      </w:r>
      <w:r w:rsidRPr="000B0106">
        <w:rPr>
          <w:rFonts w:ascii="Times New Roman" w:hAnsi="Times New Roman"/>
          <w:sz w:val="28"/>
          <w:lang w:val="uk-UA"/>
        </w:rPr>
        <w:t>між</w:t>
      </w:r>
      <w:r>
        <w:rPr>
          <w:rFonts w:ascii="Times New Roman" w:hAnsi="Times New Roman"/>
          <w:sz w:val="28"/>
          <w:lang w:val="uk-UA"/>
        </w:rPr>
        <w:t xml:space="preserve"> </w:t>
      </w:r>
      <w:r w:rsidRPr="000B0106">
        <w:rPr>
          <w:rFonts w:ascii="Times New Roman" w:hAnsi="Times New Roman"/>
          <w:sz w:val="28"/>
          <w:lang w:val="uk-UA"/>
        </w:rPr>
        <w:t>вершинами</w:t>
      </w:r>
      <w:r>
        <w:rPr>
          <w:rFonts w:ascii="Times New Roman" w:hAnsi="Times New Roman"/>
          <w:sz w:val="28"/>
          <w:lang w:val="uk-UA"/>
        </w:rPr>
        <w:t xml:space="preserve"> </w:t>
      </w:r>
      <w:r w:rsidRPr="000B0106">
        <w:rPr>
          <w:rFonts w:ascii="Times New Roman" w:hAnsi="Times New Roman"/>
          <w:sz w:val="28"/>
          <w:lang w:val="uk-UA"/>
        </w:rPr>
        <w:t>задані</w:t>
      </w:r>
      <w:r>
        <w:rPr>
          <w:rFonts w:ascii="Times New Roman" w:hAnsi="Times New Roman"/>
          <w:sz w:val="28"/>
          <w:lang w:val="uk-UA"/>
        </w:rPr>
        <w:t xml:space="preserve"> </w:t>
      </w:r>
      <w:r w:rsidRPr="000B0106">
        <w:rPr>
          <w:rFonts w:ascii="Times New Roman" w:hAnsi="Times New Roman"/>
          <w:sz w:val="28"/>
          <w:lang w:val="uk-UA"/>
        </w:rPr>
        <w:t>різноманітні</w:t>
      </w:r>
      <w:r>
        <w:rPr>
          <w:rFonts w:ascii="Times New Roman" w:hAnsi="Times New Roman"/>
          <w:sz w:val="28"/>
          <w:lang w:val="uk-UA"/>
        </w:rPr>
        <w:t xml:space="preserve"> </w:t>
      </w:r>
      <w:r w:rsidRPr="000B0106">
        <w:rPr>
          <w:rFonts w:ascii="Times New Roman" w:hAnsi="Times New Roman"/>
          <w:sz w:val="28"/>
          <w:lang w:val="uk-UA"/>
        </w:rPr>
        <w:t>відно</w:t>
      </w:r>
      <w:r w:rsidRPr="000B0106">
        <w:rPr>
          <w:rFonts w:ascii="Times New Roman" w:hAnsi="Times New Roman"/>
          <w:sz w:val="28"/>
          <w:lang w:val="uk-UA"/>
        </w:rPr>
        <w:lastRenderedPageBreak/>
        <w:t>шення,</w:t>
      </w:r>
      <w:r>
        <w:rPr>
          <w:rFonts w:ascii="Times New Roman" w:hAnsi="Times New Roman"/>
          <w:sz w:val="28"/>
          <w:lang w:val="uk-UA"/>
        </w:rPr>
        <w:t xml:space="preserve"> </w:t>
      </w:r>
      <w:r w:rsidRPr="000B0106">
        <w:rPr>
          <w:rFonts w:ascii="Times New Roman" w:hAnsi="Times New Roman"/>
          <w:sz w:val="28"/>
          <w:lang w:val="uk-UA"/>
        </w:rPr>
        <w:t>що</w:t>
      </w:r>
      <w:r>
        <w:rPr>
          <w:rFonts w:ascii="Times New Roman" w:hAnsi="Times New Roman"/>
          <w:sz w:val="28"/>
          <w:lang w:val="uk-UA"/>
        </w:rPr>
        <w:t xml:space="preserve"> </w:t>
      </w:r>
      <w:r w:rsidRPr="000B0106">
        <w:rPr>
          <w:rFonts w:ascii="Times New Roman" w:hAnsi="Times New Roman"/>
          <w:sz w:val="28"/>
          <w:lang w:val="uk-UA"/>
        </w:rPr>
        <w:t>зображуються</w:t>
      </w:r>
      <w:r>
        <w:rPr>
          <w:rFonts w:ascii="Times New Roman" w:hAnsi="Times New Roman"/>
          <w:sz w:val="28"/>
          <w:lang w:val="uk-UA"/>
        </w:rPr>
        <w:t xml:space="preserve"> </w:t>
      </w:r>
      <w:r w:rsidRPr="000B0106">
        <w:rPr>
          <w:rFonts w:ascii="Times New Roman" w:hAnsi="Times New Roman"/>
          <w:sz w:val="28"/>
          <w:lang w:val="uk-UA"/>
        </w:rPr>
        <w:t>дугами.</w:t>
      </w:r>
      <w:r>
        <w:rPr>
          <w:rFonts w:ascii="Times New Roman" w:hAnsi="Times New Roman"/>
          <w:sz w:val="28"/>
          <w:lang w:val="uk-UA"/>
        </w:rPr>
        <w:t xml:space="preserve"> </w:t>
      </w:r>
      <w:r w:rsidRPr="000B0106">
        <w:rPr>
          <w:rFonts w:ascii="Times New Roman" w:hAnsi="Times New Roman"/>
          <w:sz w:val="28"/>
          <w:lang w:val="uk-UA"/>
        </w:rPr>
        <w:t>Дуги</w:t>
      </w:r>
      <w:r>
        <w:rPr>
          <w:rFonts w:ascii="Times New Roman" w:hAnsi="Times New Roman"/>
          <w:sz w:val="28"/>
          <w:lang w:val="uk-UA"/>
        </w:rPr>
        <w:t xml:space="preserve"> </w:t>
      </w:r>
      <w:r w:rsidRPr="000B0106">
        <w:rPr>
          <w:rFonts w:ascii="Times New Roman" w:hAnsi="Times New Roman"/>
          <w:sz w:val="28"/>
          <w:lang w:val="uk-UA"/>
        </w:rPr>
        <w:t>мають</w:t>
      </w:r>
      <w:r>
        <w:rPr>
          <w:rFonts w:ascii="Times New Roman" w:hAnsi="Times New Roman"/>
          <w:sz w:val="28"/>
          <w:lang w:val="uk-UA"/>
        </w:rPr>
        <w:t xml:space="preserve"> </w:t>
      </w:r>
      <w:r w:rsidRPr="000B0106">
        <w:rPr>
          <w:rFonts w:ascii="Times New Roman" w:hAnsi="Times New Roman"/>
          <w:sz w:val="28"/>
          <w:lang w:val="uk-UA"/>
        </w:rPr>
        <w:t>імена</w:t>
      </w:r>
      <w:r>
        <w:rPr>
          <w:rFonts w:ascii="Times New Roman" w:hAnsi="Times New Roman"/>
          <w:sz w:val="28"/>
          <w:lang w:val="uk-UA"/>
        </w:rPr>
        <w:t xml:space="preserve"> </w:t>
      </w:r>
      <w:r w:rsidRPr="000B0106">
        <w:rPr>
          <w:rFonts w:ascii="Times New Roman" w:hAnsi="Times New Roman"/>
          <w:sz w:val="28"/>
          <w:lang w:val="uk-UA"/>
        </w:rPr>
        <w:t>або</w:t>
      </w:r>
      <w:r>
        <w:rPr>
          <w:rFonts w:ascii="Times New Roman" w:hAnsi="Times New Roman"/>
          <w:sz w:val="28"/>
          <w:lang w:val="uk-UA"/>
        </w:rPr>
        <w:t xml:space="preserve"> </w:t>
      </w:r>
      <w:r w:rsidRPr="000B0106">
        <w:rPr>
          <w:rFonts w:ascii="Times New Roman" w:hAnsi="Times New Roman"/>
          <w:sz w:val="28"/>
          <w:lang w:val="uk-UA"/>
        </w:rPr>
        <w:t>опис,</w:t>
      </w:r>
      <w:r>
        <w:rPr>
          <w:rFonts w:ascii="Times New Roman" w:hAnsi="Times New Roman"/>
          <w:sz w:val="28"/>
          <w:lang w:val="uk-UA"/>
        </w:rPr>
        <w:t xml:space="preserve"> </w:t>
      </w:r>
      <w:r w:rsidRPr="000B0106">
        <w:rPr>
          <w:rFonts w:ascii="Times New Roman" w:hAnsi="Times New Roman"/>
          <w:sz w:val="28"/>
          <w:lang w:val="uk-UA"/>
        </w:rPr>
        <w:t>що</w:t>
      </w:r>
      <w:r>
        <w:rPr>
          <w:rFonts w:ascii="Times New Roman" w:hAnsi="Times New Roman"/>
          <w:sz w:val="28"/>
          <w:lang w:val="uk-UA"/>
        </w:rPr>
        <w:t xml:space="preserve"> </w:t>
      </w:r>
      <w:r w:rsidRPr="000B0106">
        <w:rPr>
          <w:rFonts w:ascii="Times New Roman" w:hAnsi="Times New Roman"/>
          <w:sz w:val="28"/>
          <w:lang w:val="uk-UA"/>
        </w:rPr>
        <w:t>задають</w:t>
      </w:r>
      <w:r>
        <w:rPr>
          <w:rFonts w:ascii="Times New Roman" w:hAnsi="Times New Roman"/>
          <w:sz w:val="28"/>
          <w:lang w:val="uk-UA"/>
        </w:rPr>
        <w:t xml:space="preserve"> </w:t>
      </w:r>
      <w:r w:rsidRPr="000B0106">
        <w:rPr>
          <w:rFonts w:ascii="Times New Roman" w:hAnsi="Times New Roman"/>
          <w:sz w:val="28"/>
          <w:lang w:val="uk-UA"/>
        </w:rPr>
        <w:t>семантику</w:t>
      </w:r>
      <w:r>
        <w:rPr>
          <w:rFonts w:ascii="Times New Roman" w:hAnsi="Times New Roman"/>
          <w:sz w:val="28"/>
          <w:lang w:val="uk-UA"/>
        </w:rPr>
        <w:t xml:space="preserve"> </w:t>
      </w:r>
      <w:r w:rsidRPr="000B0106">
        <w:rPr>
          <w:rFonts w:ascii="Times New Roman" w:hAnsi="Times New Roman"/>
          <w:sz w:val="28"/>
          <w:lang w:val="uk-UA"/>
        </w:rPr>
        <w:t>відношень.</w:t>
      </w:r>
      <w:r>
        <w:rPr>
          <w:rFonts w:ascii="Times New Roman" w:hAnsi="Times New Roman"/>
          <w:sz w:val="28"/>
          <w:lang w:val="uk-UA"/>
        </w:rPr>
        <w:t xml:space="preserve"> </w:t>
      </w:r>
      <w:r w:rsidRPr="000B0106">
        <w:rPr>
          <w:rFonts w:ascii="Times New Roman" w:hAnsi="Times New Roman"/>
          <w:sz w:val="28"/>
          <w:lang w:val="uk-UA"/>
        </w:rPr>
        <w:t>Вершини</w:t>
      </w:r>
      <w:r>
        <w:rPr>
          <w:rFonts w:ascii="Times New Roman" w:hAnsi="Times New Roman"/>
          <w:sz w:val="28"/>
          <w:lang w:val="uk-UA"/>
        </w:rPr>
        <w:t xml:space="preserve"> </w:t>
      </w:r>
      <w:r w:rsidRPr="000B0106">
        <w:rPr>
          <w:rFonts w:ascii="Times New Roman" w:hAnsi="Times New Roman"/>
          <w:sz w:val="28"/>
          <w:lang w:val="uk-UA"/>
        </w:rPr>
        <w:t>також</w:t>
      </w:r>
      <w:r>
        <w:rPr>
          <w:rFonts w:ascii="Times New Roman" w:hAnsi="Times New Roman"/>
          <w:sz w:val="28"/>
          <w:lang w:val="uk-UA"/>
        </w:rPr>
        <w:t xml:space="preserve"> </w:t>
      </w:r>
      <w:r w:rsidRPr="000B0106">
        <w:rPr>
          <w:rFonts w:ascii="Times New Roman" w:hAnsi="Times New Roman"/>
          <w:sz w:val="28"/>
          <w:lang w:val="uk-UA"/>
        </w:rPr>
        <w:t>відмічені</w:t>
      </w:r>
      <w:r>
        <w:rPr>
          <w:rFonts w:ascii="Times New Roman" w:hAnsi="Times New Roman"/>
          <w:sz w:val="28"/>
          <w:lang w:val="uk-UA"/>
        </w:rPr>
        <w:t xml:space="preserve"> </w:t>
      </w:r>
      <w:r w:rsidRPr="000B0106">
        <w:rPr>
          <w:rFonts w:ascii="Times New Roman" w:hAnsi="Times New Roman"/>
          <w:sz w:val="28"/>
          <w:lang w:val="uk-UA"/>
        </w:rPr>
        <w:t>іменами</w:t>
      </w:r>
      <w:r>
        <w:rPr>
          <w:rFonts w:ascii="Times New Roman" w:hAnsi="Times New Roman"/>
          <w:sz w:val="28"/>
          <w:lang w:val="uk-UA"/>
        </w:rPr>
        <w:t xml:space="preserve"> </w:t>
      </w:r>
      <w:r w:rsidRPr="000B0106">
        <w:rPr>
          <w:rFonts w:ascii="Times New Roman" w:hAnsi="Times New Roman"/>
          <w:sz w:val="28"/>
          <w:lang w:val="uk-UA"/>
        </w:rPr>
        <w:t>або</w:t>
      </w:r>
      <w:r>
        <w:rPr>
          <w:rFonts w:ascii="Times New Roman" w:hAnsi="Times New Roman"/>
          <w:sz w:val="28"/>
          <w:lang w:val="uk-UA"/>
        </w:rPr>
        <w:t xml:space="preserve"> </w:t>
      </w:r>
      <w:r w:rsidRPr="000B0106">
        <w:rPr>
          <w:rFonts w:ascii="Times New Roman" w:hAnsi="Times New Roman"/>
          <w:sz w:val="28"/>
          <w:lang w:val="uk-UA"/>
        </w:rPr>
        <w:t>описами,</w:t>
      </w:r>
      <w:r>
        <w:rPr>
          <w:rFonts w:ascii="Times New Roman" w:hAnsi="Times New Roman"/>
          <w:sz w:val="28"/>
          <w:lang w:val="uk-UA"/>
        </w:rPr>
        <w:t xml:space="preserve"> </w:t>
      </w:r>
      <w:r w:rsidRPr="000B0106">
        <w:rPr>
          <w:rFonts w:ascii="Times New Roman" w:hAnsi="Times New Roman"/>
          <w:sz w:val="28"/>
          <w:lang w:val="uk-UA"/>
        </w:rPr>
        <w:t>що</w:t>
      </w:r>
      <w:r>
        <w:rPr>
          <w:rFonts w:ascii="Times New Roman" w:hAnsi="Times New Roman"/>
          <w:sz w:val="28"/>
          <w:lang w:val="uk-UA"/>
        </w:rPr>
        <w:t xml:space="preserve"> </w:t>
      </w:r>
      <w:r w:rsidRPr="000B0106">
        <w:rPr>
          <w:rFonts w:ascii="Times New Roman" w:hAnsi="Times New Roman"/>
          <w:sz w:val="28"/>
          <w:lang w:val="uk-UA"/>
        </w:rPr>
        <w:t>містять</w:t>
      </w:r>
      <w:r>
        <w:rPr>
          <w:rFonts w:ascii="Times New Roman" w:hAnsi="Times New Roman"/>
          <w:sz w:val="28"/>
          <w:lang w:val="uk-UA"/>
        </w:rPr>
        <w:t xml:space="preserve"> </w:t>
      </w:r>
      <w:r w:rsidRPr="000B0106">
        <w:rPr>
          <w:rFonts w:ascii="Times New Roman" w:hAnsi="Times New Roman"/>
          <w:sz w:val="28"/>
          <w:lang w:val="uk-UA"/>
        </w:rPr>
        <w:t>потрібну</w:t>
      </w:r>
      <w:r>
        <w:rPr>
          <w:rFonts w:ascii="Times New Roman" w:hAnsi="Times New Roman"/>
          <w:sz w:val="28"/>
          <w:lang w:val="uk-UA"/>
        </w:rPr>
        <w:t xml:space="preserve"> </w:t>
      </w:r>
      <w:r w:rsidRPr="000B0106">
        <w:rPr>
          <w:rFonts w:ascii="Times New Roman" w:hAnsi="Times New Roman"/>
          <w:sz w:val="28"/>
          <w:lang w:val="uk-UA"/>
        </w:rPr>
        <w:t>для</w:t>
      </w:r>
      <w:r>
        <w:rPr>
          <w:rFonts w:ascii="Times New Roman" w:hAnsi="Times New Roman"/>
          <w:sz w:val="28"/>
          <w:lang w:val="uk-UA"/>
        </w:rPr>
        <w:t xml:space="preserve"> </w:t>
      </w:r>
      <w:r w:rsidRPr="000B0106">
        <w:rPr>
          <w:rFonts w:ascii="Times New Roman" w:hAnsi="Times New Roman"/>
          <w:sz w:val="28"/>
          <w:lang w:val="uk-UA"/>
        </w:rPr>
        <w:t>розуміння</w:t>
      </w:r>
      <w:r>
        <w:rPr>
          <w:rFonts w:ascii="Times New Roman" w:hAnsi="Times New Roman"/>
          <w:sz w:val="28"/>
          <w:lang w:val="uk-UA"/>
        </w:rPr>
        <w:t xml:space="preserve"> </w:t>
      </w:r>
      <w:r w:rsidRPr="000B0106">
        <w:rPr>
          <w:rFonts w:ascii="Times New Roman" w:hAnsi="Times New Roman"/>
          <w:sz w:val="28"/>
          <w:lang w:val="uk-UA"/>
        </w:rPr>
        <w:t>семантики</w:t>
      </w:r>
      <w:r>
        <w:rPr>
          <w:rFonts w:ascii="Times New Roman" w:hAnsi="Times New Roman"/>
          <w:sz w:val="28"/>
          <w:lang w:val="uk-UA"/>
        </w:rPr>
        <w:t xml:space="preserve"> </w:t>
      </w:r>
      <w:r w:rsidRPr="000B0106">
        <w:rPr>
          <w:rFonts w:ascii="Times New Roman" w:hAnsi="Times New Roman"/>
          <w:sz w:val="28"/>
          <w:lang w:val="uk-UA"/>
        </w:rPr>
        <w:t>вершин</w:t>
      </w:r>
      <w:r>
        <w:rPr>
          <w:rFonts w:ascii="Times New Roman" w:hAnsi="Times New Roman"/>
          <w:sz w:val="28"/>
          <w:lang w:val="uk-UA"/>
        </w:rPr>
        <w:t xml:space="preserve"> </w:t>
      </w:r>
      <w:r w:rsidRPr="000B0106">
        <w:rPr>
          <w:rFonts w:ascii="Times New Roman" w:hAnsi="Times New Roman"/>
          <w:sz w:val="28"/>
          <w:lang w:val="uk-UA"/>
        </w:rPr>
        <w:t>інформацію.</w:t>
      </w:r>
      <w:r>
        <w:rPr>
          <w:rFonts w:ascii="Times New Roman" w:hAnsi="Times New Roman"/>
          <w:sz w:val="28"/>
          <w:lang w:val="uk-UA"/>
        </w:rPr>
        <w:t xml:space="preserve"> Відтак с</w:t>
      </w:r>
      <w:r w:rsidRPr="000B0106">
        <w:rPr>
          <w:rFonts w:ascii="Times New Roman" w:hAnsi="Times New Roman"/>
          <w:sz w:val="28"/>
          <w:lang w:val="uk-UA"/>
        </w:rPr>
        <w:t>емантична</w:t>
      </w:r>
      <w:r>
        <w:rPr>
          <w:rFonts w:ascii="Times New Roman" w:hAnsi="Times New Roman"/>
          <w:sz w:val="28"/>
          <w:lang w:val="uk-UA"/>
        </w:rPr>
        <w:t xml:space="preserve"> </w:t>
      </w:r>
      <w:r w:rsidRPr="000B0106">
        <w:rPr>
          <w:rFonts w:ascii="Times New Roman" w:hAnsi="Times New Roman"/>
          <w:sz w:val="28"/>
          <w:lang w:val="uk-UA"/>
        </w:rPr>
        <w:t>мережа</w:t>
      </w:r>
      <w:r>
        <w:rPr>
          <w:rFonts w:ascii="Times New Roman" w:hAnsi="Times New Roman"/>
          <w:sz w:val="28"/>
          <w:lang w:val="uk-UA"/>
        </w:rPr>
        <w:t xml:space="preserve"> – це, як наполягають В. Матвеєв, Г. Гайна та А. Єрукаєв, </w:t>
      </w:r>
      <w:r w:rsidRPr="000B0106">
        <w:rPr>
          <w:rFonts w:ascii="Times New Roman" w:hAnsi="Times New Roman"/>
          <w:sz w:val="28"/>
          <w:lang w:val="uk-UA"/>
        </w:rPr>
        <w:t>орієнтований</w:t>
      </w:r>
      <w:r>
        <w:rPr>
          <w:rFonts w:ascii="Times New Roman" w:hAnsi="Times New Roman"/>
          <w:sz w:val="28"/>
          <w:lang w:val="uk-UA"/>
        </w:rPr>
        <w:t xml:space="preserve"> </w:t>
      </w:r>
      <w:r w:rsidRPr="000B0106">
        <w:rPr>
          <w:rFonts w:ascii="Times New Roman" w:hAnsi="Times New Roman"/>
          <w:sz w:val="28"/>
          <w:lang w:val="uk-UA"/>
        </w:rPr>
        <w:t>граф,</w:t>
      </w:r>
      <w:r>
        <w:rPr>
          <w:rFonts w:ascii="Times New Roman" w:hAnsi="Times New Roman"/>
          <w:sz w:val="28"/>
          <w:lang w:val="uk-UA"/>
        </w:rPr>
        <w:t xml:space="preserve"> </w:t>
      </w:r>
      <w:r w:rsidRPr="000B0106">
        <w:rPr>
          <w:rFonts w:ascii="Times New Roman" w:hAnsi="Times New Roman"/>
          <w:sz w:val="28"/>
          <w:lang w:val="uk-UA"/>
        </w:rPr>
        <w:t>вершини</w:t>
      </w:r>
      <w:r>
        <w:rPr>
          <w:rFonts w:ascii="Times New Roman" w:hAnsi="Times New Roman"/>
          <w:sz w:val="28"/>
          <w:lang w:val="uk-UA"/>
        </w:rPr>
        <w:t xml:space="preserve"> </w:t>
      </w:r>
      <w:r w:rsidRPr="000B0106">
        <w:rPr>
          <w:rFonts w:ascii="Times New Roman" w:hAnsi="Times New Roman"/>
          <w:sz w:val="28"/>
          <w:lang w:val="uk-UA"/>
        </w:rPr>
        <w:t>якого</w:t>
      </w:r>
      <w:r>
        <w:rPr>
          <w:rFonts w:ascii="Times New Roman" w:hAnsi="Times New Roman"/>
          <w:sz w:val="28"/>
          <w:lang w:val="uk-UA"/>
        </w:rPr>
        <w:t xml:space="preserve"> </w:t>
      </w:r>
      <w:r w:rsidRPr="000B0106">
        <w:rPr>
          <w:rFonts w:ascii="Times New Roman" w:hAnsi="Times New Roman"/>
          <w:sz w:val="28"/>
          <w:lang w:val="uk-UA"/>
        </w:rPr>
        <w:t>–</w:t>
      </w:r>
      <w:r>
        <w:rPr>
          <w:rFonts w:ascii="Times New Roman" w:hAnsi="Times New Roman"/>
          <w:sz w:val="28"/>
          <w:lang w:val="uk-UA"/>
        </w:rPr>
        <w:t xml:space="preserve"> </w:t>
      </w:r>
      <w:r w:rsidRPr="000B0106">
        <w:rPr>
          <w:rFonts w:ascii="Times New Roman" w:hAnsi="Times New Roman"/>
          <w:sz w:val="28"/>
          <w:lang w:val="uk-UA"/>
        </w:rPr>
        <w:t>поняття,</w:t>
      </w:r>
      <w:r>
        <w:rPr>
          <w:rFonts w:ascii="Times New Roman" w:hAnsi="Times New Roman"/>
          <w:sz w:val="28"/>
          <w:lang w:val="uk-UA"/>
        </w:rPr>
        <w:t xml:space="preserve"> </w:t>
      </w:r>
      <w:r w:rsidRPr="000B0106">
        <w:rPr>
          <w:rFonts w:ascii="Times New Roman" w:hAnsi="Times New Roman"/>
          <w:sz w:val="28"/>
          <w:lang w:val="uk-UA"/>
        </w:rPr>
        <w:t>а</w:t>
      </w:r>
      <w:r>
        <w:rPr>
          <w:rFonts w:ascii="Times New Roman" w:hAnsi="Times New Roman"/>
          <w:sz w:val="28"/>
          <w:lang w:val="uk-UA"/>
        </w:rPr>
        <w:t xml:space="preserve"> </w:t>
      </w:r>
      <w:r w:rsidRPr="000B0106">
        <w:rPr>
          <w:rFonts w:ascii="Times New Roman" w:hAnsi="Times New Roman"/>
          <w:sz w:val="28"/>
          <w:lang w:val="uk-UA"/>
        </w:rPr>
        <w:t>дуги</w:t>
      </w:r>
      <w:r>
        <w:rPr>
          <w:rFonts w:ascii="Times New Roman" w:hAnsi="Times New Roman"/>
          <w:sz w:val="28"/>
          <w:lang w:val="uk-UA"/>
        </w:rPr>
        <w:t xml:space="preserve"> </w:t>
      </w:r>
      <w:r w:rsidRPr="000B0106">
        <w:rPr>
          <w:rFonts w:ascii="Times New Roman" w:hAnsi="Times New Roman"/>
          <w:sz w:val="28"/>
          <w:lang w:val="uk-UA"/>
        </w:rPr>
        <w:t>–</w:t>
      </w:r>
      <w:r>
        <w:rPr>
          <w:rFonts w:ascii="Times New Roman" w:hAnsi="Times New Roman"/>
          <w:sz w:val="28"/>
          <w:lang w:val="uk-UA"/>
        </w:rPr>
        <w:t xml:space="preserve"> </w:t>
      </w:r>
      <w:r w:rsidRPr="000B0106">
        <w:rPr>
          <w:rFonts w:ascii="Times New Roman" w:hAnsi="Times New Roman"/>
          <w:sz w:val="28"/>
          <w:lang w:val="uk-UA"/>
        </w:rPr>
        <w:t>відношення</w:t>
      </w:r>
      <w:r>
        <w:rPr>
          <w:rFonts w:ascii="Times New Roman" w:hAnsi="Times New Roman"/>
          <w:sz w:val="28"/>
          <w:lang w:val="uk-UA"/>
        </w:rPr>
        <w:t xml:space="preserve"> </w:t>
      </w:r>
      <w:r w:rsidRPr="000B0106">
        <w:rPr>
          <w:rFonts w:ascii="Times New Roman" w:hAnsi="Times New Roman"/>
          <w:sz w:val="28"/>
          <w:lang w:val="uk-UA"/>
        </w:rPr>
        <w:t>між</w:t>
      </w:r>
      <w:r>
        <w:rPr>
          <w:rFonts w:ascii="Times New Roman" w:hAnsi="Times New Roman"/>
          <w:sz w:val="28"/>
          <w:lang w:val="uk-UA"/>
        </w:rPr>
        <w:t xml:space="preserve"> </w:t>
      </w:r>
      <w:r w:rsidRPr="000B0106">
        <w:rPr>
          <w:rFonts w:ascii="Times New Roman" w:hAnsi="Times New Roman"/>
          <w:sz w:val="28"/>
          <w:lang w:val="uk-UA"/>
        </w:rPr>
        <w:t>ними.</w:t>
      </w:r>
    </w:p>
    <w:p w:rsidR="0035634F" w:rsidRDefault="0035634F" w:rsidP="0035634F">
      <w:pPr>
        <w:spacing w:after="0" w:line="360" w:lineRule="auto"/>
        <w:ind w:firstLine="709"/>
        <w:contextualSpacing/>
        <w:jc w:val="both"/>
        <w:rPr>
          <w:rFonts w:ascii="Times New Roman" w:hAnsi="Times New Roman"/>
          <w:sz w:val="28"/>
          <w:szCs w:val="16"/>
          <w:lang w:val="uk-UA"/>
        </w:rPr>
      </w:pPr>
      <w:r w:rsidRPr="004946AA">
        <w:rPr>
          <w:rFonts w:ascii="Times New Roman" w:hAnsi="Times New Roman"/>
          <w:sz w:val="28"/>
          <w:szCs w:val="28"/>
          <w:lang w:val="uk-UA"/>
        </w:rPr>
        <w:t>Утвердження</w:t>
      </w:r>
      <w:r>
        <w:rPr>
          <w:rFonts w:ascii="Times New Roman" w:hAnsi="Times New Roman"/>
          <w:sz w:val="28"/>
          <w:szCs w:val="28"/>
          <w:lang w:val="uk-UA"/>
        </w:rPr>
        <w:t xml:space="preserve"> цього поняття в термінологічній базі прикладної семантики має довгу, проте цікаву історію. В цьому контексті варто відзначити, що </w:t>
      </w:r>
      <w:r w:rsidRPr="004946AA">
        <w:rPr>
          <w:rFonts w:ascii="Times New Roman" w:hAnsi="Times New Roman"/>
          <w:sz w:val="28"/>
          <w:szCs w:val="28"/>
          <w:lang w:val="uk-UA"/>
        </w:rPr>
        <w:t>і</w:t>
      </w:r>
      <w:r w:rsidRPr="004946AA">
        <w:rPr>
          <w:rFonts w:ascii="Times New Roman" w:hAnsi="Times New Roman"/>
          <w:sz w:val="28"/>
          <w:szCs w:val="16"/>
        </w:rPr>
        <w:t>дея</w:t>
      </w:r>
      <w:r>
        <w:rPr>
          <w:rFonts w:ascii="Times New Roman" w:hAnsi="Times New Roman"/>
          <w:sz w:val="28"/>
          <w:szCs w:val="16"/>
        </w:rPr>
        <w:t xml:space="preserve"> </w:t>
      </w:r>
      <w:r w:rsidRPr="004946AA">
        <w:rPr>
          <w:rFonts w:ascii="Times New Roman" w:hAnsi="Times New Roman"/>
          <w:sz w:val="28"/>
          <w:szCs w:val="16"/>
        </w:rPr>
        <w:t>систематизації</w:t>
      </w:r>
      <w:r>
        <w:rPr>
          <w:rFonts w:ascii="Times New Roman" w:hAnsi="Times New Roman"/>
          <w:sz w:val="28"/>
          <w:szCs w:val="16"/>
        </w:rPr>
        <w:t xml:space="preserve"> </w:t>
      </w:r>
      <w:r w:rsidRPr="004946AA">
        <w:rPr>
          <w:rFonts w:ascii="Times New Roman" w:hAnsi="Times New Roman"/>
          <w:sz w:val="28"/>
          <w:szCs w:val="16"/>
        </w:rPr>
        <w:t>на</w:t>
      </w:r>
      <w:r>
        <w:rPr>
          <w:rFonts w:ascii="Times New Roman" w:hAnsi="Times New Roman"/>
          <w:sz w:val="28"/>
          <w:szCs w:val="16"/>
        </w:rPr>
        <w:t xml:space="preserve"> </w:t>
      </w:r>
      <w:r w:rsidRPr="004946AA">
        <w:rPr>
          <w:rFonts w:ascii="Times New Roman" w:hAnsi="Times New Roman"/>
          <w:sz w:val="28"/>
          <w:szCs w:val="16"/>
        </w:rPr>
        <w:t>основі</w:t>
      </w:r>
      <w:r>
        <w:rPr>
          <w:rFonts w:ascii="Times New Roman" w:hAnsi="Times New Roman"/>
          <w:sz w:val="28"/>
          <w:szCs w:val="16"/>
        </w:rPr>
        <w:t xml:space="preserve"> </w:t>
      </w:r>
      <w:r w:rsidRPr="004946AA">
        <w:rPr>
          <w:rFonts w:ascii="Times New Roman" w:hAnsi="Times New Roman"/>
          <w:sz w:val="28"/>
          <w:szCs w:val="16"/>
        </w:rPr>
        <w:t>яких-небудь</w:t>
      </w:r>
      <w:r>
        <w:rPr>
          <w:rFonts w:ascii="Times New Roman" w:hAnsi="Times New Roman"/>
          <w:sz w:val="28"/>
          <w:szCs w:val="16"/>
        </w:rPr>
        <w:t xml:space="preserve"> </w:t>
      </w:r>
      <w:r w:rsidRPr="004946AA">
        <w:rPr>
          <w:rFonts w:ascii="Times New Roman" w:hAnsi="Times New Roman"/>
          <w:sz w:val="28"/>
          <w:szCs w:val="16"/>
        </w:rPr>
        <w:t>семантичних</w:t>
      </w:r>
      <w:r>
        <w:rPr>
          <w:rFonts w:ascii="Times New Roman" w:hAnsi="Times New Roman"/>
          <w:sz w:val="28"/>
          <w:szCs w:val="16"/>
        </w:rPr>
        <w:t xml:space="preserve"> </w:t>
      </w:r>
      <w:r w:rsidRPr="004946AA">
        <w:rPr>
          <w:rFonts w:ascii="Times New Roman" w:hAnsi="Times New Roman"/>
          <w:sz w:val="28"/>
          <w:szCs w:val="16"/>
        </w:rPr>
        <w:t>відносин</w:t>
      </w:r>
      <w:r>
        <w:rPr>
          <w:rFonts w:ascii="Times New Roman" w:hAnsi="Times New Roman"/>
          <w:sz w:val="28"/>
          <w:szCs w:val="16"/>
        </w:rPr>
        <w:t xml:space="preserve"> </w:t>
      </w:r>
      <w:r w:rsidRPr="004946AA">
        <w:rPr>
          <w:rFonts w:ascii="Times New Roman" w:hAnsi="Times New Roman"/>
          <w:sz w:val="28"/>
          <w:szCs w:val="16"/>
        </w:rPr>
        <w:t>пропонувалася</w:t>
      </w:r>
      <w:r>
        <w:rPr>
          <w:rFonts w:ascii="Times New Roman" w:hAnsi="Times New Roman"/>
          <w:sz w:val="28"/>
          <w:szCs w:val="16"/>
        </w:rPr>
        <w:t xml:space="preserve"> </w:t>
      </w:r>
      <w:r w:rsidRPr="004946AA">
        <w:rPr>
          <w:rFonts w:ascii="Times New Roman" w:hAnsi="Times New Roman"/>
          <w:sz w:val="28"/>
          <w:szCs w:val="16"/>
        </w:rPr>
        <w:t>ще</w:t>
      </w:r>
      <w:r>
        <w:rPr>
          <w:rFonts w:ascii="Times New Roman" w:hAnsi="Times New Roman"/>
          <w:sz w:val="28"/>
          <w:szCs w:val="16"/>
        </w:rPr>
        <w:t xml:space="preserve"> </w:t>
      </w:r>
      <w:r>
        <w:rPr>
          <w:rFonts w:ascii="Times New Roman" w:hAnsi="Times New Roman"/>
          <w:sz w:val="28"/>
          <w:szCs w:val="16"/>
          <w:lang w:val="uk-UA"/>
        </w:rPr>
        <w:t>в</w:t>
      </w:r>
      <w:r w:rsidRPr="004946AA">
        <w:rPr>
          <w:rFonts w:ascii="Times New Roman" w:hAnsi="Times New Roman"/>
          <w:sz w:val="28"/>
          <w:szCs w:val="16"/>
        </w:rPr>
        <w:t>ченими</w:t>
      </w:r>
      <w:r>
        <w:rPr>
          <w:rFonts w:ascii="Times New Roman" w:hAnsi="Times New Roman"/>
          <w:sz w:val="28"/>
          <w:szCs w:val="16"/>
        </w:rPr>
        <w:t xml:space="preserve"> </w:t>
      </w:r>
      <w:r w:rsidRPr="004946AA">
        <w:rPr>
          <w:rFonts w:ascii="Times New Roman" w:hAnsi="Times New Roman"/>
          <w:sz w:val="28"/>
          <w:szCs w:val="16"/>
        </w:rPr>
        <w:t>ранньої</w:t>
      </w:r>
      <w:r>
        <w:rPr>
          <w:rFonts w:ascii="Times New Roman" w:hAnsi="Times New Roman"/>
          <w:sz w:val="28"/>
          <w:szCs w:val="16"/>
        </w:rPr>
        <w:t xml:space="preserve"> </w:t>
      </w:r>
      <w:r w:rsidRPr="004946AA">
        <w:rPr>
          <w:rFonts w:ascii="Times New Roman" w:hAnsi="Times New Roman"/>
          <w:sz w:val="28"/>
          <w:szCs w:val="16"/>
        </w:rPr>
        <w:t>науки.</w:t>
      </w:r>
      <w:r>
        <w:rPr>
          <w:rFonts w:ascii="Times New Roman" w:hAnsi="Times New Roman"/>
          <w:sz w:val="28"/>
          <w:szCs w:val="16"/>
        </w:rPr>
        <w:t xml:space="preserve"> </w:t>
      </w:r>
      <w:r w:rsidRPr="004946AA">
        <w:rPr>
          <w:rFonts w:ascii="Times New Roman" w:hAnsi="Times New Roman"/>
          <w:sz w:val="28"/>
          <w:szCs w:val="16"/>
        </w:rPr>
        <w:t>Прикладом</w:t>
      </w:r>
      <w:r>
        <w:rPr>
          <w:rFonts w:ascii="Times New Roman" w:hAnsi="Times New Roman"/>
          <w:sz w:val="28"/>
          <w:szCs w:val="16"/>
        </w:rPr>
        <w:t xml:space="preserve"> </w:t>
      </w:r>
      <w:r w:rsidRPr="004946AA">
        <w:rPr>
          <w:rFonts w:ascii="Times New Roman" w:hAnsi="Times New Roman"/>
          <w:sz w:val="28"/>
          <w:szCs w:val="16"/>
        </w:rPr>
        <w:t>цього</w:t>
      </w:r>
      <w:r>
        <w:rPr>
          <w:rFonts w:ascii="Times New Roman" w:hAnsi="Times New Roman"/>
          <w:sz w:val="28"/>
          <w:szCs w:val="16"/>
        </w:rPr>
        <w:t xml:space="preserve"> </w:t>
      </w:r>
      <w:r w:rsidRPr="004946AA">
        <w:rPr>
          <w:rFonts w:ascii="Times New Roman" w:hAnsi="Times New Roman"/>
          <w:sz w:val="28"/>
          <w:szCs w:val="16"/>
        </w:rPr>
        <w:t>може</w:t>
      </w:r>
      <w:r>
        <w:rPr>
          <w:rFonts w:ascii="Times New Roman" w:hAnsi="Times New Roman"/>
          <w:sz w:val="28"/>
          <w:szCs w:val="16"/>
        </w:rPr>
        <w:t xml:space="preserve"> </w:t>
      </w:r>
      <w:r w:rsidRPr="004946AA">
        <w:rPr>
          <w:rFonts w:ascii="Times New Roman" w:hAnsi="Times New Roman"/>
          <w:sz w:val="28"/>
          <w:szCs w:val="16"/>
        </w:rPr>
        <w:t>служити</w:t>
      </w:r>
      <w:r>
        <w:rPr>
          <w:rStyle w:val="apple-converted-space"/>
          <w:rFonts w:ascii="Times New Roman" w:hAnsi="Times New Roman"/>
          <w:sz w:val="28"/>
          <w:szCs w:val="16"/>
        </w:rPr>
        <w:t xml:space="preserve"> </w:t>
      </w:r>
      <w:hyperlink r:id="rId166" w:tooltip="Біологічна систематика" w:history="1">
        <w:r w:rsidRPr="0035634F">
          <w:rPr>
            <w:rStyle w:val="aa"/>
            <w:rFonts w:ascii="Times New Roman" w:hAnsi="Times New Roman" w:cs="Times New Roman"/>
            <w:color w:val="auto"/>
            <w:sz w:val="28"/>
            <w:u w:val="none"/>
          </w:rPr>
          <w:t>біологічна систематика</w:t>
        </w:r>
      </w:hyperlink>
      <w:r w:rsidRPr="0035634F">
        <w:rPr>
          <w:rFonts w:ascii="Times New Roman" w:hAnsi="Times New Roman" w:cs="Times New Roman"/>
          <w:sz w:val="28"/>
        </w:rPr>
        <w:t xml:space="preserve"> </w:t>
      </w:r>
      <w:hyperlink r:id="rId167" w:tooltip="Лінней Карл" w:history="1">
        <w:r w:rsidRPr="0035634F">
          <w:rPr>
            <w:rStyle w:val="aa"/>
            <w:rFonts w:ascii="Times New Roman" w:hAnsi="Times New Roman" w:cs="Times New Roman"/>
            <w:color w:val="auto"/>
            <w:sz w:val="28"/>
            <w:u w:val="none"/>
          </w:rPr>
          <w:t>Карла Ліннея</w:t>
        </w:r>
      </w:hyperlink>
      <w:r w:rsidRPr="0035634F">
        <w:rPr>
          <w:rFonts w:ascii="Times New Roman" w:hAnsi="Times New Roman" w:cs="Times New Roman"/>
          <w:sz w:val="28"/>
        </w:rPr>
        <w:t xml:space="preserve"> </w:t>
      </w:r>
      <w:hyperlink r:id="rId168" w:tooltip="1735" w:history="1">
        <w:r w:rsidRPr="0035634F">
          <w:rPr>
            <w:rStyle w:val="aa"/>
            <w:rFonts w:ascii="Times New Roman" w:hAnsi="Times New Roman" w:cs="Times New Roman"/>
            <w:color w:val="auto"/>
            <w:sz w:val="28"/>
            <w:u w:val="none"/>
          </w:rPr>
          <w:t>1735 р.</w:t>
        </w:r>
      </w:hyperlink>
      <w:r w:rsidRPr="0035634F">
        <w:rPr>
          <w:rFonts w:ascii="Times New Roman" w:hAnsi="Times New Roman" w:cs="Times New Roman"/>
          <w:sz w:val="28"/>
        </w:rPr>
        <w:t xml:space="preserve"> </w:t>
      </w:r>
      <w:r w:rsidRPr="004946AA">
        <w:rPr>
          <w:rFonts w:ascii="Times New Roman" w:hAnsi="Times New Roman"/>
          <w:sz w:val="28"/>
          <w:szCs w:val="16"/>
        </w:rPr>
        <w:t>Якщо</w:t>
      </w:r>
      <w:r>
        <w:rPr>
          <w:rFonts w:ascii="Times New Roman" w:hAnsi="Times New Roman"/>
          <w:sz w:val="28"/>
          <w:szCs w:val="16"/>
        </w:rPr>
        <w:t xml:space="preserve"> </w:t>
      </w:r>
      <w:r w:rsidRPr="004946AA">
        <w:rPr>
          <w:rFonts w:ascii="Times New Roman" w:hAnsi="Times New Roman"/>
          <w:sz w:val="28"/>
          <w:szCs w:val="16"/>
        </w:rPr>
        <w:t>розглядати</w:t>
      </w:r>
      <w:r>
        <w:rPr>
          <w:rFonts w:ascii="Times New Roman" w:hAnsi="Times New Roman"/>
          <w:sz w:val="28"/>
          <w:szCs w:val="16"/>
        </w:rPr>
        <w:t xml:space="preserve"> </w:t>
      </w:r>
      <w:r w:rsidRPr="004946AA">
        <w:rPr>
          <w:rFonts w:ascii="Times New Roman" w:hAnsi="Times New Roman"/>
          <w:sz w:val="28"/>
          <w:szCs w:val="16"/>
        </w:rPr>
        <w:t>її</w:t>
      </w:r>
      <w:r>
        <w:rPr>
          <w:rFonts w:ascii="Times New Roman" w:hAnsi="Times New Roman"/>
          <w:sz w:val="28"/>
          <w:szCs w:val="16"/>
        </w:rPr>
        <w:t xml:space="preserve"> </w:t>
      </w:r>
      <w:r w:rsidRPr="004946AA">
        <w:rPr>
          <w:rFonts w:ascii="Times New Roman" w:hAnsi="Times New Roman"/>
          <w:sz w:val="28"/>
          <w:szCs w:val="16"/>
        </w:rPr>
        <w:t>як</w:t>
      </w:r>
      <w:r>
        <w:rPr>
          <w:rFonts w:ascii="Times New Roman" w:hAnsi="Times New Roman"/>
          <w:sz w:val="28"/>
          <w:szCs w:val="16"/>
        </w:rPr>
        <w:t xml:space="preserve"> </w:t>
      </w:r>
      <w:r w:rsidRPr="004946AA">
        <w:rPr>
          <w:rFonts w:ascii="Times New Roman" w:hAnsi="Times New Roman"/>
          <w:sz w:val="28"/>
          <w:szCs w:val="16"/>
        </w:rPr>
        <w:t>семантичну</w:t>
      </w:r>
      <w:r>
        <w:rPr>
          <w:rFonts w:ascii="Times New Roman" w:hAnsi="Times New Roman"/>
          <w:sz w:val="28"/>
          <w:szCs w:val="16"/>
        </w:rPr>
        <w:t xml:space="preserve"> </w:t>
      </w:r>
      <w:r w:rsidRPr="004946AA">
        <w:rPr>
          <w:rFonts w:ascii="Times New Roman" w:hAnsi="Times New Roman"/>
          <w:sz w:val="28"/>
          <w:szCs w:val="16"/>
        </w:rPr>
        <w:t>мережу,</w:t>
      </w:r>
      <w:r>
        <w:rPr>
          <w:rFonts w:ascii="Times New Roman" w:hAnsi="Times New Roman"/>
          <w:sz w:val="28"/>
          <w:szCs w:val="16"/>
        </w:rPr>
        <w:t xml:space="preserve"> </w:t>
      </w:r>
      <w:r w:rsidRPr="004946AA">
        <w:rPr>
          <w:rFonts w:ascii="Times New Roman" w:hAnsi="Times New Roman"/>
          <w:sz w:val="28"/>
          <w:szCs w:val="16"/>
        </w:rPr>
        <w:t>то</w:t>
      </w:r>
      <w:r>
        <w:rPr>
          <w:rFonts w:ascii="Times New Roman" w:hAnsi="Times New Roman"/>
          <w:sz w:val="28"/>
          <w:szCs w:val="16"/>
        </w:rPr>
        <w:t xml:space="preserve"> </w:t>
      </w:r>
      <w:r w:rsidRPr="004946AA">
        <w:rPr>
          <w:rFonts w:ascii="Times New Roman" w:hAnsi="Times New Roman"/>
          <w:sz w:val="28"/>
          <w:szCs w:val="16"/>
        </w:rPr>
        <w:t>в</w:t>
      </w:r>
      <w:r>
        <w:rPr>
          <w:rFonts w:ascii="Times New Roman" w:hAnsi="Times New Roman"/>
          <w:sz w:val="28"/>
          <w:szCs w:val="16"/>
        </w:rPr>
        <w:t xml:space="preserve"> </w:t>
      </w:r>
      <w:r>
        <w:rPr>
          <w:rFonts w:ascii="Times New Roman" w:hAnsi="Times New Roman"/>
          <w:sz w:val="28"/>
          <w:szCs w:val="16"/>
          <w:lang w:val="uk-UA"/>
        </w:rPr>
        <w:t>ці</w:t>
      </w:r>
      <w:r w:rsidRPr="004946AA">
        <w:rPr>
          <w:rFonts w:ascii="Times New Roman" w:hAnsi="Times New Roman"/>
          <w:sz w:val="28"/>
          <w:szCs w:val="16"/>
        </w:rPr>
        <w:t>й</w:t>
      </w:r>
      <w:r>
        <w:rPr>
          <w:rFonts w:ascii="Times New Roman" w:hAnsi="Times New Roman"/>
          <w:sz w:val="28"/>
          <w:szCs w:val="16"/>
        </w:rPr>
        <w:t xml:space="preserve"> </w:t>
      </w:r>
      <w:r w:rsidRPr="004946AA">
        <w:rPr>
          <w:rFonts w:ascii="Times New Roman" w:hAnsi="Times New Roman"/>
          <w:sz w:val="28"/>
          <w:szCs w:val="16"/>
        </w:rPr>
        <w:t>класифікації</w:t>
      </w:r>
      <w:r>
        <w:rPr>
          <w:rFonts w:ascii="Times New Roman" w:hAnsi="Times New Roman"/>
          <w:sz w:val="28"/>
          <w:szCs w:val="16"/>
        </w:rPr>
        <w:t xml:space="preserve"> </w:t>
      </w:r>
      <w:r w:rsidRPr="004946AA">
        <w:rPr>
          <w:rFonts w:ascii="Times New Roman" w:hAnsi="Times New Roman"/>
          <w:sz w:val="28"/>
          <w:szCs w:val="16"/>
        </w:rPr>
        <w:t>використовується</w:t>
      </w:r>
      <w:r>
        <w:rPr>
          <w:rFonts w:ascii="Times New Roman" w:hAnsi="Times New Roman"/>
          <w:sz w:val="28"/>
          <w:szCs w:val="16"/>
        </w:rPr>
        <w:t xml:space="preserve"> </w:t>
      </w:r>
      <w:r w:rsidRPr="004946AA">
        <w:rPr>
          <w:rFonts w:ascii="Times New Roman" w:hAnsi="Times New Roman"/>
          <w:sz w:val="28"/>
          <w:szCs w:val="16"/>
        </w:rPr>
        <w:t>відношення</w:t>
      </w:r>
      <w:r>
        <w:rPr>
          <w:rFonts w:ascii="Times New Roman" w:hAnsi="Times New Roman"/>
          <w:sz w:val="28"/>
          <w:szCs w:val="16"/>
        </w:rPr>
        <w:t xml:space="preserve"> </w:t>
      </w:r>
      <w:r w:rsidRPr="004946AA">
        <w:rPr>
          <w:rFonts w:ascii="Times New Roman" w:hAnsi="Times New Roman"/>
          <w:sz w:val="28"/>
          <w:szCs w:val="16"/>
        </w:rPr>
        <w:t>підмножини.</w:t>
      </w:r>
      <w:r>
        <w:rPr>
          <w:rFonts w:ascii="Times New Roman" w:hAnsi="Times New Roman"/>
          <w:sz w:val="28"/>
          <w:szCs w:val="16"/>
          <w:lang w:val="uk-UA"/>
        </w:rPr>
        <w:t xml:space="preserve"> </w:t>
      </w:r>
    </w:p>
    <w:p w:rsidR="0035634F" w:rsidRPr="0035634F" w:rsidRDefault="0035634F" w:rsidP="0035634F">
      <w:pPr>
        <w:spacing w:after="0" w:line="360" w:lineRule="auto"/>
        <w:ind w:firstLine="709"/>
        <w:contextualSpacing/>
        <w:jc w:val="both"/>
        <w:rPr>
          <w:rFonts w:ascii="Times New Roman" w:hAnsi="Times New Roman" w:cs="Times New Roman"/>
          <w:sz w:val="28"/>
          <w:szCs w:val="16"/>
          <w:lang w:val="uk-UA"/>
        </w:rPr>
      </w:pPr>
      <w:r>
        <w:rPr>
          <w:rFonts w:ascii="Times New Roman" w:hAnsi="Times New Roman"/>
          <w:sz w:val="28"/>
          <w:szCs w:val="16"/>
          <w:lang w:val="uk-UA"/>
        </w:rPr>
        <w:t xml:space="preserve">Прототипами </w:t>
      </w:r>
      <w:r w:rsidRPr="004946AA">
        <w:rPr>
          <w:rFonts w:ascii="Times New Roman" w:hAnsi="Times New Roman"/>
          <w:sz w:val="28"/>
          <w:szCs w:val="16"/>
        </w:rPr>
        <w:t>сучасних</w:t>
      </w:r>
      <w:r>
        <w:rPr>
          <w:sz w:val="28"/>
          <w:szCs w:val="16"/>
        </w:rPr>
        <w:t xml:space="preserve"> </w:t>
      </w:r>
      <w:r w:rsidRPr="004946AA">
        <w:rPr>
          <w:rFonts w:ascii="Times New Roman" w:hAnsi="Times New Roman"/>
          <w:sz w:val="28"/>
          <w:szCs w:val="16"/>
        </w:rPr>
        <w:t>семантичних</w:t>
      </w:r>
      <w:r>
        <w:rPr>
          <w:sz w:val="28"/>
          <w:szCs w:val="16"/>
        </w:rPr>
        <w:t xml:space="preserve"> </w:t>
      </w:r>
      <w:r w:rsidRPr="004946AA">
        <w:rPr>
          <w:rFonts w:ascii="Times New Roman" w:hAnsi="Times New Roman"/>
          <w:sz w:val="28"/>
          <w:szCs w:val="16"/>
        </w:rPr>
        <w:t>мереж</w:t>
      </w:r>
      <w:r>
        <w:rPr>
          <w:sz w:val="28"/>
          <w:szCs w:val="16"/>
        </w:rPr>
        <w:t xml:space="preserve"> </w:t>
      </w:r>
      <w:r w:rsidRPr="004946AA">
        <w:rPr>
          <w:rFonts w:ascii="Times New Roman" w:hAnsi="Times New Roman"/>
          <w:sz w:val="28"/>
          <w:szCs w:val="16"/>
        </w:rPr>
        <w:t>можна</w:t>
      </w:r>
      <w:r>
        <w:rPr>
          <w:sz w:val="28"/>
          <w:szCs w:val="16"/>
        </w:rPr>
        <w:t xml:space="preserve"> </w:t>
      </w:r>
      <w:r w:rsidRPr="004946AA">
        <w:rPr>
          <w:rFonts w:ascii="Times New Roman" w:hAnsi="Times New Roman"/>
          <w:sz w:val="28"/>
          <w:szCs w:val="16"/>
        </w:rPr>
        <w:t>вважати</w:t>
      </w:r>
      <w:r>
        <w:rPr>
          <w:rStyle w:val="apple-converted-space"/>
          <w:sz w:val="28"/>
          <w:szCs w:val="16"/>
        </w:rPr>
        <w:t xml:space="preserve"> </w:t>
      </w:r>
      <w:hyperlink r:id="rId169" w:tooltip="Екзистенціальний граф (ще не написана)" w:history="1">
        <w:r w:rsidRPr="0035634F">
          <w:rPr>
            <w:rStyle w:val="aa"/>
            <w:rFonts w:ascii="Times New Roman" w:hAnsi="Times New Roman" w:cs="Times New Roman"/>
            <w:color w:val="auto"/>
            <w:sz w:val="28"/>
            <w:u w:val="none"/>
          </w:rPr>
          <w:t>екзистенціальні графи</w:t>
        </w:r>
      </w:hyperlink>
      <w:r w:rsidRPr="0035634F">
        <w:rPr>
          <w:rFonts w:ascii="Times New Roman" w:hAnsi="Times New Roman" w:cs="Times New Roman"/>
          <w:sz w:val="28"/>
          <w:szCs w:val="16"/>
          <w:lang w:val="uk-UA"/>
        </w:rPr>
        <w:t xml:space="preserve"> Ч. Пірса</w:t>
      </w:r>
      <w:r w:rsidRPr="0035634F">
        <w:rPr>
          <w:rStyle w:val="apple-converted-space"/>
          <w:rFonts w:ascii="Times New Roman" w:hAnsi="Times New Roman" w:cs="Times New Roman"/>
          <w:sz w:val="28"/>
          <w:szCs w:val="16"/>
        </w:rPr>
        <w:t xml:space="preserve"> </w:t>
      </w:r>
      <w:r w:rsidRPr="0035634F">
        <w:rPr>
          <w:rStyle w:val="apple-converted-space"/>
          <w:rFonts w:ascii="Times New Roman" w:hAnsi="Times New Roman" w:cs="Times New Roman"/>
          <w:sz w:val="28"/>
          <w:szCs w:val="16"/>
          <w:lang w:val="uk-UA"/>
        </w:rPr>
        <w:t>(</w:t>
      </w:r>
      <w:hyperlink r:id="rId170" w:tooltip="1909" w:history="1">
        <w:r w:rsidRPr="0035634F">
          <w:rPr>
            <w:rStyle w:val="aa"/>
            <w:rFonts w:ascii="Times New Roman" w:hAnsi="Times New Roman" w:cs="Times New Roman"/>
            <w:color w:val="auto"/>
            <w:sz w:val="28"/>
            <w:u w:val="none"/>
          </w:rPr>
          <w:t xml:space="preserve">1909 </w:t>
        </w:r>
      </w:hyperlink>
      <w:r w:rsidRPr="0035634F">
        <w:rPr>
          <w:rFonts w:ascii="Times New Roman" w:hAnsi="Times New Roman" w:cs="Times New Roman"/>
          <w:sz w:val="28"/>
          <w:szCs w:val="16"/>
          <w:lang w:val="uk-UA"/>
        </w:rPr>
        <w:t>р</w:t>
      </w:r>
      <w:r w:rsidRPr="0035634F">
        <w:rPr>
          <w:rFonts w:ascii="Times New Roman" w:hAnsi="Times New Roman" w:cs="Times New Roman"/>
          <w:sz w:val="28"/>
          <w:szCs w:val="16"/>
        </w:rPr>
        <w:t>.</w:t>
      </w:r>
      <w:r w:rsidRPr="0035634F">
        <w:rPr>
          <w:rFonts w:ascii="Times New Roman" w:hAnsi="Times New Roman" w:cs="Times New Roman"/>
          <w:sz w:val="28"/>
          <w:szCs w:val="16"/>
          <w:lang w:val="uk-UA"/>
        </w:rPr>
        <w:t>).</w:t>
      </w:r>
      <w:r w:rsidRPr="0035634F">
        <w:rPr>
          <w:rFonts w:ascii="Times New Roman" w:hAnsi="Times New Roman" w:cs="Times New Roman"/>
          <w:sz w:val="28"/>
          <w:szCs w:val="16"/>
        </w:rPr>
        <w:t xml:space="preserve"> Вони використовувалися для представлення</w:t>
      </w:r>
      <w:r w:rsidRPr="0035634F">
        <w:rPr>
          <w:rFonts w:ascii="Times New Roman" w:hAnsi="Times New Roman" w:cs="Times New Roman"/>
          <w:sz w:val="28"/>
          <w:szCs w:val="16"/>
          <w:lang w:val="uk-UA"/>
        </w:rPr>
        <w:t xml:space="preserve"> </w:t>
      </w:r>
      <w:hyperlink r:id="rId171" w:tooltip="Логіка" w:history="1">
        <w:r w:rsidRPr="0035634F">
          <w:rPr>
            <w:rStyle w:val="aa"/>
            <w:rFonts w:ascii="Times New Roman" w:hAnsi="Times New Roman" w:cs="Times New Roman"/>
            <w:color w:val="auto"/>
            <w:sz w:val="28"/>
            <w:u w:val="none"/>
          </w:rPr>
          <w:t>логічних</w:t>
        </w:r>
      </w:hyperlink>
      <w:r w:rsidRPr="0035634F">
        <w:rPr>
          <w:rStyle w:val="apple-converted-space"/>
          <w:rFonts w:ascii="Times New Roman" w:hAnsi="Times New Roman" w:cs="Times New Roman"/>
          <w:sz w:val="28"/>
          <w:szCs w:val="16"/>
        </w:rPr>
        <w:t xml:space="preserve"> </w:t>
      </w:r>
      <w:r w:rsidRPr="0035634F">
        <w:rPr>
          <w:rFonts w:ascii="Times New Roman" w:hAnsi="Times New Roman" w:cs="Times New Roman"/>
          <w:sz w:val="28"/>
          <w:szCs w:val="16"/>
        </w:rPr>
        <w:t xml:space="preserve">висловів у вигляді особливих діаграм. </w:t>
      </w:r>
      <w:r w:rsidRPr="0035634F">
        <w:rPr>
          <w:rFonts w:ascii="Times New Roman" w:hAnsi="Times New Roman" w:cs="Times New Roman"/>
          <w:sz w:val="28"/>
          <w:szCs w:val="16"/>
          <w:lang w:val="uk-UA"/>
        </w:rPr>
        <w:t>Ч</w:t>
      </w:r>
      <w:r>
        <w:rPr>
          <w:rFonts w:ascii="Times New Roman" w:hAnsi="Times New Roman" w:cs="Times New Roman"/>
          <w:sz w:val="28"/>
          <w:szCs w:val="16"/>
          <w:lang w:val="uk-UA"/>
        </w:rPr>
        <w:t>. </w:t>
      </w:r>
      <w:r w:rsidRPr="0035634F">
        <w:rPr>
          <w:rFonts w:ascii="Times New Roman" w:hAnsi="Times New Roman" w:cs="Times New Roman"/>
          <w:sz w:val="28"/>
          <w:szCs w:val="16"/>
        </w:rPr>
        <w:t>Пірс назвав цей спосіб «логікою майбутнього».</w:t>
      </w:r>
    </w:p>
    <w:p w:rsidR="0035634F" w:rsidRDefault="0035634F" w:rsidP="0035634F">
      <w:pPr>
        <w:spacing w:after="0" w:line="360" w:lineRule="auto"/>
        <w:ind w:firstLine="709"/>
        <w:contextualSpacing/>
        <w:jc w:val="both"/>
        <w:rPr>
          <w:rFonts w:ascii="Times New Roman" w:hAnsi="Times New Roman"/>
          <w:sz w:val="28"/>
          <w:szCs w:val="16"/>
          <w:lang w:val="uk-UA"/>
        </w:rPr>
      </w:pPr>
      <w:r w:rsidRPr="004946AA">
        <w:rPr>
          <w:rFonts w:ascii="Times New Roman" w:hAnsi="Times New Roman"/>
          <w:sz w:val="28"/>
          <w:szCs w:val="16"/>
        </w:rPr>
        <w:lastRenderedPageBreak/>
        <w:t>Важливим</w:t>
      </w:r>
      <w:r>
        <w:rPr>
          <w:sz w:val="28"/>
          <w:szCs w:val="16"/>
        </w:rPr>
        <w:t xml:space="preserve"> </w:t>
      </w:r>
      <w:r>
        <w:rPr>
          <w:rFonts w:ascii="Times New Roman" w:hAnsi="Times New Roman"/>
          <w:sz w:val="28"/>
          <w:szCs w:val="16"/>
          <w:lang w:val="uk-UA"/>
        </w:rPr>
        <w:t>етапом у</w:t>
      </w:r>
      <w:r>
        <w:rPr>
          <w:sz w:val="28"/>
          <w:szCs w:val="16"/>
        </w:rPr>
        <w:t xml:space="preserve"> </w:t>
      </w:r>
      <w:r w:rsidRPr="004946AA">
        <w:rPr>
          <w:rFonts w:ascii="Times New Roman" w:hAnsi="Times New Roman"/>
          <w:sz w:val="28"/>
          <w:szCs w:val="16"/>
        </w:rPr>
        <w:t>дослідженні</w:t>
      </w:r>
      <w:r>
        <w:rPr>
          <w:sz w:val="28"/>
          <w:szCs w:val="16"/>
        </w:rPr>
        <w:t xml:space="preserve"> </w:t>
      </w:r>
      <w:r w:rsidRPr="004946AA">
        <w:rPr>
          <w:rFonts w:ascii="Times New Roman" w:hAnsi="Times New Roman"/>
          <w:sz w:val="28"/>
          <w:szCs w:val="16"/>
        </w:rPr>
        <w:t>мереж</w:t>
      </w:r>
      <w:r>
        <w:rPr>
          <w:sz w:val="28"/>
          <w:szCs w:val="16"/>
        </w:rPr>
        <w:t xml:space="preserve"> </w:t>
      </w:r>
      <w:r w:rsidRPr="004946AA">
        <w:rPr>
          <w:rFonts w:ascii="Times New Roman" w:hAnsi="Times New Roman"/>
          <w:sz w:val="28"/>
          <w:szCs w:val="16"/>
        </w:rPr>
        <w:t>стали</w:t>
      </w:r>
      <w:r>
        <w:rPr>
          <w:sz w:val="28"/>
          <w:szCs w:val="16"/>
        </w:rPr>
        <w:t xml:space="preserve"> </w:t>
      </w:r>
      <w:r w:rsidRPr="004946AA">
        <w:rPr>
          <w:rFonts w:ascii="Times New Roman" w:hAnsi="Times New Roman"/>
          <w:sz w:val="28"/>
          <w:szCs w:val="16"/>
        </w:rPr>
        <w:t>роботи</w:t>
      </w:r>
      <w:r>
        <w:rPr>
          <w:sz w:val="28"/>
          <w:szCs w:val="16"/>
        </w:rPr>
        <w:t xml:space="preserve"> </w:t>
      </w:r>
      <w:r w:rsidRPr="004946AA">
        <w:rPr>
          <w:rFonts w:ascii="Times New Roman" w:hAnsi="Times New Roman"/>
          <w:sz w:val="28"/>
          <w:szCs w:val="16"/>
        </w:rPr>
        <w:t>німецького</w:t>
      </w:r>
      <w:r>
        <w:rPr>
          <w:sz w:val="28"/>
          <w:szCs w:val="16"/>
        </w:rPr>
        <w:t xml:space="preserve"> </w:t>
      </w:r>
      <w:r w:rsidRPr="004946AA">
        <w:rPr>
          <w:rFonts w:ascii="Times New Roman" w:hAnsi="Times New Roman"/>
          <w:sz w:val="28"/>
          <w:szCs w:val="16"/>
        </w:rPr>
        <w:t>психолога</w:t>
      </w:r>
      <w:r>
        <w:rPr>
          <w:sz w:val="28"/>
          <w:szCs w:val="16"/>
        </w:rPr>
        <w:t xml:space="preserve"> </w:t>
      </w:r>
      <w:r w:rsidRPr="004946AA">
        <w:rPr>
          <w:rFonts w:ascii="Times New Roman" w:hAnsi="Times New Roman"/>
          <w:sz w:val="28"/>
          <w:szCs w:val="16"/>
        </w:rPr>
        <w:t>О</w:t>
      </w:r>
      <w:r>
        <w:rPr>
          <w:rFonts w:ascii="Times New Roman" w:hAnsi="Times New Roman"/>
          <w:sz w:val="28"/>
          <w:szCs w:val="16"/>
          <w:lang w:val="uk-UA"/>
        </w:rPr>
        <w:t>. </w:t>
      </w:r>
      <w:r w:rsidRPr="004946AA">
        <w:rPr>
          <w:rFonts w:ascii="Times New Roman" w:hAnsi="Times New Roman"/>
          <w:sz w:val="28"/>
          <w:szCs w:val="16"/>
        </w:rPr>
        <w:t>Сальтисона</w:t>
      </w:r>
      <w:r>
        <w:rPr>
          <w:sz w:val="28"/>
          <w:szCs w:val="16"/>
        </w:rPr>
        <w:t xml:space="preserve"> </w:t>
      </w:r>
      <w:r w:rsidRPr="004946AA">
        <w:rPr>
          <w:rFonts w:ascii="Times New Roman" w:hAnsi="Times New Roman"/>
          <w:sz w:val="28"/>
          <w:szCs w:val="16"/>
        </w:rPr>
        <w:t>1913</w:t>
      </w:r>
      <w:r>
        <w:rPr>
          <w:sz w:val="28"/>
          <w:szCs w:val="16"/>
        </w:rPr>
        <w:t xml:space="preserve"> </w:t>
      </w:r>
      <w:r w:rsidRPr="004946AA">
        <w:rPr>
          <w:rFonts w:ascii="Times New Roman" w:hAnsi="Times New Roman"/>
          <w:sz w:val="28"/>
          <w:szCs w:val="16"/>
        </w:rPr>
        <w:t>і</w:t>
      </w:r>
      <w:r>
        <w:rPr>
          <w:sz w:val="28"/>
          <w:szCs w:val="16"/>
        </w:rPr>
        <w:t xml:space="preserve"> </w:t>
      </w:r>
      <w:r w:rsidRPr="004946AA">
        <w:rPr>
          <w:rFonts w:ascii="Times New Roman" w:hAnsi="Times New Roman"/>
          <w:sz w:val="28"/>
          <w:szCs w:val="16"/>
        </w:rPr>
        <w:t>1922</w:t>
      </w:r>
      <w:r>
        <w:rPr>
          <w:sz w:val="28"/>
          <w:szCs w:val="16"/>
        </w:rPr>
        <w:t xml:space="preserve"> </w:t>
      </w:r>
      <w:r w:rsidRPr="004946AA">
        <w:rPr>
          <w:rFonts w:ascii="Times New Roman" w:hAnsi="Times New Roman"/>
          <w:sz w:val="28"/>
          <w:szCs w:val="16"/>
        </w:rPr>
        <w:t>рр.</w:t>
      </w:r>
      <w:r>
        <w:rPr>
          <w:sz w:val="28"/>
          <w:szCs w:val="16"/>
        </w:rPr>
        <w:t xml:space="preserve"> </w:t>
      </w:r>
      <w:r>
        <w:rPr>
          <w:rFonts w:ascii="Times New Roman" w:hAnsi="Times New Roman"/>
          <w:sz w:val="28"/>
          <w:szCs w:val="16"/>
          <w:lang w:val="uk-UA"/>
        </w:rPr>
        <w:t>У</w:t>
      </w:r>
      <w:r>
        <w:rPr>
          <w:sz w:val="28"/>
          <w:szCs w:val="16"/>
        </w:rPr>
        <w:t xml:space="preserve"> </w:t>
      </w:r>
      <w:r w:rsidRPr="004946AA">
        <w:rPr>
          <w:rFonts w:ascii="Times New Roman" w:hAnsi="Times New Roman"/>
          <w:sz w:val="28"/>
          <w:szCs w:val="16"/>
        </w:rPr>
        <w:t>них</w:t>
      </w:r>
      <w:r>
        <w:rPr>
          <w:rFonts w:ascii="Times New Roman" w:hAnsi="Times New Roman"/>
          <w:sz w:val="28"/>
          <w:szCs w:val="16"/>
          <w:lang w:val="uk-UA"/>
        </w:rPr>
        <w:t xml:space="preserve"> </w:t>
      </w:r>
      <w:r w:rsidRPr="004946AA">
        <w:rPr>
          <w:rFonts w:ascii="Times New Roman" w:hAnsi="Times New Roman"/>
          <w:sz w:val="28"/>
          <w:szCs w:val="16"/>
        </w:rPr>
        <w:t>для</w:t>
      </w:r>
      <w:r>
        <w:rPr>
          <w:sz w:val="28"/>
          <w:szCs w:val="16"/>
        </w:rPr>
        <w:t xml:space="preserve"> </w:t>
      </w:r>
      <w:r w:rsidRPr="004946AA">
        <w:rPr>
          <w:rFonts w:ascii="Times New Roman" w:hAnsi="Times New Roman"/>
          <w:sz w:val="28"/>
          <w:szCs w:val="16"/>
        </w:rPr>
        <w:t>організації</w:t>
      </w:r>
      <w:r>
        <w:rPr>
          <w:sz w:val="28"/>
          <w:szCs w:val="16"/>
        </w:rPr>
        <w:t xml:space="preserve"> </w:t>
      </w:r>
      <w:r w:rsidRPr="004946AA">
        <w:rPr>
          <w:rFonts w:ascii="Times New Roman" w:hAnsi="Times New Roman"/>
          <w:sz w:val="28"/>
          <w:szCs w:val="16"/>
        </w:rPr>
        <w:t>структур</w:t>
      </w:r>
      <w:r>
        <w:rPr>
          <w:sz w:val="28"/>
          <w:szCs w:val="16"/>
        </w:rPr>
        <w:t xml:space="preserve"> </w:t>
      </w:r>
      <w:r w:rsidRPr="004946AA">
        <w:rPr>
          <w:rFonts w:ascii="Times New Roman" w:hAnsi="Times New Roman"/>
          <w:sz w:val="28"/>
          <w:szCs w:val="16"/>
        </w:rPr>
        <w:t>понять</w:t>
      </w:r>
      <w:r>
        <w:rPr>
          <w:sz w:val="28"/>
          <w:szCs w:val="16"/>
        </w:rPr>
        <w:t xml:space="preserve"> </w:t>
      </w:r>
      <w:r w:rsidRPr="004946AA">
        <w:rPr>
          <w:rFonts w:ascii="Times New Roman" w:hAnsi="Times New Roman"/>
          <w:sz w:val="28"/>
          <w:szCs w:val="16"/>
        </w:rPr>
        <w:t>і</w:t>
      </w:r>
      <w:r>
        <w:rPr>
          <w:sz w:val="28"/>
          <w:szCs w:val="16"/>
        </w:rPr>
        <w:t xml:space="preserve"> </w:t>
      </w:r>
      <w:r w:rsidRPr="004946AA">
        <w:rPr>
          <w:rFonts w:ascii="Times New Roman" w:hAnsi="Times New Roman"/>
          <w:sz w:val="28"/>
          <w:szCs w:val="16"/>
        </w:rPr>
        <w:t>асоціацій,</w:t>
      </w:r>
      <w:r>
        <w:rPr>
          <w:sz w:val="28"/>
          <w:szCs w:val="16"/>
        </w:rPr>
        <w:t xml:space="preserve"> </w:t>
      </w:r>
      <w:r w:rsidRPr="004946AA">
        <w:rPr>
          <w:rFonts w:ascii="Times New Roman" w:hAnsi="Times New Roman"/>
          <w:sz w:val="28"/>
          <w:szCs w:val="16"/>
        </w:rPr>
        <w:t>а</w:t>
      </w:r>
      <w:r>
        <w:rPr>
          <w:sz w:val="28"/>
          <w:szCs w:val="16"/>
        </w:rPr>
        <w:t xml:space="preserve"> </w:t>
      </w:r>
      <w:r w:rsidRPr="004946AA">
        <w:rPr>
          <w:rFonts w:ascii="Times New Roman" w:hAnsi="Times New Roman"/>
          <w:sz w:val="28"/>
          <w:szCs w:val="16"/>
        </w:rPr>
        <w:t>також</w:t>
      </w:r>
      <w:r>
        <w:rPr>
          <w:sz w:val="28"/>
          <w:szCs w:val="16"/>
        </w:rPr>
        <w:t xml:space="preserve"> </w:t>
      </w:r>
      <w:r w:rsidRPr="004946AA">
        <w:rPr>
          <w:rFonts w:ascii="Times New Roman" w:hAnsi="Times New Roman"/>
          <w:sz w:val="28"/>
          <w:szCs w:val="16"/>
        </w:rPr>
        <w:t>вивчення</w:t>
      </w:r>
      <w:r>
        <w:rPr>
          <w:sz w:val="28"/>
          <w:szCs w:val="16"/>
        </w:rPr>
        <w:t xml:space="preserve"> </w:t>
      </w:r>
      <w:r w:rsidRPr="004946AA">
        <w:rPr>
          <w:rFonts w:ascii="Times New Roman" w:hAnsi="Times New Roman"/>
          <w:sz w:val="28"/>
          <w:szCs w:val="16"/>
        </w:rPr>
        <w:t>методів</w:t>
      </w:r>
      <w:r>
        <w:rPr>
          <w:sz w:val="28"/>
          <w:szCs w:val="16"/>
        </w:rPr>
        <w:t xml:space="preserve"> </w:t>
      </w:r>
      <w:r w:rsidRPr="004946AA">
        <w:rPr>
          <w:rFonts w:ascii="Times New Roman" w:hAnsi="Times New Roman"/>
          <w:sz w:val="28"/>
          <w:szCs w:val="16"/>
        </w:rPr>
        <w:t>спадкоємства</w:t>
      </w:r>
      <w:r>
        <w:rPr>
          <w:sz w:val="28"/>
          <w:szCs w:val="16"/>
        </w:rPr>
        <w:t xml:space="preserve"> </w:t>
      </w:r>
      <w:r w:rsidRPr="004946AA">
        <w:rPr>
          <w:rFonts w:ascii="Times New Roman" w:hAnsi="Times New Roman"/>
          <w:sz w:val="28"/>
          <w:szCs w:val="16"/>
        </w:rPr>
        <w:t>властивостей</w:t>
      </w:r>
      <w:r>
        <w:rPr>
          <w:sz w:val="28"/>
          <w:szCs w:val="16"/>
        </w:rPr>
        <w:t xml:space="preserve"> </w:t>
      </w:r>
      <w:r w:rsidRPr="004946AA">
        <w:rPr>
          <w:rFonts w:ascii="Times New Roman" w:hAnsi="Times New Roman"/>
          <w:sz w:val="28"/>
          <w:szCs w:val="16"/>
        </w:rPr>
        <w:t>використано</w:t>
      </w:r>
      <w:r>
        <w:rPr>
          <w:sz w:val="28"/>
          <w:szCs w:val="16"/>
        </w:rPr>
        <w:t xml:space="preserve"> </w:t>
      </w:r>
      <w:r w:rsidRPr="004946AA">
        <w:rPr>
          <w:rFonts w:ascii="Times New Roman" w:hAnsi="Times New Roman"/>
          <w:sz w:val="28"/>
          <w:szCs w:val="16"/>
          <w:lang w:val="uk-UA"/>
        </w:rPr>
        <w:t>вже</w:t>
      </w:r>
      <w:r>
        <w:rPr>
          <w:sz w:val="28"/>
          <w:szCs w:val="16"/>
          <w:lang w:val="uk-UA"/>
        </w:rPr>
        <w:t xml:space="preserve"> </w:t>
      </w:r>
      <w:r w:rsidRPr="004946AA">
        <w:rPr>
          <w:rFonts w:ascii="Times New Roman" w:hAnsi="Times New Roman"/>
          <w:sz w:val="28"/>
          <w:szCs w:val="16"/>
        </w:rPr>
        <w:t>графи</w:t>
      </w:r>
      <w:r>
        <w:rPr>
          <w:sz w:val="28"/>
          <w:szCs w:val="16"/>
        </w:rPr>
        <w:t xml:space="preserve"> </w:t>
      </w:r>
      <w:r>
        <w:rPr>
          <w:rFonts w:ascii="Times New Roman" w:hAnsi="Times New Roman"/>
          <w:sz w:val="28"/>
          <w:szCs w:val="16"/>
          <w:lang w:val="uk-UA"/>
        </w:rPr>
        <w:t>та</w:t>
      </w:r>
      <w:r>
        <w:rPr>
          <w:sz w:val="28"/>
          <w:szCs w:val="16"/>
        </w:rPr>
        <w:t xml:space="preserve"> </w:t>
      </w:r>
      <w:r w:rsidRPr="004946AA">
        <w:rPr>
          <w:rFonts w:ascii="Times New Roman" w:hAnsi="Times New Roman"/>
          <w:sz w:val="28"/>
          <w:szCs w:val="16"/>
        </w:rPr>
        <w:t>семантичні</w:t>
      </w:r>
      <w:r>
        <w:rPr>
          <w:sz w:val="28"/>
          <w:szCs w:val="16"/>
        </w:rPr>
        <w:t xml:space="preserve"> </w:t>
      </w:r>
      <w:r w:rsidRPr="004946AA">
        <w:rPr>
          <w:rFonts w:ascii="Times New Roman" w:hAnsi="Times New Roman"/>
          <w:sz w:val="28"/>
          <w:szCs w:val="16"/>
        </w:rPr>
        <w:t>відно</w:t>
      </w:r>
      <w:r>
        <w:rPr>
          <w:rFonts w:ascii="Times New Roman" w:hAnsi="Times New Roman"/>
          <w:sz w:val="28"/>
          <w:szCs w:val="16"/>
          <w:lang w:val="uk-UA"/>
        </w:rPr>
        <w:t>шення</w:t>
      </w:r>
      <w:r w:rsidRPr="004946AA">
        <w:rPr>
          <w:rFonts w:ascii="Times New Roman" w:hAnsi="Times New Roman"/>
          <w:sz w:val="28"/>
          <w:szCs w:val="16"/>
        </w:rPr>
        <w:t>.</w:t>
      </w:r>
      <w:r>
        <w:rPr>
          <w:sz w:val="28"/>
          <w:szCs w:val="16"/>
        </w:rPr>
        <w:t xml:space="preserve"> </w:t>
      </w:r>
      <w:r w:rsidRPr="004946AA">
        <w:rPr>
          <w:rFonts w:ascii="Times New Roman" w:hAnsi="Times New Roman"/>
          <w:sz w:val="28"/>
          <w:szCs w:val="16"/>
        </w:rPr>
        <w:t>Дослідники</w:t>
      </w:r>
      <w:r>
        <w:rPr>
          <w:rStyle w:val="apple-converted-space"/>
          <w:sz w:val="28"/>
          <w:szCs w:val="16"/>
        </w:rPr>
        <w:t xml:space="preserve"> </w:t>
      </w:r>
      <w:r>
        <w:rPr>
          <w:rFonts w:ascii="Times New Roman" w:hAnsi="Times New Roman"/>
          <w:sz w:val="28"/>
          <w:szCs w:val="16"/>
          <w:lang w:val="uk-UA"/>
        </w:rPr>
        <w:t xml:space="preserve">Дж. Андерсон </w:t>
      </w:r>
      <w:r w:rsidRPr="004946AA">
        <w:rPr>
          <w:rFonts w:ascii="Times New Roman" w:hAnsi="Times New Roman"/>
          <w:sz w:val="28"/>
          <w:szCs w:val="16"/>
        </w:rPr>
        <w:t>(1973)</w:t>
      </w:r>
      <w:r>
        <w:rPr>
          <w:rFonts w:ascii="Times New Roman" w:hAnsi="Times New Roman"/>
          <w:sz w:val="28"/>
          <w:szCs w:val="16"/>
          <w:lang w:val="uk-UA"/>
        </w:rPr>
        <w:t xml:space="preserve"> та</w:t>
      </w:r>
      <w:r>
        <w:rPr>
          <w:rStyle w:val="apple-converted-space"/>
          <w:sz w:val="28"/>
          <w:szCs w:val="16"/>
        </w:rPr>
        <w:t xml:space="preserve"> </w:t>
      </w:r>
      <w:hyperlink r:id="rId172" w:tooltip="Норман Дональд (ще не написана)" w:history="1">
        <w:r w:rsidRPr="0035634F">
          <w:rPr>
            <w:rStyle w:val="aa"/>
            <w:rFonts w:ascii="Times New Roman" w:hAnsi="Times New Roman"/>
            <w:color w:val="auto"/>
            <w:sz w:val="28"/>
            <w:u w:val="none"/>
            <w:lang w:val="uk-UA"/>
          </w:rPr>
          <w:t>Д. Норман</w:t>
        </w:r>
      </w:hyperlink>
      <w:r>
        <w:rPr>
          <w:rStyle w:val="apple-converted-space"/>
          <w:sz w:val="28"/>
          <w:szCs w:val="16"/>
        </w:rPr>
        <w:t xml:space="preserve"> </w:t>
      </w:r>
      <w:r w:rsidRPr="004946AA">
        <w:rPr>
          <w:rFonts w:ascii="Times New Roman" w:hAnsi="Times New Roman"/>
          <w:sz w:val="28"/>
          <w:szCs w:val="16"/>
        </w:rPr>
        <w:t>(1975)</w:t>
      </w:r>
      <w:r>
        <w:rPr>
          <w:sz w:val="28"/>
          <w:szCs w:val="16"/>
        </w:rPr>
        <w:t xml:space="preserve"> </w:t>
      </w:r>
      <w:r>
        <w:rPr>
          <w:rFonts w:ascii="Times New Roman" w:hAnsi="Times New Roman"/>
          <w:sz w:val="28"/>
          <w:szCs w:val="16"/>
          <w:lang w:val="uk-UA"/>
        </w:rPr>
        <w:t xml:space="preserve">згодом </w:t>
      </w:r>
      <w:r w:rsidRPr="004946AA">
        <w:rPr>
          <w:rFonts w:ascii="Times New Roman" w:hAnsi="Times New Roman"/>
          <w:sz w:val="28"/>
          <w:szCs w:val="16"/>
        </w:rPr>
        <w:t>використовували</w:t>
      </w:r>
      <w:r>
        <w:rPr>
          <w:sz w:val="28"/>
          <w:szCs w:val="16"/>
        </w:rPr>
        <w:t xml:space="preserve"> </w:t>
      </w:r>
      <w:r w:rsidRPr="004946AA">
        <w:rPr>
          <w:rFonts w:ascii="Times New Roman" w:hAnsi="Times New Roman"/>
          <w:sz w:val="28"/>
          <w:szCs w:val="16"/>
        </w:rPr>
        <w:t>ці</w:t>
      </w:r>
      <w:r>
        <w:rPr>
          <w:sz w:val="28"/>
          <w:szCs w:val="16"/>
        </w:rPr>
        <w:t xml:space="preserve"> </w:t>
      </w:r>
      <w:r w:rsidRPr="004946AA">
        <w:rPr>
          <w:rFonts w:ascii="Times New Roman" w:hAnsi="Times New Roman"/>
          <w:sz w:val="28"/>
          <w:szCs w:val="16"/>
        </w:rPr>
        <w:t>роботи</w:t>
      </w:r>
      <w:r>
        <w:rPr>
          <w:sz w:val="28"/>
          <w:szCs w:val="16"/>
        </w:rPr>
        <w:t xml:space="preserve"> </w:t>
      </w:r>
      <w:r w:rsidRPr="004946AA">
        <w:rPr>
          <w:rFonts w:ascii="Times New Roman" w:hAnsi="Times New Roman"/>
          <w:sz w:val="28"/>
          <w:szCs w:val="16"/>
        </w:rPr>
        <w:t>для</w:t>
      </w:r>
      <w:r>
        <w:rPr>
          <w:sz w:val="28"/>
          <w:szCs w:val="16"/>
        </w:rPr>
        <w:t xml:space="preserve"> </w:t>
      </w:r>
      <w:r w:rsidRPr="004946AA">
        <w:rPr>
          <w:rFonts w:ascii="Times New Roman" w:hAnsi="Times New Roman"/>
          <w:sz w:val="28"/>
          <w:szCs w:val="16"/>
        </w:rPr>
        <w:t>моделювання</w:t>
      </w:r>
      <w:r>
        <w:rPr>
          <w:sz w:val="28"/>
          <w:szCs w:val="16"/>
        </w:rPr>
        <w:t xml:space="preserve"> </w:t>
      </w:r>
      <w:r w:rsidRPr="004946AA">
        <w:rPr>
          <w:rFonts w:ascii="Times New Roman" w:hAnsi="Times New Roman"/>
          <w:sz w:val="28"/>
          <w:szCs w:val="16"/>
        </w:rPr>
        <w:t>пам'яті</w:t>
      </w:r>
      <w:r>
        <w:rPr>
          <w:sz w:val="28"/>
          <w:szCs w:val="16"/>
        </w:rPr>
        <w:t xml:space="preserve"> </w:t>
      </w:r>
      <w:r w:rsidRPr="004946AA">
        <w:rPr>
          <w:rFonts w:ascii="Times New Roman" w:hAnsi="Times New Roman"/>
          <w:sz w:val="28"/>
          <w:szCs w:val="16"/>
        </w:rPr>
        <w:t>людини</w:t>
      </w:r>
      <w:r>
        <w:rPr>
          <w:sz w:val="28"/>
          <w:szCs w:val="16"/>
        </w:rPr>
        <w:t xml:space="preserve"> </w:t>
      </w:r>
      <w:r w:rsidRPr="004946AA">
        <w:rPr>
          <w:rFonts w:ascii="Times New Roman" w:hAnsi="Times New Roman"/>
          <w:sz w:val="28"/>
          <w:szCs w:val="16"/>
        </w:rPr>
        <w:t>та</w:t>
      </w:r>
      <w:r>
        <w:rPr>
          <w:sz w:val="28"/>
          <w:szCs w:val="16"/>
        </w:rPr>
        <w:t xml:space="preserve"> </w:t>
      </w:r>
      <w:r w:rsidRPr="004946AA">
        <w:rPr>
          <w:rFonts w:ascii="Times New Roman" w:hAnsi="Times New Roman"/>
          <w:sz w:val="28"/>
          <w:szCs w:val="16"/>
        </w:rPr>
        <w:t>її</w:t>
      </w:r>
      <w:r>
        <w:rPr>
          <w:sz w:val="28"/>
          <w:szCs w:val="16"/>
        </w:rPr>
        <w:t xml:space="preserve"> </w:t>
      </w:r>
      <w:r w:rsidRPr="004946AA">
        <w:rPr>
          <w:rFonts w:ascii="Times New Roman" w:hAnsi="Times New Roman"/>
          <w:sz w:val="28"/>
          <w:szCs w:val="16"/>
        </w:rPr>
        <w:t>інтелектуальних</w:t>
      </w:r>
      <w:r>
        <w:rPr>
          <w:sz w:val="28"/>
          <w:szCs w:val="16"/>
        </w:rPr>
        <w:t xml:space="preserve"> </w:t>
      </w:r>
      <w:r w:rsidRPr="004946AA">
        <w:rPr>
          <w:rFonts w:ascii="Times New Roman" w:hAnsi="Times New Roman"/>
          <w:sz w:val="28"/>
          <w:szCs w:val="16"/>
        </w:rPr>
        <w:t>можливостей.</w:t>
      </w:r>
    </w:p>
    <w:p w:rsidR="0035634F" w:rsidRPr="004946AA" w:rsidRDefault="0035634F" w:rsidP="0035634F">
      <w:pPr>
        <w:spacing w:after="0" w:line="360" w:lineRule="auto"/>
        <w:ind w:firstLine="709"/>
        <w:contextualSpacing/>
        <w:jc w:val="both"/>
        <w:rPr>
          <w:rFonts w:ascii="Times New Roman" w:hAnsi="Times New Roman"/>
          <w:sz w:val="48"/>
          <w:lang w:val="uk-UA"/>
        </w:rPr>
      </w:pPr>
      <w:r>
        <w:rPr>
          <w:rFonts w:ascii="Times New Roman" w:hAnsi="Times New Roman"/>
          <w:sz w:val="28"/>
          <w:szCs w:val="16"/>
          <w:lang w:val="uk-UA"/>
        </w:rPr>
        <w:t>У свою чергу, к</w:t>
      </w:r>
      <w:r w:rsidRPr="004946AA">
        <w:rPr>
          <w:rFonts w:ascii="Times New Roman" w:hAnsi="Times New Roman"/>
          <w:sz w:val="28"/>
          <w:szCs w:val="16"/>
        </w:rPr>
        <w:t>омп</w:t>
      </w:r>
      <w:r w:rsidRPr="0035634F">
        <w:rPr>
          <w:rFonts w:ascii="Times New Roman" w:hAnsi="Times New Roman"/>
          <w:sz w:val="28"/>
          <w:szCs w:val="16"/>
        </w:rPr>
        <w:t>’</w:t>
      </w:r>
      <w:r w:rsidRPr="004946AA">
        <w:rPr>
          <w:rFonts w:ascii="Times New Roman" w:hAnsi="Times New Roman"/>
          <w:sz w:val="28"/>
          <w:szCs w:val="16"/>
        </w:rPr>
        <w:t>ютерні</w:t>
      </w:r>
      <w:r>
        <w:rPr>
          <w:sz w:val="28"/>
          <w:szCs w:val="16"/>
        </w:rPr>
        <w:t xml:space="preserve"> </w:t>
      </w:r>
      <w:r w:rsidRPr="004946AA">
        <w:rPr>
          <w:rFonts w:ascii="Times New Roman" w:hAnsi="Times New Roman"/>
          <w:sz w:val="28"/>
          <w:szCs w:val="16"/>
        </w:rPr>
        <w:t>семантичні</w:t>
      </w:r>
      <w:r>
        <w:rPr>
          <w:sz w:val="28"/>
          <w:szCs w:val="16"/>
        </w:rPr>
        <w:t xml:space="preserve"> </w:t>
      </w:r>
      <w:r w:rsidRPr="004946AA">
        <w:rPr>
          <w:rFonts w:ascii="Times New Roman" w:hAnsi="Times New Roman"/>
          <w:sz w:val="28"/>
          <w:szCs w:val="16"/>
        </w:rPr>
        <w:t>мережі</w:t>
      </w:r>
      <w:r>
        <w:rPr>
          <w:sz w:val="28"/>
          <w:szCs w:val="16"/>
        </w:rPr>
        <w:t xml:space="preserve"> </w:t>
      </w:r>
      <w:r w:rsidRPr="004946AA">
        <w:rPr>
          <w:rFonts w:ascii="Times New Roman" w:hAnsi="Times New Roman"/>
          <w:sz w:val="28"/>
          <w:szCs w:val="16"/>
        </w:rPr>
        <w:t>детально</w:t>
      </w:r>
      <w:r>
        <w:rPr>
          <w:sz w:val="28"/>
          <w:szCs w:val="16"/>
        </w:rPr>
        <w:t xml:space="preserve"> </w:t>
      </w:r>
      <w:r w:rsidRPr="004946AA">
        <w:rPr>
          <w:rFonts w:ascii="Times New Roman" w:hAnsi="Times New Roman"/>
          <w:sz w:val="28"/>
          <w:szCs w:val="16"/>
        </w:rPr>
        <w:t>розроблені</w:t>
      </w:r>
      <w:r>
        <w:rPr>
          <w:sz w:val="28"/>
          <w:szCs w:val="16"/>
        </w:rPr>
        <w:t xml:space="preserve"> </w:t>
      </w:r>
      <w:r w:rsidRPr="004946AA">
        <w:rPr>
          <w:rFonts w:ascii="Times New Roman" w:hAnsi="Times New Roman"/>
          <w:sz w:val="28"/>
          <w:szCs w:val="16"/>
        </w:rPr>
        <w:t>Р</w:t>
      </w:r>
      <w:r>
        <w:rPr>
          <w:rFonts w:ascii="Times New Roman" w:hAnsi="Times New Roman"/>
          <w:sz w:val="28"/>
          <w:szCs w:val="16"/>
          <w:lang w:val="uk-UA"/>
        </w:rPr>
        <w:t>. </w:t>
      </w:r>
      <w:r w:rsidRPr="004946AA">
        <w:rPr>
          <w:rFonts w:ascii="Times New Roman" w:hAnsi="Times New Roman"/>
          <w:sz w:val="28"/>
          <w:szCs w:val="16"/>
        </w:rPr>
        <w:t>Річенсом</w:t>
      </w:r>
      <w:r>
        <w:rPr>
          <w:sz w:val="28"/>
          <w:szCs w:val="16"/>
        </w:rPr>
        <w:t xml:space="preserve"> </w:t>
      </w:r>
      <w:r>
        <w:rPr>
          <w:rFonts w:ascii="Times New Roman" w:hAnsi="Times New Roman"/>
          <w:sz w:val="28"/>
          <w:szCs w:val="16"/>
          <w:lang w:val="uk-UA"/>
        </w:rPr>
        <w:t>у</w:t>
      </w:r>
      <w:r>
        <w:rPr>
          <w:rStyle w:val="apple-converted-space"/>
          <w:sz w:val="28"/>
          <w:szCs w:val="16"/>
        </w:rPr>
        <w:t xml:space="preserve"> </w:t>
      </w:r>
      <w:hyperlink r:id="rId173" w:tooltip="1956" w:history="1">
        <w:r w:rsidRPr="0035634F">
          <w:rPr>
            <w:rStyle w:val="aa"/>
            <w:rFonts w:ascii="Times New Roman" w:hAnsi="Times New Roman"/>
            <w:color w:val="auto"/>
            <w:sz w:val="28"/>
            <w:u w:val="none"/>
          </w:rPr>
          <w:t>1956</w:t>
        </w:r>
      </w:hyperlink>
      <w:r w:rsidRPr="0035634F">
        <w:rPr>
          <w:rStyle w:val="apple-converted-space"/>
          <w:sz w:val="28"/>
          <w:szCs w:val="16"/>
        </w:rPr>
        <w:t xml:space="preserve"> </w:t>
      </w:r>
      <w:r w:rsidRPr="0035634F">
        <w:rPr>
          <w:rFonts w:ascii="Times New Roman" w:hAnsi="Times New Roman"/>
          <w:sz w:val="28"/>
          <w:szCs w:val="16"/>
        </w:rPr>
        <w:t>році</w:t>
      </w:r>
      <w:r w:rsidRPr="0035634F">
        <w:rPr>
          <w:sz w:val="28"/>
          <w:szCs w:val="16"/>
        </w:rPr>
        <w:t xml:space="preserve"> </w:t>
      </w:r>
      <w:r w:rsidRPr="0035634F">
        <w:rPr>
          <w:rFonts w:ascii="Times New Roman" w:hAnsi="Times New Roman"/>
          <w:sz w:val="28"/>
          <w:szCs w:val="16"/>
        </w:rPr>
        <w:t>в</w:t>
      </w:r>
      <w:r w:rsidRPr="0035634F">
        <w:rPr>
          <w:sz w:val="28"/>
          <w:szCs w:val="16"/>
        </w:rPr>
        <w:t xml:space="preserve"> </w:t>
      </w:r>
      <w:r w:rsidRPr="0035634F">
        <w:rPr>
          <w:rFonts w:ascii="Times New Roman" w:hAnsi="Times New Roman"/>
          <w:sz w:val="28"/>
          <w:szCs w:val="16"/>
          <w:lang w:val="uk-UA"/>
        </w:rPr>
        <w:t>межах</w:t>
      </w:r>
      <w:r w:rsidRPr="0035634F">
        <w:rPr>
          <w:sz w:val="28"/>
          <w:szCs w:val="16"/>
        </w:rPr>
        <w:t xml:space="preserve"> </w:t>
      </w:r>
      <w:r w:rsidRPr="0035634F">
        <w:rPr>
          <w:rFonts w:ascii="Times New Roman" w:hAnsi="Times New Roman"/>
          <w:sz w:val="28"/>
          <w:szCs w:val="16"/>
        </w:rPr>
        <w:t>проекту</w:t>
      </w:r>
      <w:r w:rsidRPr="0035634F">
        <w:rPr>
          <w:rStyle w:val="apple-converted-space"/>
          <w:sz w:val="28"/>
          <w:szCs w:val="16"/>
        </w:rPr>
        <w:t xml:space="preserve"> </w:t>
      </w:r>
      <w:r w:rsidRPr="0035634F">
        <w:rPr>
          <w:rFonts w:ascii="Times New Roman" w:hAnsi="Times New Roman"/>
          <w:iCs/>
          <w:sz w:val="28"/>
          <w:szCs w:val="16"/>
          <w:lang w:val="uk-UA"/>
        </w:rPr>
        <w:t>К</w:t>
      </w:r>
      <w:r w:rsidRPr="0035634F">
        <w:rPr>
          <w:rFonts w:ascii="Times New Roman" w:hAnsi="Times New Roman"/>
          <w:iCs/>
          <w:sz w:val="28"/>
          <w:szCs w:val="16"/>
        </w:rPr>
        <w:t>ембр</w:t>
      </w:r>
      <w:r w:rsidRPr="0035634F">
        <w:rPr>
          <w:rFonts w:ascii="Times New Roman" w:hAnsi="Times New Roman"/>
          <w:iCs/>
          <w:sz w:val="28"/>
          <w:szCs w:val="16"/>
          <w:lang w:val="uk-UA"/>
        </w:rPr>
        <w:t>и</w:t>
      </w:r>
      <w:r w:rsidRPr="0035634F">
        <w:rPr>
          <w:rFonts w:ascii="Times New Roman" w:hAnsi="Times New Roman"/>
          <w:iCs/>
          <w:sz w:val="28"/>
          <w:szCs w:val="16"/>
        </w:rPr>
        <w:t>джського</w:t>
      </w:r>
      <w:r w:rsidRPr="0035634F">
        <w:rPr>
          <w:iCs/>
          <w:sz w:val="28"/>
          <w:szCs w:val="16"/>
        </w:rPr>
        <w:t xml:space="preserve"> </w:t>
      </w:r>
      <w:r w:rsidRPr="0035634F">
        <w:rPr>
          <w:rFonts w:ascii="Times New Roman" w:hAnsi="Times New Roman"/>
          <w:iCs/>
          <w:sz w:val="28"/>
          <w:szCs w:val="16"/>
        </w:rPr>
        <w:t>центру</w:t>
      </w:r>
      <w:r w:rsidRPr="0035634F">
        <w:rPr>
          <w:iCs/>
          <w:sz w:val="28"/>
          <w:szCs w:val="16"/>
        </w:rPr>
        <w:t xml:space="preserve"> </w:t>
      </w:r>
      <w:r w:rsidRPr="0035634F">
        <w:rPr>
          <w:rFonts w:ascii="Times New Roman" w:hAnsi="Times New Roman"/>
          <w:iCs/>
          <w:sz w:val="28"/>
          <w:szCs w:val="16"/>
        </w:rPr>
        <w:t>вивчення</w:t>
      </w:r>
      <w:r w:rsidRPr="0035634F">
        <w:rPr>
          <w:iCs/>
          <w:sz w:val="28"/>
          <w:szCs w:val="16"/>
        </w:rPr>
        <w:t xml:space="preserve"> </w:t>
      </w:r>
      <w:r w:rsidRPr="0035634F">
        <w:rPr>
          <w:rFonts w:ascii="Times New Roman" w:hAnsi="Times New Roman"/>
          <w:iCs/>
          <w:sz w:val="28"/>
          <w:szCs w:val="16"/>
        </w:rPr>
        <w:t>мови</w:t>
      </w:r>
      <w:r w:rsidRPr="0035634F">
        <w:rPr>
          <w:rStyle w:val="apple-converted-space"/>
          <w:sz w:val="28"/>
          <w:szCs w:val="16"/>
        </w:rPr>
        <w:t xml:space="preserve"> </w:t>
      </w:r>
      <w:r w:rsidRPr="0035634F">
        <w:rPr>
          <w:rFonts w:ascii="Times New Roman" w:hAnsi="Times New Roman"/>
          <w:sz w:val="28"/>
          <w:szCs w:val="16"/>
        </w:rPr>
        <w:t>з</w:t>
      </w:r>
      <w:r w:rsidRPr="0035634F">
        <w:rPr>
          <w:rStyle w:val="apple-converted-space"/>
          <w:sz w:val="28"/>
          <w:szCs w:val="16"/>
        </w:rPr>
        <w:t xml:space="preserve"> </w:t>
      </w:r>
      <w:hyperlink r:id="rId174" w:tooltip="Машинний переклад" w:history="1">
        <w:r w:rsidRPr="0035634F">
          <w:rPr>
            <w:rStyle w:val="aa"/>
            <w:rFonts w:ascii="Times New Roman" w:hAnsi="Times New Roman"/>
            <w:color w:val="auto"/>
            <w:sz w:val="28"/>
            <w:u w:val="none"/>
          </w:rPr>
          <w:t>машинного</w:t>
        </w:r>
        <w:r w:rsidRPr="0035634F">
          <w:rPr>
            <w:rStyle w:val="aa"/>
            <w:color w:val="auto"/>
            <w:sz w:val="28"/>
            <w:u w:val="none"/>
          </w:rPr>
          <w:t xml:space="preserve"> </w:t>
        </w:r>
        <w:r w:rsidRPr="0035634F">
          <w:rPr>
            <w:rStyle w:val="aa"/>
            <w:rFonts w:ascii="Times New Roman" w:hAnsi="Times New Roman"/>
            <w:color w:val="auto"/>
            <w:sz w:val="28"/>
            <w:u w:val="none"/>
          </w:rPr>
          <w:t>перекладу</w:t>
        </w:r>
      </w:hyperlink>
      <w:r w:rsidRPr="004946AA">
        <w:rPr>
          <w:rFonts w:ascii="Times New Roman" w:hAnsi="Times New Roman"/>
          <w:sz w:val="28"/>
          <w:szCs w:val="16"/>
        </w:rPr>
        <w:t>.</w:t>
      </w:r>
      <w:r>
        <w:rPr>
          <w:sz w:val="28"/>
          <w:szCs w:val="16"/>
        </w:rPr>
        <w:t xml:space="preserve"> </w:t>
      </w:r>
      <w:r w:rsidRPr="004946AA">
        <w:rPr>
          <w:rFonts w:ascii="Times New Roman" w:hAnsi="Times New Roman"/>
          <w:sz w:val="28"/>
          <w:szCs w:val="16"/>
        </w:rPr>
        <w:t>Процес</w:t>
      </w:r>
      <w:r>
        <w:rPr>
          <w:sz w:val="28"/>
          <w:szCs w:val="16"/>
        </w:rPr>
        <w:t xml:space="preserve"> </w:t>
      </w:r>
      <w:r w:rsidRPr="004946AA">
        <w:rPr>
          <w:rFonts w:ascii="Times New Roman" w:hAnsi="Times New Roman"/>
          <w:sz w:val="28"/>
          <w:szCs w:val="16"/>
        </w:rPr>
        <w:t>машинного</w:t>
      </w:r>
      <w:r>
        <w:rPr>
          <w:sz w:val="28"/>
          <w:szCs w:val="16"/>
        </w:rPr>
        <w:t xml:space="preserve"> </w:t>
      </w:r>
      <w:r w:rsidRPr="004946AA">
        <w:rPr>
          <w:rFonts w:ascii="Times New Roman" w:hAnsi="Times New Roman"/>
          <w:sz w:val="28"/>
          <w:szCs w:val="16"/>
        </w:rPr>
        <w:t>перекладу</w:t>
      </w:r>
      <w:r>
        <w:rPr>
          <w:sz w:val="28"/>
          <w:szCs w:val="16"/>
        </w:rPr>
        <w:t xml:space="preserve"> </w:t>
      </w:r>
      <w:r>
        <w:rPr>
          <w:rFonts w:ascii="Times New Roman" w:hAnsi="Times New Roman"/>
          <w:sz w:val="28"/>
          <w:szCs w:val="16"/>
          <w:lang w:val="uk-UA"/>
        </w:rPr>
        <w:t>має</w:t>
      </w:r>
      <w:r>
        <w:rPr>
          <w:sz w:val="28"/>
          <w:szCs w:val="16"/>
        </w:rPr>
        <w:t xml:space="preserve"> </w:t>
      </w:r>
      <w:r w:rsidRPr="004946AA">
        <w:rPr>
          <w:rFonts w:ascii="Times New Roman" w:hAnsi="Times New Roman"/>
          <w:sz w:val="28"/>
          <w:szCs w:val="16"/>
        </w:rPr>
        <w:t>2</w:t>
      </w:r>
      <w:r>
        <w:rPr>
          <w:sz w:val="28"/>
          <w:szCs w:val="16"/>
        </w:rPr>
        <w:t xml:space="preserve"> </w:t>
      </w:r>
      <w:r w:rsidRPr="004946AA">
        <w:rPr>
          <w:rFonts w:ascii="Times New Roman" w:hAnsi="Times New Roman"/>
          <w:sz w:val="28"/>
          <w:szCs w:val="16"/>
        </w:rPr>
        <w:t>частини:</w:t>
      </w:r>
      <w:r>
        <w:rPr>
          <w:sz w:val="28"/>
          <w:szCs w:val="16"/>
        </w:rPr>
        <w:t xml:space="preserve"> </w:t>
      </w:r>
      <w:r w:rsidRPr="004946AA">
        <w:rPr>
          <w:rFonts w:ascii="Times New Roman" w:hAnsi="Times New Roman"/>
          <w:sz w:val="28"/>
          <w:szCs w:val="16"/>
        </w:rPr>
        <w:t>переклад</w:t>
      </w:r>
      <w:r>
        <w:rPr>
          <w:sz w:val="28"/>
          <w:szCs w:val="16"/>
        </w:rPr>
        <w:t xml:space="preserve"> </w:t>
      </w:r>
      <w:r w:rsidRPr="004946AA">
        <w:rPr>
          <w:rFonts w:ascii="Times New Roman" w:hAnsi="Times New Roman"/>
          <w:sz w:val="28"/>
          <w:szCs w:val="16"/>
        </w:rPr>
        <w:t>початкового</w:t>
      </w:r>
      <w:r>
        <w:rPr>
          <w:sz w:val="28"/>
          <w:szCs w:val="16"/>
        </w:rPr>
        <w:t xml:space="preserve"> </w:t>
      </w:r>
      <w:r w:rsidRPr="004946AA">
        <w:rPr>
          <w:rFonts w:ascii="Times New Roman" w:hAnsi="Times New Roman"/>
          <w:sz w:val="28"/>
          <w:szCs w:val="16"/>
        </w:rPr>
        <w:t>тексту</w:t>
      </w:r>
      <w:r>
        <w:rPr>
          <w:sz w:val="28"/>
          <w:szCs w:val="16"/>
        </w:rPr>
        <w:t xml:space="preserve"> </w:t>
      </w:r>
      <w:r w:rsidRPr="004946AA">
        <w:rPr>
          <w:rFonts w:ascii="Times New Roman" w:hAnsi="Times New Roman"/>
          <w:sz w:val="28"/>
          <w:szCs w:val="16"/>
        </w:rPr>
        <w:t>в</w:t>
      </w:r>
      <w:r>
        <w:rPr>
          <w:sz w:val="28"/>
          <w:szCs w:val="16"/>
        </w:rPr>
        <w:t xml:space="preserve"> </w:t>
      </w:r>
      <w:r w:rsidRPr="004946AA">
        <w:rPr>
          <w:rFonts w:ascii="Times New Roman" w:hAnsi="Times New Roman"/>
          <w:sz w:val="28"/>
          <w:szCs w:val="16"/>
        </w:rPr>
        <w:t>проміжну</w:t>
      </w:r>
      <w:r>
        <w:rPr>
          <w:sz w:val="28"/>
          <w:szCs w:val="16"/>
        </w:rPr>
        <w:t xml:space="preserve"> </w:t>
      </w:r>
      <w:r w:rsidRPr="004946AA">
        <w:rPr>
          <w:rFonts w:ascii="Times New Roman" w:hAnsi="Times New Roman"/>
          <w:sz w:val="28"/>
          <w:szCs w:val="16"/>
        </w:rPr>
        <w:t>форму</w:t>
      </w:r>
      <w:r>
        <w:rPr>
          <w:sz w:val="28"/>
          <w:szCs w:val="16"/>
        </w:rPr>
        <w:t xml:space="preserve"> </w:t>
      </w:r>
      <w:r w:rsidRPr="004946AA">
        <w:rPr>
          <w:rFonts w:ascii="Times New Roman" w:hAnsi="Times New Roman"/>
          <w:sz w:val="28"/>
          <w:szCs w:val="16"/>
        </w:rPr>
        <w:t>представлення,</w:t>
      </w:r>
      <w:r>
        <w:rPr>
          <w:sz w:val="28"/>
          <w:szCs w:val="16"/>
        </w:rPr>
        <w:t xml:space="preserve"> </w:t>
      </w:r>
      <w:r w:rsidRPr="004946AA">
        <w:rPr>
          <w:rFonts w:ascii="Times New Roman" w:hAnsi="Times New Roman"/>
          <w:sz w:val="28"/>
          <w:szCs w:val="16"/>
        </w:rPr>
        <w:t>а</w:t>
      </w:r>
      <w:r>
        <w:rPr>
          <w:sz w:val="28"/>
          <w:szCs w:val="16"/>
        </w:rPr>
        <w:t xml:space="preserve"> </w:t>
      </w:r>
      <w:r w:rsidRPr="004946AA">
        <w:rPr>
          <w:rFonts w:ascii="Times New Roman" w:hAnsi="Times New Roman"/>
          <w:sz w:val="28"/>
          <w:szCs w:val="16"/>
        </w:rPr>
        <w:t>потім</w:t>
      </w:r>
      <w:r>
        <w:rPr>
          <w:sz w:val="28"/>
          <w:szCs w:val="16"/>
        </w:rPr>
        <w:t xml:space="preserve"> </w:t>
      </w:r>
      <w:r w:rsidRPr="004946AA">
        <w:rPr>
          <w:rFonts w:ascii="Times New Roman" w:hAnsi="Times New Roman"/>
          <w:sz w:val="28"/>
          <w:szCs w:val="16"/>
        </w:rPr>
        <w:t>ця</w:t>
      </w:r>
      <w:r>
        <w:rPr>
          <w:sz w:val="28"/>
          <w:szCs w:val="16"/>
        </w:rPr>
        <w:t xml:space="preserve"> </w:t>
      </w:r>
      <w:r w:rsidRPr="004946AA">
        <w:rPr>
          <w:rFonts w:ascii="Times New Roman" w:hAnsi="Times New Roman"/>
          <w:sz w:val="28"/>
          <w:szCs w:val="16"/>
        </w:rPr>
        <w:t>проміжна</w:t>
      </w:r>
      <w:r>
        <w:rPr>
          <w:sz w:val="28"/>
          <w:szCs w:val="16"/>
        </w:rPr>
        <w:t xml:space="preserve"> </w:t>
      </w:r>
      <w:r w:rsidRPr="004946AA">
        <w:rPr>
          <w:rFonts w:ascii="Times New Roman" w:hAnsi="Times New Roman"/>
          <w:sz w:val="28"/>
          <w:szCs w:val="16"/>
        </w:rPr>
        <w:t>форма</w:t>
      </w:r>
      <w:r>
        <w:rPr>
          <w:sz w:val="28"/>
          <w:szCs w:val="16"/>
        </w:rPr>
        <w:t xml:space="preserve"> </w:t>
      </w:r>
      <w:r w:rsidRPr="004946AA">
        <w:rPr>
          <w:rFonts w:ascii="Times New Roman" w:hAnsi="Times New Roman"/>
          <w:sz w:val="28"/>
          <w:szCs w:val="16"/>
        </w:rPr>
        <w:t>перекладається</w:t>
      </w:r>
      <w:r>
        <w:rPr>
          <w:sz w:val="28"/>
          <w:szCs w:val="16"/>
        </w:rPr>
        <w:t xml:space="preserve"> </w:t>
      </w:r>
      <w:r w:rsidRPr="004946AA">
        <w:rPr>
          <w:rFonts w:ascii="Times New Roman" w:hAnsi="Times New Roman"/>
          <w:sz w:val="28"/>
          <w:szCs w:val="16"/>
        </w:rPr>
        <w:t>потрібн</w:t>
      </w:r>
      <w:r>
        <w:rPr>
          <w:rFonts w:ascii="Times New Roman" w:hAnsi="Times New Roman"/>
          <w:sz w:val="28"/>
          <w:szCs w:val="16"/>
          <w:lang w:val="uk-UA"/>
        </w:rPr>
        <w:t>ою</w:t>
      </w:r>
      <w:r>
        <w:rPr>
          <w:sz w:val="28"/>
          <w:szCs w:val="16"/>
        </w:rPr>
        <w:t xml:space="preserve"> </w:t>
      </w:r>
      <w:r>
        <w:rPr>
          <w:rFonts w:ascii="Times New Roman" w:hAnsi="Times New Roman"/>
          <w:sz w:val="28"/>
          <w:szCs w:val="16"/>
        </w:rPr>
        <w:t>мов</w:t>
      </w:r>
      <w:r>
        <w:rPr>
          <w:rFonts w:ascii="Times New Roman" w:hAnsi="Times New Roman"/>
          <w:sz w:val="28"/>
          <w:szCs w:val="16"/>
          <w:lang w:val="uk-UA"/>
        </w:rPr>
        <w:t>ою</w:t>
      </w:r>
      <w:r w:rsidRPr="004946AA">
        <w:rPr>
          <w:rFonts w:ascii="Times New Roman" w:hAnsi="Times New Roman"/>
          <w:sz w:val="28"/>
          <w:szCs w:val="16"/>
        </w:rPr>
        <w:t>.</w:t>
      </w:r>
      <w:r>
        <w:rPr>
          <w:sz w:val="28"/>
          <w:szCs w:val="16"/>
        </w:rPr>
        <w:t xml:space="preserve"> </w:t>
      </w:r>
      <w:r w:rsidRPr="004946AA">
        <w:rPr>
          <w:rFonts w:ascii="Times New Roman" w:hAnsi="Times New Roman"/>
          <w:sz w:val="28"/>
          <w:szCs w:val="16"/>
        </w:rPr>
        <w:t>Такою</w:t>
      </w:r>
      <w:r>
        <w:rPr>
          <w:sz w:val="28"/>
          <w:szCs w:val="16"/>
        </w:rPr>
        <w:t xml:space="preserve"> </w:t>
      </w:r>
      <w:r w:rsidRPr="004946AA">
        <w:rPr>
          <w:rFonts w:ascii="Times New Roman" w:hAnsi="Times New Roman"/>
          <w:sz w:val="28"/>
          <w:szCs w:val="16"/>
        </w:rPr>
        <w:t>проміжною</w:t>
      </w:r>
      <w:r>
        <w:rPr>
          <w:sz w:val="28"/>
          <w:szCs w:val="16"/>
        </w:rPr>
        <w:t xml:space="preserve"> </w:t>
      </w:r>
      <w:r w:rsidRPr="004946AA">
        <w:rPr>
          <w:rFonts w:ascii="Times New Roman" w:hAnsi="Times New Roman"/>
          <w:sz w:val="28"/>
          <w:szCs w:val="16"/>
        </w:rPr>
        <w:t>формою</w:t>
      </w:r>
      <w:r>
        <w:rPr>
          <w:sz w:val="28"/>
          <w:szCs w:val="16"/>
        </w:rPr>
        <w:t xml:space="preserve"> </w:t>
      </w:r>
      <w:r w:rsidRPr="004946AA">
        <w:rPr>
          <w:rFonts w:ascii="Times New Roman" w:hAnsi="Times New Roman"/>
          <w:sz w:val="28"/>
          <w:szCs w:val="16"/>
        </w:rPr>
        <w:t>якраз</w:t>
      </w:r>
      <w:r>
        <w:rPr>
          <w:sz w:val="28"/>
          <w:szCs w:val="16"/>
        </w:rPr>
        <w:t xml:space="preserve"> </w:t>
      </w:r>
      <w:r w:rsidRPr="004946AA">
        <w:rPr>
          <w:rFonts w:ascii="Times New Roman" w:hAnsi="Times New Roman"/>
          <w:sz w:val="28"/>
          <w:szCs w:val="16"/>
        </w:rPr>
        <w:t>і</w:t>
      </w:r>
      <w:r>
        <w:rPr>
          <w:sz w:val="28"/>
          <w:szCs w:val="16"/>
        </w:rPr>
        <w:t xml:space="preserve"> </w:t>
      </w:r>
      <w:r w:rsidRPr="004946AA">
        <w:rPr>
          <w:rFonts w:ascii="Times New Roman" w:hAnsi="Times New Roman"/>
          <w:sz w:val="28"/>
          <w:szCs w:val="16"/>
        </w:rPr>
        <w:t>були</w:t>
      </w:r>
      <w:r>
        <w:rPr>
          <w:sz w:val="28"/>
          <w:szCs w:val="16"/>
        </w:rPr>
        <w:t xml:space="preserve"> </w:t>
      </w:r>
      <w:r w:rsidRPr="004946AA">
        <w:rPr>
          <w:rFonts w:ascii="Times New Roman" w:hAnsi="Times New Roman"/>
          <w:sz w:val="28"/>
          <w:szCs w:val="16"/>
        </w:rPr>
        <w:t>семантичні</w:t>
      </w:r>
      <w:r>
        <w:rPr>
          <w:sz w:val="28"/>
          <w:szCs w:val="16"/>
        </w:rPr>
        <w:t xml:space="preserve"> </w:t>
      </w:r>
      <w:r w:rsidRPr="004946AA">
        <w:rPr>
          <w:rFonts w:ascii="Times New Roman" w:hAnsi="Times New Roman"/>
          <w:sz w:val="28"/>
          <w:szCs w:val="16"/>
        </w:rPr>
        <w:t>мережі.</w:t>
      </w:r>
      <w:r>
        <w:rPr>
          <w:sz w:val="28"/>
          <w:szCs w:val="16"/>
        </w:rPr>
        <w:t xml:space="preserve"> </w:t>
      </w:r>
      <w:r w:rsidRPr="004946AA">
        <w:rPr>
          <w:rFonts w:ascii="Times New Roman" w:hAnsi="Times New Roman"/>
          <w:sz w:val="28"/>
          <w:szCs w:val="16"/>
        </w:rPr>
        <w:t>У</w:t>
      </w:r>
      <w:r>
        <w:rPr>
          <w:sz w:val="28"/>
          <w:szCs w:val="16"/>
        </w:rPr>
        <w:t xml:space="preserve"> </w:t>
      </w:r>
      <w:r w:rsidRPr="004946AA">
        <w:rPr>
          <w:rFonts w:ascii="Times New Roman" w:hAnsi="Times New Roman"/>
          <w:sz w:val="28"/>
          <w:szCs w:val="16"/>
        </w:rPr>
        <w:t>1961</w:t>
      </w:r>
      <w:r>
        <w:rPr>
          <w:sz w:val="28"/>
          <w:szCs w:val="16"/>
        </w:rPr>
        <w:t xml:space="preserve"> </w:t>
      </w:r>
      <w:r w:rsidRPr="004946AA">
        <w:rPr>
          <w:rFonts w:ascii="Times New Roman" w:hAnsi="Times New Roman"/>
          <w:sz w:val="28"/>
          <w:szCs w:val="16"/>
        </w:rPr>
        <w:t>р.</w:t>
      </w:r>
      <w:r>
        <w:rPr>
          <w:sz w:val="28"/>
          <w:szCs w:val="16"/>
        </w:rPr>
        <w:t xml:space="preserve"> </w:t>
      </w:r>
      <w:r>
        <w:rPr>
          <w:rFonts w:ascii="Times New Roman" w:hAnsi="Times New Roman"/>
          <w:sz w:val="28"/>
          <w:szCs w:val="16"/>
        </w:rPr>
        <w:t xml:space="preserve">Виходить </w:t>
      </w:r>
      <w:r>
        <w:rPr>
          <w:rFonts w:ascii="Times New Roman" w:hAnsi="Times New Roman"/>
          <w:sz w:val="28"/>
          <w:szCs w:val="16"/>
          <w:lang w:val="uk-UA"/>
        </w:rPr>
        <w:t>і</w:t>
      </w:r>
      <w:r>
        <w:rPr>
          <w:rFonts w:ascii="Times New Roman" w:hAnsi="Times New Roman"/>
          <w:sz w:val="28"/>
          <w:szCs w:val="16"/>
        </w:rPr>
        <w:t>з друку</w:t>
      </w:r>
      <w:r>
        <w:rPr>
          <w:sz w:val="28"/>
          <w:szCs w:val="16"/>
        </w:rPr>
        <w:t xml:space="preserve"> </w:t>
      </w:r>
      <w:r w:rsidRPr="004946AA">
        <w:rPr>
          <w:rFonts w:ascii="Times New Roman" w:hAnsi="Times New Roman"/>
          <w:sz w:val="28"/>
          <w:szCs w:val="16"/>
        </w:rPr>
        <w:t>робота</w:t>
      </w:r>
      <w:r>
        <w:rPr>
          <w:sz w:val="28"/>
          <w:szCs w:val="16"/>
        </w:rPr>
        <w:t xml:space="preserve"> </w:t>
      </w:r>
      <w:r w:rsidRPr="004946AA">
        <w:rPr>
          <w:rFonts w:ascii="Times New Roman" w:hAnsi="Times New Roman"/>
          <w:sz w:val="28"/>
          <w:szCs w:val="16"/>
        </w:rPr>
        <w:t>Мастермана,</w:t>
      </w:r>
      <w:r>
        <w:rPr>
          <w:sz w:val="28"/>
          <w:szCs w:val="16"/>
        </w:rPr>
        <w:t xml:space="preserve"> </w:t>
      </w:r>
      <w:r w:rsidRPr="004946AA">
        <w:rPr>
          <w:rFonts w:ascii="Times New Roman" w:hAnsi="Times New Roman"/>
          <w:sz w:val="28"/>
          <w:szCs w:val="16"/>
        </w:rPr>
        <w:t>в</w:t>
      </w:r>
      <w:r>
        <w:rPr>
          <w:sz w:val="28"/>
          <w:szCs w:val="16"/>
        </w:rPr>
        <w:t xml:space="preserve"> </w:t>
      </w:r>
      <w:r w:rsidRPr="004946AA">
        <w:rPr>
          <w:rFonts w:ascii="Times New Roman" w:hAnsi="Times New Roman"/>
          <w:sz w:val="28"/>
          <w:szCs w:val="16"/>
        </w:rPr>
        <w:t>якій</w:t>
      </w:r>
      <w:r>
        <w:rPr>
          <w:sz w:val="28"/>
          <w:szCs w:val="16"/>
        </w:rPr>
        <w:t xml:space="preserve"> </w:t>
      </w:r>
      <w:r w:rsidRPr="004946AA">
        <w:rPr>
          <w:rFonts w:ascii="Times New Roman" w:hAnsi="Times New Roman"/>
          <w:sz w:val="28"/>
          <w:szCs w:val="16"/>
        </w:rPr>
        <w:t>він,</w:t>
      </w:r>
      <w:r>
        <w:rPr>
          <w:sz w:val="28"/>
          <w:szCs w:val="16"/>
        </w:rPr>
        <w:t xml:space="preserve"> </w:t>
      </w:r>
      <w:r w:rsidRPr="004946AA">
        <w:rPr>
          <w:rFonts w:ascii="Times New Roman" w:hAnsi="Times New Roman"/>
          <w:sz w:val="28"/>
          <w:szCs w:val="16"/>
        </w:rPr>
        <w:t>зокрема,</w:t>
      </w:r>
      <w:r>
        <w:rPr>
          <w:sz w:val="28"/>
          <w:szCs w:val="16"/>
        </w:rPr>
        <w:t xml:space="preserve"> </w:t>
      </w:r>
      <w:r w:rsidRPr="004946AA">
        <w:rPr>
          <w:rFonts w:ascii="Times New Roman" w:hAnsi="Times New Roman"/>
          <w:sz w:val="28"/>
          <w:szCs w:val="16"/>
        </w:rPr>
        <w:t>визначав</w:t>
      </w:r>
      <w:r>
        <w:rPr>
          <w:sz w:val="28"/>
          <w:szCs w:val="16"/>
        </w:rPr>
        <w:t xml:space="preserve"> </w:t>
      </w:r>
      <w:r w:rsidRPr="004946AA">
        <w:rPr>
          <w:rFonts w:ascii="Times New Roman" w:hAnsi="Times New Roman"/>
          <w:sz w:val="28"/>
          <w:szCs w:val="16"/>
        </w:rPr>
        <w:t>базовий</w:t>
      </w:r>
      <w:r>
        <w:rPr>
          <w:sz w:val="28"/>
          <w:szCs w:val="16"/>
        </w:rPr>
        <w:t xml:space="preserve"> </w:t>
      </w:r>
      <w:r w:rsidRPr="004946AA">
        <w:rPr>
          <w:rFonts w:ascii="Times New Roman" w:hAnsi="Times New Roman"/>
          <w:sz w:val="28"/>
          <w:szCs w:val="16"/>
        </w:rPr>
        <w:t>словник</w:t>
      </w:r>
      <w:r>
        <w:rPr>
          <w:sz w:val="28"/>
          <w:szCs w:val="16"/>
        </w:rPr>
        <w:t xml:space="preserve"> </w:t>
      </w:r>
      <w:r w:rsidRPr="004946AA">
        <w:rPr>
          <w:rFonts w:ascii="Times New Roman" w:hAnsi="Times New Roman"/>
          <w:sz w:val="28"/>
          <w:szCs w:val="16"/>
        </w:rPr>
        <w:t>для</w:t>
      </w:r>
      <w:r>
        <w:rPr>
          <w:sz w:val="28"/>
          <w:szCs w:val="16"/>
        </w:rPr>
        <w:t xml:space="preserve"> </w:t>
      </w:r>
      <w:r w:rsidRPr="004946AA">
        <w:rPr>
          <w:rFonts w:ascii="Times New Roman" w:hAnsi="Times New Roman"/>
          <w:sz w:val="28"/>
          <w:szCs w:val="16"/>
        </w:rPr>
        <w:t>15</w:t>
      </w:r>
      <w:r>
        <w:rPr>
          <w:rFonts w:ascii="Times New Roman" w:hAnsi="Times New Roman"/>
          <w:sz w:val="28"/>
          <w:szCs w:val="16"/>
        </w:rPr>
        <w:t> </w:t>
      </w:r>
      <w:r w:rsidRPr="004946AA">
        <w:rPr>
          <w:rFonts w:ascii="Times New Roman" w:hAnsi="Times New Roman"/>
          <w:sz w:val="28"/>
          <w:szCs w:val="16"/>
        </w:rPr>
        <w:t>000</w:t>
      </w:r>
      <w:r>
        <w:rPr>
          <w:sz w:val="28"/>
          <w:szCs w:val="16"/>
        </w:rPr>
        <w:t xml:space="preserve"> </w:t>
      </w:r>
      <w:r w:rsidRPr="004946AA">
        <w:rPr>
          <w:rFonts w:ascii="Times New Roman" w:hAnsi="Times New Roman"/>
          <w:sz w:val="28"/>
          <w:szCs w:val="16"/>
        </w:rPr>
        <w:t>понять.</w:t>
      </w:r>
      <w:r>
        <w:rPr>
          <w:sz w:val="28"/>
          <w:szCs w:val="16"/>
        </w:rPr>
        <w:t xml:space="preserve"> </w:t>
      </w:r>
      <w:r w:rsidRPr="004946AA">
        <w:rPr>
          <w:rFonts w:ascii="Times New Roman" w:hAnsi="Times New Roman"/>
          <w:sz w:val="28"/>
          <w:szCs w:val="16"/>
        </w:rPr>
        <w:t>Ці</w:t>
      </w:r>
      <w:r>
        <w:rPr>
          <w:sz w:val="28"/>
          <w:szCs w:val="16"/>
        </w:rPr>
        <w:t xml:space="preserve"> </w:t>
      </w:r>
      <w:r w:rsidRPr="004946AA">
        <w:rPr>
          <w:rFonts w:ascii="Times New Roman" w:hAnsi="Times New Roman"/>
          <w:sz w:val="28"/>
          <w:szCs w:val="16"/>
        </w:rPr>
        <w:t>дослідження</w:t>
      </w:r>
      <w:r>
        <w:rPr>
          <w:sz w:val="28"/>
          <w:szCs w:val="16"/>
        </w:rPr>
        <w:t xml:space="preserve"> </w:t>
      </w:r>
      <w:r w:rsidRPr="004946AA">
        <w:rPr>
          <w:rFonts w:ascii="Times New Roman" w:hAnsi="Times New Roman"/>
          <w:sz w:val="28"/>
          <w:szCs w:val="16"/>
        </w:rPr>
        <w:t>продовжені</w:t>
      </w:r>
      <w:r>
        <w:rPr>
          <w:sz w:val="28"/>
          <w:szCs w:val="16"/>
        </w:rPr>
        <w:t xml:space="preserve"> </w:t>
      </w:r>
      <w:r w:rsidRPr="004946AA">
        <w:rPr>
          <w:rFonts w:ascii="Times New Roman" w:hAnsi="Times New Roman"/>
          <w:sz w:val="28"/>
          <w:szCs w:val="16"/>
        </w:rPr>
        <w:t>Р</w:t>
      </w:r>
      <w:r>
        <w:rPr>
          <w:rFonts w:ascii="Times New Roman" w:hAnsi="Times New Roman"/>
          <w:sz w:val="28"/>
          <w:szCs w:val="16"/>
        </w:rPr>
        <w:t>. </w:t>
      </w:r>
      <w:r w:rsidRPr="004946AA">
        <w:rPr>
          <w:rFonts w:ascii="Times New Roman" w:hAnsi="Times New Roman"/>
          <w:sz w:val="28"/>
          <w:szCs w:val="16"/>
        </w:rPr>
        <w:t>Симмонсом</w:t>
      </w:r>
      <w:r>
        <w:rPr>
          <w:sz w:val="28"/>
          <w:szCs w:val="16"/>
        </w:rPr>
        <w:t xml:space="preserve"> </w:t>
      </w:r>
      <w:r w:rsidRPr="004946AA">
        <w:rPr>
          <w:rFonts w:ascii="Times New Roman" w:hAnsi="Times New Roman"/>
          <w:sz w:val="28"/>
          <w:szCs w:val="16"/>
        </w:rPr>
        <w:t>(1966</w:t>
      </w:r>
      <w:r>
        <w:rPr>
          <w:rFonts w:ascii="Times New Roman" w:hAnsi="Times New Roman"/>
          <w:sz w:val="28"/>
          <w:szCs w:val="16"/>
        </w:rPr>
        <w:t>).</w:t>
      </w:r>
    </w:p>
    <w:p w:rsidR="0035634F" w:rsidRDefault="0035634F" w:rsidP="0035634F">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На сьогодні під семантичними мережами, крім вищезазначеної дефініції, розуміється й метод подання знань із можливостями їхнього </w:t>
      </w:r>
      <w:r>
        <w:rPr>
          <w:rFonts w:ascii="Times New Roman" w:hAnsi="Times New Roman"/>
          <w:sz w:val="28"/>
          <w:szCs w:val="28"/>
          <w:lang w:val="uk-UA"/>
        </w:rPr>
        <w:lastRenderedPageBreak/>
        <w:t>структурування, процедурами застосування та механізмом висновку. Тому поняття семантична мережа та веб-павутина є не тотожними, а також не представляють гіперо-гіпонімічні відношення.</w:t>
      </w:r>
    </w:p>
    <w:p w:rsidR="0035634F" w:rsidRPr="0035634F" w:rsidRDefault="0035634F" w:rsidP="0035634F">
      <w:pPr>
        <w:spacing w:after="0" w:line="360" w:lineRule="auto"/>
        <w:ind w:firstLine="709"/>
        <w:contextualSpacing/>
        <w:jc w:val="both"/>
        <w:rPr>
          <w:rFonts w:ascii="Times New Roman" w:hAnsi="Times New Roman"/>
          <w:i/>
          <w:sz w:val="28"/>
          <w:lang w:val="uk-UA"/>
        </w:rPr>
      </w:pPr>
      <w:r w:rsidRPr="0035634F">
        <w:rPr>
          <w:rFonts w:ascii="Times New Roman" w:hAnsi="Times New Roman"/>
          <w:i/>
          <w:sz w:val="28"/>
          <w:lang w:val="uk-UA"/>
        </w:rPr>
        <w:t>Класифікація семантичних мереж та їхня структура</w:t>
      </w:r>
      <w:r>
        <w:rPr>
          <w:rFonts w:ascii="Times New Roman" w:hAnsi="Times New Roman"/>
          <w:i/>
          <w:sz w:val="28"/>
          <w:lang w:val="uk-UA"/>
        </w:rPr>
        <w:t xml:space="preserve">. </w:t>
      </w:r>
      <w:r w:rsidRPr="0035634F">
        <w:rPr>
          <w:rFonts w:ascii="Times New Roman" w:hAnsi="Times New Roman" w:cs="Times New Roman"/>
          <w:color w:val="252525"/>
          <w:sz w:val="28"/>
          <w:szCs w:val="16"/>
          <w:lang w:val="uk-UA"/>
        </w:rPr>
        <w:t>Класифікаційні типи</w:t>
      </w:r>
      <w:r w:rsidRPr="0035634F">
        <w:rPr>
          <w:rFonts w:ascii="Times New Roman" w:hAnsi="Times New Roman" w:cs="Times New Roman"/>
          <w:color w:val="252525"/>
          <w:sz w:val="28"/>
          <w:szCs w:val="16"/>
        </w:rPr>
        <w:t xml:space="preserve"> всіх семантичних мереж </w:t>
      </w:r>
      <w:r w:rsidRPr="0035634F">
        <w:rPr>
          <w:rFonts w:ascii="Times New Roman" w:hAnsi="Times New Roman" w:cs="Times New Roman"/>
          <w:color w:val="252525"/>
          <w:sz w:val="28"/>
          <w:szCs w:val="16"/>
          <w:lang w:val="uk-UA"/>
        </w:rPr>
        <w:t xml:space="preserve">прийнято виокремлювати за двома критеріями: 1) </w:t>
      </w:r>
      <w:r w:rsidRPr="0035634F">
        <w:rPr>
          <w:rFonts w:ascii="Times New Roman" w:hAnsi="Times New Roman" w:cs="Times New Roman"/>
          <w:color w:val="252525"/>
          <w:sz w:val="28"/>
          <w:szCs w:val="16"/>
        </w:rPr>
        <w:t>за</w:t>
      </w:r>
      <w:r>
        <w:rPr>
          <w:rFonts w:ascii="Times New Roman" w:hAnsi="Times New Roman" w:cs="Times New Roman"/>
          <w:color w:val="252525"/>
          <w:sz w:val="28"/>
          <w:szCs w:val="16"/>
          <w:lang w:val="uk-UA"/>
        </w:rPr>
        <w:t xml:space="preserve"> арністю та</w:t>
      </w:r>
      <w:r w:rsidRPr="0035634F">
        <w:rPr>
          <w:rFonts w:ascii="Times New Roman" w:hAnsi="Times New Roman" w:cs="Times New Roman"/>
          <w:color w:val="252525"/>
          <w:sz w:val="28"/>
          <w:szCs w:val="16"/>
          <w:lang w:val="uk-UA"/>
        </w:rPr>
        <w:t xml:space="preserve"> 2) за</w:t>
      </w:r>
      <w:r w:rsidRPr="0035634F">
        <w:rPr>
          <w:rFonts w:ascii="Times New Roman" w:hAnsi="Times New Roman" w:cs="Times New Roman"/>
          <w:color w:val="252525"/>
          <w:sz w:val="28"/>
          <w:szCs w:val="16"/>
        </w:rPr>
        <w:t xml:space="preserve"> кількістю типів відно</w:t>
      </w:r>
      <w:r w:rsidRPr="0035634F">
        <w:rPr>
          <w:rFonts w:ascii="Times New Roman" w:hAnsi="Times New Roman" w:cs="Times New Roman"/>
          <w:color w:val="252525"/>
          <w:sz w:val="28"/>
          <w:szCs w:val="16"/>
          <w:lang w:val="uk-UA"/>
        </w:rPr>
        <w:t>шень</w:t>
      </w:r>
      <w:r w:rsidRPr="0035634F">
        <w:rPr>
          <w:rFonts w:ascii="Times New Roman" w:hAnsi="Times New Roman" w:cs="Times New Roman"/>
          <w:color w:val="252525"/>
          <w:sz w:val="28"/>
          <w:szCs w:val="16"/>
        </w:rPr>
        <w:t>.</w:t>
      </w:r>
    </w:p>
    <w:p w:rsidR="0035634F" w:rsidRPr="00F50D5D" w:rsidRDefault="0035634F" w:rsidP="0035634F">
      <w:pPr>
        <w:pStyle w:val="ab"/>
        <w:shd w:val="clear" w:color="auto" w:fill="FFFFFF"/>
        <w:spacing w:before="0" w:beforeAutospacing="0" w:after="0" w:afterAutospacing="0" w:line="360" w:lineRule="auto"/>
        <w:ind w:firstLine="709"/>
        <w:contextualSpacing/>
        <w:jc w:val="both"/>
        <w:rPr>
          <w:color w:val="252525"/>
          <w:sz w:val="28"/>
          <w:szCs w:val="16"/>
        </w:rPr>
      </w:pPr>
      <w:r>
        <w:rPr>
          <w:color w:val="252525"/>
          <w:sz w:val="28"/>
          <w:szCs w:val="16"/>
          <w:lang w:val="uk-UA"/>
        </w:rPr>
        <w:t>За першим критерієм, тобто арністю, під якою розуміється кількість аргументів чи предикатів висловлення (зауважимо, що с</w:t>
      </w:r>
      <w:r w:rsidRPr="00F50D5D">
        <w:rPr>
          <w:color w:val="252525"/>
          <w:sz w:val="28"/>
          <w:szCs w:val="16"/>
        </w:rPr>
        <w:t>лово</w:t>
      </w:r>
      <w:r>
        <w:rPr>
          <w:color w:val="252525"/>
          <w:sz w:val="28"/>
          <w:szCs w:val="16"/>
        </w:rPr>
        <w:t xml:space="preserve"> </w:t>
      </w:r>
      <w:r w:rsidRPr="00F50D5D">
        <w:rPr>
          <w:color w:val="252525"/>
          <w:sz w:val="28"/>
          <w:szCs w:val="16"/>
        </w:rPr>
        <w:t>утворилос</w:t>
      </w:r>
      <w:r>
        <w:rPr>
          <w:color w:val="252525"/>
          <w:sz w:val="28"/>
          <w:szCs w:val="16"/>
          <w:lang w:val="uk-UA"/>
        </w:rPr>
        <w:t>я</w:t>
      </w:r>
      <w:r>
        <w:rPr>
          <w:color w:val="252525"/>
          <w:sz w:val="28"/>
          <w:szCs w:val="16"/>
        </w:rPr>
        <w:t xml:space="preserve"> </w:t>
      </w:r>
      <w:r w:rsidRPr="00F50D5D">
        <w:rPr>
          <w:color w:val="252525"/>
          <w:sz w:val="28"/>
          <w:szCs w:val="16"/>
        </w:rPr>
        <w:t>від</w:t>
      </w:r>
      <w:r>
        <w:rPr>
          <w:color w:val="252525"/>
          <w:sz w:val="28"/>
          <w:szCs w:val="16"/>
        </w:rPr>
        <w:t xml:space="preserve"> </w:t>
      </w:r>
      <w:r w:rsidRPr="00F50D5D">
        <w:rPr>
          <w:color w:val="252525"/>
          <w:sz w:val="28"/>
          <w:szCs w:val="16"/>
        </w:rPr>
        <w:t>узагальнення</w:t>
      </w:r>
      <w:r>
        <w:rPr>
          <w:color w:val="252525"/>
          <w:sz w:val="28"/>
          <w:szCs w:val="16"/>
        </w:rPr>
        <w:t xml:space="preserve"> </w:t>
      </w:r>
      <w:r w:rsidRPr="00F50D5D">
        <w:rPr>
          <w:color w:val="252525"/>
          <w:sz w:val="28"/>
          <w:szCs w:val="16"/>
        </w:rPr>
        <w:t>слів:</w:t>
      </w:r>
      <w:r>
        <w:rPr>
          <w:color w:val="252525"/>
          <w:sz w:val="28"/>
          <w:szCs w:val="16"/>
        </w:rPr>
        <w:t xml:space="preserve"> </w:t>
      </w:r>
      <w:r w:rsidRPr="00F50D5D">
        <w:rPr>
          <w:color w:val="252525"/>
          <w:sz w:val="28"/>
          <w:szCs w:val="16"/>
        </w:rPr>
        <w:t>ун</w:t>
      </w:r>
      <w:r w:rsidRPr="00F50D5D">
        <w:rPr>
          <w:b/>
          <w:bCs/>
          <w:color w:val="252525"/>
          <w:sz w:val="28"/>
          <w:szCs w:val="16"/>
        </w:rPr>
        <w:t>арн</w:t>
      </w:r>
      <w:r w:rsidRPr="00F50D5D">
        <w:rPr>
          <w:color w:val="252525"/>
          <w:sz w:val="28"/>
          <w:szCs w:val="16"/>
        </w:rPr>
        <w:t>ий</w:t>
      </w:r>
      <w:r>
        <w:rPr>
          <w:color w:val="252525"/>
          <w:sz w:val="28"/>
          <w:szCs w:val="16"/>
        </w:rPr>
        <w:t xml:space="preserve"> </w:t>
      </w:r>
      <w:r w:rsidRPr="00F50D5D">
        <w:rPr>
          <w:color w:val="252525"/>
          <w:sz w:val="28"/>
          <w:szCs w:val="16"/>
        </w:rPr>
        <w:t>(один</w:t>
      </w:r>
      <w:r>
        <w:rPr>
          <w:color w:val="252525"/>
          <w:sz w:val="28"/>
          <w:szCs w:val="16"/>
        </w:rPr>
        <w:t xml:space="preserve"> </w:t>
      </w:r>
      <w:r w:rsidRPr="00F50D5D">
        <w:rPr>
          <w:color w:val="252525"/>
          <w:sz w:val="28"/>
          <w:szCs w:val="16"/>
        </w:rPr>
        <w:t>аргумент),</w:t>
      </w:r>
      <w:r>
        <w:rPr>
          <w:color w:val="252525"/>
          <w:sz w:val="28"/>
          <w:szCs w:val="16"/>
        </w:rPr>
        <w:t xml:space="preserve"> </w:t>
      </w:r>
      <w:r w:rsidRPr="00F50D5D">
        <w:rPr>
          <w:color w:val="252525"/>
          <w:sz w:val="28"/>
          <w:szCs w:val="16"/>
        </w:rPr>
        <w:t>бін</w:t>
      </w:r>
      <w:r w:rsidRPr="00F50D5D">
        <w:rPr>
          <w:b/>
          <w:bCs/>
          <w:color w:val="252525"/>
          <w:sz w:val="28"/>
          <w:szCs w:val="16"/>
        </w:rPr>
        <w:t>арн</w:t>
      </w:r>
      <w:r w:rsidRPr="00F50D5D">
        <w:rPr>
          <w:color w:val="252525"/>
          <w:sz w:val="28"/>
          <w:szCs w:val="16"/>
        </w:rPr>
        <w:t>ий</w:t>
      </w:r>
      <w:r>
        <w:rPr>
          <w:color w:val="252525"/>
          <w:sz w:val="28"/>
          <w:szCs w:val="16"/>
        </w:rPr>
        <w:t xml:space="preserve"> </w:t>
      </w:r>
      <w:r w:rsidRPr="00F50D5D">
        <w:rPr>
          <w:color w:val="252525"/>
          <w:sz w:val="28"/>
          <w:szCs w:val="16"/>
        </w:rPr>
        <w:t>(два</w:t>
      </w:r>
      <w:r>
        <w:rPr>
          <w:color w:val="252525"/>
          <w:sz w:val="28"/>
          <w:szCs w:val="16"/>
        </w:rPr>
        <w:t xml:space="preserve"> </w:t>
      </w:r>
      <w:r w:rsidRPr="00F50D5D">
        <w:rPr>
          <w:color w:val="252525"/>
          <w:sz w:val="28"/>
          <w:szCs w:val="16"/>
        </w:rPr>
        <w:t>аргумента),</w:t>
      </w:r>
      <w:r>
        <w:rPr>
          <w:color w:val="252525"/>
          <w:sz w:val="28"/>
          <w:szCs w:val="16"/>
        </w:rPr>
        <w:t xml:space="preserve"> </w:t>
      </w:r>
      <w:r w:rsidRPr="00F50D5D">
        <w:rPr>
          <w:color w:val="252525"/>
          <w:sz w:val="28"/>
          <w:szCs w:val="16"/>
        </w:rPr>
        <w:t>терн</w:t>
      </w:r>
      <w:r w:rsidRPr="00F50D5D">
        <w:rPr>
          <w:b/>
          <w:bCs/>
          <w:color w:val="252525"/>
          <w:sz w:val="28"/>
          <w:szCs w:val="16"/>
        </w:rPr>
        <w:t>арн</w:t>
      </w:r>
      <w:r w:rsidRPr="00F50D5D">
        <w:rPr>
          <w:color w:val="252525"/>
          <w:sz w:val="28"/>
          <w:szCs w:val="16"/>
        </w:rPr>
        <w:t>ий</w:t>
      </w:r>
      <w:r>
        <w:rPr>
          <w:color w:val="252525"/>
          <w:sz w:val="28"/>
          <w:szCs w:val="16"/>
        </w:rPr>
        <w:t xml:space="preserve"> </w:t>
      </w:r>
      <w:r w:rsidRPr="00F50D5D">
        <w:rPr>
          <w:color w:val="252525"/>
          <w:sz w:val="28"/>
          <w:szCs w:val="16"/>
        </w:rPr>
        <w:t>(три</w:t>
      </w:r>
      <w:r>
        <w:rPr>
          <w:color w:val="252525"/>
          <w:sz w:val="28"/>
          <w:szCs w:val="16"/>
        </w:rPr>
        <w:t xml:space="preserve"> аргумента)</w:t>
      </w:r>
      <w:r>
        <w:rPr>
          <w:color w:val="252525"/>
          <w:sz w:val="28"/>
          <w:szCs w:val="16"/>
          <w:lang w:val="uk-UA"/>
        </w:rPr>
        <w:t xml:space="preserve">), розрізняють </w:t>
      </w:r>
      <w:r w:rsidRPr="00F50D5D">
        <w:rPr>
          <w:color w:val="252525"/>
          <w:sz w:val="28"/>
          <w:szCs w:val="16"/>
        </w:rPr>
        <w:t>мережі</w:t>
      </w:r>
      <w:r>
        <w:rPr>
          <w:color w:val="252525"/>
          <w:sz w:val="28"/>
          <w:szCs w:val="16"/>
        </w:rPr>
        <w:t xml:space="preserve"> </w:t>
      </w:r>
      <w:r w:rsidRPr="00F50D5D">
        <w:rPr>
          <w:color w:val="252525"/>
          <w:sz w:val="28"/>
          <w:szCs w:val="16"/>
        </w:rPr>
        <w:t>з</w:t>
      </w:r>
      <w:r>
        <w:rPr>
          <w:rStyle w:val="apple-converted-space"/>
          <w:color w:val="252525"/>
          <w:sz w:val="28"/>
          <w:szCs w:val="16"/>
        </w:rPr>
        <w:t xml:space="preserve"> </w:t>
      </w:r>
      <w:r w:rsidRPr="00F50D5D">
        <w:rPr>
          <w:b/>
          <w:bCs/>
          <w:color w:val="252525"/>
          <w:sz w:val="28"/>
          <w:szCs w:val="16"/>
        </w:rPr>
        <w:t>бінарними</w:t>
      </w:r>
      <w:r>
        <w:rPr>
          <w:rStyle w:val="apple-converted-space"/>
          <w:color w:val="252525"/>
          <w:sz w:val="28"/>
          <w:szCs w:val="16"/>
        </w:rPr>
        <w:t xml:space="preserve"> </w:t>
      </w:r>
      <w:r w:rsidRPr="00F50D5D">
        <w:rPr>
          <w:color w:val="252525"/>
          <w:sz w:val="28"/>
          <w:szCs w:val="16"/>
        </w:rPr>
        <w:t>відно</w:t>
      </w:r>
      <w:r>
        <w:rPr>
          <w:color w:val="252525"/>
          <w:sz w:val="28"/>
          <w:szCs w:val="16"/>
          <w:lang w:val="uk-UA"/>
        </w:rPr>
        <w:t>шеннями</w:t>
      </w:r>
      <w:r>
        <w:rPr>
          <w:color w:val="252525"/>
          <w:sz w:val="28"/>
          <w:szCs w:val="16"/>
        </w:rPr>
        <w:t xml:space="preserve"> </w:t>
      </w:r>
      <w:r w:rsidRPr="00F50D5D">
        <w:rPr>
          <w:color w:val="252525"/>
          <w:sz w:val="28"/>
          <w:szCs w:val="16"/>
        </w:rPr>
        <w:t>(що</w:t>
      </w:r>
      <w:r>
        <w:rPr>
          <w:color w:val="252525"/>
          <w:sz w:val="28"/>
          <w:szCs w:val="16"/>
        </w:rPr>
        <w:t xml:space="preserve"> </w:t>
      </w:r>
      <w:r>
        <w:rPr>
          <w:color w:val="252525"/>
          <w:sz w:val="28"/>
          <w:szCs w:val="16"/>
          <w:lang w:val="uk-UA"/>
        </w:rPr>
        <w:t>по</w:t>
      </w:r>
      <w:r w:rsidRPr="00F50D5D">
        <w:rPr>
          <w:color w:val="252525"/>
          <w:sz w:val="28"/>
          <w:szCs w:val="16"/>
        </w:rPr>
        <w:t>в'язують</w:t>
      </w:r>
      <w:r>
        <w:rPr>
          <w:color w:val="252525"/>
          <w:sz w:val="28"/>
          <w:szCs w:val="16"/>
        </w:rPr>
        <w:t xml:space="preserve"> </w:t>
      </w:r>
      <w:r w:rsidRPr="00F50D5D">
        <w:rPr>
          <w:color w:val="252525"/>
          <w:sz w:val="28"/>
          <w:szCs w:val="16"/>
        </w:rPr>
        <w:t>рівно</w:t>
      </w:r>
      <w:r>
        <w:rPr>
          <w:color w:val="252525"/>
          <w:sz w:val="28"/>
          <w:szCs w:val="16"/>
        </w:rPr>
        <w:t xml:space="preserve"> </w:t>
      </w:r>
      <w:r w:rsidRPr="00F50D5D">
        <w:rPr>
          <w:color w:val="252525"/>
          <w:sz w:val="28"/>
          <w:szCs w:val="16"/>
        </w:rPr>
        <w:t>два</w:t>
      </w:r>
      <w:r>
        <w:rPr>
          <w:color w:val="252525"/>
          <w:sz w:val="28"/>
          <w:szCs w:val="16"/>
        </w:rPr>
        <w:t xml:space="preserve"> </w:t>
      </w:r>
      <w:r w:rsidRPr="00F50D5D">
        <w:rPr>
          <w:color w:val="252525"/>
          <w:sz w:val="28"/>
          <w:szCs w:val="16"/>
        </w:rPr>
        <w:t>поняття).</w:t>
      </w:r>
      <w:r>
        <w:rPr>
          <w:color w:val="252525"/>
          <w:sz w:val="28"/>
          <w:szCs w:val="16"/>
        </w:rPr>
        <w:t xml:space="preserve"> </w:t>
      </w:r>
      <w:r w:rsidRPr="00F50D5D">
        <w:rPr>
          <w:color w:val="252525"/>
          <w:sz w:val="28"/>
          <w:szCs w:val="16"/>
        </w:rPr>
        <w:t>Бінарні</w:t>
      </w:r>
      <w:r>
        <w:rPr>
          <w:color w:val="252525"/>
          <w:sz w:val="28"/>
          <w:szCs w:val="16"/>
        </w:rPr>
        <w:t xml:space="preserve"> </w:t>
      </w:r>
      <w:r w:rsidRPr="00F50D5D">
        <w:rPr>
          <w:color w:val="252525"/>
          <w:sz w:val="28"/>
          <w:szCs w:val="16"/>
        </w:rPr>
        <w:t>відносини,</w:t>
      </w:r>
      <w:r>
        <w:rPr>
          <w:color w:val="252525"/>
          <w:sz w:val="28"/>
          <w:szCs w:val="16"/>
        </w:rPr>
        <w:t xml:space="preserve"> </w:t>
      </w:r>
      <w:r w:rsidRPr="00F50D5D">
        <w:rPr>
          <w:color w:val="252525"/>
          <w:sz w:val="28"/>
          <w:szCs w:val="16"/>
        </w:rPr>
        <w:t>дійсно,</w:t>
      </w:r>
      <w:r>
        <w:rPr>
          <w:color w:val="252525"/>
          <w:sz w:val="28"/>
          <w:szCs w:val="16"/>
        </w:rPr>
        <w:t xml:space="preserve"> </w:t>
      </w:r>
      <w:r w:rsidRPr="00F50D5D">
        <w:rPr>
          <w:color w:val="252525"/>
          <w:sz w:val="28"/>
          <w:szCs w:val="16"/>
        </w:rPr>
        <w:t>є</w:t>
      </w:r>
      <w:r>
        <w:rPr>
          <w:color w:val="252525"/>
          <w:sz w:val="28"/>
          <w:szCs w:val="16"/>
        </w:rPr>
        <w:t xml:space="preserve"> </w:t>
      </w:r>
      <w:r w:rsidRPr="00F50D5D">
        <w:rPr>
          <w:color w:val="252525"/>
          <w:sz w:val="28"/>
          <w:szCs w:val="16"/>
        </w:rPr>
        <w:t>простими</w:t>
      </w:r>
      <w:r>
        <w:rPr>
          <w:color w:val="252525"/>
          <w:sz w:val="28"/>
          <w:szCs w:val="16"/>
        </w:rPr>
        <w:t xml:space="preserve"> </w:t>
      </w:r>
      <w:r w:rsidRPr="00F50D5D">
        <w:rPr>
          <w:color w:val="252525"/>
          <w:sz w:val="28"/>
          <w:szCs w:val="16"/>
        </w:rPr>
        <w:t>й</w:t>
      </w:r>
      <w:r>
        <w:rPr>
          <w:color w:val="252525"/>
          <w:sz w:val="28"/>
          <w:szCs w:val="16"/>
        </w:rPr>
        <w:t xml:space="preserve"> </w:t>
      </w:r>
      <w:r w:rsidRPr="00F50D5D">
        <w:rPr>
          <w:color w:val="252525"/>
          <w:sz w:val="28"/>
          <w:szCs w:val="16"/>
        </w:rPr>
        <w:t>зручно</w:t>
      </w:r>
      <w:r>
        <w:rPr>
          <w:color w:val="252525"/>
          <w:sz w:val="28"/>
          <w:szCs w:val="16"/>
        </w:rPr>
        <w:t xml:space="preserve"> </w:t>
      </w:r>
      <w:r w:rsidRPr="00F50D5D">
        <w:rPr>
          <w:color w:val="252525"/>
          <w:sz w:val="28"/>
          <w:szCs w:val="16"/>
        </w:rPr>
        <w:t>виглядають</w:t>
      </w:r>
      <w:r>
        <w:rPr>
          <w:color w:val="252525"/>
          <w:sz w:val="28"/>
          <w:szCs w:val="16"/>
        </w:rPr>
        <w:t xml:space="preserve"> </w:t>
      </w:r>
      <w:r w:rsidRPr="00F50D5D">
        <w:rPr>
          <w:color w:val="252525"/>
          <w:sz w:val="28"/>
          <w:szCs w:val="16"/>
        </w:rPr>
        <w:t>на</w:t>
      </w:r>
      <w:r>
        <w:rPr>
          <w:color w:val="252525"/>
          <w:sz w:val="28"/>
          <w:szCs w:val="16"/>
        </w:rPr>
        <w:t xml:space="preserve"> </w:t>
      </w:r>
      <w:r w:rsidRPr="00F50D5D">
        <w:rPr>
          <w:color w:val="252525"/>
          <w:sz w:val="28"/>
          <w:szCs w:val="16"/>
        </w:rPr>
        <w:t>графі</w:t>
      </w:r>
      <w:r>
        <w:rPr>
          <w:color w:val="252525"/>
          <w:sz w:val="28"/>
          <w:szCs w:val="16"/>
        </w:rPr>
        <w:t xml:space="preserve"> </w:t>
      </w:r>
      <w:r w:rsidRPr="00F50D5D">
        <w:rPr>
          <w:color w:val="252525"/>
          <w:sz w:val="28"/>
          <w:szCs w:val="16"/>
        </w:rPr>
        <w:t>у</w:t>
      </w:r>
      <w:r>
        <w:rPr>
          <w:color w:val="252525"/>
          <w:sz w:val="28"/>
          <w:szCs w:val="16"/>
        </w:rPr>
        <w:t xml:space="preserve"> </w:t>
      </w:r>
      <w:r w:rsidRPr="00F50D5D">
        <w:rPr>
          <w:color w:val="252525"/>
          <w:sz w:val="28"/>
          <w:szCs w:val="16"/>
        </w:rPr>
        <w:t>вигляді</w:t>
      </w:r>
      <w:r>
        <w:rPr>
          <w:color w:val="252525"/>
          <w:sz w:val="28"/>
          <w:szCs w:val="16"/>
        </w:rPr>
        <w:t xml:space="preserve"> </w:t>
      </w:r>
      <w:r w:rsidRPr="00F50D5D">
        <w:rPr>
          <w:color w:val="252525"/>
          <w:sz w:val="28"/>
          <w:szCs w:val="16"/>
        </w:rPr>
        <w:t>стрілки</w:t>
      </w:r>
      <w:r>
        <w:rPr>
          <w:color w:val="252525"/>
          <w:sz w:val="28"/>
          <w:szCs w:val="16"/>
        </w:rPr>
        <w:t xml:space="preserve"> </w:t>
      </w:r>
      <w:r w:rsidRPr="00F50D5D">
        <w:rPr>
          <w:color w:val="252525"/>
          <w:sz w:val="28"/>
          <w:szCs w:val="16"/>
        </w:rPr>
        <w:t>між</w:t>
      </w:r>
      <w:r>
        <w:rPr>
          <w:color w:val="252525"/>
          <w:sz w:val="28"/>
          <w:szCs w:val="16"/>
        </w:rPr>
        <w:t xml:space="preserve"> </w:t>
      </w:r>
      <w:r w:rsidRPr="00F50D5D">
        <w:rPr>
          <w:color w:val="252525"/>
          <w:sz w:val="28"/>
          <w:szCs w:val="16"/>
        </w:rPr>
        <w:t>двома</w:t>
      </w:r>
      <w:r>
        <w:rPr>
          <w:color w:val="252525"/>
          <w:sz w:val="28"/>
          <w:szCs w:val="16"/>
        </w:rPr>
        <w:t xml:space="preserve"> поняттями</w:t>
      </w:r>
      <w:r w:rsidRPr="00F50D5D">
        <w:rPr>
          <w:color w:val="252525"/>
          <w:sz w:val="28"/>
          <w:szCs w:val="16"/>
        </w:rPr>
        <w:t>.</w:t>
      </w:r>
      <w:r>
        <w:rPr>
          <w:color w:val="252525"/>
          <w:sz w:val="28"/>
          <w:szCs w:val="16"/>
        </w:rPr>
        <w:t xml:space="preserve"> </w:t>
      </w:r>
      <w:r w:rsidRPr="00F50D5D">
        <w:rPr>
          <w:color w:val="252525"/>
          <w:sz w:val="28"/>
          <w:szCs w:val="16"/>
        </w:rPr>
        <w:t>На</w:t>
      </w:r>
      <w:r>
        <w:rPr>
          <w:color w:val="252525"/>
          <w:sz w:val="28"/>
          <w:szCs w:val="16"/>
        </w:rPr>
        <w:t xml:space="preserve"> </w:t>
      </w:r>
      <w:r w:rsidRPr="00F50D5D">
        <w:rPr>
          <w:color w:val="252525"/>
          <w:sz w:val="28"/>
          <w:szCs w:val="16"/>
        </w:rPr>
        <w:t>практиці</w:t>
      </w:r>
      <w:r>
        <w:rPr>
          <w:color w:val="252525"/>
          <w:sz w:val="28"/>
          <w:szCs w:val="16"/>
          <w:lang w:val="uk-UA"/>
        </w:rPr>
        <w:t xml:space="preserve"> </w:t>
      </w:r>
      <w:r w:rsidRPr="00F50D5D">
        <w:rPr>
          <w:color w:val="252525"/>
          <w:sz w:val="28"/>
          <w:szCs w:val="16"/>
        </w:rPr>
        <w:t>можуть</w:t>
      </w:r>
      <w:r>
        <w:rPr>
          <w:color w:val="252525"/>
          <w:sz w:val="28"/>
          <w:szCs w:val="16"/>
        </w:rPr>
        <w:t xml:space="preserve"> </w:t>
      </w:r>
      <w:r w:rsidRPr="00F50D5D">
        <w:rPr>
          <w:color w:val="252525"/>
          <w:sz w:val="28"/>
          <w:szCs w:val="16"/>
        </w:rPr>
        <w:t>знадобитися</w:t>
      </w:r>
      <w:r>
        <w:rPr>
          <w:color w:val="252525"/>
          <w:sz w:val="28"/>
          <w:szCs w:val="16"/>
        </w:rPr>
        <w:t xml:space="preserve"> </w:t>
      </w:r>
      <w:r>
        <w:rPr>
          <w:color w:val="252525"/>
          <w:sz w:val="28"/>
          <w:szCs w:val="16"/>
          <w:lang w:val="uk-UA"/>
        </w:rPr>
        <w:t xml:space="preserve">й </w:t>
      </w:r>
      <w:r w:rsidRPr="00F50D5D">
        <w:rPr>
          <w:color w:val="252525"/>
          <w:sz w:val="28"/>
          <w:szCs w:val="16"/>
        </w:rPr>
        <w:t>відно</w:t>
      </w:r>
      <w:r>
        <w:rPr>
          <w:color w:val="252525"/>
          <w:sz w:val="28"/>
          <w:szCs w:val="16"/>
          <w:lang w:val="uk-UA"/>
        </w:rPr>
        <w:t>шення</w:t>
      </w:r>
      <w:r w:rsidRPr="00F50D5D">
        <w:rPr>
          <w:color w:val="252525"/>
          <w:sz w:val="28"/>
          <w:szCs w:val="16"/>
        </w:rPr>
        <w:t>,</w:t>
      </w:r>
      <w:r>
        <w:rPr>
          <w:color w:val="252525"/>
          <w:sz w:val="28"/>
          <w:szCs w:val="16"/>
        </w:rPr>
        <w:t xml:space="preserve"> </w:t>
      </w:r>
      <w:r w:rsidRPr="00F50D5D">
        <w:rPr>
          <w:color w:val="252525"/>
          <w:sz w:val="28"/>
          <w:szCs w:val="16"/>
        </w:rPr>
        <w:t>що</w:t>
      </w:r>
      <w:r>
        <w:rPr>
          <w:color w:val="252525"/>
          <w:sz w:val="28"/>
          <w:szCs w:val="16"/>
        </w:rPr>
        <w:t xml:space="preserve"> </w:t>
      </w:r>
      <w:r>
        <w:rPr>
          <w:color w:val="252525"/>
          <w:sz w:val="28"/>
          <w:szCs w:val="16"/>
          <w:lang w:val="uk-UA"/>
        </w:rPr>
        <w:t>по</w:t>
      </w:r>
      <w:r w:rsidRPr="00F50D5D">
        <w:rPr>
          <w:color w:val="252525"/>
          <w:sz w:val="28"/>
          <w:szCs w:val="16"/>
        </w:rPr>
        <w:t>зв'язують</w:t>
      </w:r>
      <w:r>
        <w:rPr>
          <w:color w:val="252525"/>
          <w:sz w:val="28"/>
          <w:szCs w:val="16"/>
        </w:rPr>
        <w:t xml:space="preserve"> </w:t>
      </w:r>
      <w:r w:rsidRPr="00F50D5D">
        <w:rPr>
          <w:color w:val="252525"/>
          <w:sz w:val="28"/>
          <w:szCs w:val="16"/>
        </w:rPr>
        <w:t>більше</w:t>
      </w:r>
      <w:r>
        <w:rPr>
          <w:color w:val="252525"/>
          <w:sz w:val="28"/>
          <w:szCs w:val="16"/>
        </w:rPr>
        <w:t xml:space="preserve"> </w:t>
      </w:r>
      <w:r w:rsidRPr="00F50D5D">
        <w:rPr>
          <w:color w:val="252525"/>
          <w:sz w:val="28"/>
          <w:szCs w:val="16"/>
        </w:rPr>
        <w:t>двох</w:t>
      </w:r>
      <w:r>
        <w:rPr>
          <w:color w:val="252525"/>
          <w:sz w:val="28"/>
          <w:szCs w:val="16"/>
        </w:rPr>
        <w:t xml:space="preserve"> </w:t>
      </w:r>
      <w:r w:rsidRPr="00F50D5D">
        <w:rPr>
          <w:color w:val="252525"/>
          <w:sz w:val="28"/>
          <w:szCs w:val="16"/>
        </w:rPr>
        <w:t>об'єктів,</w:t>
      </w:r>
      <w:r>
        <w:rPr>
          <w:color w:val="252525"/>
          <w:sz w:val="28"/>
          <w:szCs w:val="16"/>
        </w:rPr>
        <w:t xml:space="preserve"> </w:t>
      </w:r>
      <w:r>
        <w:rPr>
          <w:color w:val="252525"/>
          <w:sz w:val="28"/>
          <w:szCs w:val="16"/>
          <w:lang w:val="uk-UA"/>
        </w:rPr>
        <w:t>– т. зв.</w:t>
      </w:r>
      <w:r>
        <w:rPr>
          <w:rStyle w:val="apple-converted-space"/>
          <w:color w:val="252525"/>
          <w:sz w:val="28"/>
          <w:szCs w:val="16"/>
        </w:rPr>
        <w:t xml:space="preserve"> </w:t>
      </w:r>
      <w:r w:rsidRPr="00F50D5D">
        <w:rPr>
          <w:b/>
          <w:bCs/>
          <w:color w:val="252525"/>
          <w:sz w:val="28"/>
          <w:szCs w:val="16"/>
        </w:rPr>
        <w:t>N-арні</w:t>
      </w:r>
      <w:r w:rsidRPr="00F50D5D">
        <w:rPr>
          <w:color w:val="252525"/>
          <w:sz w:val="28"/>
          <w:szCs w:val="16"/>
        </w:rPr>
        <w:t>.</w:t>
      </w:r>
      <w:r>
        <w:rPr>
          <w:color w:val="252525"/>
          <w:sz w:val="28"/>
          <w:szCs w:val="16"/>
        </w:rPr>
        <w:t xml:space="preserve"> </w:t>
      </w:r>
      <w:r w:rsidRPr="00F50D5D">
        <w:rPr>
          <w:color w:val="252525"/>
          <w:sz w:val="28"/>
          <w:szCs w:val="16"/>
        </w:rPr>
        <w:t>При</w:t>
      </w:r>
      <w:r>
        <w:rPr>
          <w:color w:val="252525"/>
          <w:sz w:val="28"/>
          <w:szCs w:val="16"/>
        </w:rPr>
        <w:t xml:space="preserve"> </w:t>
      </w:r>
      <w:r w:rsidRPr="00F50D5D">
        <w:rPr>
          <w:color w:val="252525"/>
          <w:sz w:val="28"/>
          <w:szCs w:val="16"/>
        </w:rPr>
        <w:t>цьому</w:t>
      </w:r>
      <w:r>
        <w:rPr>
          <w:color w:val="252525"/>
          <w:sz w:val="28"/>
          <w:szCs w:val="16"/>
        </w:rPr>
        <w:t xml:space="preserve"> </w:t>
      </w:r>
      <w:r w:rsidRPr="00F50D5D">
        <w:rPr>
          <w:color w:val="252525"/>
          <w:sz w:val="28"/>
          <w:szCs w:val="16"/>
        </w:rPr>
        <w:t>виникає</w:t>
      </w:r>
      <w:r>
        <w:rPr>
          <w:color w:val="252525"/>
          <w:sz w:val="28"/>
          <w:szCs w:val="16"/>
        </w:rPr>
        <w:t xml:space="preserve"> </w:t>
      </w:r>
      <w:r w:rsidRPr="00F50D5D">
        <w:rPr>
          <w:color w:val="252525"/>
          <w:sz w:val="28"/>
          <w:szCs w:val="16"/>
        </w:rPr>
        <w:t>складність</w:t>
      </w:r>
      <w:r>
        <w:rPr>
          <w:color w:val="252525"/>
          <w:sz w:val="28"/>
          <w:szCs w:val="16"/>
        </w:rPr>
        <w:t xml:space="preserve"> </w:t>
      </w:r>
      <w:r>
        <w:rPr>
          <w:color w:val="252525"/>
          <w:sz w:val="28"/>
          <w:szCs w:val="16"/>
          <w:lang w:val="uk-UA"/>
        </w:rPr>
        <w:t>–</w:t>
      </w:r>
      <w:r>
        <w:rPr>
          <w:color w:val="252525"/>
          <w:sz w:val="28"/>
          <w:szCs w:val="16"/>
        </w:rPr>
        <w:t xml:space="preserve"> </w:t>
      </w:r>
      <w:r w:rsidRPr="00F50D5D">
        <w:rPr>
          <w:color w:val="252525"/>
          <w:sz w:val="28"/>
          <w:szCs w:val="16"/>
        </w:rPr>
        <w:t>як</w:t>
      </w:r>
      <w:r>
        <w:rPr>
          <w:color w:val="252525"/>
          <w:sz w:val="28"/>
          <w:szCs w:val="16"/>
        </w:rPr>
        <w:t xml:space="preserve"> </w:t>
      </w:r>
      <w:r w:rsidRPr="00F50D5D">
        <w:rPr>
          <w:color w:val="252525"/>
          <w:sz w:val="28"/>
          <w:szCs w:val="16"/>
        </w:rPr>
        <w:t>відобразити</w:t>
      </w:r>
      <w:r>
        <w:rPr>
          <w:color w:val="252525"/>
          <w:sz w:val="28"/>
          <w:szCs w:val="16"/>
        </w:rPr>
        <w:t xml:space="preserve"> </w:t>
      </w:r>
      <w:r w:rsidRPr="00F50D5D">
        <w:rPr>
          <w:color w:val="252525"/>
          <w:sz w:val="28"/>
          <w:szCs w:val="16"/>
        </w:rPr>
        <w:t>подібний</w:t>
      </w:r>
      <w:r>
        <w:rPr>
          <w:color w:val="252525"/>
          <w:sz w:val="28"/>
          <w:szCs w:val="16"/>
        </w:rPr>
        <w:t xml:space="preserve"> </w:t>
      </w:r>
      <w:r w:rsidRPr="00F50D5D">
        <w:rPr>
          <w:color w:val="252525"/>
          <w:sz w:val="28"/>
          <w:szCs w:val="16"/>
        </w:rPr>
        <w:t>зв'язок</w:t>
      </w:r>
      <w:r>
        <w:rPr>
          <w:color w:val="252525"/>
          <w:sz w:val="28"/>
          <w:szCs w:val="16"/>
        </w:rPr>
        <w:t xml:space="preserve"> </w:t>
      </w:r>
      <w:r w:rsidRPr="00F50D5D">
        <w:rPr>
          <w:color w:val="252525"/>
          <w:sz w:val="28"/>
          <w:szCs w:val="16"/>
        </w:rPr>
        <w:t>на</w:t>
      </w:r>
      <w:r>
        <w:rPr>
          <w:color w:val="252525"/>
          <w:sz w:val="28"/>
          <w:szCs w:val="16"/>
        </w:rPr>
        <w:t xml:space="preserve"> </w:t>
      </w:r>
      <w:r w:rsidRPr="00F50D5D">
        <w:rPr>
          <w:color w:val="252525"/>
          <w:sz w:val="28"/>
          <w:szCs w:val="16"/>
        </w:rPr>
        <w:t>графі,</w:t>
      </w:r>
      <w:r>
        <w:rPr>
          <w:color w:val="252525"/>
          <w:sz w:val="28"/>
          <w:szCs w:val="16"/>
        </w:rPr>
        <w:t xml:space="preserve"> </w:t>
      </w:r>
      <w:r w:rsidRPr="00F50D5D">
        <w:rPr>
          <w:color w:val="252525"/>
          <w:sz w:val="28"/>
          <w:szCs w:val="16"/>
        </w:rPr>
        <w:t>щоб</w:t>
      </w:r>
      <w:r>
        <w:rPr>
          <w:color w:val="252525"/>
          <w:sz w:val="28"/>
          <w:szCs w:val="16"/>
        </w:rPr>
        <w:t xml:space="preserve"> </w:t>
      </w:r>
      <w:r w:rsidRPr="00F50D5D">
        <w:rPr>
          <w:color w:val="252525"/>
          <w:sz w:val="28"/>
          <w:szCs w:val="16"/>
        </w:rPr>
        <w:t>не</w:t>
      </w:r>
      <w:r>
        <w:rPr>
          <w:color w:val="252525"/>
          <w:sz w:val="28"/>
          <w:szCs w:val="16"/>
        </w:rPr>
        <w:t xml:space="preserve"> </w:t>
      </w:r>
      <w:r w:rsidRPr="00F50D5D">
        <w:rPr>
          <w:color w:val="252525"/>
          <w:sz w:val="28"/>
          <w:szCs w:val="16"/>
        </w:rPr>
        <w:t>заплутатися.</w:t>
      </w:r>
      <w:r>
        <w:rPr>
          <w:color w:val="252525"/>
          <w:sz w:val="28"/>
          <w:szCs w:val="16"/>
        </w:rPr>
        <w:t xml:space="preserve"> </w:t>
      </w:r>
      <w:r w:rsidRPr="00F50D5D">
        <w:rPr>
          <w:color w:val="252525"/>
          <w:sz w:val="28"/>
          <w:szCs w:val="16"/>
        </w:rPr>
        <w:t>Концептуальні</w:t>
      </w:r>
      <w:r>
        <w:rPr>
          <w:color w:val="252525"/>
          <w:sz w:val="28"/>
          <w:szCs w:val="16"/>
        </w:rPr>
        <w:t xml:space="preserve"> </w:t>
      </w:r>
      <w:r w:rsidRPr="00F50D5D">
        <w:rPr>
          <w:color w:val="252525"/>
          <w:sz w:val="28"/>
          <w:szCs w:val="16"/>
        </w:rPr>
        <w:t>графи</w:t>
      </w:r>
      <w:r>
        <w:rPr>
          <w:color w:val="252525"/>
          <w:sz w:val="28"/>
          <w:szCs w:val="16"/>
        </w:rPr>
        <w:t xml:space="preserve"> </w:t>
      </w:r>
      <w:r w:rsidRPr="00F50D5D">
        <w:rPr>
          <w:color w:val="252525"/>
          <w:sz w:val="28"/>
          <w:szCs w:val="16"/>
        </w:rPr>
        <w:t>знімають</w:t>
      </w:r>
      <w:r>
        <w:rPr>
          <w:color w:val="252525"/>
          <w:sz w:val="28"/>
          <w:szCs w:val="16"/>
        </w:rPr>
        <w:t xml:space="preserve"> </w:t>
      </w:r>
      <w:r w:rsidRPr="00F50D5D">
        <w:rPr>
          <w:color w:val="252525"/>
          <w:sz w:val="28"/>
          <w:szCs w:val="16"/>
        </w:rPr>
        <w:t>це</w:t>
      </w:r>
      <w:r>
        <w:rPr>
          <w:color w:val="252525"/>
          <w:sz w:val="28"/>
          <w:szCs w:val="16"/>
        </w:rPr>
        <w:t xml:space="preserve"> </w:t>
      </w:r>
      <w:r w:rsidRPr="00F50D5D">
        <w:rPr>
          <w:color w:val="252525"/>
          <w:sz w:val="28"/>
          <w:szCs w:val="16"/>
        </w:rPr>
        <w:t>ускладнення,</w:t>
      </w:r>
      <w:r>
        <w:rPr>
          <w:color w:val="252525"/>
          <w:sz w:val="28"/>
          <w:szCs w:val="16"/>
        </w:rPr>
        <w:t xml:space="preserve"> </w:t>
      </w:r>
      <w:r w:rsidRPr="00F50D5D">
        <w:rPr>
          <w:color w:val="252525"/>
          <w:sz w:val="28"/>
          <w:szCs w:val="16"/>
        </w:rPr>
        <w:t>представляючи</w:t>
      </w:r>
      <w:r>
        <w:rPr>
          <w:color w:val="252525"/>
          <w:sz w:val="28"/>
          <w:szCs w:val="16"/>
        </w:rPr>
        <w:t xml:space="preserve"> </w:t>
      </w:r>
      <w:r w:rsidRPr="00F50D5D">
        <w:rPr>
          <w:color w:val="252525"/>
          <w:sz w:val="28"/>
          <w:szCs w:val="16"/>
        </w:rPr>
        <w:t>кожне</w:t>
      </w:r>
      <w:r>
        <w:rPr>
          <w:color w:val="252525"/>
          <w:sz w:val="28"/>
          <w:szCs w:val="16"/>
        </w:rPr>
        <w:t xml:space="preserve"> </w:t>
      </w:r>
      <w:r w:rsidRPr="00F50D5D">
        <w:rPr>
          <w:color w:val="252525"/>
          <w:sz w:val="28"/>
          <w:szCs w:val="16"/>
        </w:rPr>
        <w:t>відношення</w:t>
      </w:r>
      <w:r>
        <w:rPr>
          <w:color w:val="252525"/>
          <w:sz w:val="28"/>
          <w:szCs w:val="16"/>
        </w:rPr>
        <w:t xml:space="preserve"> </w:t>
      </w:r>
      <w:r w:rsidRPr="00F50D5D">
        <w:rPr>
          <w:color w:val="252525"/>
          <w:sz w:val="28"/>
          <w:szCs w:val="16"/>
        </w:rPr>
        <w:t>у</w:t>
      </w:r>
      <w:r>
        <w:rPr>
          <w:color w:val="252525"/>
          <w:sz w:val="28"/>
          <w:szCs w:val="16"/>
        </w:rPr>
        <w:t xml:space="preserve"> </w:t>
      </w:r>
      <w:r w:rsidRPr="00F50D5D">
        <w:rPr>
          <w:color w:val="252525"/>
          <w:sz w:val="28"/>
          <w:szCs w:val="16"/>
        </w:rPr>
        <w:t>вигляді</w:t>
      </w:r>
      <w:r>
        <w:rPr>
          <w:color w:val="252525"/>
          <w:sz w:val="28"/>
          <w:szCs w:val="16"/>
        </w:rPr>
        <w:t xml:space="preserve"> </w:t>
      </w:r>
      <w:r w:rsidRPr="00F50D5D">
        <w:rPr>
          <w:color w:val="252525"/>
          <w:sz w:val="28"/>
          <w:szCs w:val="16"/>
        </w:rPr>
        <w:t>окремого</w:t>
      </w:r>
      <w:r>
        <w:rPr>
          <w:color w:val="252525"/>
          <w:sz w:val="28"/>
          <w:szCs w:val="16"/>
        </w:rPr>
        <w:t xml:space="preserve"> </w:t>
      </w:r>
      <w:r w:rsidRPr="00F50D5D">
        <w:rPr>
          <w:color w:val="252525"/>
          <w:sz w:val="28"/>
          <w:szCs w:val="16"/>
        </w:rPr>
        <w:t>вузла.</w:t>
      </w:r>
    </w:p>
    <w:p w:rsidR="0035634F" w:rsidRPr="00F50D5D" w:rsidRDefault="0035634F" w:rsidP="0035634F">
      <w:pPr>
        <w:pStyle w:val="ab"/>
        <w:shd w:val="clear" w:color="auto" w:fill="FFFFFF"/>
        <w:spacing w:before="0" w:beforeAutospacing="0" w:after="0" w:afterAutospacing="0" w:line="360" w:lineRule="auto"/>
        <w:ind w:firstLine="709"/>
        <w:contextualSpacing/>
        <w:jc w:val="both"/>
        <w:rPr>
          <w:color w:val="252525"/>
          <w:sz w:val="28"/>
          <w:szCs w:val="16"/>
        </w:rPr>
      </w:pPr>
      <w:r w:rsidRPr="00F50D5D">
        <w:rPr>
          <w:color w:val="252525"/>
          <w:sz w:val="28"/>
          <w:szCs w:val="16"/>
        </w:rPr>
        <w:lastRenderedPageBreak/>
        <w:t>Крім</w:t>
      </w:r>
      <w:r>
        <w:rPr>
          <w:color w:val="252525"/>
          <w:sz w:val="28"/>
          <w:szCs w:val="16"/>
        </w:rPr>
        <w:t xml:space="preserve"> </w:t>
      </w:r>
      <w:r w:rsidRPr="00F50D5D">
        <w:rPr>
          <w:color w:val="252525"/>
          <w:sz w:val="28"/>
          <w:szCs w:val="16"/>
        </w:rPr>
        <w:t>концептуальних</w:t>
      </w:r>
      <w:r>
        <w:rPr>
          <w:color w:val="252525"/>
          <w:sz w:val="28"/>
          <w:szCs w:val="16"/>
        </w:rPr>
        <w:t xml:space="preserve"> </w:t>
      </w:r>
      <w:r w:rsidRPr="00F50D5D">
        <w:rPr>
          <w:color w:val="252525"/>
          <w:sz w:val="28"/>
          <w:szCs w:val="16"/>
        </w:rPr>
        <w:t>графів</w:t>
      </w:r>
      <w:r>
        <w:rPr>
          <w:color w:val="252525"/>
          <w:sz w:val="28"/>
          <w:szCs w:val="16"/>
        </w:rPr>
        <w:t xml:space="preserve"> </w:t>
      </w:r>
      <w:r w:rsidRPr="00F50D5D">
        <w:rPr>
          <w:color w:val="252525"/>
          <w:sz w:val="28"/>
          <w:szCs w:val="16"/>
        </w:rPr>
        <w:t>існують</w:t>
      </w:r>
      <w:r>
        <w:rPr>
          <w:color w:val="252525"/>
          <w:sz w:val="28"/>
          <w:szCs w:val="16"/>
        </w:rPr>
        <w:t xml:space="preserve"> </w:t>
      </w:r>
      <w:r w:rsidRPr="00F50D5D">
        <w:rPr>
          <w:color w:val="252525"/>
          <w:sz w:val="28"/>
          <w:szCs w:val="16"/>
        </w:rPr>
        <w:t>інші</w:t>
      </w:r>
      <w:r>
        <w:rPr>
          <w:color w:val="252525"/>
          <w:sz w:val="28"/>
          <w:szCs w:val="16"/>
        </w:rPr>
        <w:t xml:space="preserve"> </w:t>
      </w:r>
      <w:r w:rsidRPr="00F50D5D">
        <w:rPr>
          <w:color w:val="252525"/>
          <w:sz w:val="28"/>
          <w:szCs w:val="16"/>
        </w:rPr>
        <w:t>модифікації</w:t>
      </w:r>
      <w:r>
        <w:rPr>
          <w:color w:val="252525"/>
          <w:sz w:val="28"/>
          <w:szCs w:val="16"/>
        </w:rPr>
        <w:t xml:space="preserve"> </w:t>
      </w:r>
      <w:r w:rsidRPr="00F50D5D">
        <w:rPr>
          <w:color w:val="252525"/>
          <w:sz w:val="28"/>
          <w:szCs w:val="16"/>
        </w:rPr>
        <w:t>семантичних</w:t>
      </w:r>
      <w:r>
        <w:rPr>
          <w:color w:val="252525"/>
          <w:sz w:val="28"/>
          <w:szCs w:val="16"/>
        </w:rPr>
        <w:t xml:space="preserve"> </w:t>
      </w:r>
      <w:r w:rsidRPr="00F50D5D">
        <w:rPr>
          <w:color w:val="252525"/>
          <w:sz w:val="28"/>
          <w:szCs w:val="16"/>
        </w:rPr>
        <w:t>мереж,</w:t>
      </w:r>
      <w:r>
        <w:rPr>
          <w:color w:val="252525"/>
          <w:sz w:val="28"/>
          <w:szCs w:val="16"/>
        </w:rPr>
        <w:t xml:space="preserve"> </w:t>
      </w:r>
      <w:r w:rsidRPr="00F50D5D">
        <w:rPr>
          <w:color w:val="252525"/>
          <w:sz w:val="28"/>
          <w:szCs w:val="16"/>
        </w:rPr>
        <w:t>це</w:t>
      </w:r>
      <w:r>
        <w:rPr>
          <w:color w:val="252525"/>
          <w:sz w:val="28"/>
          <w:szCs w:val="16"/>
        </w:rPr>
        <w:t xml:space="preserve"> </w:t>
      </w:r>
      <w:r w:rsidRPr="00F50D5D">
        <w:rPr>
          <w:color w:val="252525"/>
          <w:sz w:val="28"/>
          <w:szCs w:val="16"/>
        </w:rPr>
        <w:t>є</w:t>
      </w:r>
      <w:r>
        <w:rPr>
          <w:color w:val="252525"/>
          <w:sz w:val="28"/>
          <w:szCs w:val="16"/>
        </w:rPr>
        <w:t xml:space="preserve"> </w:t>
      </w:r>
      <w:r w:rsidRPr="00F50D5D">
        <w:rPr>
          <w:color w:val="252525"/>
          <w:sz w:val="28"/>
          <w:szCs w:val="16"/>
        </w:rPr>
        <w:t>ще</w:t>
      </w:r>
      <w:r>
        <w:rPr>
          <w:color w:val="252525"/>
          <w:sz w:val="28"/>
          <w:szCs w:val="16"/>
        </w:rPr>
        <w:t xml:space="preserve"> </w:t>
      </w:r>
      <w:r w:rsidRPr="00F50D5D">
        <w:rPr>
          <w:color w:val="252525"/>
          <w:sz w:val="28"/>
          <w:szCs w:val="16"/>
        </w:rPr>
        <w:t>однією</w:t>
      </w:r>
      <w:r>
        <w:rPr>
          <w:color w:val="252525"/>
          <w:sz w:val="28"/>
          <w:szCs w:val="16"/>
        </w:rPr>
        <w:t xml:space="preserve"> </w:t>
      </w:r>
      <w:r w:rsidRPr="00F50D5D">
        <w:rPr>
          <w:color w:val="252525"/>
          <w:sz w:val="28"/>
          <w:szCs w:val="16"/>
        </w:rPr>
        <w:t>основою</w:t>
      </w:r>
      <w:r>
        <w:rPr>
          <w:color w:val="252525"/>
          <w:sz w:val="28"/>
          <w:szCs w:val="16"/>
        </w:rPr>
        <w:t xml:space="preserve"> </w:t>
      </w:r>
      <w:r w:rsidRPr="00F50D5D">
        <w:rPr>
          <w:color w:val="252525"/>
          <w:sz w:val="28"/>
          <w:szCs w:val="16"/>
        </w:rPr>
        <w:t>для</w:t>
      </w:r>
      <w:r>
        <w:rPr>
          <w:color w:val="252525"/>
          <w:sz w:val="28"/>
          <w:szCs w:val="16"/>
        </w:rPr>
        <w:t xml:space="preserve"> </w:t>
      </w:r>
      <w:r w:rsidRPr="00F50D5D">
        <w:rPr>
          <w:color w:val="252525"/>
          <w:sz w:val="28"/>
          <w:szCs w:val="16"/>
        </w:rPr>
        <w:t>класифікації</w:t>
      </w:r>
      <w:r>
        <w:rPr>
          <w:color w:val="252525"/>
          <w:sz w:val="28"/>
          <w:szCs w:val="16"/>
        </w:rPr>
        <w:t xml:space="preserve"> </w:t>
      </w:r>
      <w:r w:rsidRPr="00F50D5D">
        <w:rPr>
          <w:color w:val="252525"/>
          <w:sz w:val="28"/>
          <w:szCs w:val="16"/>
        </w:rPr>
        <w:t>(</w:t>
      </w:r>
      <w:r w:rsidRPr="00F50D5D">
        <w:rPr>
          <w:b/>
          <w:bCs/>
          <w:color w:val="252525"/>
          <w:sz w:val="28"/>
          <w:szCs w:val="16"/>
        </w:rPr>
        <w:t>за</w:t>
      </w:r>
      <w:r>
        <w:rPr>
          <w:b/>
          <w:bCs/>
          <w:color w:val="252525"/>
          <w:sz w:val="28"/>
          <w:szCs w:val="16"/>
        </w:rPr>
        <w:t xml:space="preserve"> </w:t>
      </w:r>
      <w:r w:rsidRPr="00F50D5D">
        <w:rPr>
          <w:b/>
          <w:bCs/>
          <w:color w:val="252525"/>
          <w:sz w:val="28"/>
          <w:szCs w:val="16"/>
        </w:rPr>
        <w:t>реалізацією</w:t>
      </w:r>
      <w:r w:rsidRPr="00F50D5D">
        <w:rPr>
          <w:color w:val="252525"/>
          <w:sz w:val="28"/>
          <w:szCs w:val="16"/>
        </w:rPr>
        <w:t>).</w:t>
      </w:r>
      <w:r>
        <w:rPr>
          <w:rStyle w:val="apple-converted-space"/>
          <w:color w:val="252525"/>
          <w:sz w:val="28"/>
          <w:szCs w:val="16"/>
        </w:rPr>
        <w:t xml:space="preserve"> </w:t>
      </w:r>
    </w:p>
    <w:p w:rsidR="0035634F" w:rsidRDefault="0035634F" w:rsidP="0035634F">
      <w:pPr>
        <w:pStyle w:val="ab"/>
        <w:shd w:val="clear" w:color="auto" w:fill="FFFFFF"/>
        <w:spacing w:before="0" w:beforeAutospacing="0" w:after="0" w:afterAutospacing="0" w:line="360" w:lineRule="auto"/>
        <w:ind w:firstLine="709"/>
        <w:contextualSpacing/>
        <w:jc w:val="both"/>
        <w:rPr>
          <w:color w:val="252525"/>
          <w:sz w:val="28"/>
          <w:szCs w:val="16"/>
          <w:lang w:val="uk-UA"/>
        </w:rPr>
      </w:pPr>
      <w:r>
        <w:rPr>
          <w:color w:val="252525"/>
          <w:sz w:val="28"/>
          <w:szCs w:val="16"/>
          <w:lang w:val="uk-UA"/>
        </w:rPr>
        <w:t>За другим критерієм – з</w:t>
      </w:r>
      <w:r w:rsidRPr="00F50D5D">
        <w:rPr>
          <w:color w:val="252525"/>
          <w:sz w:val="28"/>
          <w:szCs w:val="16"/>
        </w:rPr>
        <w:t>а</w:t>
      </w:r>
      <w:r>
        <w:rPr>
          <w:color w:val="252525"/>
          <w:sz w:val="28"/>
          <w:szCs w:val="16"/>
        </w:rPr>
        <w:t xml:space="preserve"> </w:t>
      </w:r>
      <w:r w:rsidRPr="00F50D5D">
        <w:rPr>
          <w:color w:val="252525"/>
          <w:sz w:val="28"/>
          <w:szCs w:val="16"/>
        </w:rPr>
        <w:t>кількістю</w:t>
      </w:r>
      <w:r>
        <w:rPr>
          <w:color w:val="252525"/>
          <w:sz w:val="28"/>
          <w:szCs w:val="16"/>
        </w:rPr>
        <w:t xml:space="preserve"> типів </w:t>
      </w:r>
      <w:r w:rsidRPr="00F50D5D">
        <w:rPr>
          <w:color w:val="252525"/>
          <w:sz w:val="28"/>
          <w:szCs w:val="16"/>
        </w:rPr>
        <w:t>мережі</w:t>
      </w:r>
      <w:r>
        <w:rPr>
          <w:color w:val="252525"/>
          <w:sz w:val="28"/>
          <w:szCs w:val="16"/>
        </w:rPr>
        <w:t xml:space="preserve"> </w:t>
      </w:r>
      <w:r w:rsidRPr="00F50D5D">
        <w:rPr>
          <w:color w:val="252525"/>
          <w:sz w:val="28"/>
          <w:szCs w:val="16"/>
        </w:rPr>
        <w:t>можуть</w:t>
      </w:r>
      <w:r>
        <w:rPr>
          <w:color w:val="252525"/>
          <w:sz w:val="28"/>
          <w:szCs w:val="16"/>
        </w:rPr>
        <w:t xml:space="preserve"> </w:t>
      </w:r>
      <w:r w:rsidRPr="00F50D5D">
        <w:rPr>
          <w:color w:val="252525"/>
          <w:sz w:val="28"/>
          <w:szCs w:val="16"/>
        </w:rPr>
        <w:t>бути</w:t>
      </w:r>
      <w:r>
        <w:rPr>
          <w:rStyle w:val="apple-converted-space"/>
          <w:color w:val="252525"/>
          <w:sz w:val="28"/>
          <w:szCs w:val="16"/>
        </w:rPr>
        <w:t xml:space="preserve"> </w:t>
      </w:r>
      <w:r w:rsidRPr="00F50D5D">
        <w:rPr>
          <w:b/>
          <w:bCs/>
          <w:color w:val="252525"/>
          <w:sz w:val="28"/>
          <w:szCs w:val="16"/>
        </w:rPr>
        <w:t>однорідними</w:t>
      </w:r>
      <w:r>
        <w:rPr>
          <w:rStyle w:val="apple-converted-space"/>
          <w:color w:val="252525"/>
          <w:sz w:val="28"/>
          <w:szCs w:val="16"/>
        </w:rPr>
        <w:t xml:space="preserve"> </w:t>
      </w:r>
      <w:r>
        <w:rPr>
          <w:color w:val="252525"/>
          <w:sz w:val="28"/>
          <w:szCs w:val="16"/>
          <w:lang w:val="uk-UA"/>
        </w:rPr>
        <w:t>та</w:t>
      </w:r>
      <w:r>
        <w:rPr>
          <w:rStyle w:val="apple-converted-space"/>
          <w:color w:val="252525"/>
          <w:sz w:val="28"/>
          <w:szCs w:val="16"/>
        </w:rPr>
        <w:t xml:space="preserve"> </w:t>
      </w:r>
      <w:r w:rsidRPr="00F50D5D">
        <w:rPr>
          <w:b/>
          <w:bCs/>
          <w:color w:val="252525"/>
          <w:sz w:val="28"/>
          <w:szCs w:val="16"/>
        </w:rPr>
        <w:t>неоднорідними</w:t>
      </w:r>
      <w:r w:rsidRPr="00F50D5D">
        <w:rPr>
          <w:color w:val="252525"/>
          <w:sz w:val="28"/>
          <w:szCs w:val="16"/>
        </w:rPr>
        <w:t>.</w:t>
      </w:r>
      <w:r>
        <w:rPr>
          <w:color w:val="252525"/>
          <w:sz w:val="28"/>
          <w:szCs w:val="16"/>
        </w:rPr>
        <w:t xml:space="preserve"> </w:t>
      </w:r>
      <w:r w:rsidRPr="00F50D5D">
        <w:rPr>
          <w:color w:val="252525"/>
          <w:sz w:val="28"/>
          <w:szCs w:val="16"/>
        </w:rPr>
        <w:t>Однорідні</w:t>
      </w:r>
      <w:r>
        <w:rPr>
          <w:color w:val="252525"/>
          <w:sz w:val="28"/>
          <w:szCs w:val="16"/>
        </w:rPr>
        <w:t xml:space="preserve"> </w:t>
      </w:r>
      <w:r w:rsidRPr="00F50D5D">
        <w:rPr>
          <w:color w:val="252525"/>
          <w:sz w:val="28"/>
          <w:szCs w:val="16"/>
        </w:rPr>
        <w:t>мережі</w:t>
      </w:r>
      <w:r>
        <w:rPr>
          <w:color w:val="252525"/>
          <w:sz w:val="28"/>
          <w:szCs w:val="16"/>
        </w:rPr>
        <w:t xml:space="preserve"> </w:t>
      </w:r>
      <w:r w:rsidRPr="00F50D5D">
        <w:rPr>
          <w:color w:val="252525"/>
          <w:sz w:val="28"/>
          <w:szCs w:val="16"/>
        </w:rPr>
        <w:t>мають</w:t>
      </w:r>
      <w:r>
        <w:rPr>
          <w:color w:val="252525"/>
          <w:sz w:val="28"/>
          <w:szCs w:val="16"/>
        </w:rPr>
        <w:t xml:space="preserve"> </w:t>
      </w:r>
      <w:r w:rsidRPr="00F50D5D">
        <w:rPr>
          <w:color w:val="252525"/>
          <w:sz w:val="28"/>
          <w:szCs w:val="16"/>
        </w:rPr>
        <w:t>тільки</w:t>
      </w:r>
      <w:r>
        <w:rPr>
          <w:color w:val="252525"/>
          <w:sz w:val="28"/>
          <w:szCs w:val="16"/>
        </w:rPr>
        <w:t xml:space="preserve"> </w:t>
      </w:r>
      <w:r w:rsidRPr="00F50D5D">
        <w:rPr>
          <w:color w:val="252525"/>
          <w:sz w:val="28"/>
          <w:szCs w:val="16"/>
        </w:rPr>
        <w:t>один</w:t>
      </w:r>
      <w:r>
        <w:rPr>
          <w:color w:val="252525"/>
          <w:sz w:val="28"/>
          <w:szCs w:val="16"/>
        </w:rPr>
        <w:t xml:space="preserve"> </w:t>
      </w:r>
      <w:r w:rsidRPr="00F50D5D">
        <w:rPr>
          <w:color w:val="252525"/>
          <w:sz w:val="28"/>
          <w:szCs w:val="16"/>
        </w:rPr>
        <w:t>тип</w:t>
      </w:r>
      <w:r>
        <w:rPr>
          <w:color w:val="252525"/>
          <w:sz w:val="28"/>
          <w:szCs w:val="16"/>
        </w:rPr>
        <w:t xml:space="preserve"> </w:t>
      </w:r>
      <w:r w:rsidRPr="00F50D5D">
        <w:rPr>
          <w:color w:val="252525"/>
          <w:sz w:val="28"/>
          <w:szCs w:val="16"/>
        </w:rPr>
        <w:t>відно</w:t>
      </w:r>
      <w:r>
        <w:rPr>
          <w:color w:val="252525"/>
          <w:sz w:val="28"/>
          <w:szCs w:val="16"/>
          <w:lang w:val="uk-UA"/>
        </w:rPr>
        <w:t>шень</w:t>
      </w:r>
      <w:r>
        <w:rPr>
          <w:color w:val="252525"/>
          <w:sz w:val="28"/>
          <w:szCs w:val="16"/>
        </w:rPr>
        <w:t xml:space="preserve"> </w:t>
      </w:r>
      <w:r w:rsidRPr="00F50D5D">
        <w:rPr>
          <w:color w:val="252525"/>
          <w:sz w:val="28"/>
          <w:szCs w:val="16"/>
        </w:rPr>
        <w:t>(стрілок),</w:t>
      </w:r>
      <w:r>
        <w:rPr>
          <w:color w:val="252525"/>
          <w:sz w:val="28"/>
          <w:szCs w:val="16"/>
        </w:rPr>
        <w:t xml:space="preserve"> </w:t>
      </w:r>
      <w:r w:rsidRPr="00F50D5D">
        <w:rPr>
          <w:color w:val="252525"/>
          <w:sz w:val="28"/>
          <w:szCs w:val="16"/>
        </w:rPr>
        <w:t>наприклад,</w:t>
      </w:r>
      <w:r>
        <w:rPr>
          <w:color w:val="252525"/>
          <w:sz w:val="28"/>
          <w:szCs w:val="16"/>
        </w:rPr>
        <w:t xml:space="preserve"> </w:t>
      </w:r>
      <w:r w:rsidRPr="00F50D5D">
        <w:rPr>
          <w:color w:val="252525"/>
          <w:sz w:val="28"/>
          <w:szCs w:val="16"/>
        </w:rPr>
        <w:t>такою</w:t>
      </w:r>
      <w:r>
        <w:rPr>
          <w:color w:val="252525"/>
          <w:sz w:val="28"/>
          <w:szCs w:val="16"/>
        </w:rPr>
        <w:t xml:space="preserve"> </w:t>
      </w:r>
      <w:r w:rsidRPr="00F50D5D">
        <w:rPr>
          <w:color w:val="252525"/>
          <w:sz w:val="28"/>
          <w:szCs w:val="16"/>
        </w:rPr>
        <w:t>є</w:t>
      </w:r>
      <w:r>
        <w:rPr>
          <w:color w:val="252525"/>
          <w:sz w:val="28"/>
          <w:szCs w:val="16"/>
        </w:rPr>
        <w:t xml:space="preserve"> </w:t>
      </w:r>
      <w:r w:rsidRPr="00F50D5D">
        <w:rPr>
          <w:color w:val="252525"/>
          <w:sz w:val="28"/>
          <w:szCs w:val="16"/>
        </w:rPr>
        <w:t>вищезазначена</w:t>
      </w:r>
      <w:r>
        <w:rPr>
          <w:color w:val="252525"/>
          <w:sz w:val="28"/>
          <w:szCs w:val="16"/>
        </w:rPr>
        <w:t xml:space="preserve"> </w:t>
      </w:r>
      <w:r w:rsidRPr="00F50D5D">
        <w:rPr>
          <w:color w:val="252525"/>
          <w:sz w:val="28"/>
          <w:szCs w:val="16"/>
        </w:rPr>
        <w:t>класифікація</w:t>
      </w:r>
      <w:r>
        <w:rPr>
          <w:color w:val="252525"/>
          <w:sz w:val="28"/>
          <w:szCs w:val="16"/>
        </w:rPr>
        <w:t xml:space="preserve"> </w:t>
      </w:r>
      <w:r w:rsidRPr="00F50D5D">
        <w:rPr>
          <w:color w:val="252525"/>
          <w:sz w:val="28"/>
          <w:szCs w:val="16"/>
        </w:rPr>
        <w:t>біологічних</w:t>
      </w:r>
      <w:r>
        <w:rPr>
          <w:color w:val="252525"/>
          <w:sz w:val="28"/>
          <w:szCs w:val="16"/>
        </w:rPr>
        <w:t xml:space="preserve"> </w:t>
      </w:r>
      <w:r w:rsidRPr="00F50D5D">
        <w:rPr>
          <w:color w:val="252525"/>
          <w:sz w:val="28"/>
          <w:szCs w:val="16"/>
        </w:rPr>
        <w:t>видів.</w:t>
      </w:r>
      <w:r>
        <w:rPr>
          <w:color w:val="252525"/>
          <w:sz w:val="28"/>
          <w:szCs w:val="16"/>
        </w:rPr>
        <w:t xml:space="preserve"> </w:t>
      </w:r>
      <w:r>
        <w:rPr>
          <w:color w:val="252525"/>
          <w:sz w:val="28"/>
          <w:szCs w:val="16"/>
          <w:lang w:val="uk-UA"/>
        </w:rPr>
        <w:t>У</w:t>
      </w:r>
      <w:r>
        <w:rPr>
          <w:color w:val="252525"/>
          <w:sz w:val="28"/>
          <w:szCs w:val="16"/>
        </w:rPr>
        <w:t xml:space="preserve"> </w:t>
      </w:r>
      <w:r w:rsidRPr="00F50D5D">
        <w:rPr>
          <w:color w:val="252525"/>
          <w:sz w:val="28"/>
          <w:szCs w:val="16"/>
        </w:rPr>
        <w:t>неоднорідних</w:t>
      </w:r>
      <w:r>
        <w:rPr>
          <w:color w:val="252525"/>
          <w:sz w:val="28"/>
          <w:szCs w:val="16"/>
        </w:rPr>
        <w:t xml:space="preserve"> </w:t>
      </w:r>
      <w:r w:rsidRPr="00F50D5D">
        <w:rPr>
          <w:color w:val="252525"/>
          <w:sz w:val="28"/>
          <w:szCs w:val="16"/>
        </w:rPr>
        <w:t>мережах</w:t>
      </w:r>
      <w:r>
        <w:rPr>
          <w:color w:val="252525"/>
          <w:sz w:val="28"/>
          <w:szCs w:val="16"/>
        </w:rPr>
        <w:t xml:space="preserve"> </w:t>
      </w:r>
      <w:r w:rsidRPr="00F50D5D">
        <w:rPr>
          <w:color w:val="252525"/>
          <w:sz w:val="28"/>
          <w:szCs w:val="16"/>
        </w:rPr>
        <w:t>кількість</w:t>
      </w:r>
      <w:r>
        <w:rPr>
          <w:color w:val="252525"/>
          <w:sz w:val="28"/>
          <w:szCs w:val="16"/>
        </w:rPr>
        <w:t xml:space="preserve"> </w:t>
      </w:r>
      <w:r w:rsidRPr="00F50D5D">
        <w:rPr>
          <w:color w:val="252525"/>
          <w:sz w:val="28"/>
          <w:szCs w:val="16"/>
        </w:rPr>
        <w:t>типів</w:t>
      </w:r>
      <w:r>
        <w:rPr>
          <w:color w:val="252525"/>
          <w:sz w:val="28"/>
          <w:szCs w:val="16"/>
        </w:rPr>
        <w:t xml:space="preserve"> </w:t>
      </w:r>
      <w:r w:rsidRPr="00F50D5D">
        <w:rPr>
          <w:color w:val="252525"/>
          <w:sz w:val="28"/>
          <w:szCs w:val="16"/>
        </w:rPr>
        <w:t>відно</w:t>
      </w:r>
      <w:r>
        <w:rPr>
          <w:color w:val="252525"/>
          <w:sz w:val="28"/>
          <w:szCs w:val="16"/>
          <w:lang w:val="uk-UA"/>
        </w:rPr>
        <w:t>шень нараховує</w:t>
      </w:r>
      <w:r>
        <w:rPr>
          <w:color w:val="252525"/>
          <w:sz w:val="28"/>
          <w:szCs w:val="16"/>
        </w:rPr>
        <w:t xml:space="preserve"> </w:t>
      </w:r>
      <w:r w:rsidRPr="00F50D5D">
        <w:rPr>
          <w:color w:val="252525"/>
          <w:sz w:val="28"/>
          <w:szCs w:val="16"/>
        </w:rPr>
        <w:t>більше</w:t>
      </w:r>
      <w:r>
        <w:rPr>
          <w:color w:val="252525"/>
          <w:sz w:val="28"/>
          <w:szCs w:val="16"/>
        </w:rPr>
        <w:t xml:space="preserve"> </w:t>
      </w:r>
      <w:r w:rsidRPr="00F50D5D">
        <w:rPr>
          <w:color w:val="252525"/>
          <w:sz w:val="28"/>
          <w:szCs w:val="16"/>
        </w:rPr>
        <w:t>двох.</w:t>
      </w:r>
      <w:r>
        <w:rPr>
          <w:color w:val="252525"/>
          <w:sz w:val="28"/>
          <w:szCs w:val="16"/>
        </w:rPr>
        <w:t xml:space="preserve"> </w:t>
      </w:r>
      <w:r w:rsidRPr="00F50D5D">
        <w:rPr>
          <w:color w:val="252525"/>
          <w:sz w:val="28"/>
          <w:szCs w:val="16"/>
        </w:rPr>
        <w:t>Класичні</w:t>
      </w:r>
      <w:r>
        <w:rPr>
          <w:color w:val="252525"/>
          <w:sz w:val="28"/>
          <w:szCs w:val="16"/>
        </w:rPr>
        <w:t xml:space="preserve"> </w:t>
      </w:r>
      <w:r w:rsidRPr="00F50D5D">
        <w:rPr>
          <w:color w:val="252525"/>
          <w:sz w:val="28"/>
          <w:szCs w:val="16"/>
        </w:rPr>
        <w:t>ілюстрації</w:t>
      </w:r>
      <w:r>
        <w:rPr>
          <w:color w:val="252525"/>
          <w:sz w:val="28"/>
          <w:szCs w:val="16"/>
        </w:rPr>
        <w:t xml:space="preserve"> </w:t>
      </w:r>
      <w:r>
        <w:rPr>
          <w:color w:val="252525"/>
          <w:sz w:val="28"/>
          <w:szCs w:val="16"/>
          <w:lang w:val="uk-UA"/>
        </w:rPr>
        <w:t>такої</w:t>
      </w:r>
      <w:r>
        <w:rPr>
          <w:color w:val="252525"/>
          <w:sz w:val="28"/>
          <w:szCs w:val="16"/>
        </w:rPr>
        <w:t xml:space="preserve"> </w:t>
      </w:r>
      <w:r w:rsidRPr="00F50D5D">
        <w:rPr>
          <w:color w:val="252525"/>
          <w:sz w:val="28"/>
          <w:szCs w:val="16"/>
        </w:rPr>
        <w:t>моделі</w:t>
      </w:r>
      <w:r>
        <w:rPr>
          <w:color w:val="252525"/>
          <w:sz w:val="28"/>
          <w:szCs w:val="16"/>
        </w:rPr>
        <w:t xml:space="preserve"> </w:t>
      </w:r>
      <w:r w:rsidRPr="00F50D5D">
        <w:rPr>
          <w:color w:val="252525"/>
          <w:sz w:val="28"/>
          <w:szCs w:val="16"/>
        </w:rPr>
        <w:t>представлення</w:t>
      </w:r>
      <w:r>
        <w:rPr>
          <w:color w:val="252525"/>
          <w:sz w:val="28"/>
          <w:szCs w:val="16"/>
        </w:rPr>
        <w:t xml:space="preserve"> </w:t>
      </w:r>
      <w:r w:rsidRPr="00F50D5D">
        <w:rPr>
          <w:color w:val="252525"/>
          <w:sz w:val="28"/>
          <w:szCs w:val="16"/>
        </w:rPr>
        <w:t>знань</w:t>
      </w:r>
      <w:r>
        <w:rPr>
          <w:color w:val="252525"/>
          <w:sz w:val="28"/>
          <w:szCs w:val="16"/>
        </w:rPr>
        <w:t xml:space="preserve"> </w:t>
      </w:r>
      <w:r w:rsidRPr="00F50D5D">
        <w:rPr>
          <w:color w:val="252525"/>
          <w:sz w:val="28"/>
          <w:szCs w:val="16"/>
        </w:rPr>
        <w:t>представляють</w:t>
      </w:r>
      <w:r>
        <w:rPr>
          <w:color w:val="252525"/>
          <w:sz w:val="28"/>
          <w:szCs w:val="16"/>
        </w:rPr>
        <w:t xml:space="preserve"> </w:t>
      </w:r>
      <w:r w:rsidRPr="00F50D5D">
        <w:rPr>
          <w:color w:val="252525"/>
          <w:sz w:val="28"/>
          <w:szCs w:val="16"/>
        </w:rPr>
        <w:t>саме</w:t>
      </w:r>
      <w:r>
        <w:rPr>
          <w:color w:val="252525"/>
          <w:sz w:val="28"/>
          <w:szCs w:val="16"/>
        </w:rPr>
        <w:t xml:space="preserve"> </w:t>
      </w:r>
      <w:r w:rsidRPr="00F50D5D">
        <w:rPr>
          <w:color w:val="252525"/>
          <w:sz w:val="28"/>
          <w:szCs w:val="16"/>
        </w:rPr>
        <w:t>такі</w:t>
      </w:r>
      <w:r>
        <w:rPr>
          <w:color w:val="252525"/>
          <w:sz w:val="28"/>
          <w:szCs w:val="16"/>
        </w:rPr>
        <w:t xml:space="preserve"> </w:t>
      </w:r>
      <w:r w:rsidRPr="00F50D5D">
        <w:rPr>
          <w:color w:val="252525"/>
          <w:sz w:val="28"/>
          <w:szCs w:val="16"/>
        </w:rPr>
        <w:t>мережі.</w:t>
      </w:r>
      <w:r>
        <w:rPr>
          <w:color w:val="252525"/>
          <w:sz w:val="28"/>
          <w:szCs w:val="16"/>
        </w:rPr>
        <w:t xml:space="preserve"> </w:t>
      </w:r>
      <w:r w:rsidRPr="00F50D5D">
        <w:rPr>
          <w:color w:val="252525"/>
          <w:sz w:val="28"/>
          <w:szCs w:val="16"/>
        </w:rPr>
        <w:t>Неоднорідні</w:t>
      </w:r>
      <w:r>
        <w:rPr>
          <w:color w:val="252525"/>
          <w:sz w:val="28"/>
          <w:szCs w:val="16"/>
        </w:rPr>
        <w:t xml:space="preserve"> </w:t>
      </w:r>
      <w:r w:rsidRPr="00F50D5D">
        <w:rPr>
          <w:color w:val="252525"/>
          <w:sz w:val="28"/>
          <w:szCs w:val="16"/>
        </w:rPr>
        <w:t>мережі</w:t>
      </w:r>
      <w:r>
        <w:rPr>
          <w:color w:val="252525"/>
          <w:sz w:val="28"/>
          <w:szCs w:val="16"/>
        </w:rPr>
        <w:t xml:space="preserve"> </w:t>
      </w:r>
      <w:r w:rsidRPr="00F50D5D">
        <w:rPr>
          <w:color w:val="252525"/>
          <w:sz w:val="28"/>
          <w:szCs w:val="16"/>
        </w:rPr>
        <w:t>представляють</w:t>
      </w:r>
      <w:r>
        <w:rPr>
          <w:color w:val="252525"/>
          <w:sz w:val="28"/>
          <w:szCs w:val="16"/>
        </w:rPr>
        <w:t xml:space="preserve"> </w:t>
      </w:r>
      <w:r w:rsidRPr="00F50D5D">
        <w:rPr>
          <w:color w:val="252525"/>
          <w:sz w:val="28"/>
          <w:szCs w:val="16"/>
        </w:rPr>
        <w:t>більший</w:t>
      </w:r>
      <w:r>
        <w:rPr>
          <w:color w:val="252525"/>
          <w:sz w:val="28"/>
          <w:szCs w:val="16"/>
        </w:rPr>
        <w:t xml:space="preserve"> </w:t>
      </w:r>
      <w:r w:rsidRPr="00F50D5D">
        <w:rPr>
          <w:color w:val="252525"/>
          <w:sz w:val="28"/>
          <w:szCs w:val="16"/>
        </w:rPr>
        <w:t>інтерес</w:t>
      </w:r>
      <w:r>
        <w:rPr>
          <w:color w:val="252525"/>
          <w:sz w:val="28"/>
          <w:szCs w:val="16"/>
        </w:rPr>
        <w:t xml:space="preserve"> </w:t>
      </w:r>
      <w:r w:rsidRPr="00F50D5D">
        <w:rPr>
          <w:color w:val="252525"/>
          <w:sz w:val="28"/>
          <w:szCs w:val="16"/>
        </w:rPr>
        <w:t>для</w:t>
      </w:r>
      <w:r>
        <w:rPr>
          <w:color w:val="252525"/>
          <w:sz w:val="28"/>
          <w:szCs w:val="16"/>
        </w:rPr>
        <w:t xml:space="preserve"> </w:t>
      </w:r>
      <w:r w:rsidRPr="00F50D5D">
        <w:rPr>
          <w:color w:val="252525"/>
          <w:sz w:val="28"/>
          <w:szCs w:val="16"/>
        </w:rPr>
        <w:t>практичних</w:t>
      </w:r>
      <w:r>
        <w:rPr>
          <w:color w:val="252525"/>
          <w:sz w:val="28"/>
          <w:szCs w:val="16"/>
        </w:rPr>
        <w:t xml:space="preserve"> </w:t>
      </w:r>
      <w:r w:rsidRPr="00F50D5D">
        <w:rPr>
          <w:color w:val="252525"/>
          <w:sz w:val="28"/>
          <w:szCs w:val="16"/>
        </w:rPr>
        <w:t>цілей,</w:t>
      </w:r>
      <w:r>
        <w:rPr>
          <w:color w:val="252525"/>
          <w:sz w:val="28"/>
          <w:szCs w:val="16"/>
        </w:rPr>
        <w:t xml:space="preserve"> </w:t>
      </w:r>
      <w:r w:rsidRPr="00F50D5D">
        <w:rPr>
          <w:color w:val="252525"/>
          <w:sz w:val="28"/>
          <w:szCs w:val="16"/>
        </w:rPr>
        <w:t>але</w:t>
      </w:r>
      <w:r>
        <w:rPr>
          <w:color w:val="252525"/>
          <w:sz w:val="28"/>
          <w:szCs w:val="16"/>
        </w:rPr>
        <w:t xml:space="preserve"> </w:t>
      </w:r>
      <w:r>
        <w:rPr>
          <w:color w:val="252525"/>
          <w:sz w:val="28"/>
          <w:szCs w:val="16"/>
          <w:lang w:val="uk-UA"/>
        </w:rPr>
        <w:t>й</w:t>
      </w:r>
      <w:r>
        <w:rPr>
          <w:color w:val="252525"/>
          <w:sz w:val="28"/>
          <w:szCs w:val="16"/>
        </w:rPr>
        <w:t xml:space="preserve"> </w:t>
      </w:r>
      <w:r w:rsidRPr="00F50D5D">
        <w:rPr>
          <w:color w:val="252525"/>
          <w:sz w:val="28"/>
          <w:szCs w:val="16"/>
        </w:rPr>
        <w:t>більшу</w:t>
      </w:r>
      <w:r>
        <w:rPr>
          <w:color w:val="252525"/>
          <w:sz w:val="28"/>
          <w:szCs w:val="16"/>
        </w:rPr>
        <w:t xml:space="preserve"> </w:t>
      </w:r>
      <w:r w:rsidRPr="00F50D5D">
        <w:rPr>
          <w:color w:val="252525"/>
          <w:sz w:val="28"/>
          <w:szCs w:val="16"/>
        </w:rPr>
        <w:t>складність</w:t>
      </w:r>
      <w:r>
        <w:rPr>
          <w:color w:val="252525"/>
          <w:sz w:val="28"/>
          <w:szCs w:val="16"/>
        </w:rPr>
        <w:t xml:space="preserve"> </w:t>
      </w:r>
      <w:r w:rsidRPr="00F50D5D">
        <w:rPr>
          <w:color w:val="252525"/>
          <w:sz w:val="28"/>
          <w:szCs w:val="16"/>
        </w:rPr>
        <w:t>для</w:t>
      </w:r>
      <w:r>
        <w:rPr>
          <w:color w:val="252525"/>
          <w:sz w:val="28"/>
          <w:szCs w:val="16"/>
        </w:rPr>
        <w:t xml:space="preserve"> </w:t>
      </w:r>
      <w:r w:rsidRPr="00F50D5D">
        <w:rPr>
          <w:color w:val="252525"/>
          <w:sz w:val="28"/>
          <w:szCs w:val="16"/>
        </w:rPr>
        <w:t>досліджень.</w:t>
      </w:r>
    </w:p>
    <w:p w:rsidR="0035634F" w:rsidRDefault="0035634F" w:rsidP="0035634F">
      <w:pPr>
        <w:pStyle w:val="ab"/>
        <w:shd w:val="clear" w:color="auto" w:fill="FFFFFF"/>
        <w:spacing w:before="0" w:beforeAutospacing="0" w:after="0" w:afterAutospacing="0" w:line="360" w:lineRule="auto"/>
        <w:ind w:firstLine="709"/>
        <w:contextualSpacing/>
        <w:jc w:val="both"/>
        <w:rPr>
          <w:color w:val="252525"/>
          <w:sz w:val="28"/>
          <w:szCs w:val="16"/>
          <w:lang w:val="uk-UA"/>
        </w:rPr>
      </w:pPr>
      <w:r>
        <w:rPr>
          <w:color w:val="252525"/>
          <w:sz w:val="28"/>
          <w:szCs w:val="16"/>
          <w:lang w:val="uk-UA"/>
        </w:rPr>
        <w:t>Існують й інші типи семантичних мереж, що в інформаційно-комунікативних системах називаються моделями:</w:t>
      </w:r>
    </w:p>
    <w:p w:rsidR="0035634F" w:rsidRPr="0057614A" w:rsidRDefault="0035634F" w:rsidP="0035634F">
      <w:pPr>
        <w:pStyle w:val="ab"/>
        <w:shd w:val="clear" w:color="auto" w:fill="FFFFFF"/>
        <w:spacing w:before="0" w:beforeAutospacing="0" w:after="0" w:afterAutospacing="0" w:line="360" w:lineRule="auto"/>
        <w:ind w:firstLine="709"/>
        <w:contextualSpacing/>
        <w:jc w:val="both"/>
        <w:rPr>
          <w:color w:val="252525"/>
          <w:sz w:val="28"/>
          <w:szCs w:val="16"/>
          <w:lang w:val="uk-UA"/>
        </w:rPr>
      </w:pPr>
      <w:r>
        <w:rPr>
          <w:noProof/>
          <w:color w:val="252525"/>
          <w:sz w:val="28"/>
          <w:szCs w:val="16"/>
        </w:rPr>
        <w:lastRenderedPageBreak/>
        <w:drawing>
          <wp:inline distT="0" distB="0" distL="0" distR="0">
            <wp:extent cx="5143500" cy="2362200"/>
            <wp:effectExtent l="19050" t="0" r="0" b="0"/>
            <wp:docPr id="3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5" cstate="print"/>
                    <a:srcRect/>
                    <a:stretch>
                      <a:fillRect/>
                    </a:stretch>
                  </pic:blipFill>
                  <pic:spPr bwMode="auto">
                    <a:xfrm>
                      <a:off x="0" y="0"/>
                      <a:ext cx="5143500" cy="2362200"/>
                    </a:xfrm>
                    <a:prstGeom prst="rect">
                      <a:avLst/>
                    </a:prstGeom>
                    <a:noFill/>
                    <a:ln w="9525">
                      <a:noFill/>
                      <a:miter lim="800000"/>
                      <a:headEnd/>
                      <a:tailEnd/>
                    </a:ln>
                  </pic:spPr>
                </pic:pic>
              </a:graphicData>
            </a:graphic>
          </wp:inline>
        </w:drawing>
      </w:r>
    </w:p>
    <w:p w:rsidR="0035634F" w:rsidRDefault="0035634F" w:rsidP="0035634F">
      <w:pPr>
        <w:pStyle w:val="ab"/>
        <w:shd w:val="clear" w:color="auto" w:fill="FFFFFF"/>
        <w:spacing w:before="0" w:beforeAutospacing="0" w:after="0" w:afterAutospacing="0" w:line="360" w:lineRule="auto"/>
        <w:ind w:firstLine="709"/>
        <w:contextualSpacing/>
        <w:jc w:val="both"/>
        <w:rPr>
          <w:color w:val="252525"/>
          <w:sz w:val="28"/>
          <w:szCs w:val="16"/>
          <w:lang w:val="uk-UA"/>
        </w:rPr>
      </w:pPr>
      <w:r>
        <w:rPr>
          <w:color w:val="252525"/>
          <w:sz w:val="28"/>
          <w:szCs w:val="16"/>
          <w:lang w:val="uk-UA"/>
        </w:rPr>
        <w:t>Не дивлячись на спектр різних типів семантичних мереж, їхня структура є однорідною.</w:t>
      </w:r>
    </w:p>
    <w:p w:rsidR="0035634F" w:rsidRDefault="0035634F" w:rsidP="0035634F">
      <w:pPr>
        <w:pStyle w:val="ab"/>
        <w:shd w:val="clear" w:color="auto" w:fill="FFFFFF"/>
        <w:spacing w:before="0" w:beforeAutospacing="0" w:after="0" w:afterAutospacing="0" w:line="360" w:lineRule="auto"/>
        <w:ind w:firstLine="709"/>
        <w:contextualSpacing/>
        <w:jc w:val="both"/>
        <w:rPr>
          <w:color w:val="252525"/>
          <w:sz w:val="28"/>
          <w:szCs w:val="16"/>
          <w:lang w:val="uk-UA"/>
        </w:rPr>
      </w:pPr>
      <w:r>
        <w:rPr>
          <w:color w:val="252525"/>
          <w:sz w:val="28"/>
          <w:szCs w:val="16"/>
          <w:lang w:val="uk-UA"/>
        </w:rPr>
        <w:t>В їхній структурі виокремлюють відношення, як правило, двох типів:</w:t>
      </w:r>
    </w:p>
    <w:p w:rsidR="0035634F" w:rsidRDefault="0035634F" w:rsidP="000F3721">
      <w:pPr>
        <w:pStyle w:val="ab"/>
        <w:numPr>
          <w:ilvl w:val="0"/>
          <w:numId w:val="77"/>
        </w:numPr>
        <w:shd w:val="clear" w:color="auto" w:fill="FFFFFF"/>
        <w:spacing w:before="0" w:beforeAutospacing="0" w:after="0" w:afterAutospacing="0" w:line="360" w:lineRule="auto"/>
        <w:contextualSpacing/>
        <w:jc w:val="both"/>
        <w:rPr>
          <w:color w:val="252525"/>
          <w:sz w:val="28"/>
          <w:szCs w:val="16"/>
          <w:lang w:val="uk-UA"/>
        </w:rPr>
      </w:pPr>
      <w:r>
        <w:rPr>
          <w:color w:val="252525"/>
          <w:sz w:val="28"/>
          <w:szCs w:val="16"/>
          <w:lang w:val="uk-UA"/>
        </w:rPr>
        <w:t>відношення включення або збігу (</w:t>
      </w:r>
      <w:r>
        <w:rPr>
          <w:color w:val="252525"/>
          <w:sz w:val="28"/>
          <w:szCs w:val="16"/>
          <w:lang w:val="en-US"/>
        </w:rPr>
        <w:t>is</w:t>
      </w:r>
      <w:r>
        <w:rPr>
          <w:color w:val="252525"/>
          <w:sz w:val="28"/>
          <w:szCs w:val="16"/>
        </w:rPr>
        <w:t xml:space="preserve"> </w:t>
      </w:r>
      <w:r w:rsidRPr="008D2167">
        <w:rPr>
          <w:color w:val="252525"/>
          <w:sz w:val="28"/>
          <w:szCs w:val="16"/>
        </w:rPr>
        <w:t>–</w:t>
      </w:r>
      <w:r>
        <w:rPr>
          <w:color w:val="252525"/>
          <w:sz w:val="28"/>
          <w:szCs w:val="16"/>
        </w:rPr>
        <w:t xml:space="preserve"> </w:t>
      </w:r>
      <w:r>
        <w:rPr>
          <w:color w:val="252525"/>
          <w:sz w:val="28"/>
          <w:szCs w:val="16"/>
          <w:lang w:val="en-US"/>
        </w:rPr>
        <w:t>a</w:t>
      </w:r>
      <w:r w:rsidRPr="008D2167">
        <w:rPr>
          <w:color w:val="252525"/>
          <w:sz w:val="28"/>
          <w:szCs w:val="16"/>
        </w:rPr>
        <w:t>)</w:t>
      </w:r>
      <w:r>
        <w:rPr>
          <w:color w:val="252525"/>
          <w:sz w:val="28"/>
          <w:szCs w:val="16"/>
          <w:lang w:val="uk-UA"/>
        </w:rPr>
        <w:t>;</w:t>
      </w:r>
    </w:p>
    <w:p w:rsidR="0035634F" w:rsidRDefault="0035634F" w:rsidP="000F3721">
      <w:pPr>
        <w:pStyle w:val="ab"/>
        <w:numPr>
          <w:ilvl w:val="0"/>
          <w:numId w:val="77"/>
        </w:numPr>
        <w:shd w:val="clear" w:color="auto" w:fill="FFFFFF"/>
        <w:spacing w:before="0" w:beforeAutospacing="0" w:after="0" w:afterAutospacing="0" w:line="360" w:lineRule="auto"/>
        <w:contextualSpacing/>
        <w:jc w:val="both"/>
        <w:rPr>
          <w:color w:val="252525"/>
          <w:sz w:val="28"/>
          <w:szCs w:val="16"/>
          <w:lang w:val="uk-UA"/>
        </w:rPr>
      </w:pPr>
      <w:r>
        <w:rPr>
          <w:color w:val="252525"/>
          <w:sz w:val="28"/>
          <w:szCs w:val="16"/>
          <w:lang w:val="uk-UA"/>
        </w:rPr>
        <w:t xml:space="preserve">відношення «ціле-частина» </w:t>
      </w:r>
      <w:r w:rsidRPr="008D2167">
        <w:rPr>
          <w:color w:val="252525"/>
          <w:sz w:val="28"/>
          <w:szCs w:val="16"/>
        </w:rPr>
        <w:t>(</w:t>
      </w:r>
      <w:r>
        <w:rPr>
          <w:color w:val="252525"/>
          <w:sz w:val="28"/>
          <w:szCs w:val="16"/>
          <w:lang w:val="en-US"/>
        </w:rPr>
        <w:t>part</w:t>
      </w:r>
      <w:r>
        <w:rPr>
          <w:color w:val="252525"/>
          <w:sz w:val="28"/>
          <w:szCs w:val="16"/>
        </w:rPr>
        <w:t xml:space="preserve"> </w:t>
      </w:r>
      <w:r w:rsidRPr="008D2167">
        <w:rPr>
          <w:color w:val="252525"/>
          <w:sz w:val="28"/>
          <w:szCs w:val="16"/>
        </w:rPr>
        <w:t>–</w:t>
      </w:r>
      <w:r>
        <w:rPr>
          <w:color w:val="252525"/>
          <w:sz w:val="28"/>
          <w:szCs w:val="16"/>
        </w:rPr>
        <w:t xml:space="preserve"> </w:t>
      </w:r>
      <w:r>
        <w:rPr>
          <w:color w:val="252525"/>
          <w:sz w:val="28"/>
          <w:szCs w:val="16"/>
          <w:lang w:val="en-US"/>
        </w:rPr>
        <w:t>of</w:t>
      </w:r>
      <w:r w:rsidRPr="008D2167">
        <w:rPr>
          <w:color w:val="252525"/>
          <w:sz w:val="28"/>
          <w:szCs w:val="16"/>
        </w:rPr>
        <w:t>)</w:t>
      </w:r>
      <w:r>
        <w:rPr>
          <w:color w:val="252525"/>
          <w:sz w:val="28"/>
          <w:szCs w:val="16"/>
          <w:lang w:val="uk-UA"/>
        </w:rPr>
        <w:t>.</w:t>
      </w:r>
    </w:p>
    <w:p w:rsidR="0035634F" w:rsidRDefault="0035634F" w:rsidP="0035634F">
      <w:pPr>
        <w:pStyle w:val="ab"/>
        <w:shd w:val="clear" w:color="auto" w:fill="FFFFFF"/>
        <w:spacing w:before="0" w:beforeAutospacing="0" w:after="0" w:afterAutospacing="0" w:line="360" w:lineRule="auto"/>
        <w:ind w:firstLine="709"/>
        <w:contextualSpacing/>
        <w:jc w:val="both"/>
        <w:rPr>
          <w:color w:val="252525"/>
          <w:sz w:val="28"/>
          <w:szCs w:val="16"/>
          <w:lang w:val="uk-UA"/>
        </w:rPr>
      </w:pPr>
      <w:r>
        <w:rPr>
          <w:color w:val="252525"/>
          <w:sz w:val="28"/>
          <w:szCs w:val="16"/>
          <w:lang w:val="uk-UA"/>
        </w:rPr>
        <w:t xml:space="preserve">Наприклад, у реченні «Людина – це ссавець» основною думкою є те, що людина належить до класу ссавців. Це означає, що має місце відношення включення або збігу. Для цих відношень характерним є те, </w:t>
      </w:r>
      <w:r>
        <w:rPr>
          <w:color w:val="252525"/>
          <w:sz w:val="28"/>
          <w:szCs w:val="16"/>
          <w:lang w:val="uk-UA"/>
        </w:rPr>
        <w:lastRenderedPageBreak/>
        <w:t>що екземпляри понять нижнього рівня містять всі атрибути понять верхнього рівня. Це властивість називається спадкуванням атрибутів між рівнями ієрархії:</w:t>
      </w:r>
    </w:p>
    <w:p w:rsidR="0035634F" w:rsidRPr="00CD1B10" w:rsidRDefault="0035634F" w:rsidP="0035634F">
      <w:pPr>
        <w:pStyle w:val="ab"/>
        <w:shd w:val="clear" w:color="auto" w:fill="FFFFFF"/>
        <w:spacing w:before="0" w:beforeAutospacing="0" w:after="0" w:afterAutospacing="0" w:line="360" w:lineRule="auto"/>
        <w:ind w:firstLine="709"/>
        <w:contextualSpacing/>
        <w:jc w:val="both"/>
        <w:rPr>
          <w:i/>
          <w:color w:val="252525"/>
          <w:sz w:val="28"/>
          <w:szCs w:val="16"/>
          <w:lang w:val="uk-UA"/>
        </w:rPr>
      </w:pPr>
      <w:r w:rsidRPr="00CD1B10">
        <w:rPr>
          <w:i/>
          <w:color w:val="252525"/>
          <w:sz w:val="28"/>
          <w:szCs w:val="16"/>
          <w:lang w:val="uk-UA"/>
        </w:rPr>
        <w:t>Людина</w:t>
      </w:r>
      <w:r>
        <w:rPr>
          <w:i/>
          <w:color w:val="252525"/>
          <w:sz w:val="28"/>
          <w:szCs w:val="16"/>
          <w:lang w:val="uk-UA"/>
        </w:rPr>
        <w:t xml:space="preserve"> </w:t>
      </w:r>
      <w:r w:rsidRPr="00CD1B10">
        <w:rPr>
          <w:i/>
          <w:color w:val="252525"/>
          <w:sz w:val="28"/>
          <w:szCs w:val="16"/>
          <w:lang w:val="en-US"/>
        </w:rPr>
        <w:t>IS</w:t>
      </w:r>
      <w:r w:rsidRPr="00A219A0">
        <w:rPr>
          <w:i/>
          <w:color w:val="252525"/>
          <w:sz w:val="28"/>
          <w:szCs w:val="16"/>
          <w:lang w:val="uk-UA"/>
        </w:rPr>
        <w:t xml:space="preserve"> – </w:t>
      </w:r>
      <w:r w:rsidRPr="00CD1B10">
        <w:rPr>
          <w:i/>
          <w:color w:val="252525"/>
          <w:sz w:val="28"/>
          <w:szCs w:val="16"/>
          <w:lang w:val="en-US"/>
        </w:rPr>
        <w:t>A</w:t>
      </w:r>
      <w:r>
        <w:rPr>
          <w:i/>
          <w:color w:val="252525"/>
          <w:sz w:val="28"/>
          <w:szCs w:val="16"/>
          <w:lang w:val="uk-UA"/>
        </w:rPr>
        <w:t xml:space="preserve"> </w:t>
      </w:r>
      <w:r w:rsidRPr="00CD1B10">
        <w:rPr>
          <w:i/>
          <w:color w:val="252525"/>
          <w:sz w:val="28"/>
          <w:szCs w:val="16"/>
          <w:lang w:val="uk-UA"/>
        </w:rPr>
        <w:t>ссавець.</w:t>
      </w:r>
    </w:p>
    <w:p w:rsidR="0035634F" w:rsidRDefault="0035634F" w:rsidP="0035634F">
      <w:pPr>
        <w:pStyle w:val="ab"/>
        <w:shd w:val="clear" w:color="auto" w:fill="FFFFFF"/>
        <w:spacing w:before="0" w:beforeAutospacing="0" w:after="0" w:afterAutospacing="0" w:line="360" w:lineRule="auto"/>
        <w:ind w:firstLine="709"/>
        <w:contextualSpacing/>
        <w:jc w:val="both"/>
        <w:rPr>
          <w:color w:val="252525"/>
          <w:sz w:val="28"/>
          <w:szCs w:val="16"/>
          <w:lang w:val="uk-UA"/>
        </w:rPr>
      </w:pPr>
      <w:r>
        <w:rPr>
          <w:color w:val="252525"/>
          <w:sz w:val="28"/>
          <w:szCs w:val="16"/>
          <w:lang w:val="uk-UA"/>
        </w:rPr>
        <w:t>Відношення «ціле – частина» репрезентує речення «Ніс – частина тіла людини», де екземпляри поняття ніс є частиною будь-якого екземпляра поняття «тіло».</w:t>
      </w:r>
    </w:p>
    <w:p w:rsidR="0035634F" w:rsidRPr="00CD1B10" w:rsidRDefault="0035634F" w:rsidP="0035634F">
      <w:pPr>
        <w:pStyle w:val="ab"/>
        <w:shd w:val="clear" w:color="auto" w:fill="FFFFFF"/>
        <w:spacing w:before="0" w:beforeAutospacing="0" w:after="0" w:afterAutospacing="0" w:line="360" w:lineRule="auto"/>
        <w:ind w:firstLine="709"/>
        <w:contextualSpacing/>
        <w:jc w:val="both"/>
        <w:rPr>
          <w:i/>
          <w:color w:val="252525"/>
          <w:sz w:val="28"/>
          <w:szCs w:val="16"/>
          <w:lang w:val="uk-UA"/>
        </w:rPr>
      </w:pPr>
      <w:r w:rsidRPr="00CD1B10">
        <w:rPr>
          <w:i/>
          <w:color w:val="252525"/>
          <w:sz w:val="28"/>
          <w:szCs w:val="16"/>
          <w:lang w:val="uk-UA"/>
        </w:rPr>
        <w:t>Ніс</w:t>
      </w:r>
      <w:r>
        <w:rPr>
          <w:i/>
          <w:color w:val="252525"/>
          <w:sz w:val="28"/>
          <w:szCs w:val="16"/>
          <w:lang w:val="uk-UA"/>
        </w:rPr>
        <w:t xml:space="preserve"> </w:t>
      </w:r>
      <w:r w:rsidRPr="00CD1B10">
        <w:rPr>
          <w:i/>
          <w:color w:val="252525"/>
          <w:sz w:val="28"/>
          <w:szCs w:val="16"/>
          <w:lang w:val="en-US"/>
        </w:rPr>
        <w:t>PART</w:t>
      </w:r>
      <w:r>
        <w:rPr>
          <w:i/>
          <w:color w:val="252525"/>
          <w:sz w:val="28"/>
          <w:szCs w:val="16"/>
          <w:lang w:val="en-US"/>
        </w:rPr>
        <w:t xml:space="preserve"> </w:t>
      </w:r>
      <w:r w:rsidRPr="00CD1B10">
        <w:rPr>
          <w:i/>
          <w:color w:val="252525"/>
          <w:sz w:val="28"/>
          <w:szCs w:val="16"/>
          <w:lang w:val="en-US"/>
        </w:rPr>
        <w:t>–</w:t>
      </w:r>
      <w:r>
        <w:rPr>
          <w:i/>
          <w:color w:val="252525"/>
          <w:sz w:val="28"/>
          <w:szCs w:val="16"/>
          <w:lang w:val="en-US"/>
        </w:rPr>
        <w:t xml:space="preserve"> </w:t>
      </w:r>
      <w:r w:rsidRPr="00CD1B10">
        <w:rPr>
          <w:i/>
          <w:color w:val="252525"/>
          <w:sz w:val="28"/>
          <w:szCs w:val="16"/>
          <w:lang w:val="en-US"/>
        </w:rPr>
        <w:t>OF</w:t>
      </w:r>
      <w:r>
        <w:rPr>
          <w:i/>
          <w:color w:val="252525"/>
          <w:sz w:val="28"/>
          <w:szCs w:val="16"/>
          <w:lang w:val="uk-UA"/>
        </w:rPr>
        <w:t xml:space="preserve"> </w:t>
      </w:r>
      <w:r w:rsidRPr="00CD1B10">
        <w:rPr>
          <w:i/>
          <w:color w:val="252525"/>
          <w:sz w:val="28"/>
          <w:szCs w:val="16"/>
          <w:lang w:val="uk-UA"/>
        </w:rPr>
        <w:t>тіло</w:t>
      </w:r>
      <w:r>
        <w:rPr>
          <w:i/>
          <w:color w:val="252525"/>
          <w:sz w:val="28"/>
          <w:szCs w:val="16"/>
          <w:lang w:val="uk-UA"/>
        </w:rPr>
        <w:t xml:space="preserve"> </w:t>
      </w:r>
      <w:r w:rsidRPr="00CD1B10">
        <w:rPr>
          <w:i/>
          <w:color w:val="252525"/>
          <w:sz w:val="28"/>
          <w:szCs w:val="16"/>
          <w:lang w:val="uk-UA"/>
        </w:rPr>
        <w:t>людини.</w:t>
      </w:r>
    </w:p>
    <w:p w:rsidR="0035634F" w:rsidRDefault="0035634F" w:rsidP="0035634F">
      <w:pPr>
        <w:pStyle w:val="ab"/>
        <w:shd w:val="clear" w:color="auto" w:fill="FFFFFF"/>
        <w:spacing w:before="0" w:beforeAutospacing="0" w:after="0" w:afterAutospacing="0" w:line="360" w:lineRule="auto"/>
        <w:ind w:firstLine="709"/>
        <w:contextualSpacing/>
        <w:jc w:val="both"/>
        <w:rPr>
          <w:color w:val="252525"/>
          <w:sz w:val="28"/>
          <w:szCs w:val="16"/>
          <w:lang w:val="uk-UA"/>
        </w:rPr>
      </w:pPr>
      <w:r>
        <w:rPr>
          <w:color w:val="252525"/>
          <w:sz w:val="28"/>
          <w:szCs w:val="16"/>
          <w:lang w:val="uk-UA"/>
        </w:rPr>
        <w:t xml:space="preserve">Узагальнемо наведене. Семантична мережа – це орієнтовний граф із позначеними (пойменованими) дугами та вершинами, причому останні є його складовими елементами. </w:t>
      </w:r>
    </w:p>
    <w:p w:rsidR="0035634F" w:rsidRDefault="0035634F" w:rsidP="0035634F">
      <w:pPr>
        <w:pStyle w:val="ab"/>
        <w:shd w:val="clear" w:color="auto" w:fill="FFFFFF"/>
        <w:spacing w:before="0" w:beforeAutospacing="0" w:after="0" w:afterAutospacing="0" w:line="360" w:lineRule="auto"/>
        <w:ind w:firstLine="709"/>
        <w:contextualSpacing/>
        <w:jc w:val="both"/>
        <w:rPr>
          <w:color w:val="252525"/>
          <w:sz w:val="28"/>
          <w:szCs w:val="16"/>
          <w:lang w:val="uk-UA"/>
        </w:rPr>
      </w:pPr>
      <w:r w:rsidRPr="0087740F">
        <w:rPr>
          <w:color w:val="252525"/>
          <w:sz w:val="28"/>
          <w:szCs w:val="16"/>
          <w:lang w:val="uk-UA"/>
        </w:rPr>
        <w:t>Вершинам</w:t>
      </w:r>
      <w:r>
        <w:rPr>
          <w:color w:val="252525"/>
          <w:sz w:val="28"/>
          <w:szCs w:val="16"/>
          <w:lang w:val="uk-UA"/>
        </w:rPr>
        <w:t xml:space="preserve"> семантичної мережі відповідають поняття, події та властивості:</w:t>
      </w:r>
    </w:p>
    <w:p w:rsidR="0035634F" w:rsidRDefault="00AD4DAD" w:rsidP="0035634F">
      <w:pPr>
        <w:pStyle w:val="ab"/>
        <w:shd w:val="clear" w:color="auto" w:fill="FFFFFF"/>
        <w:spacing w:before="0" w:beforeAutospacing="0" w:after="0" w:afterAutospacing="0" w:line="360" w:lineRule="auto"/>
        <w:ind w:firstLine="709"/>
        <w:contextualSpacing/>
        <w:jc w:val="both"/>
        <w:rPr>
          <w:color w:val="252525"/>
          <w:sz w:val="28"/>
          <w:szCs w:val="16"/>
          <w:lang w:val="uk-UA"/>
        </w:rPr>
      </w:pPr>
      <w:r>
        <w:rPr>
          <w:noProof/>
          <w:color w:val="252525"/>
          <w:sz w:val="28"/>
          <w:szCs w:val="16"/>
        </w:rPr>
        <mc:AlternateContent>
          <mc:Choice Requires="wps">
            <w:drawing>
              <wp:anchor distT="0" distB="0" distL="114300" distR="114300" simplePos="0" relativeHeight="251745280" behindDoc="0" locked="0" layoutInCell="1" allowOverlap="1">
                <wp:simplePos x="0" y="0"/>
                <wp:positionH relativeFrom="column">
                  <wp:posOffset>5532755</wp:posOffset>
                </wp:positionH>
                <wp:positionV relativeFrom="paragraph">
                  <wp:posOffset>166370</wp:posOffset>
                </wp:positionV>
                <wp:extent cx="0" cy="170180"/>
                <wp:effectExtent l="53340" t="12065" r="60960" b="17780"/>
                <wp:wrapNone/>
                <wp:docPr id="68"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4694F" id="AutoShape 84" o:spid="_x0000_s1026" type="#_x0000_t32" style="position:absolute;margin-left:435.65pt;margin-top:13.1pt;width:0;height:13.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se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">
                <v:stroke endarrow="block"/>
              </v:shape>
            </w:pict>
          </mc:Fallback>
        </mc:AlternateContent>
      </w:r>
      <w:r>
        <w:rPr>
          <w:noProof/>
          <w:color w:val="252525"/>
          <w:sz w:val="28"/>
          <w:szCs w:val="16"/>
        </w:rPr>
        <mc:AlternateContent>
          <mc:Choice Requires="wps">
            <w:drawing>
              <wp:anchor distT="0" distB="0" distL="114300" distR="114300" simplePos="0" relativeHeight="251744256" behindDoc="0" locked="0" layoutInCell="1" allowOverlap="1">
                <wp:simplePos x="0" y="0"/>
                <wp:positionH relativeFrom="column">
                  <wp:posOffset>3879850</wp:posOffset>
                </wp:positionH>
                <wp:positionV relativeFrom="paragraph">
                  <wp:posOffset>166370</wp:posOffset>
                </wp:positionV>
                <wp:extent cx="0" cy="170180"/>
                <wp:effectExtent l="53340" t="12065" r="60960" b="17780"/>
                <wp:wrapNone/>
                <wp:docPr id="67"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AC8D8" id="AutoShape 83" o:spid="_x0000_s1026" type="#_x0000_t32" style="position:absolute;margin-left:305.5pt;margin-top:13.1pt;width:0;height:13.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1Tu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">
                <v:stroke endarrow="block"/>
              </v:shape>
            </w:pict>
          </mc:Fallback>
        </mc:AlternateContent>
      </w:r>
      <w:r>
        <w:rPr>
          <w:noProof/>
          <w:color w:val="252525"/>
          <w:sz w:val="28"/>
          <w:szCs w:val="16"/>
        </w:rPr>
        <mc:AlternateContent>
          <mc:Choice Requires="wps">
            <w:drawing>
              <wp:anchor distT="0" distB="0" distL="114300" distR="114300" simplePos="0" relativeHeight="251743232" behindDoc="0" locked="0" layoutInCell="1" allowOverlap="1">
                <wp:simplePos x="0" y="0"/>
                <wp:positionH relativeFrom="column">
                  <wp:posOffset>1845945</wp:posOffset>
                </wp:positionH>
                <wp:positionV relativeFrom="paragraph">
                  <wp:posOffset>166370</wp:posOffset>
                </wp:positionV>
                <wp:extent cx="1805940" cy="0"/>
                <wp:effectExtent l="8890" t="12065" r="13970" b="6985"/>
                <wp:wrapNone/>
                <wp:docPr id="66"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90752" id="AutoShape 82" o:spid="_x0000_s1026" type="#_x0000_t32" style="position:absolute;margin-left:145.35pt;margin-top:13.1pt;width:142.2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4H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"/>
            </w:pict>
          </mc:Fallback>
        </mc:AlternateContent>
      </w:r>
      <w:r>
        <w:rPr>
          <w:noProof/>
          <w:color w:val="252525"/>
          <w:sz w:val="28"/>
          <w:szCs w:val="16"/>
        </w:rPr>
        <mc:AlternateContent>
          <mc:Choice Requires="wps">
            <w:drawing>
              <wp:anchor distT="0" distB="0" distL="114300" distR="114300" simplePos="0" relativeHeight="251742208" behindDoc="0" locked="0" layoutInCell="1" allowOverlap="1">
                <wp:simplePos x="0" y="0"/>
                <wp:positionH relativeFrom="column">
                  <wp:posOffset>1553210</wp:posOffset>
                </wp:positionH>
                <wp:positionV relativeFrom="paragraph">
                  <wp:posOffset>166370</wp:posOffset>
                </wp:positionV>
                <wp:extent cx="286385" cy="247015"/>
                <wp:effectExtent l="8890" t="12065" r="19050" b="55245"/>
                <wp:wrapNone/>
                <wp:docPr id="6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24701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97689F"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1" o:spid="_x0000_s1026" type="#_x0000_t34" style="position:absolute;margin-left:122.3pt;margin-top:13.1pt;width:22.55pt;height:19.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">
                <v:stroke endarrow="block"/>
              </v:shape>
            </w:pict>
          </mc:Fallback>
        </mc:AlternateContent>
      </w:r>
      <w:r>
        <w:rPr>
          <w:noProof/>
          <w:color w:val="252525"/>
          <w:sz w:val="28"/>
          <w:szCs w:val="16"/>
        </w:rPr>
        <mc:AlternateContent>
          <mc:Choice Requires="wps">
            <w:drawing>
              <wp:anchor distT="0" distB="0" distL="114300" distR="114300" simplePos="0" relativeHeight="251738112" behindDoc="0" locked="0" layoutInCell="1" allowOverlap="1">
                <wp:simplePos x="0" y="0"/>
                <wp:positionH relativeFrom="column">
                  <wp:posOffset>514350</wp:posOffset>
                </wp:positionH>
                <wp:positionV relativeFrom="paragraph">
                  <wp:posOffset>56515</wp:posOffset>
                </wp:positionV>
                <wp:extent cx="508635" cy="132080"/>
                <wp:effectExtent l="13970" t="6350" r="10795" b="13970"/>
                <wp:wrapNone/>
                <wp:docPr id="6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132080"/>
                        </a:xfrm>
                        <a:prstGeom prst="rect">
                          <a:avLst/>
                        </a:prstGeom>
                        <a:solidFill>
                          <a:srgbClr val="FFFFFF"/>
                        </a:solidFill>
                        <a:ln w="9525">
                          <a:solidFill>
                            <a:srgbClr val="000000"/>
                          </a:solidFill>
                          <a:miter lim="800000"/>
                          <a:headEnd/>
                          <a:tailEnd/>
                        </a:ln>
                      </wps:spPr>
                      <wps:txbx>
                        <w:txbxContent>
                          <w:p w:rsidR="003C52A4" w:rsidRPr="0087740F" w:rsidRDefault="003C52A4" w:rsidP="0035634F">
                            <w:pPr>
                              <w:rPr>
                                <w:rFonts w:ascii="Times New Roman" w:hAnsi="Times New Roman" w:cs="Times New Roman"/>
                                <w:b/>
                                <w:sz w:val="24"/>
                                <w:lang w:val="uk-UA"/>
                              </w:rPr>
                            </w:pPr>
                            <w:r w:rsidRPr="0087740F">
                              <w:rPr>
                                <w:rFonts w:ascii="Times New Roman" w:hAnsi="Times New Roman" w:cs="Times New Roman"/>
                                <w:b/>
                                <w:sz w:val="24"/>
                                <w:lang w:val="uk-UA"/>
                              </w:rPr>
                              <w:t>Вершини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9" style="position:absolute;left:0;text-align:left;margin-left:40.5pt;margin-top:4.45pt;width:40.05pt;height:10.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">
                <v:textbox>
                  <w:txbxContent>
                    <w:p w:rsidR="003C52A4" w:rsidRPr="0087740F" w:rsidRDefault="003C52A4" w:rsidP="0035634F">
                      <w:pPr>
                        <w:rPr>
                          <w:rFonts w:ascii="Times New Roman" w:hAnsi="Times New Roman" w:cs="Times New Roman"/>
                          <w:b/>
                          <w:sz w:val="24"/>
                          <w:lang w:val="uk-UA"/>
                        </w:rPr>
                      </w:pPr>
                      <w:r w:rsidRPr="0087740F">
                        <w:rPr>
                          <w:rFonts w:ascii="Times New Roman" w:hAnsi="Times New Roman" w:cs="Times New Roman"/>
                          <w:b/>
                          <w:sz w:val="24"/>
                          <w:lang w:val="uk-UA"/>
                        </w:rPr>
                        <w:t>Вершини</w:t>
                      </w:r>
                    </w:p>
                  </w:txbxContent>
                </v:textbox>
              </v:rect>
            </w:pict>
          </mc:Fallback>
        </mc:AlternateContent>
      </w:r>
    </w:p>
    <w:p w:rsidR="0035634F" w:rsidRDefault="00AD4DAD" w:rsidP="0035634F">
      <w:pPr>
        <w:pStyle w:val="ab"/>
        <w:shd w:val="clear" w:color="auto" w:fill="FFFFFF"/>
        <w:spacing w:before="0" w:beforeAutospacing="0" w:after="0" w:afterAutospacing="0" w:line="360" w:lineRule="auto"/>
        <w:ind w:firstLine="709"/>
        <w:contextualSpacing/>
        <w:jc w:val="both"/>
        <w:rPr>
          <w:color w:val="252525"/>
          <w:sz w:val="28"/>
          <w:szCs w:val="16"/>
          <w:lang w:val="uk-UA"/>
        </w:rPr>
      </w:pPr>
      <w:r>
        <w:rPr>
          <w:noProof/>
          <w:color w:val="252525"/>
          <w:sz w:val="28"/>
          <w:szCs w:val="16"/>
        </w:rPr>
        <mc:AlternateContent>
          <mc:Choice Requires="wps">
            <w:drawing>
              <wp:anchor distT="0" distB="0" distL="114300" distR="114300" simplePos="0" relativeHeight="251739136" behindDoc="0" locked="0" layoutInCell="1" allowOverlap="1">
                <wp:simplePos x="0" y="0"/>
                <wp:positionH relativeFrom="column">
                  <wp:posOffset>2138680</wp:posOffset>
                </wp:positionH>
                <wp:positionV relativeFrom="paragraph">
                  <wp:posOffset>207010</wp:posOffset>
                </wp:positionV>
                <wp:extent cx="508635" cy="132080"/>
                <wp:effectExtent l="9525" t="5080" r="5715" b="5715"/>
                <wp:wrapNone/>
                <wp:docPr id="6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132080"/>
                        </a:xfrm>
                        <a:prstGeom prst="rect">
                          <a:avLst/>
                        </a:prstGeom>
                        <a:solidFill>
                          <a:srgbClr val="FFFFFF"/>
                        </a:solidFill>
                        <a:ln w="9525">
                          <a:solidFill>
                            <a:srgbClr val="000000"/>
                          </a:solidFill>
                          <a:miter lim="800000"/>
                          <a:headEnd/>
                          <a:tailEnd/>
                        </a:ln>
                      </wps:spPr>
                      <wps:txbx>
                        <w:txbxContent>
                          <w:p w:rsidR="003C52A4" w:rsidRPr="0087740F" w:rsidRDefault="003C52A4" w:rsidP="0035634F">
                            <w:pPr>
                              <w:rPr>
                                <w:rFonts w:ascii="Times New Roman" w:hAnsi="Times New Roman" w:cs="Times New Roman"/>
                                <w:lang w:val="uk-UA"/>
                              </w:rPr>
                            </w:pPr>
                            <w:r w:rsidRPr="0087740F">
                              <w:rPr>
                                <w:rFonts w:ascii="Times New Roman" w:hAnsi="Times New Roman" w:cs="Times New Roman"/>
                                <w:lang w:val="uk-UA"/>
                              </w:rPr>
                              <w:t>Поняття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30" style="position:absolute;left:0;text-align:left;margin-left:168.4pt;margin-top:16.3pt;width:40.05pt;height:10.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">
                <v:textbox>
                  <w:txbxContent>
                    <w:p w:rsidR="003C52A4" w:rsidRPr="0087740F" w:rsidRDefault="003C52A4" w:rsidP="0035634F">
                      <w:pPr>
                        <w:rPr>
                          <w:rFonts w:ascii="Times New Roman" w:hAnsi="Times New Roman" w:cs="Times New Roman"/>
                          <w:lang w:val="uk-UA"/>
                        </w:rPr>
                      </w:pPr>
                      <w:r w:rsidRPr="0087740F">
                        <w:rPr>
                          <w:rFonts w:ascii="Times New Roman" w:hAnsi="Times New Roman" w:cs="Times New Roman"/>
                          <w:lang w:val="uk-UA"/>
                        </w:rPr>
                        <w:t>Поняття</w:t>
                      </w:r>
                    </w:p>
                  </w:txbxContent>
                </v:textbox>
              </v:rect>
            </w:pict>
          </mc:Fallback>
        </mc:AlternateContent>
      </w:r>
      <w:r>
        <w:rPr>
          <w:noProof/>
          <w:color w:val="252525"/>
          <w:sz w:val="28"/>
          <w:szCs w:val="16"/>
        </w:rPr>
        <mc:AlternateContent>
          <mc:Choice Requires="wps">
            <w:drawing>
              <wp:anchor distT="0" distB="0" distL="114300" distR="114300" simplePos="0" relativeHeight="251740160" behindDoc="0" locked="0" layoutInCell="1" allowOverlap="1">
                <wp:simplePos x="0" y="0"/>
                <wp:positionH relativeFrom="column">
                  <wp:posOffset>3575685</wp:posOffset>
                </wp:positionH>
                <wp:positionV relativeFrom="paragraph">
                  <wp:posOffset>207010</wp:posOffset>
                </wp:positionV>
                <wp:extent cx="508635" cy="132080"/>
                <wp:effectExtent l="8890" t="5080" r="6350" b="5715"/>
                <wp:wrapNone/>
                <wp:docPr id="6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132080"/>
                        </a:xfrm>
                        <a:prstGeom prst="rect">
                          <a:avLst/>
                        </a:prstGeom>
                        <a:solidFill>
                          <a:srgbClr val="FFFFFF"/>
                        </a:solidFill>
                        <a:ln w="9525">
                          <a:solidFill>
                            <a:srgbClr val="000000"/>
                          </a:solidFill>
                          <a:miter lim="800000"/>
                          <a:headEnd/>
                          <a:tailEnd/>
                        </a:ln>
                      </wps:spPr>
                      <wps:txbx>
                        <w:txbxContent>
                          <w:p w:rsidR="003C52A4" w:rsidRPr="0087740F" w:rsidRDefault="003C52A4" w:rsidP="0035634F">
                            <w:pPr>
                              <w:rPr>
                                <w:rFonts w:ascii="Times New Roman" w:hAnsi="Times New Roman" w:cs="Times New Roman"/>
                                <w:lang w:val="uk-UA"/>
                              </w:rPr>
                            </w:pPr>
                            <w:r w:rsidRPr="0087740F">
                              <w:rPr>
                                <w:rFonts w:ascii="Times New Roman" w:hAnsi="Times New Roman" w:cs="Times New Roman"/>
                                <w:lang w:val="uk-UA"/>
                              </w:rPr>
                              <w:t>Події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1" style="position:absolute;left:0;text-align:left;margin-left:281.55pt;margin-top:16.3pt;width:40.05pt;height:10.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">
                <v:textbox>
                  <w:txbxContent>
                    <w:p w:rsidR="003C52A4" w:rsidRPr="0087740F" w:rsidRDefault="003C52A4" w:rsidP="0035634F">
                      <w:pPr>
                        <w:rPr>
                          <w:rFonts w:ascii="Times New Roman" w:hAnsi="Times New Roman" w:cs="Times New Roman"/>
                          <w:lang w:val="uk-UA"/>
                        </w:rPr>
                      </w:pPr>
                      <w:r w:rsidRPr="0087740F">
                        <w:rPr>
                          <w:rFonts w:ascii="Times New Roman" w:hAnsi="Times New Roman" w:cs="Times New Roman"/>
                          <w:lang w:val="uk-UA"/>
                        </w:rPr>
                        <w:t>Події</w:t>
                      </w:r>
                    </w:p>
                  </w:txbxContent>
                </v:textbox>
              </v:rect>
            </w:pict>
          </mc:Fallback>
        </mc:AlternateContent>
      </w:r>
      <w:r>
        <w:rPr>
          <w:noProof/>
          <w:color w:val="252525"/>
          <w:sz w:val="28"/>
          <w:szCs w:val="16"/>
        </w:rPr>
        <mc:AlternateContent>
          <mc:Choice Requires="wps">
            <w:drawing>
              <wp:anchor distT="0" distB="0" distL="114300" distR="114300" simplePos="0" relativeHeight="251741184" behindDoc="0" locked="0" layoutInCell="1" allowOverlap="1">
                <wp:simplePos x="0" y="0"/>
                <wp:positionH relativeFrom="column">
                  <wp:posOffset>4972685</wp:posOffset>
                </wp:positionH>
                <wp:positionV relativeFrom="paragraph">
                  <wp:posOffset>207010</wp:posOffset>
                </wp:positionV>
                <wp:extent cx="508635" cy="132080"/>
                <wp:effectExtent l="7620" t="5080" r="7620" b="5715"/>
                <wp:wrapNone/>
                <wp:docPr id="6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132080"/>
                        </a:xfrm>
                        <a:prstGeom prst="rect">
                          <a:avLst/>
                        </a:prstGeom>
                        <a:solidFill>
                          <a:srgbClr val="FFFFFF"/>
                        </a:solidFill>
                        <a:ln w="9525">
                          <a:solidFill>
                            <a:srgbClr val="000000"/>
                          </a:solidFill>
                          <a:miter lim="800000"/>
                          <a:headEnd/>
                          <a:tailEnd/>
                        </a:ln>
                      </wps:spPr>
                      <wps:txbx>
                        <w:txbxContent>
                          <w:p w:rsidR="003C52A4" w:rsidRPr="0087740F" w:rsidRDefault="003C52A4" w:rsidP="0035634F">
                            <w:pPr>
                              <w:rPr>
                                <w:rFonts w:ascii="Times New Roman" w:hAnsi="Times New Roman" w:cs="Times New Roman"/>
                                <w:lang w:val="uk-UA"/>
                              </w:rPr>
                            </w:pPr>
                            <w:r w:rsidRPr="0087740F">
                              <w:rPr>
                                <w:rFonts w:ascii="Times New Roman" w:hAnsi="Times New Roman" w:cs="Times New Roman"/>
                                <w:lang w:val="uk-UA"/>
                              </w:rPr>
                              <w:t>Властивості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32" style="position:absolute;left:0;text-align:left;margin-left:391.55pt;margin-top:16.3pt;width:40.05pt;height:10.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">
                <v:textbox>
                  <w:txbxContent>
                    <w:p w:rsidR="003C52A4" w:rsidRPr="0087740F" w:rsidRDefault="003C52A4" w:rsidP="0035634F">
                      <w:pPr>
                        <w:rPr>
                          <w:rFonts w:ascii="Times New Roman" w:hAnsi="Times New Roman" w:cs="Times New Roman"/>
                          <w:lang w:val="uk-UA"/>
                        </w:rPr>
                      </w:pPr>
                      <w:r w:rsidRPr="0087740F">
                        <w:rPr>
                          <w:rFonts w:ascii="Times New Roman" w:hAnsi="Times New Roman" w:cs="Times New Roman"/>
                          <w:lang w:val="uk-UA"/>
                        </w:rPr>
                        <w:t>Властивості</w:t>
                      </w:r>
                    </w:p>
                  </w:txbxContent>
                </v:textbox>
              </v:rect>
            </w:pict>
          </mc:Fallback>
        </mc:AlternateContent>
      </w:r>
    </w:p>
    <w:p w:rsidR="0035634F" w:rsidRDefault="0035634F" w:rsidP="0035634F">
      <w:pPr>
        <w:pStyle w:val="ab"/>
        <w:shd w:val="clear" w:color="auto" w:fill="FFFFFF"/>
        <w:spacing w:before="0" w:beforeAutospacing="0" w:after="0" w:afterAutospacing="0" w:line="360" w:lineRule="auto"/>
        <w:ind w:firstLine="709"/>
        <w:contextualSpacing/>
        <w:jc w:val="both"/>
        <w:rPr>
          <w:color w:val="252525"/>
          <w:sz w:val="28"/>
          <w:szCs w:val="16"/>
          <w:lang w:val="uk-UA"/>
        </w:rPr>
      </w:pPr>
    </w:p>
    <w:p w:rsidR="0035634F" w:rsidRDefault="0035634F" w:rsidP="0035634F">
      <w:pPr>
        <w:pStyle w:val="ab"/>
        <w:shd w:val="clear" w:color="auto" w:fill="FFFFFF"/>
        <w:spacing w:before="0" w:beforeAutospacing="0" w:after="0" w:afterAutospacing="0" w:line="360" w:lineRule="auto"/>
        <w:ind w:firstLine="709"/>
        <w:contextualSpacing/>
        <w:jc w:val="both"/>
        <w:rPr>
          <w:color w:val="252525"/>
          <w:sz w:val="28"/>
          <w:szCs w:val="16"/>
          <w:lang w:val="uk-UA"/>
        </w:rPr>
      </w:pPr>
    </w:p>
    <w:p w:rsidR="0035634F" w:rsidRPr="0087740F" w:rsidRDefault="0035634F" w:rsidP="0035634F">
      <w:pPr>
        <w:pStyle w:val="ab"/>
        <w:shd w:val="clear" w:color="auto" w:fill="FFFFFF"/>
        <w:spacing w:before="0" w:beforeAutospacing="0" w:after="0" w:afterAutospacing="0" w:line="360" w:lineRule="auto"/>
        <w:ind w:firstLine="709"/>
        <w:contextualSpacing/>
        <w:jc w:val="both"/>
        <w:rPr>
          <w:color w:val="252525"/>
          <w:sz w:val="28"/>
          <w:szCs w:val="16"/>
          <w:lang w:val="uk-UA"/>
        </w:rPr>
      </w:pPr>
      <w:r w:rsidRPr="0087740F">
        <w:rPr>
          <w:color w:val="252525"/>
          <w:sz w:val="28"/>
          <w:szCs w:val="16"/>
          <w:lang w:val="uk-UA"/>
        </w:rPr>
        <w:lastRenderedPageBreak/>
        <w:t>Поняття – це відомості про абстрактні або фізичні об’єкти предметної області (реального світу).</w:t>
      </w:r>
    </w:p>
    <w:p w:rsidR="0035634F" w:rsidRPr="0087740F" w:rsidRDefault="0035634F" w:rsidP="0035634F">
      <w:pPr>
        <w:pStyle w:val="ab"/>
        <w:shd w:val="clear" w:color="auto" w:fill="FFFFFF"/>
        <w:spacing w:before="0" w:beforeAutospacing="0" w:after="0" w:afterAutospacing="0" w:line="360" w:lineRule="auto"/>
        <w:ind w:firstLine="709"/>
        <w:contextualSpacing/>
        <w:jc w:val="both"/>
        <w:rPr>
          <w:color w:val="252525"/>
          <w:sz w:val="28"/>
          <w:szCs w:val="16"/>
          <w:lang w:val="uk-UA"/>
        </w:rPr>
      </w:pPr>
      <w:r w:rsidRPr="0087740F">
        <w:rPr>
          <w:color w:val="252525"/>
          <w:sz w:val="28"/>
          <w:szCs w:val="16"/>
          <w:lang w:val="uk-UA"/>
        </w:rPr>
        <w:t>Події – це дії, що визначаються як вказівка на ді.ю чи вказівка на роль, яку реалізують об’єкти предметної області.</w:t>
      </w:r>
    </w:p>
    <w:p w:rsidR="0035634F" w:rsidRPr="0087740F" w:rsidRDefault="0035634F" w:rsidP="0035634F">
      <w:pPr>
        <w:pStyle w:val="ab"/>
        <w:shd w:val="clear" w:color="auto" w:fill="FFFFFF"/>
        <w:spacing w:before="0" w:beforeAutospacing="0" w:after="0" w:afterAutospacing="0" w:line="360" w:lineRule="auto"/>
        <w:ind w:firstLine="709"/>
        <w:contextualSpacing/>
        <w:jc w:val="both"/>
        <w:rPr>
          <w:color w:val="252525"/>
          <w:sz w:val="28"/>
          <w:szCs w:val="16"/>
          <w:lang w:val="uk-UA"/>
        </w:rPr>
      </w:pPr>
      <w:r w:rsidRPr="0087740F">
        <w:rPr>
          <w:color w:val="252525"/>
          <w:sz w:val="28"/>
          <w:szCs w:val="16"/>
          <w:lang w:val="uk-UA"/>
        </w:rPr>
        <w:t>Властивості використовуються для уточнення та деталізації понять і подій.</w:t>
      </w:r>
    </w:p>
    <w:p w:rsidR="0035634F" w:rsidRDefault="0035634F" w:rsidP="0035634F">
      <w:pPr>
        <w:pStyle w:val="ab"/>
        <w:shd w:val="clear" w:color="auto" w:fill="FFFFFF"/>
        <w:spacing w:before="0" w:beforeAutospacing="0" w:after="0" w:afterAutospacing="0" w:line="360" w:lineRule="auto"/>
        <w:ind w:firstLine="709"/>
        <w:contextualSpacing/>
        <w:jc w:val="both"/>
        <w:rPr>
          <w:color w:val="252525"/>
          <w:sz w:val="28"/>
          <w:szCs w:val="16"/>
          <w:lang w:val="uk-UA"/>
        </w:rPr>
      </w:pPr>
      <w:r w:rsidRPr="0087740F">
        <w:rPr>
          <w:color w:val="252525"/>
          <w:sz w:val="28"/>
          <w:szCs w:val="16"/>
          <w:lang w:val="uk-UA"/>
        </w:rPr>
        <w:t xml:space="preserve">Дуги </w:t>
      </w:r>
      <w:r>
        <w:rPr>
          <w:color w:val="252525"/>
          <w:sz w:val="28"/>
          <w:szCs w:val="16"/>
          <w:lang w:val="uk-UA"/>
        </w:rPr>
        <w:t>графа семантичної мережі відображають різноманіття семантичних відношень, що умовно можна згрупувати за чотирма класами:</w:t>
      </w:r>
    </w:p>
    <w:p w:rsidR="0035634F" w:rsidRDefault="00AD4DAD" w:rsidP="0035634F">
      <w:pPr>
        <w:pStyle w:val="ab"/>
        <w:shd w:val="clear" w:color="auto" w:fill="FFFFFF"/>
        <w:spacing w:before="0" w:beforeAutospacing="0" w:after="0" w:afterAutospacing="0" w:line="360" w:lineRule="auto"/>
        <w:ind w:firstLine="709"/>
        <w:contextualSpacing/>
        <w:jc w:val="both"/>
        <w:rPr>
          <w:color w:val="252525"/>
          <w:sz w:val="28"/>
          <w:szCs w:val="16"/>
          <w:lang w:val="uk-UA"/>
        </w:rPr>
      </w:pPr>
      <w:r>
        <w:rPr>
          <w:noProof/>
          <w:color w:val="252525"/>
          <w:sz w:val="28"/>
          <w:szCs w:val="16"/>
        </w:rPr>
        <mc:AlternateContent>
          <mc:Choice Requires="wps">
            <w:drawing>
              <wp:anchor distT="0" distB="0" distL="114300" distR="114300" simplePos="0" relativeHeight="251757568" behindDoc="0" locked="0" layoutInCell="1" allowOverlap="1">
                <wp:simplePos x="0" y="0"/>
                <wp:positionH relativeFrom="column">
                  <wp:posOffset>4186555</wp:posOffset>
                </wp:positionH>
                <wp:positionV relativeFrom="paragraph">
                  <wp:posOffset>165735</wp:posOffset>
                </wp:positionV>
                <wp:extent cx="107315" cy="175895"/>
                <wp:effectExtent l="13335" t="5715" r="50800" b="46990"/>
                <wp:wrapNone/>
                <wp:docPr id="60"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C948C" id="AutoShape 96" o:spid="_x0000_s1026" type="#_x0000_t32" style="position:absolute;margin-left:329.65pt;margin-top:13.05pt;width:8.45pt;height:13.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">
                <v:stroke endarrow="block"/>
              </v:shape>
            </w:pict>
          </mc:Fallback>
        </mc:AlternateContent>
      </w:r>
      <w:r>
        <w:rPr>
          <w:noProof/>
          <w:color w:val="252525"/>
          <w:sz w:val="28"/>
          <w:szCs w:val="16"/>
        </w:rPr>
        <mc:AlternateContent>
          <mc:Choice Requires="wps">
            <w:drawing>
              <wp:anchor distT="0" distB="0" distL="114300" distR="114300" simplePos="0" relativeHeight="251756544" behindDoc="0" locked="0" layoutInCell="1" allowOverlap="1">
                <wp:simplePos x="0" y="0"/>
                <wp:positionH relativeFrom="column">
                  <wp:posOffset>3331210</wp:posOffset>
                </wp:positionH>
                <wp:positionV relativeFrom="paragraph">
                  <wp:posOffset>165735</wp:posOffset>
                </wp:positionV>
                <wp:extent cx="139700" cy="175895"/>
                <wp:effectExtent l="51435" t="5715" r="8890" b="46990"/>
                <wp:wrapNone/>
                <wp:docPr id="59"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52326" id="AutoShape 95" o:spid="_x0000_s1026" type="#_x0000_t32" style="position:absolute;margin-left:262.3pt;margin-top:13.05pt;width:11pt;height:13.85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">
                <v:stroke endarrow="block"/>
              </v:shape>
            </w:pict>
          </mc:Fallback>
        </mc:AlternateContent>
      </w:r>
      <w:r>
        <w:rPr>
          <w:noProof/>
          <w:color w:val="252525"/>
          <w:sz w:val="28"/>
          <w:szCs w:val="16"/>
        </w:rPr>
        <mc:AlternateContent>
          <mc:Choice Requires="wps">
            <w:drawing>
              <wp:anchor distT="0" distB="0" distL="114300" distR="114300" simplePos="0" relativeHeight="251755520" behindDoc="0" locked="0" layoutInCell="1" allowOverlap="1">
                <wp:simplePos x="0" y="0"/>
                <wp:positionH relativeFrom="column">
                  <wp:posOffset>5532755</wp:posOffset>
                </wp:positionH>
                <wp:positionV relativeFrom="paragraph">
                  <wp:posOffset>165735</wp:posOffset>
                </wp:positionV>
                <wp:extent cx="118110" cy="175895"/>
                <wp:effectExtent l="5715" t="5715" r="57150" b="46990"/>
                <wp:wrapNone/>
                <wp:docPr id="58"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F33675" id="AutoShape 94" o:spid="_x0000_s1026" type="#_x0000_t32" style="position:absolute;margin-left:435.65pt;margin-top:13.05pt;width:9.3pt;height:13.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">
                <v:stroke endarrow="block"/>
              </v:shape>
            </w:pict>
          </mc:Fallback>
        </mc:AlternateContent>
      </w:r>
      <w:r>
        <w:rPr>
          <w:noProof/>
          <w:color w:val="252525"/>
          <w:sz w:val="28"/>
          <w:szCs w:val="16"/>
        </w:rPr>
        <mc:AlternateContent>
          <mc:Choice Requires="wps">
            <w:drawing>
              <wp:anchor distT="0" distB="0" distL="114300" distR="114300" simplePos="0" relativeHeight="251754496" behindDoc="0" locked="0" layoutInCell="1" allowOverlap="1">
                <wp:simplePos x="0" y="0"/>
                <wp:positionH relativeFrom="column">
                  <wp:posOffset>2328545</wp:posOffset>
                </wp:positionH>
                <wp:positionV relativeFrom="paragraph">
                  <wp:posOffset>165735</wp:posOffset>
                </wp:positionV>
                <wp:extent cx="181610" cy="175895"/>
                <wp:effectExtent l="45720" t="5715" r="10795" b="46990"/>
                <wp:wrapNone/>
                <wp:docPr id="57"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1610"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0A8E3" id="AutoShape 93" o:spid="_x0000_s1026" type="#_x0000_t32" style="position:absolute;margin-left:183.35pt;margin-top:13.05pt;width:14.3pt;height:13.85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">
                <v:stroke endarrow="block"/>
              </v:shape>
            </w:pict>
          </mc:Fallback>
        </mc:AlternateContent>
      </w:r>
      <w:r>
        <w:rPr>
          <w:noProof/>
          <w:color w:val="252525"/>
          <w:sz w:val="28"/>
          <w:szCs w:val="16"/>
        </w:rPr>
        <mc:AlternateContent>
          <mc:Choice Requires="wps">
            <w:drawing>
              <wp:anchor distT="0" distB="0" distL="114300" distR="114300" simplePos="0" relativeHeight="251753472" behindDoc="0" locked="0" layoutInCell="1" allowOverlap="1">
                <wp:simplePos x="0" y="0"/>
                <wp:positionH relativeFrom="column">
                  <wp:posOffset>2328545</wp:posOffset>
                </wp:positionH>
                <wp:positionV relativeFrom="paragraph">
                  <wp:posOffset>165735</wp:posOffset>
                </wp:positionV>
                <wp:extent cx="1569720" cy="0"/>
                <wp:effectExtent l="7620" t="5715" r="13335" b="13335"/>
                <wp:wrapNone/>
                <wp:docPr id="56"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78F3D" id="AutoShape 92" o:spid="_x0000_s1026" type="#_x0000_t32" style="position:absolute;margin-left:183.35pt;margin-top:13.05pt;width:123.6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cf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"/>
            </w:pict>
          </mc:Fallback>
        </mc:AlternateContent>
      </w:r>
      <w:r>
        <w:rPr>
          <w:noProof/>
          <w:color w:val="252525"/>
          <w:sz w:val="28"/>
          <w:szCs w:val="16"/>
        </w:rPr>
        <mc:AlternateContent>
          <mc:Choice Requires="wps">
            <w:drawing>
              <wp:anchor distT="0" distB="0" distL="114300" distR="114300" simplePos="0" relativeHeight="251752448" behindDoc="0" locked="0" layoutInCell="1" allowOverlap="1">
                <wp:simplePos x="0" y="0"/>
                <wp:positionH relativeFrom="column">
                  <wp:posOffset>573405</wp:posOffset>
                </wp:positionH>
                <wp:positionV relativeFrom="paragraph">
                  <wp:posOffset>165735</wp:posOffset>
                </wp:positionV>
                <wp:extent cx="57150" cy="0"/>
                <wp:effectExtent l="13970" t="53340" r="14605" b="60960"/>
                <wp:wrapNone/>
                <wp:docPr id="55"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A3A75" id="AutoShape 91" o:spid="_x0000_s1026" type="#_x0000_t32" style="position:absolute;margin-left:45.15pt;margin-top:13.05pt;width:4.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8cWMwIAAF0EAAAOAAAAZHJzL2Uyb0RvYy54bWysVE2P2yAQvVfqf0DcE9tpnE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">
                <v:stroke endarrow="block"/>
              </v:shape>
            </w:pict>
          </mc:Fallback>
        </mc:AlternateContent>
      </w:r>
      <w:r>
        <w:rPr>
          <w:noProof/>
          <w:color w:val="252525"/>
          <w:sz w:val="28"/>
          <w:szCs w:val="16"/>
        </w:rPr>
        <mc:AlternateContent>
          <mc:Choice Requires="wps">
            <w:drawing>
              <wp:anchor distT="0" distB="0" distL="114300" distR="114300" simplePos="0" relativeHeight="251747328" behindDoc="0" locked="0" layoutInCell="1" allowOverlap="1">
                <wp:simplePos x="0" y="0"/>
                <wp:positionH relativeFrom="column">
                  <wp:posOffset>690245</wp:posOffset>
                </wp:positionH>
                <wp:positionV relativeFrom="paragraph">
                  <wp:posOffset>19050</wp:posOffset>
                </wp:positionV>
                <wp:extent cx="802640" cy="164465"/>
                <wp:effectExtent l="5080" t="10160" r="11430" b="6350"/>
                <wp:wrapNone/>
                <wp:docPr id="5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640" cy="164465"/>
                        </a:xfrm>
                        <a:prstGeom prst="rect">
                          <a:avLst/>
                        </a:prstGeom>
                        <a:solidFill>
                          <a:srgbClr val="FFFFFF"/>
                        </a:solidFill>
                        <a:ln w="9525">
                          <a:solidFill>
                            <a:srgbClr val="000000"/>
                          </a:solidFill>
                          <a:miter lim="800000"/>
                          <a:headEnd/>
                          <a:tailEnd/>
                        </a:ln>
                      </wps:spPr>
                      <wps:txbx>
                        <w:txbxContent>
                          <w:p w:rsidR="003C52A4" w:rsidRPr="0087740F" w:rsidRDefault="003C52A4" w:rsidP="0035634F">
                            <w:pPr>
                              <w:rPr>
                                <w:rFonts w:ascii="Times New Roman" w:hAnsi="Times New Roman" w:cs="Times New Roman"/>
                                <w:lang w:val="uk-UA"/>
                              </w:rPr>
                            </w:pPr>
                            <w:r w:rsidRPr="0087740F">
                              <w:rPr>
                                <w:rFonts w:ascii="Times New Roman" w:hAnsi="Times New Roman" w:cs="Times New Roman"/>
                                <w:lang w:val="uk-UA"/>
                              </w:rPr>
                              <w:t>Семантичні відношення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33" style="position:absolute;left:0;text-align:left;margin-left:54.35pt;margin-top:1.5pt;width:63.2pt;height:12.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">
                <v:textbox>
                  <w:txbxContent>
                    <w:p w:rsidR="003C52A4" w:rsidRPr="0087740F" w:rsidRDefault="003C52A4" w:rsidP="0035634F">
                      <w:pPr>
                        <w:rPr>
                          <w:rFonts w:ascii="Times New Roman" w:hAnsi="Times New Roman" w:cs="Times New Roman"/>
                          <w:lang w:val="uk-UA"/>
                        </w:rPr>
                      </w:pPr>
                      <w:r w:rsidRPr="0087740F">
                        <w:rPr>
                          <w:rFonts w:ascii="Times New Roman" w:hAnsi="Times New Roman" w:cs="Times New Roman"/>
                          <w:lang w:val="uk-UA"/>
                        </w:rPr>
                        <w:t>Семантичні відношення</w:t>
                      </w:r>
                    </w:p>
                  </w:txbxContent>
                </v:textbox>
              </v:rect>
            </w:pict>
          </mc:Fallback>
        </mc:AlternateContent>
      </w:r>
      <w:r>
        <w:rPr>
          <w:noProof/>
          <w:color w:val="252525"/>
          <w:sz w:val="28"/>
          <w:szCs w:val="16"/>
        </w:rPr>
        <mc:AlternateContent>
          <mc:Choice Requires="wps">
            <w:drawing>
              <wp:anchor distT="0" distB="0" distL="114300" distR="114300" simplePos="0" relativeHeight="251746304" behindDoc="0" locked="0" layoutInCell="1" allowOverlap="1">
                <wp:simplePos x="0" y="0"/>
                <wp:positionH relativeFrom="column">
                  <wp:posOffset>-33655</wp:posOffset>
                </wp:positionH>
                <wp:positionV relativeFrom="paragraph">
                  <wp:posOffset>19050</wp:posOffset>
                </wp:positionV>
                <wp:extent cx="297180" cy="164465"/>
                <wp:effectExtent l="12065" t="10160" r="5080" b="6350"/>
                <wp:wrapNone/>
                <wp:docPr id="5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164465"/>
                        </a:xfrm>
                        <a:prstGeom prst="rect">
                          <a:avLst/>
                        </a:prstGeom>
                        <a:solidFill>
                          <a:srgbClr val="FFFFFF"/>
                        </a:solidFill>
                        <a:ln w="9525">
                          <a:solidFill>
                            <a:srgbClr val="000000"/>
                          </a:solidFill>
                          <a:miter lim="800000"/>
                          <a:headEnd/>
                          <a:tailEnd/>
                        </a:ln>
                      </wps:spPr>
                      <wps:txbx>
                        <w:txbxContent>
                          <w:p w:rsidR="003C52A4" w:rsidRPr="0087740F" w:rsidRDefault="003C52A4" w:rsidP="0035634F">
                            <w:pPr>
                              <w:rPr>
                                <w:rFonts w:ascii="Times New Roman" w:hAnsi="Times New Roman" w:cs="Times New Roman"/>
                                <w:b/>
                                <w:sz w:val="24"/>
                                <w:lang w:val="uk-UA"/>
                              </w:rPr>
                            </w:pPr>
                            <w:r w:rsidRPr="0087740F">
                              <w:rPr>
                                <w:rFonts w:ascii="Times New Roman" w:hAnsi="Times New Roman" w:cs="Times New Roman"/>
                                <w:b/>
                                <w:sz w:val="24"/>
                                <w:lang w:val="uk-UA"/>
                              </w:rPr>
                              <w:t>Дуги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34" style="position:absolute;left:0;text-align:left;margin-left:-2.65pt;margin-top:1.5pt;width:23.4pt;height:12.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">
                <v:textbox>
                  <w:txbxContent>
                    <w:p w:rsidR="003C52A4" w:rsidRPr="0087740F" w:rsidRDefault="003C52A4" w:rsidP="0035634F">
                      <w:pPr>
                        <w:rPr>
                          <w:rFonts w:ascii="Times New Roman" w:hAnsi="Times New Roman" w:cs="Times New Roman"/>
                          <w:b/>
                          <w:sz w:val="24"/>
                          <w:lang w:val="uk-UA"/>
                        </w:rPr>
                      </w:pPr>
                      <w:r w:rsidRPr="0087740F">
                        <w:rPr>
                          <w:rFonts w:ascii="Times New Roman" w:hAnsi="Times New Roman" w:cs="Times New Roman"/>
                          <w:b/>
                          <w:sz w:val="24"/>
                          <w:lang w:val="uk-UA"/>
                        </w:rPr>
                        <w:t>Дуги</w:t>
                      </w:r>
                    </w:p>
                  </w:txbxContent>
                </v:textbox>
              </v:rect>
            </w:pict>
          </mc:Fallback>
        </mc:AlternateContent>
      </w:r>
    </w:p>
    <w:p w:rsidR="0035634F" w:rsidRDefault="00AD4DAD" w:rsidP="0035634F">
      <w:pPr>
        <w:pStyle w:val="ab"/>
        <w:shd w:val="clear" w:color="auto" w:fill="FFFFFF"/>
        <w:spacing w:before="0" w:beforeAutospacing="0" w:after="0" w:afterAutospacing="0" w:line="360" w:lineRule="auto"/>
        <w:ind w:firstLine="709"/>
        <w:contextualSpacing/>
        <w:jc w:val="both"/>
        <w:rPr>
          <w:color w:val="252525"/>
          <w:sz w:val="28"/>
          <w:szCs w:val="16"/>
          <w:lang w:val="uk-UA"/>
        </w:rPr>
      </w:pPr>
      <w:r>
        <w:rPr>
          <w:noProof/>
          <w:color w:val="252525"/>
          <w:sz w:val="28"/>
          <w:szCs w:val="16"/>
        </w:rPr>
        <mc:AlternateContent>
          <mc:Choice Requires="wps">
            <w:drawing>
              <wp:anchor distT="0" distB="0" distL="114300" distR="114300" simplePos="0" relativeHeight="251751424" behindDoc="0" locked="0" layoutInCell="1" allowOverlap="1">
                <wp:simplePos x="0" y="0"/>
                <wp:positionH relativeFrom="column">
                  <wp:posOffset>4972685</wp:posOffset>
                </wp:positionH>
                <wp:positionV relativeFrom="paragraph">
                  <wp:posOffset>218440</wp:posOffset>
                </wp:positionV>
                <wp:extent cx="590550" cy="164465"/>
                <wp:effectExtent l="7620" t="13970" r="11430" b="12065"/>
                <wp:wrapNone/>
                <wp:docPr id="5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164465"/>
                        </a:xfrm>
                        <a:prstGeom prst="rect">
                          <a:avLst/>
                        </a:prstGeom>
                        <a:solidFill>
                          <a:srgbClr val="FFFFFF"/>
                        </a:solidFill>
                        <a:ln w="9525">
                          <a:solidFill>
                            <a:srgbClr val="000000"/>
                          </a:solidFill>
                          <a:miter lim="800000"/>
                          <a:headEnd/>
                          <a:tailEnd/>
                        </a:ln>
                      </wps:spPr>
                      <wps:txbx>
                        <w:txbxContent>
                          <w:p w:rsidR="003C52A4" w:rsidRPr="0087740F" w:rsidRDefault="003C52A4" w:rsidP="0035634F">
                            <w:pPr>
                              <w:rPr>
                                <w:rFonts w:ascii="Times New Roman" w:hAnsi="Times New Roman" w:cs="Times New Roman"/>
                                <w:lang w:val="uk-UA"/>
                              </w:rPr>
                            </w:pPr>
                            <w:r w:rsidRPr="0087740F">
                              <w:rPr>
                                <w:rFonts w:ascii="Times New Roman" w:hAnsi="Times New Roman" w:cs="Times New Roman"/>
                                <w:lang w:val="uk-UA"/>
                              </w:rPr>
                              <w:t>Квантифіковані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35" style="position:absolute;left:0;text-align:left;margin-left:391.55pt;margin-top:17.2pt;width:46.5pt;height:12.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">
                <v:textbox>
                  <w:txbxContent>
                    <w:p w:rsidR="003C52A4" w:rsidRPr="0087740F" w:rsidRDefault="003C52A4" w:rsidP="0035634F">
                      <w:pPr>
                        <w:rPr>
                          <w:rFonts w:ascii="Times New Roman" w:hAnsi="Times New Roman" w:cs="Times New Roman"/>
                          <w:lang w:val="uk-UA"/>
                        </w:rPr>
                      </w:pPr>
                      <w:r w:rsidRPr="0087740F">
                        <w:rPr>
                          <w:rFonts w:ascii="Times New Roman" w:hAnsi="Times New Roman" w:cs="Times New Roman"/>
                          <w:lang w:val="uk-UA"/>
                        </w:rPr>
                        <w:t>Квантифіковані</w:t>
                      </w:r>
                    </w:p>
                  </w:txbxContent>
                </v:textbox>
              </v:rect>
            </w:pict>
          </mc:Fallback>
        </mc:AlternateContent>
      </w:r>
      <w:r>
        <w:rPr>
          <w:noProof/>
          <w:color w:val="252525"/>
          <w:sz w:val="28"/>
          <w:szCs w:val="16"/>
        </w:rPr>
        <mc:AlternateContent>
          <mc:Choice Requires="wps">
            <w:drawing>
              <wp:anchor distT="0" distB="0" distL="114300" distR="114300" simplePos="0" relativeHeight="251750400" behindDoc="0" locked="0" layoutInCell="1" allowOverlap="1">
                <wp:simplePos x="0" y="0"/>
                <wp:positionH relativeFrom="column">
                  <wp:posOffset>3879850</wp:posOffset>
                </wp:positionH>
                <wp:positionV relativeFrom="paragraph">
                  <wp:posOffset>218440</wp:posOffset>
                </wp:positionV>
                <wp:extent cx="476250" cy="243205"/>
                <wp:effectExtent l="5715" t="13970" r="13335" b="9525"/>
                <wp:wrapNone/>
                <wp:docPr id="5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43205"/>
                        </a:xfrm>
                        <a:prstGeom prst="rect">
                          <a:avLst/>
                        </a:prstGeom>
                        <a:solidFill>
                          <a:srgbClr val="FFFFFF"/>
                        </a:solidFill>
                        <a:ln w="9525">
                          <a:solidFill>
                            <a:srgbClr val="000000"/>
                          </a:solidFill>
                          <a:miter lim="800000"/>
                          <a:headEnd/>
                          <a:tailEnd/>
                        </a:ln>
                      </wps:spPr>
                      <wps:txbx>
                        <w:txbxContent>
                          <w:p w:rsidR="003C52A4" w:rsidRPr="0087740F" w:rsidRDefault="003C52A4" w:rsidP="0035634F">
                            <w:pPr>
                              <w:rPr>
                                <w:rFonts w:ascii="Times New Roman" w:hAnsi="Times New Roman" w:cs="Times New Roman"/>
                                <w:lang w:val="uk-UA"/>
                              </w:rPr>
                            </w:pPr>
                            <w:r w:rsidRPr="0087740F">
                              <w:rPr>
                                <w:rFonts w:ascii="Times New Roman" w:hAnsi="Times New Roman" w:cs="Times New Roman"/>
                                <w:lang w:val="uk-UA"/>
                              </w:rPr>
                              <w:t>Теоретико-множинні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36" style="position:absolute;left:0;text-align:left;margin-left:305.5pt;margin-top:17.2pt;width:37.5pt;height:19.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">
                <v:textbox>
                  <w:txbxContent>
                    <w:p w:rsidR="003C52A4" w:rsidRPr="0087740F" w:rsidRDefault="003C52A4" w:rsidP="0035634F">
                      <w:pPr>
                        <w:rPr>
                          <w:rFonts w:ascii="Times New Roman" w:hAnsi="Times New Roman" w:cs="Times New Roman"/>
                          <w:lang w:val="uk-UA"/>
                        </w:rPr>
                      </w:pPr>
                      <w:r w:rsidRPr="0087740F">
                        <w:rPr>
                          <w:rFonts w:ascii="Times New Roman" w:hAnsi="Times New Roman" w:cs="Times New Roman"/>
                          <w:lang w:val="uk-UA"/>
                        </w:rPr>
                        <w:t>Теоретико-множинні</w:t>
                      </w:r>
                    </w:p>
                  </w:txbxContent>
                </v:textbox>
              </v:rect>
            </w:pict>
          </mc:Fallback>
        </mc:AlternateContent>
      </w:r>
      <w:r>
        <w:rPr>
          <w:noProof/>
          <w:color w:val="252525"/>
          <w:sz w:val="28"/>
          <w:szCs w:val="16"/>
        </w:rPr>
        <mc:AlternateContent>
          <mc:Choice Requires="wps">
            <w:drawing>
              <wp:anchor distT="0" distB="0" distL="114300" distR="114300" simplePos="0" relativeHeight="251748352" behindDoc="0" locked="0" layoutInCell="1" allowOverlap="1">
                <wp:simplePos x="0" y="0"/>
                <wp:positionH relativeFrom="column">
                  <wp:posOffset>1726565</wp:posOffset>
                </wp:positionH>
                <wp:positionV relativeFrom="paragraph">
                  <wp:posOffset>218440</wp:posOffset>
                </wp:positionV>
                <wp:extent cx="476250" cy="164465"/>
                <wp:effectExtent l="7620" t="13970" r="11430" b="12065"/>
                <wp:wrapNone/>
                <wp:docPr id="5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64465"/>
                        </a:xfrm>
                        <a:prstGeom prst="rect">
                          <a:avLst/>
                        </a:prstGeom>
                        <a:solidFill>
                          <a:srgbClr val="FFFFFF"/>
                        </a:solidFill>
                        <a:ln w="9525">
                          <a:solidFill>
                            <a:srgbClr val="000000"/>
                          </a:solidFill>
                          <a:miter lim="800000"/>
                          <a:headEnd/>
                          <a:tailEnd/>
                        </a:ln>
                      </wps:spPr>
                      <wps:txbx>
                        <w:txbxContent>
                          <w:p w:rsidR="003C52A4" w:rsidRPr="0087740F" w:rsidRDefault="003C52A4" w:rsidP="0035634F">
                            <w:pPr>
                              <w:rPr>
                                <w:rFonts w:ascii="Times New Roman" w:hAnsi="Times New Roman" w:cs="Times New Roman"/>
                                <w:lang w:val="uk-UA"/>
                              </w:rPr>
                            </w:pPr>
                            <w:r w:rsidRPr="0087740F">
                              <w:rPr>
                                <w:rFonts w:ascii="Times New Roman" w:hAnsi="Times New Roman" w:cs="Times New Roman"/>
                                <w:lang w:val="uk-UA"/>
                              </w:rPr>
                              <w:t>Лінгвістичні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37" style="position:absolute;left:0;text-align:left;margin-left:135.95pt;margin-top:17.2pt;width:37.5pt;height:12.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">
                <v:textbox>
                  <w:txbxContent>
                    <w:p w:rsidR="003C52A4" w:rsidRPr="0087740F" w:rsidRDefault="003C52A4" w:rsidP="0035634F">
                      <w:pPr>
                        <w:rPr>
                          <w:rFonts w:ascii="Times New Roman" w:hAnsi="Times New Roman" w:cs="Times New Roman"/>
                          <w:lang w:val="uk-UA"/>
                        </w:rPr>
                      </w:pPr>
                      <w:r w:rsidRPr="0087740F">
                        <w:rPr>
                          <w:rFonts w:ascii="Times New Roman" w:hAnsi="Times New Roman" w:cs="Times New Roman"/>
                          <w:lang w:val="uk-UA"/>
                        </w:rPr>
                        <w:t>Лінгвістичні</w:t>
                      </w:r>
                    </w:p>
                  </w:txbxContent>
                </v:textbox>
              </v:rect>
            </w:pict>
          </mc:Fallback>
        </mc:AlternateContent>
      </w:r>
      <w:r>
        <w:rPr>
          <w:noProof/>
          <w:color w:val="252525"/>
          <w:sz w:val="28"/>
          <w:szCs w:val="16"/>
        </w:rPr>
        <mc:AlternateContent>
          <mc:Choice Requires="wps">
            <w:drawing>
              <wp:anchor distT="0" distB="0" distL="114300" distR="114300" simplePos="0" relativeHeight="251749376" behindDoc="0" locked="0" layoutInCell="1" allowOverlap="1">
                <wp:simplePos x="0" y="0"/>
                <wp:positionH relativeFrom="column">
                  <wp:posOffset>2823845</wp:posOffset>
                </wp:positionH>
                <wp:positionV relativeFrom="paragraph">
                  <wp:posOffset>218440</wp:posOffset>
                </wp:positionV>
                <wp:extent cx="476250" cy="164465"/>
                <wp:effectExtent l="12065" t="13970" r="6985" b="12065"/>
                <wp:wrapNone/>
                <wp:docPr id="4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64465"/>
                        </a:xfrm>
                        <a:prstGeom prst="rect">
                          <a:avLst/>
                        </a:prstGeom>
                        <a:solidFill>
                          <a:srgbClr val="FFFFFF"/>
                        </a:solidFill>
                        <a:ln w="9525">
                          <a:solidFill>
                            <a:srgbClr val="000000"/>
                          </a:solidFill>
                          <a:miter lim="800000"/>
                          <a:headEnd/>
                          <a:tailEnd/>
                        </a:ln>
                      </wps:spPr>
                      <wps:txbx>
                        <w:txbxContent>
                          <w:p w:rsidR="003C52A4" w:rsidRPr="0087740F" w:rsidRDefault="003C52A4" w:rsidP="0035634F">
                            <w:pPr>
                              <w:rPr>
                                <w:rFonts w:ascii="Times New Roman" w:hAnsi="Times New Roman" w:cs="Times New Roman"/>
                                <w:lang w:val="uk-UA"/>
                              </w:rPr>
                            </w:pPr>
                            <w:r w:rsidRPr="0087740F">
                              <w:rPr>
                                <w:rFonts w:ascii="Times New Roman" w:hAnsi="Times New Roman" w:cs="Times New Roman"/>
                                <w:lang w:val="uk-UA"/>
                              </w:rPr>
                              <w:t>Логічні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38" style="position:absolute;left:0;text-align:left;margin-left:222.35pt;margin-top:17.2pt;width:37.5pt;height:12.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">
                <v:textbox>
                  <w:txbxContent>
                    <w:p w:rsidR="003C52A4" w:rsidRPr="0087740F" w:rsidRDefault="003C52A4" w:rsidP="0035634F">
                      <w:pPr>
                        <w:rPr>
                          <w:rFonts w:ascii="Times New Roman" w:hAnsi="Times New Roman" w:cs="Times New Roman"/>
                          <w:lang w:val="uk-UA"/>
                        </w:rPr>
                      </w:pPr>
                      <w:r w:rsidRPr="0087740F">
                        <w:rPr>
                          <w:rFonts w:ascii="Times New Roman" w:hAnsi="Times New Roman" w:cs="Times New Roman"/>
                          <w:lang w:val="uk-UA"/>
                        </w:rPr>
                        <w:t>Логічні</w:t>
                      </w:r>
                    </w:p>
                  </w:txbxContent>
                </v:textbox>
              </v:rect>
            </w:pict>
          </mc:Fallback>
        </mc:AlternateContent>
      </w:r>
    </w:p>
    <w:p w:rsidR="0035634F" w:rsidRDefault="0035634F" w:rsidP="0035634F">
      <w:pPr>
        <w:pStyle w:val="ab"/>
        <w:shd w:val="clear" w:color="auto" w:fill="FFFFFF"/>
        <w:spacing w:before="0" w:beforeAutospacing="0" w:after="0" w:afterAutospacing="0" w:line="360" w:lineRule="auto"/>
        <w:ind w:firstLine="709"/>
        <w:contextualSpacing/>
        <w:jc w:val="both"/>
        <w:rPr>
          <w:color w:val="252525"/>
          <w:sz w:val="28"/>
          <w:szCs w:val="16"/>
          <w:lang w:val="uk-UA"/>
        </w:rPr>
      </w:pPr>
    </w:p>
    <w:p w:rsidR="0035634F" w:rsidRDefault="0035634F" w:rsidP="0035634F">
      <w:pPr>
        <w:pStyle w:val="ab"/>
        <w:shd w:val="clear" w:color="auto" w:fill="FFFFFF"/>
        <w:spacing w:before="0" w:beforeAutospacing="0" w:after="0" w:afterAutospacing="0" w:line="360" w:lineRule="auto"/>
        <w:ind w:firstLine="709"/>
        <w:contextualSpacing/>
        <w:jc w:val="both"/>
        <w:rPr>
          <w:color w:val="252525"/>
          <w:sz w:val="28"/>
          <w:szCs w:val="16"/>
          <w:lang w:val="uk-UA"/>
        </w:rPr>
      </w:pPr>
    </w:p>
    <w:p w:rsidR="0035634F" w:rsidRDefault="0035634F" w:rsidP="0035634F">
      <w:pPr>
        <w:pStyle w:val="ab"/>
        <w:shd w:val="clear" w:color="auto" w:fill="FFFFFF"/>
        <w:spacing w:before="0" w:beforeAutospacing="0" w:after="0" w:afterAutospacing="0" w:line="360" w:lineRule="auto"/>
        <w:ind w:firstLine="709"/>
        <w:contextualSpacing/>
        <w:jc w:val="both"/>
        <w:rPr>
          <w:color w:val="252525"/>
          <w:sz w:val="28"/>
          <w:szCs w:val="16"/>
          <w:lang w:val="uk-UA"/>
        </w:rPr>
      </w:pPr>
      <w:r w:rsidRPr="0087740F">
        <w:rPr>
          <w:color w:val="252525"/>
          <w:sz w:val="28"/>
          <w:szCs w:val="16"/>
          <w:lang w:val="uk-UA"/>
        </w:rPr>
        <w:t>Лінгвістичні відношення</w:t>
      </w:r>
      <w:r>
        <w:rPr>
          <w:color w:val="252525"/>
          <w:sz w:val="28"/>
          <w:szCs w:val="16"/>
          <w:lang w:val="uk-UA"/>
        </w:rPr>
        <w:t xml:space="preserve"> відображають значеннєвий взаємозв’язок між подіями, між подіями й поняттями та властивостями</w:t>
      </w:r>
      <w:r w:rsidR="0087740F">
        <w:rPr>
          <w:color w:val="252525"/>
          <w:sz w:val="28"/>
          <w:szCs w:val="16"/>
          <w:lang w:val="uk-UA"/>
        </w:rPr>
        <w:t>.</w:t>
      </w:r>
      <w:r>
        <w:rPr>
          <w:color w:val="252525"/>
          <w:sz w:val="28"/>
          <w:szCs w:val="16"/>
          <w:lang w:val="uk-UA"/>
        </w:rPr>
        <w:t xml:space="preserve"> Лінгвістичні відношення бувають таких типів:</w:t>
      </w:r>
    </w:p>
    <w:p w:rsidR="0035634F" w:rsidRDefault="0035634F" w:rsidP="000F3721">
      <w:pPr>
        <w:pStyle w:val="ab"/>
        <w:numPr>
          <w:ilvl w:val="0"/>
          <w:numId w:val="77"/>
        </w:numPr>
        <w:shd w:val="clear" w:color="auto" w:fill="FFFFFF"/>
        <w:spacing w:before="0" w:beforeAutospacing="0" w:after="0" w:afterAutospacing="0" w:line="360" w:lineRule="auto"/>
        <w:contextualSpacing/>
        <w:jc w:val="both"/>
        <w:rPr>
          <w:color w:val="252525"/>
          <w:sz w:val="28"/>
          <w:szCs w:val="16"/>
          <w:lang w:val="uk-UA"/>
        </w:rPr>
      </w:pPr>
      <w:r>
        <w:rPr>
          <w:color w:val="252525"/>
          <w:sz w:val="28"/>
          <w:szCs w:val="16"/>
          <w:lang w:val="uk-UA"/>
        </w:rPr>
        <w:t>дієслівні (час, рід, вид. відмінок);</w:t>
      </w:r>
    </w:p>
    <w:p w:rsidR="0035634F" w:rsidRDefault="0035634F" w:rsidP="000F3721">
      <w:pPr>
        <w:pStyle w:val="ab"/>
        <w:numPr>
          <w:ilvl w:val="0"/>
          <w:numId w:val="77"/>
        </w:numPr>
        <w:shd w:val="clear" w:color="auto" w:fill="FFFFFF"/>
        <w:spacing w:before="0" w:beforeAutospacing="0" w:after="0" w:afterAutospacing="0" w:line="360" w:lineRule="auto"/>
        <w:contextualSpacing/>
        <w:jc w:val="both"/>
        <w:rPr>
          <w:color w:val="252525"/>
          <w:sz w:val="28"/>
          <w:szCs w:val="16"/>
          <w:lang w:val="uk-UA"/>
        </w:rPr>
      </w:pPr>
      <w:r>
        <w:rPr>
          <w:color w:val="252525"/>
          <w:sz w:val="28"/>
          <w:szCs w:val="16"/>
          <w:lang w:val="uk-UA"/>
        </w:rPr>
        <w:t>атрибутивні (колір, розмір, форма);</w:t>
      </w:r>
    </w:p>
    <w:p w:rsidR="0035634F" w:rsidRDefault="0035634F" w:rsidP="000F3721">
      <w:pPr>
        <w:pStyle w:val="ab"/>
        <w:numPr>
          <w:ilvl w:val="0"/>
          <w:numId w:val="77"/>
        </w:numPr>
        <w:shd w:val="clear" w:color="auto" w:fill="FFFFFF"/>
        <w:spacing w:before="0" w:beforeAutospacing="0" w:after="0" w:afterAutospacing="0" w:line="360" w:lineRule="auto"/>
        <w:contextualSpacing/>
        <w:jc w:val="both"/>
        <w:rPr>
          <w:color w:val="252525"/>
          <w:sz w:val="28"/>
          <w:szCs w:val="16"/>
          <w:lang w:val="uk-UA"/>
        </w:rPr>
      </w:pPr>
      <w:r>
        <w:rPr>
          <w:color w:val="252525"/>
          <w:sz w:val="28"/>
          <w:szCs w:val="16"/>
          <w:lang w:val="uk-UA"/>
        </w:rPr>
        <w:t>відмінкові:</w:t>
      </w:r>
    </w:p>
    <w:p w:rsidR="0035634F" w:rsidRDefault="0035634F" w:rsidP="0035634F">
      <w:pPr>
        <w:pStyle w:val="ab"/>
        <w:shd w:val="clear" w:color="auto" w:fill="FFFFFF"/>
        <w:spacing w:before="0" w:beforeAutospacing="0" w:after="0" w:afterAutospacing="0" w:line="360" w:lineRule="auto"/>
        <w:ind w:left="1069"/>
        <w:contextualSpacing/>
        <w:jc w:val="both"/>
        <w:rPr>
          <w:color w:val="252525"/>
          <w:sz w:val="28"/>
          <w:szCs w:val="16"/>
          <w:lang w:val="uk-UA"/>
        </w:rPr>
      </w:pPr>
      <w:r>
        <w:rPr>
          <w:noProof/>
          <w:color w:val="252525"/>
          <w:sz w:val="28"/>
          <w:szCs w:val="16"/>
        </w:rPr>
        <w:lastRenderedPageBreak/>
        <w:drawing>
          <wp:inline distT="0" distB="0" distL="0" distR="0">
            <wp:extent cx="5410200" cy="1876425"/>
            <wp:effectExtent l="19050" t="0" r="0" b="0"/>
            <wp:docPr id="3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6" cstate="print"/>
                    <a:srcRect/>
                    <a:stretch>
                      <a:fillRect/>
                    </a:stretch>
                  </pic:blipFill>
                  <pic:spPr bwMode="auto">
                    <a:xfrm>
                      <a:off x="0" y="0"/>
                      <a:ext cx="5410200" cy="1876425"/>
                    </a:xfrm>
                    <a:prstGeom prst="rect">
                      <a:avLst/>
                    </a:prstGeom>
                    <a:noFill/>
                    <a:ln w="9525">
                      <a:noFill/>
                      <a:miter lim="800000"/>
                      <a:headEnd/>
                      <a:tailEnd/>
                    </a:ln>
                  </pic:spPr>
                </pic:pic>
              </a:graphicData>
            </a:graphic>
          </wp:inline>
        </w:drawing>
      </w:r>
    </w:p>
    <w:p w:rsidR="0035634F" w:rsidRDefault="0035634F" w:rsidP="0035634F">
      <w:pPr>
        <w:pStyle w:val="ab"/>
        <w:shd w:val="clear" w:color="auto" w:fill="FFFFFF"/>
        <w:spacing w:before="0" w:beforeAutospacing="0" w:after="0" w:afterAutospacing="0" w:line="360" w:lineRule="auto"/>
        <w:ind w:firstLine="709"/>
        <w:contextualSpacing/>
        <w:jc w:val="both"/>
        <w:rPr>
          <w:color w:val="252525"/>
          <w:sz w:val="28"/>
          <w:szCs w:val="16"/>
          <w:lang w:val="uk-UA"/>
        </w:rPr>
      </w:pPr>
      <w:r>
        <w:rPr>
          <w:color w:val="252525"/>
          <w:sz w:val="28"/>
          <w:szCs w:val="16"/>
          <w:lang w:val="uk-UA"/>
        </w:rPr>
        <w:t xml:space="preserve">Наприклад, лінгвістичні відношення в семантичній мережі для речення «Директор заводу «Оболонь» зупинив </w:t>
      </w:r>
      <w:r w:rsidRPr="00063ED9">
        <w:rPr>
          <w:color w:val="252525"/>
          <w:sz w:val="28"/>
          <w:szCs w:val="16"/>
          <w:lang w:val="uk-UA"/>
        </w:rPr>
        <w:t>30</w:t>
      </w:r>
      <w:r>
        <w:rPr>
          <w:color w:val="252525"/>
          <w:sz w:val="28"/>
          <w:szCs w:val="16"/>
          <w:lang w:val="uk-UA"/>
        </w:rPr>
        <w:t xml:space="preserve"> </w:t>
      </w:r>
      <w:r w:rsidRPr="00063ED9">
        <w:rPr>
          <w:color w:val="252525"/>
          <w:sz w:val="28"/>
          <w:szCs w:val="16"/>
          <w:lang w:val="uk-UA"/>
        </w:rPr>
        <w:t>березня</w:t>
      </w:r>
      <w:r>
        <w:rPr>
          <w:color w:val="252525"/>
          <w:sz w:val="28"/>
          <w:szCs w:val="16"/>
          <w:lang w:val="uk-UA"/>
        </w:rPr>
        <w:t xml:space="preserve"> </w:t>
      </w:r>
      <w:r w:rsidRPr="00063ED9">
        <w:rPr>
          <w:color w:val="252525"/>
          <w:sz w:val="28"/>
          <w:szCs w:val="16"/>
          <w:lang w:val="uk-UA"/>
        </w:rPr>
        <w:t>2005</w:t>
      </w:r>
      <w:r>
        <w:rPr>
          <w:color w:val="252525"/>
          <w:sz w:val="28"/>
          <w:szCs w:val="16"/>
          <w:lang w:val="uk-UA"/>
        </w:rPr>
        <w:t xml:space="preserve"> </w:t>
      </w:r>
      <w:r w:rsidRPr="00063ED9">
        <w:rPr>
          <w:color w:val="252525"/>
          <w:sz w:val="28"/>
          <w:szCs w:val="16"/>
          <w:lang w:val="uk-UA"/>
        </w:rPr>
        <w:t>року</w:t>
      </w:r>
      <w:r>
        <w:rPr>
          <w:color w:val="252525"/>
          <w:sz w:val="28"/>
          <w:szCs w:val="16"/>
          <w:lang w:val="uk-UA"/>
        </w:rPr>
        <w:t xml:space="preserve"> цех № 4, щоб замінити устаткування» матимуть таку графічну фіксацію:</w:t>
      </w:r>
    </w:p>
    <w:p w:rsidR="0035634F" w:rsidRDefault="0035634F" w:rsidP="0035634F">
      <w:pPr>
        <w:pStyle w:val="ab"/>
        <w:shd w:val="clear" w:color="auto" w:fill="FFFFFF"/>
        <w:spacing w:before="0" w:beforeAutospacing="0" w:after="0" w:afterAutospacing="0" w:line="360" w:lineRule="auto"/>
        <w:contextualSpacing/>
        <w:jc w:val="center"/>
        <w:rPr>
          <w:color w:val="252525"/>
          <w:sz w:val="28"/>
          <w:szCs w:val="16"/>
          <w:lang w:val="uk-UA"/>
        </w:rPr>
      </w:pPr>
      <w:r>
        <w:rPr>
          <w:noProof/>
          <w:color w:val="252525"/>
          <w:sz w:val="28"/>
          <w:szCs w:val="16"/>
        </w:rPr>
        <w:drawing>
          <wp:inline distT="0" distB="0" distL="0" distR="0">
            <wp:extent cx="4933950" cy="1838325"/>
            <wp:effectExtent l="19050" t="0" r="0" b="0"/>
            <wp:docPr id="3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7" cstate="print"/>
                    <a:srcRect/>
                    <a:stretch>
                      <a:fillRect/>
                    </a:stretch>
                  </pic:blipFill>
                  <pic:spPr bwMode="auto">
                    <a:xfrm>
                      <a:off x="0" y="0"/>
                      <a:ext cx="4933950" cy="1838325"/>
                    </a:xfrm>
                    <a:prstGeom prst="rect">
                      <a:avLst/>
                    </a:prstGeom>
                    <a:noFill/>
                    <a:ln w="9525">
                      <a:noFill/>
                      <a:miter lim="800000"/>
                      <a:headEnd/>
                      <a:tailEnd/>
                    </a:ln>
                  </pic:spPr>
                </pic:pic>
              </a:graphicData>
            </a:graphic>
          </wp:inline>
        </w:drawing>
      </w:r>
    </w:p>
    <w:p w:rsidR="0035634F" w:rsidRPr="0087740F" w:rsidRDefault="0035634F" w:rsidP="0035634F">
      <w:pPr>
        <w:pStyle w:val="ab"/>
        <w:shd w:val="clear" w:color="auto" w:fill="FFFFFF"/>
        <w:spacing w:before="0" w:beforeAutospacing="0" w:after="0" w:afterAutospacing="0" w:line="360" w:lineRule="auto"/>
        <w:ind w:firstLine="709"/>
        <w:contextualSpacing/>
        <w:jc w:val="both"/>
        <w:rPr>
          <w:color w:val="252525"/>
          <w:sz w:val="28"/>
          <w:szCs w:val="16"/>
          <w:lang w:val="uk-UA"/>
        </w:rPr>
      </w:pPr>
      <w:r w:rsidRPr="0087740F">
        <w:rPr>
          <w:color w:val="252525"/>
          <w:sz w:val="28"/>
          <w:szCs w:val="16"/>
          <w:lang w:val="uk-UA"/>
        </w:rPr>
        <w:lastRenderedPageBreak/>
        <w:t>Логічні відношення – це операції, що використовуються для побудови висловлень, зокрема диз’юнкція, кон’юнкція, інверсія, імплікація.</w:t>
      </w:r>
    </w:p>
    <w:p w:rsidR="0035634F" w:rsidRPr="0087740F" w:rsidRDefault="0035634F" w:rsidP="0035634F">
      <w:pPr>
        <w:pStyle w:val="ab"/>
        <w:shd w:val="clear" w:color="auto" w:fill="FFFFFF"/>
        <w:spacing w:before="0" w:beforeAutospacing="0" w:after="0" w:afterAutospacing="0" w:line="360" w:lineRule="auto"/>
        <w:ind w:firstLine="709"/>
        <w:contextualSpacing/>
        <w:jc w:val="both"/>
        <w:rPr>
          <w:color w:val="252525"/>
          <w:sz w:val="28"/>
          <w:szCs w:val="16"/>
          <w:lang w:val="uk-UA"/>
        </w:rPr>
      </w:pPr>
      <w:r w:rsidRPr="0087740F">
        <w:rPr>
          <w:color w:val="252525"/>
          <w:sz w:val="28"/>
          <w:szCs w:val="16"/>
          <w:lang w:val="uk-UA"/>
        </w:rPr>
        <w:t>Теоретико-множинні відношення – це відношення підмножин, тобто відношення частини й цілого та відношення множини й її елемента.</w:t>
      </w:r>
    </w:p>
    <w:p w:rsidR="0035634F" w:rsidRPr="0087740F" w:rsidRDefault="0035634F" w:rsidP="0035634F">
      <w:pPr>
        <w:pStyle w:val="ab"/>
        <w:shd w:val="clear" w:color="auto" w:fill="FFFFFF"/>
        <w:spacing w:before="0" w:beforeAutospacing="0" w:after="0" w:afterAutospacing="0" w:line="360" w:lineRule="auto"/>
        <w:ind w:firstLine="709"/>
        <w:contextualSpacing/>
        <w:jc w:val="both"/>
        <w:rPr>
          <w:color w:val="252525"/>
          <w:sz w:val="28"/>
          <w:szCs w:val="16"/>
          <w:lang w:val="uk-UA"/>
        </w:rPr>
      </w:pPr>
      <w:r w:rsidRPr="0087740F">
        <w:rPr>
          <w:color w:val="252525"/>
          <w:sz w:val="28"/>
          <w:szCs w:val="16"/>
          <w:lang w:val="uk-UA"/>
        </w:rPr>
        <w:t>Квантифіковані відношення – це логічні квантори спільності й існування. Вони використовуються для подання таких знань, як, наприклад: «Існує студент А, який навчається в університеті Б».</w:t>
      </w:r>
    </w:p>
    <w:p w:rsidR="0035634F" w:rsidRPr="00063ED9" w:rsidRDefault="0035634F" w:rsidP="0035634F">
      <w:pPr>
        <w:pStyle w:val="ab"/>
        <w:shd w:val="clear" w:color="auto" w:fill="FFFFFF"/>
        <w:spacing w:before="0" w:beforeAutospacing="0" w:after="0" w:afterAutospacing="0" w:line="360" w:lineRule="auto"/>
        <w:ind w:firstLine="709"/>
        <w:contextualSpacing/>
        <w:jc w:val="both"/>
        <w:rPr>
          <w:color w:val="252525"/>
          <w:sz w:val="28"/>
          <w:szCs w:val="16"/>
          <w:lang w:val="uk-UA"/>
        </w:rPr>
      </w:pPr>
    </w:p>
    <w:p w:rsidR="0035634F" w:rsidRPr="0087740F" w:rsidRDefault="0035634F" w:rsidP="0087740F">
      <w:pPr>
        <w:pStyle w:val="ab"/>
        <w:shd w:val="clear" w:color="auto" w:fill="FFFFFF"/>
        <w:spacing w:before="0" w:beforeAutospacing="0" w:after="0" w:afterAutospacing="0" w:line="360" w:lineRule="auto"/>
        <w:ind w:firstLine="709"/>
        <w:contextualSpacing/>
        <w:jc w:val="both"/>
        <w:rPr>
          <w:i/>
          <w:sz w:val="28"/>
          <w:lang w:val="uk-UA"/>
        </w:rPr>
      </w:pPr>
      <w:r w:rsidRPr="0087740F">
        <w:rPr>
          <w:i/>
          <w:sz w:val="28"/>
          <w:lang w:val="uk-UA"/>
        </w:rPr>
        <w:t>Типи запису в семантичних мережах</w:t>
      </w:r>
      <w:r w:rsidR="0087740F" w:rsidRPr="0087740F">
        <w:rPr>
          <w:i/>
          <w:sz w:val="28"/>
          <w:lang w:val="uk-UA"/>
        </w:rPr>
        <w:t xml:space="preserve">. </w:t>
      </w:r>
      <w:r>
        <w:rPr>
          <w:color w:val="252525"/>
          <w:sz w:val="28"/>
          <w:szCs w:val="16"/>
          <w:lang w:val="uk-UA"/>
        </w:rPr>
        <w:t xml:space="preserve">Семантичні мережі надають інструмент для абстрагування від природної мови, представляючи знання в більш зручному для розуміння, інколи – обчислення, способі. Це забезпечується завдяки особливому запису знання в семантичних мережах. </w:t>
      </w:r>
    </w:p>
    <w:p w:rsidR="0035634F" w:rsidRDefault="0035634F" w:rsidP="0035634F">
      <w:pPr>
        <w:pStyle w:val="ab"/>
        <w:shd w:val="clear" w:color="auto" w:fill="FFFFFF"/>
        <w:spacing w:before="0" w:beforeAutospacing="0" w:after="0" w:afterAutospacing="0" w:line="360" w:lineRule="auto"/>
        <w:ind w:firstLine="709"/>
        <w:contextualSpacing/>
        <w:jc w:val="both"/>
        <w:rPr>
          <w:color w:val="252525"/>
          <w:sz w:val="28"/>
          <w:szCs w:val="16"/>
          <w:lang w:val="uk-UA"/>
        </w:rPr>
      </w:pPr>
      <w:r>
        <w:rPr>
          <w:color w:val="252525"/>
          <w:sz w:val="28"/>
          <w:szCs w:val="16"/>
          <w:lang w:val="uk-UA"/>
        </w:rPr>
        <w:lastRenderedPageBreak/>
        <w:t>Найчастіше в семантичних мережах використовуються графічні представлення, насамперед діаграми. Наприклад, речення «Всі ластівки – птахи» можна представити графом , що містить дві вершини з відповідними поняттями, і дугу, що вказує на відношення між ними:</w:t>
      </w:r>
    </w:p>
    <w:p w:rsidR="0035634F" w:rsidRPr="00BA692F" w:rsidRDefault="00AD4DAD" w:rsidP="0035634F">
      <w:pPr>
        <w:pStyle w:val="ab"/>
        <w:shd w:val="clear" w:color="auto" w:fill="FFFFFF"/>
        <w:spacing w:before="0" w:beforeAutospacing="0" w:after="0" w:afterAutospacing="0" w:line="360" w:lineRule="auto"/>
        <w:ind w:firstLine="709"/>
        <w:contextualSpacing/>
        <w:jc w:val="both"/>
        <w:rPr>
          <w:color w:val="252525"/>
          <w:sz w:val="28"/>
          <w:szCs w:val="16"/>
          <w:lang w:val="uk-UA"/>
        </w:rPr>
      </w:pPr>
      <w:r>
        <w:rPr>
          <w:noProof/>
          <w:sz w:val="36"/>
          <w:szCs w:val="28"/>
        </w:rPr>
        <mc:AlternateContent>
          <mc:Choice Requires="wps">
            <w:drawing>
              <wp:anchor distT="0" distB="0" distL="114300" distR="114300" simplePos="0" relativeHeight="251719680" behindDoc="0" locked="0" layoutInCell="1" allowOverlap="1">
                <wp:simplePos x="0" y="0"/>
                <wp:positionH relativeFrom="column">
                  <wp:posOffset>1377950</wp:posOffset>
                </wp:positionH>
                <wp:positionV relativeFrom="paragraph">
                  <wp:posOffset>220980</wp:posOffset>
                </wp:positionV>
                <wp:extent cx="335915" cy="0"/>
                <wp:effectExtent l="8255" t="56515" r="17780" b="57785"/>
                <wp:wrapNone/>
                <wp:docPr id="4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915DF" id="AutoShape 59" o:spid="_x0000_s1026" type="#_x0000_t32" style="position:absolute;margin-left:108.5pt;margin-top:17.4pt;width:26.4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u1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">
                <v:stroke endarrow="block"/>
              </v:shape>
            </w:pict>
          </mc:Fallback>
        </mc:AlternateContent>
      </w:r>
      <w:r>
        <w:rPr>
          <w:noProof/>
          <w:sz w:val="36"/>
          <w:szCs w:val="28"/>
        </w:rPr>
        <mc:AlternateContent>
          <mc:Choice Requires="wps">
            <w:drawing>
              <wp:anchor distT="0" distB="0" distL="114300" distR="114300" simplePos="0" relativeHeight="251718656" behindDoc="0" locked="0" layoutInCell="1" allowOverlap="1">
                <wp:simplePos x="0" y="0"/>
                <wp:positionH relativeFrom="column">
                  <wp:posOffset>2063750</wp:posOffset>
                </wp:positionH>
                <wp:positionV relativeFrom="paragraph">
                  <wp:posOffset>67310</wp:posOffset>
                </wp:positionV>
                <wp:extent cx="422910" cy="150495"/>
                <wp:effectExtent l="11430" t="9525" r="13335" b="11430"/>
                <wp:wrapNone/>
                <wp:docPr id="4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150495"/>
                        </a:xfrm>
                        <a:prstGeom prst="rect">
                          <a:avLst/>
                        </a:prstGeom>
                        <a:solidFill>
                          <a:srgbClr val="FFFFFF"/>
                        </a:solidFill>
                        <a:ln w="9525">
                          <a:solidFill>
                            <a:srgbClr val="000000"/>
                          </a:solidFill>
                          <a:miter lim="800000"/>
                          <a:headEnd/>
                          <a:tailEnd/>
                        </a:ln>
                      </wps:spPr>
                      <wps:txbx>
                        <w:txbxContent>
                          <w:p w:rsidR="003C52A4" w:rsidRPr="0087740F" w:rsidRDefault="003C52A4" w:rsidP="0035634F">
                            <w:pPr>
                              <w:rPr>
                                <w:rFonts w:ascii="Times New Roman" w:hAnsi="Times New Roman" w:cs="Times New Roman"/>
                                <w:lang w:val="uk-UA"/>
                              </w:rPr>
                            </w:pPr>
                            <w:r w:rsidRPr="0087740F">
                              <w:rPr>
                                <w:rFonts w:ascii="Times New Roman" w:hAnsi="Times New Roman" w:cs="Times New Roman"/>
                                <w:lang w:val="uk-UA"/>
                              </w:rPr>
                              <w:t>Птах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9" style="position:absolute;left:0;text-align:left;margin-left:162.5pt;margin-top:5.3pt;width:33.3pt;height:11.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">
                <v:textbox>
                  <w:txbxContent>
                    <w:p w:rsidR="003C52A4" w:rsidRPr="0087740F" w:rsidRDefault="003C52A4" w:rsidP="0035634F">
                      <w:pPr>
                        <w:rPr>
                          <w:rFonts w:ascii="Times New Roman" w:hAnsi="Times New Roman" w:cs="Times New Roman"/>
                          <w:lang w:val="uk-UA"/>
                        </w:rPr>
                      </w:pPr>
                      <w:r w:rsidRPr="0087740F">
                        <w:rPr>
                          <w:rFonts w:ascii="Times New Roman" w:hAnsi="Times New Roman" w:cs="Times New Roman"/>
                          <w:lang w:val="uk-UA"/>
                        </w:rPr>
                        <w:t>Птах</w:t>
                      </w:r>
                    </w:p>
                  </w:txbxContent>
                </v:textbox>
              </v:rect>
            </w:pict>
          </mc:Fallback>
        </mc:AlternateContent>
      </w:r>
      <w:r>
        <w:rPr>
          <w:noProof/>
          <w:color w:val="252525"/>
          <w:sz w:val="28"/>
          <w:szCs w:val="16"/>
        </w:rPr>
        <mc:AlternateContent>
          <mc:Choice Requires="wps">
            <w:drawing>
              <wp:anchor distT="0" distB="0" distL="114300" distR="114300" simplePos="0" relativeHeight="251717632" behindDoc="0" locked="0" layoutInCell="1" allowOverlap="1">
                <wp:simplePos x="0" y="0"/>
                <wp:positionH relativeFrom="column">
                  <wp:posOffset>514350</wp:posOffset>
                </wp:positionH>
                <wp:positionV relativeFrom="paragraph">
                  <wp:posOffset>67310</wp:posOffset>
                </wp:positionV>
                <wp:extent cx="422910" cy="150495"/>
                <wp:effectExtent l="13970" t="9525" r="10795" b="11430"/>
                <wp:wrapNone/>
                <wp:docPr id="4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150495"/>
                        </a:xfrm>
                        <a:prstGeom prst="rect">
                          <a:avLst/>
                        </a:prstGeom>
                        <a:solidFill>
                          <a:srgbClr val="FFFFFF"/>
                        </a:solidFill>
                        <a:ln w="9525">
                          <a:solidFill>
                            <a:srgbClr val="000000"/>
                          </a:solidFill>
                          <a:miter lim="800000"/>
                          <a:headEnd/>
                          <a:tailEnd/>
                        </a:ln>
                      </wps:spPr>
                      <wps:txbx>
                        <w:txbxContent>
                          <w:p w:rsidR="003C52A4" w:rsidRPr="0087740F" w:rsidRDefault="003C52A4" w:rsidP="0035634F">
                            <w:pPr>
                              <w:rPr>
                                <w:rFonts w:ascii="Times New Roman" w:hAnsi="Times New Roman" w:cs="Times New Roman"/>
                                <w:lang w:val="uk-UA"/>
                              </w:rPr>
                            </w:pPr>
                            <w:r w:rsidRPr="0087740F">
                              <w:rPr>
                                <w:rFonts w:ascii="Times New Roman" w:hAnsi="Times New Roman" w:cs="Times New Roman"/>
                                <w:lang w:val="uk-UA"/>
                              </w:rPr>
                              <w:t>Ластівка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40" style="position:absolute;left:0;text-align:left;margin-left:40.5pt;margin-top:5.3pt;width:33.3pt;height:11.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">
                <v:textbox>
                  <w:txbxContent>
                    <w:p w:rsidR="003C52A4" w:rsidRPr="0087740F" w:rsidRDefault="003C52A4" w:rsidP="0035634F">
                      <w:pPr>
                        <w:rPr>
                          <w:rFonts w:ascii="Times New Roman" w:hAnsi="Times New Roman" w:cs="Times New Roman"/>
                          <w:lang w:val="uk-UA"/>
                        </w:rPr>
                      </w:pPr>
                      <w:r w:rsidRPr="0087740F">
                        <w:rPr>
                          <w:rFonts w:ascii="Times New Roman" w:hAnsi="Times New Roman" w:cs="Times New Roman"/>
                          <w:lang w:val="uk-UA"/>
                        </w:rPr>
                        <w:t>Ластівка</w:t>
                      </w:r>
                    </w:p>
                  </w:txbxContent>
                </v:textbox>
              </v:rect>
            </w:pict>
          </mc:Fallback>
        </mc:AlternateContent>
      </w:r>
    </w:p>
    <w:p w:rsidR="0035634F" w:rsidRDefault="0035634F" w:rsidP="0035634F">
      <w:pPr>
        <w:spacing w:after="0" w:line="360" w:lineRule="auto"/>
        <w:contextualSpacing/>
        <w:jc w:val="both"/>
        <w:rPr>
          <w:rFonts w:ascii="Times New Roman" w:hAnsi="Times New Roman"/>
          <w:sz w:val="36"/>
          <w:szCs w:val="28"/>
          <w:lang w:val="uk-UA"/>
        </w:rPr>
      </w:pPr>
    </w:p>
    <w:p w:rsidR="0035634F" w:rsidRDefault="0035634F" w:rsidP="0035634F">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Якщо ластівка, про яку йшлося в цьому реченні, має власне ім</w:t>
      </w:r>
      <w:r w:rsidRPr="00501910">
        <w:rPr>
          <w:rFonts w:ascii="Times New Roman" w:hAnsi="Times New Roman"/>
          <w:sz w:val="28"/>
          <w:szCs w:val="28"/>
        </w:rPr>
        <w:t>’</w:t>
      </w:r>
      <w:r>
        <w:rPr>
          <w:rFonts w:ascii="Times New Roman" w:hAnsi="Times New Roman"/>
          <w:sz w:val="28"/>
          <w:szCs w:val="28"/>
          <w:lang w:val="uk-UA"/>
        </w:rPr>
        <w:t>я, то семантична мережа бути виглядати розширеною:</w:t>
      </w:r>
    </w:p>
    <w:p w:rsidR="0035634F" w:rsidRDefault="00AD4DAD" w:rsidP="0035634F">
      <w:pPr>
        <w:spacing w:after="0" w:line="360" w:lineRule="auto"/>
        <w:ind w:firstLine="709"/>
        <w:contextualSpacing/>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1720704" behindDoc="0" locked="0" layoutInCell="1" allowOverlap="1">
                <wp:simplePos x="0" y="0"/>
                <wp:positionH relativeFrom="column">
                  <wp:posOffset>3613150</wp:posOffset>
                </wp:positionH>
                <wp:positionV relativeFrom="paragraph">
                  <wp:posOffset>23495</wp:posOffset>
                </wp:positionV>
                <wp:extent cx="422910" cy="150495"/>
                <wp:effectExtent l="8255" t="10160" r="6985" b="10795"/>
                <wp:wrapNone/>
                <wp:docPr id="4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150495"/>
                        </a:xfrm>
                        <a:prstGeom prst="rect">
                          <a:avLst/>
                        </a:prstGeom>
                        <a:solidFill>
                          <a:srgbClr val="FFFFFF"/>
                        </a:solidFill>
                        <a:ln w="9525">
                          <a:solidFill>
                            <a:srgbClr val="000000"/>
                          </a:solidFill>
                          <a:miter lim="800000"/>
                          <a:headEnd/>
                          <a:tailEnd/>
                        </a:ln>
                      </wps:spPr>
                      <wps:txbx>
                        <w:txbxContent>
                          <w:p w:rsidR="003C52A4" w:rsidRPr="0087740F" w:rsidRDefault="003C52A4" w:rsidP="0035634F">
                            <w:pPr>
                              <w:rPr>
                                <w:rFonts w:ascii="Times New Roman" w:hAnsi="Times New Roman" w:cs="Times New Roman"/>
                                <w:lang w:val="uk-UA"/>
                              </w:rPr>
                            </w:pPr>
                            <w:r w:rsidRPr="0087740F">
                              <w:rPr>
                                <w:rFonts w:ascii="Times New Roman" w:hAnsi="Times New Roman" w:cs="Times New Roman"/>
                                <w:lang w:val="uk-UA"/>
                              </w:rPr>
                              <w:t>Птах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41" style="position:absolute;left:0;text-align:left;margin-left:284.5pt;margin-top:1.85pt;width:33.3pt;height:11.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">
                <v:textbox>
                  <w:txbxContent>
                    <w:p w:rsidR="003C52A4" w:rsidRPr="0087740F" w:rsidRDefault="003C52A4" w:rsidP="0035634F">
                      <w:pPr>
                        <w:rPr>
                          <w:rFonts w:ascii="Times New Roman" w:hAnsi="Times New Roman" w:cs="Times New Roman"/>
                          <w:lang w:val="uk-UA"/>
                        </w:rPr>
                      </w:pPr>
                      <w:r w:rsidRPr="0087740F">
                        <w:rPr>
                          <w:rFonts w:ascii="Times New Roman" w:hAnsi="Times New Roman" w:cs="Times New Roman"/>
                          <w:lang w:val="uk-UA"/>
                        </w:rPr>
                        <w:t>Птах</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25824" behindDoc="0" locked="0" layoutInCell="1" allowOverlap="1">
                <wp:simplePos x="0" y="0"/>
                <wp:positionH relativeFrom="column">
                  <wp:posOffset>2927350</wp:posOffset>
                </wp:positionH>
                <wp:positionV relativeFrom="paragraph">
                  <wp:posOffset>165735</wp:posOffset>
                </wp:positionV>
                <wp:extent cx="335915" cy="0"/>
                <wp:effectExtent l="5715" t="60960" r="20320" b="53340"/>
                <wp:wrapNone/>
                <wp:docPr id="44"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857F81" id="AutoShape 65" o:spid="_x0000_s1026" type="#_x0000_t32" style="position:absolute;margin-left:230.5pt;margin-top:13.05pt;width:26.4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BfhNQ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26848" behindDoc="0" locked="0" layoutInCell="1" allowOverlap="1">
                <wp:simplePos x="0" y="0"/>
                <wp:positionH relativeFrom="column">
                  <wp:posOffset>1377950</wp:posOffset>
                </wp:positionH>
                <wp:positionV relativeFrom="paragraph">
                  <wp:posOffset>165735</wp:posOffset>
                </wp:positionV>
                <wp:extent cx="335915" cy="0"/>
                <wp:effectExtent l="8255" t="60960" r="17780" b="53340"/>
                <wp:wrapNone/>
                <wp:docPr id="4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4A841" id="AutoShape 66" o:spid="_x0000_s1026" type="#_x0000_t32" style="position:absolute;margin-left:108.5pt;margin-top:13.05pt;width:26.4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pnNQ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24800" behindDoc="0" locked="0" layoutInCell="1" allowOverlap="1">
                <wp:simplePos x="0" y="0"/>
                <wp:positionH relativeFrom="column">
                  <wp:posOffset>1377950</wp:posOffset>
                </wp:positionH>
                <wp:positionV relativeFrom="paragraph">
                  <wp:posOffset>165735</wp:posOffset>
                </wp:positionV>
                <wp:extent cx="0" cy="0"/>
                <wp:effectExtent l="8255" t="60960" r="20320" b="53340"/>
                <wp:wrapNone/>
                <wp:docPr id="4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E2419" id="AutoShape 64" o:spid="_x0000_s1026" type="#_x0000_t32" style="position:absolute;margin-left:108.5pt;margin-top:13.05pt;width:0;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pIuLwIAAFk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23776" behindDoc="0" locked="0" layoutInCell="1" allowOverlap="1">
                <wp:simplePos x="0" y="0"/>
                <wp:positionH relativeFrom="column">
                  <wp:posOffset>1377950</wp:posOffset>
                </wp:positionH>
                <wp:positionV relativeFrom="paragraph">
                  <wp:posOffset>165735</wp:posOffset>
                </wp:positionV>
                <wp:extent cx="0" cy="0"/>
                <wp:effectExtent l="8255" t="60960" r="20320" b="53340"/>
                <wp:wrapNone/>
                <wp:docPr id="4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EF8FF" id="AutoShape 63" o:spid="_x0000_s1026" type="#_x0000_t32" style="position:absolute;margin-left:108.5pt;margin-top:13.05pt;width:0;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H1LwIAAFk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21728" behindDoc="0" locked="0" layoutInCell="1" allowOverlap="1">
                <wp:simplePos x="0" y="0"/>
                <wp:positionH relativeFrom="column">
                  <wp:posOffset>2063750</wp:posOffset>
                </wp:positionH>
                <wp:positionV relativeFrom="paragraph">
                  <wp:posOffset>23495</wp:posOffset>
                </wp:positionV>
                <wp:extent cx="422910" cy="150495"/>
                <wp:effectExtent l="11430" t="10160" r="13335" b="10795"/>
                <wp:wrapNone/>
                <wp:docPr id="4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150495"/>
                        </a:xfrm>
                        <a:prstGeom prst="rect">
                          <a:avLst/>
                        </a:prstGeom>
                        <a:solidFill>
                          <a:srgbClr val="FFFFFF"/>
                        </a:solidFill>
                        <a:ln w="9525">
                          <a:solidFill>
                            <a:srgbClr val="000000"/>
                          </a:solidFill>
                          <a:miter lim="800000"/>
                          <a:headEnd/>
                          <a:tailEnd/>
                        </a:ln>
                      </wps:spPr>
                      <wps:txbx>
                        <w:txbxContent>
                          <w:p w:rsidR="003C52A4" w:rsidRPr="0087740F" w:rsidRDefault="003C52A4" w:rsidP="0035634F">
                            <w:pPr>
                              <w:rPr>
                                <w:rFonts w:ascii="Times New Roman" w:hAnsi="Times New Roman" w:cs="Times New Roman"/>
                                <w:lang w:val="uk-UA"/>
                              </w:rPr>
                            </w:pPr>
                            <w:r w:rsidRPr="0087740F">
                              <w:rPr>
                                <w:rFonts w:ascii="Times New Roman" w:hAnsi="Times New Roman" w:cs="Times New Roman"/>
                                <w:lang w:val="uk-UA"/>
                              </w:rPr>
                              <w:t>Ластівка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42" style="position:absolute;left:0;text-align:left;margin-left:162.5pt;margin-top:1.85pt;width:33.3pt;height:11.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">
                <v:textbox>
                  <w:txbxContent>
                    <w:p w:rsidR="003C52A4" w:rsidRPr="0087740F" w:rsidRDefault="003C52A4" w:rsidP="0035634F">
                      <w:pPr>
                        <w:rPr>
                          <w:rFonts w:ascii="Times New Roman" w:hAnsi="Times New Roman" w:cs="Times New Roman"/>
                          <w:lang w:val="uk-UA"/>
                        </w:rPr>
                      </w:pPr>
                      <w:r w:rsidRPr="0087740F">
                        <w:rPr>
                          <w:rFonts w:ascii="Times New Roman" w:hAnsi="Times New Roman" w:cs="Times New Roman"/>
                          <w:lang w:val="uk-UA"/>
                        </w:rPr>
                        <w:t>Ластівка</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22752" behindDoc="0" locked="0" layoutInCell="1" allowOverlap="1">
                <wp:simplePos x="0" y="0"/>
                <wp:positionH relativeFrom="column">
                  <wp:posOffset>514350</wp:posOffset>
                </wp:positionH>
                <wp:positionV relativeFrom="paragraph">
                  <wp:posOffset>23495</wp:posOffset>
                </wp:positionV>
                <wp:extent cx="422910" cy="150495"/>
                <wp:effectExtent l="13970" t="10160" r="10795" b="10795"/>
                <wp:wrapNone/>
                <wp:docPr id="3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150495"/>
                        </a:xfrm>
                        <a:prstGeom prst="rect">
                          <a:avLst/>
                        </a:prstGeom>
                        <a:solidFill>
                          <a:srgbClr val="FFFFFF"/>
                        </a:solidFill>
                        <a:ln w="9525">
                          <a:solidFill>
                            <a:srgbClr val="000000"/>
                          </a:solidFill>
                          <a:miter lim="800000"/>
                          <a:headEnd/>
                          <a:tailEnd/>
                        </a:ln>
                      </wps:spPr>
                      <wps:txbx>
                        <w:txbxContent>
                          <w:p w:rsidR="003C52A4" w:rsidRPr="0087740F" w:rsidRDefault="003C52A4" w:rsidP="0035634F">
                            <w:pPr>
                              <w:rPr>
                                <w:rFonts w:ascii="Times New Roman" w:hAnsi="Times New Roman" w:cs="Times New Roman"/>
                                <w:lang w:val="uk-UA"/>
                              </w:rPr>
                            </w:pPr>
                            <w:r w:rsidRPr="0087740F">
                              <w:rPr>
                                <w:rFonts w:ascii="Times New Roman" w:hAnsi="Times New Roman" w:cs="Times New Roman"/>
                                <w:lang w:val="uk-UA"/>
                              </w:rPr>
                              <w:t>Ласта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43" style="position:absolute;left:0;text-align:left;margin-left:40.5pt;margin-top:1.85pt;width:33.3pt;height:11.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">
                <v:textbox>
                  <w:txbxContent>
                    <w:p w:rsidR="003C52A4" w:rsidRPr="0087740F" w:rsidRDefault="003C52A4" w:rsidP="0035634F">
                      <w:pPr>
                        <w:rPr>
                          <w:rFonts w:ascii="Times New Roman" w:hAnsi="Times New Roman" w:cs="Times New Roman"/>
                          <w:lang w:val="uk-UA"/>
                        </w:rPr>
                      </w:pPr>
                      <w:r w:rsidRPr="0087740F">
                        <w:rPr>
                          <w:rFonts w:ascii="Times New Roman" w:hAnsi="Times New Roman" w:cs="Times New Roman"/>
                          <w:lang w:val="uk-UA"/>
                        </w:rPr>
                        <w:t>Ласта</w:t>
                      </w:r>
                    </w:p>
                  </w:txbxContent>
                </v:textbox>
              </v:rect>
            </w:pict>
          </mc:Fallback>
        </mc:AlternateContent>
      </w:r>
    </w:p>
    <w:p w:rsidR="0035634F" w:rsidRDefault="0035634F" w:rsidP="0035634F">
      <w:pPr>
        <w:spacing w:after="0" w:line="360" w:lineRule="auto"/>
        <w:ind w:firstLine="709"/>
        <w:contextualSpacing/>
        <w:jc w:val="both"/>
        <w:rPr>
          <w:rFonts w:ascii="Times New Roman" w:hAnsi="Times New Roman"/>
          <w:sz w:val="28"/>
          <w:szCs w:val="28"/>
          <w:lang w:val="uk-UA"/>
        </w:rPr>
      </w:pPr>
    </w:p>
    <w:p w:rsidR="0035634F" w:rsidRDefault="0035634F" w:rsidP="0035634F">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На основі цих семантичних мереж можна вивести й </w:t>
      </w:r>
      <w:r>
        <w:rPr>
          <w:rFonts w:ascii="Times New Roman" w:hAnsi="Times New Roman"/>
          <w:sz w:val="28"/>
          <w:szCs w:val="28"/>
        </w:rPr>
        <w:t>той факт, що «Ласта ма</w:t>
      </w:r>
      <w:r>
        <w:rPr>
          <w:rFonts w:ascii="Times New Roman" w:hAnsi="Times New Roman"/>
          <w:sz w:val="28"/>
          <w:szCs w:val="28"/>
          <w:lang w:val="uk-UA"/>
        </w:rPr>
        <w:t>є</w:t>
      </w:r>
      <w:r>
        <w:rPr>
          <w:rFonts w:ascii="Times New Roman" w:hAnsi="Times New Roman"/>
          <w:sz w:val="28"/>
          <w:szCs w:val="28"/>
        </w:rPr>
        <w:t xml:space="preserve"> крила». </w:t>
      </w:r>
    </w:p>
    <w:p w:rsidR="0035634F" w:rsidRDefault="00AD4DAD" w:rsidP="0035634F">
      <w:pPr>
        <w:spacing w:after="0" w:line="360" w:lineRule="auto"/>
        <w:ind w:firstLine="709"/>
        <w:contextualSpacing/>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1729920" behindDoc="0" locked="0" layoutInCell="1" allowOverlap="1">
                <wp:simplePos x="0" y="0"/>
                <wp:positionH relativeFrom="column">
                  <wp:posOffset>3538855</wp:posOffset>
                </wp:positionH>
                <wp:positionV relativeFrom="paragraph">
                  <wp:posOffset>-635</wp:posOffset>
                </wp:positionV>
                <wp:extent cx="422910" cy="150495"/>
                <wp:effectExtent l="10160" t="13335" r="5080" b="7620"/>
                <wp:wrapNone/>
                <wp:docPr id="3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150495"/>
                        </a:xfrm>
                        <a:prstGeom prst="rect">
                          <a:avLst/>
                        </a:prstGeom>
                        <a:solidFill>
                          <a:srgbClr val="FFFFFF"/>
                        </a:solidFill>
                        <a:ln w="9525">
                          <a:solidFill>
                            <a:srgbClr val="000000"/>
                          </a:solidFill>
                          <a:miter lim="800000"/>
                          <a:headEnd/>
                          <a:tailEnd/>
                        </a:ln>
                      </wps:spPr>
                      <wps:txbx>
                        <w:txbxContent>
                          <w:p w:rsidR="003C52A4" w:rsidRPr="0087740F" w:rsidRDefault="003C52A4" w:rsidP="0035634F">
                            <w:pPr>
                              <w:rPr>
                                <w:rFonts w:ascii="Times New Roman" w:hAnsi="Times New Roman" w:cs="Times New Roman"/>
                                <w:lang w:val="uk-UA"/>
                              </w:rPr>
                            </w:pPr>
                            <w:r w:rsidRPr="0087740F">
                              <w:rPr>
                                <w:rFonts w:ascii="Times New Roman" w:hAnsi="Times New Roman" w:cs="Times New Roman"/>
                                <w:lang w:val="uk-UA"/>
                              </w:rPr>
                              <w:t>Птах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44" style="position:absolute;left:0;text-align:left;margin-left:278.65pt;margin-top:-.05pt;width:33.3pt;height:11.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">
                <v:textbox>
                  <w:txbxContent>
                    <w:p w:rsidR="003C52A4" w:rsidRPr="0087740F" w:rsidRDefault="003C52A4" w:rsidP="0035634F">
                      <w:pPr>
                        <w:rPr>
                          <w:rFonts w:ascii="Times New Roman" w:hAnsi="Times New Roman" w:cs="Times New Roman"/>
                          <w:lang w:val="uk-UA"/>
                        </w:rPr>
                      </w:pPr>
                      <w:r w:rsidRPr="0087740F">
                        <w:rPr>
                          <w:rFonts w:ascii="Times New Roman" w:hAnsi="Times New Roman" w:cs="Times New Roman"/>
                          <w:lang w:val="uk-UA"/>
                        </w:rPr>
                        <w:t>Птах</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32992" behindDoc="0" locked="0" layoutInCell="1" allowOverlap="1">
                <wp:simplePos x="0" y="0"/>
                <wp:positionH relativeFrom="column">
                  <wp:posOffset>2853055</wp:posOffset>
                </wp:positionH>
                <wp:positionV relativeFrom="paragraph">
                  <wp:posOffset>130810</wp:posOffset>
                </wp:positionV>
                <wp:extent cx="335915" cy="0"/>
                <wp:effectExtent l="7620" t="58420" r="18415" b="55880"/>
                <wp:wrapNone/>
                <wp:docPr id="3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95212" id="AutoShape 72" o:spid="_x0000_s1026" type="#_x0000_t32" style="position:absolute;margin-left:224.65pt;margin-top:10.3pt;width:26.4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K+NAIAAF4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28896" behindDoc="0" locked="0" layoutInCell="1" allowOverlap="1">
                <wp:simplePos x="0" y="0"/>
                <wp:positionH relativeFrom="column">
                  <wp:posOffset>1989455</wp:posOffset>
                </wp:positionH>
                <wp:positionV relativeFrom="paragraph">
                  <wp:posOffset>-635</wp:posOffset>
                </wp:positionV>
                <wp:extent cx="422910" cy="150495"/>
                <wp:effectExtent l="12700" t="13335" r="12065" b="7620"/>
                <wp:wrapNone/>
                <wp:docPr id="3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150495"/>
                        </a:xfrm>
                        <a:prstGeom prst="rect">
                          <a:avLst/>
                        </a:prstGeom>
                        <a:solidFill>
                          <a:srgbClr val="FFFFFF"/>
                        </a:solidFill>
                        <a:ln w="9525">
                          <a:solidFill>
                            <a:srgbClr val="000000"/>
                          </a:solidFill>
                          <a:miter lim="800000"/>
                          <a:headEnd/>
                          <a:tailEnd/>
                        </a:ln>
                      </wps:spPr>
                      <wps:txbx>
                        <w:txbxContent>
                          <w:p w:rsidR="003C52A4" w:rsidRPr="0087740F" w:rsidRDefault="003C52A4" w:rsidP="0035634F">
                            <w:pPr>
                              <w:rPr>
                                <w:rFonts w:ascii="Times New Roman" w:hAnsi="Times New Roman" w:cs="Times New Roman"/>
                                <w:lang w:val="uk-UA"/>
                              </w:rPr>
                            </w:pPr>
                            <w:r w:rsidRPr="0087740F">
                              <w:rPr>
                                <w:rFonts w:ascii="Times New Roman" w:hAnsi="Times New Roman" w:cs="Times New Roman"/>
                                <w:lang w:val="uk-UA"/>
                              </w:rPr>
                              <w:t>Ластівка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45" style="position:absolute;left:0;text-align:left;margin-left:156.65pt;margin-top:-.05pt;width:33.3pt;height:11.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">
                <v:textbox>
                  <w:txbxContent>
                    <w:p w:rsidR="003C52A4" w:rsidRPr="0087740F" w:rsidRDefault="003C52A4" w:rsidP="0035634F">
                      <w:pPr>
                        <w:rPr>
                          <w:rFonts w:ascii="Times New Roman" w:hAnsi="Times New Roman" w:cs="Times New Roman"/>
                          <w:lang w:val="uk-UA"/>
                        </w:rPr>
                      </w:pPr>
                      <w:r w:rsidRPr="0087740F">
                        <w:rPr>
                          <w:rFonts w:ascii="Times New Roman" w:hAnsi="Times New Roman" w:cs="Times New Roman"/>
                          <w:lang w:val="uk-UA"/>
                        </w:rPr>
                        <w:t>Ластівка</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34016" behindDoc="0" locked="0" layoutInCell="1" allowOverlap="1">
                <wp:simplePos x="0" y="0"/>
                <wp:positionH relativeFrom="column">
                  <wp:posOffset>1303655</wp:posOffset>
                </wp:positionH>
                <wp:positionV relativeFrom="paragraph">
                  <wp:posOffset>130810</wp:posOffset>
                </wp:positionV>
                <wp:extent cx="335915" cy="0"/>
                <wp:effectExtent l="10160" t="58420" r="15875" b="55880"/>
                <wp:wrapNone/>
                <wp:docPr id="35"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594D6" id="AutoShape 73" o:spid="_x0000_s1026" type="#_x0000_t32" style="position:absolute;margin-left:102.65pt;margin-top:10.3pt;width:26.4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p7V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27872" behindDoc="0" locked="0" layoutInCell="1" allowOverlap="1">
                <wp:simplePos x="0" y="0"/>
                <wp:positionH relativeFrom="column">
                  <wp:posOffset>440055</wp:posOffset>
                </wp:positionH>
                <wp:positionV relativeFrom="paragraph">
                  <wp:posOffset>-635</wp:posOffset>
                </wp:positionV>
                <wp:extent cx="422910" cy="150495"/>
                <wp:effectExtent l="6350" t="13335" r="8890" b="7620"/>
                <wp:wrapNone/>
                <wp:docPr id="3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150495"/>
                        </a:xfrm>
                        <a:prstGeom prst="rect">
                          <a:avLst/>
                        </a:prstGeom>
                        <a:solidFill>
                          <a:srgbClr val="FFFFFF"/>
                        </a:solidFill>
                        <a:ln w="9525">
                          <a:solidFill>
                            <a:srgbClr val="000000"/>
                          </a:solidFill>
                          <a:miter lim="800000"/>
                          <a:headEnd/>
                          <a:tailEnd/>
                        </a:ln>
                      </wps:spPr>
                      <wps:txbx>
                        <w:txbxContent>
                          <w:p w:rsidR="003C52A4" w:rsidRPr="0087740F" w:rsidRDefault="003C52A4" w:rsidP="0035634F">
                            <w:pPr>
                              <w:rPr>
                                <w:rFonts w:ascii="Times New Roman" w:hAnsi="Times New Roman" w:cs="Times New Roman"/>
                                <w:lang w:val="uk-UA"/>
                              </w:rPr>
                            </w:pPr>
                            <w:r w:rsidRPr="0087740F">
                              <w:rPr>
                                <w:rFonts w:ascii="Times New Roman" w:hAnsi="Times New Roman" w:cs="Times New Roman"/>
                                <w:lang w:val="uk-UA"/>
                              </w:rPr>
                              <w:t>Ласта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46" style="position:absolute;left:0;text-align:left;margin-left:34.65pt;margin-top:-.05pt;width:33.3pt;height:11.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">
                <v:textbox>
                  <w:txbxContent>
                    <w:p w:rsidR="003C52A4" w:rsidRPr="0087740F" w:rsidRDefault="003C52A4" w:rsidP="0035634F">
                      <w:pPr>
                        <w:rPr>
                          <w:rFonts w:ascii="Times New Roman" w:hAnsi="Times New Roman" w:cs="Times New Roman"/>
                          <w:lang w:val="uk-UA"/>
                        </w:rPr>
                      </w:pPr>
                      <w:r w:rsidRPr="0087740F">
                        <w:rPr>
                          <w:rFonts w:ascii="Times New Roman" w:hAnsi="Times New Roman" w:cs="Times New Roman"/>
                          <w:lang w:val="uk-UA"/>
                        </w:rPr>
                        <w:t>Ласта</w:t>
                      </w:r>
                    </w:p>
                  </w:txbxContent>
                </v:textbox>
              </v:rect>
            </w:pict>
          </mc:Fallback>
        </mc:AlternateContent>
      </w:r>
    </w:p>
    <w:p w:rsidR="0035634F" w:rsidRDefault="00AD4DAD" w:rsidP="0035634F">
      <w:pPr>
        <w:spacing w:after="0" w:line="360" w:lineRule="auto"/>
        <w:ind w:firstLine="709"/>
        <w:contextualSpacing/>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1731968" behindDoc="0" locked="0" layoutInCell="1" allowOverlap="1">
                <wp:simplePos x="0" y="0"/>
                <wp:positionH relativeFrom="column">
                  <wp:posOffset>4055110</wp:posOffset>
                </wp:positionH>
                <wp:positionV relativeFrom="paragraph">
                  <wp:posOffset>0</wp:posOffset>
                </wp:positionV>
                <wp:extent cx="0" cy="225425"/>
                <wp:effectExtent l="53340" t="14605" r="60960" b="7620"/>
                <wp:wrapNone/>
                <wp:docPr id="2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60B83" id="AutoShape 71" o:spid="_x0000_s1026" type="#_x0000_t32" style="position:absolute;margin-left:319.3pt;margin-top:0;width:0;height:17.7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">
                <v:stroke endarrow="block"/>
              </v:shape>
            </w:pict>
          </mc:Fallback>
        </mc:AlternateContent>
      </w:r>
    </w:p>
    <w:p w:rsidR="0035634F" w:rsidRDefault="00AD4DAD" w:rsidP="0035634F">
      <w:pPr>
        <w:spacing w:after="0" w:line="360" w:lineRule="auto"/>
        <w:ind w:firstLine="709"/>
        <w:contextualSpacing/>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1730944" behindDoc="0" locked="0" layoutInCell="1" allowOverlap="1">
                <wp:simplePos x="0" y="0"/>
                <wp:positionH relativeFrom="column">
                  <wp:posOffset>3575685</wp:posOffset>
                </wp:positionH>
                <wp:positionV relativeFrom="paragraph">
                  <wp:posOffset>154305</wp:posOffset>
                </wp:positionV>
                <wp:extent cx="422910" cy="150495"/>
                <wp:effectExtent l="8890" t="5715" r="6350" b="5715"/>
                <wp:wrapNone/>
                <wp:docPr id="2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150495"/>
                        </a:xfrm>
                        <a:prstGeom prst="rect">
                          <a:avLst/>
                        </a:prstGeom>
                        <a:solidFill>
                          <a:srgbClr val="FFFFFF"/>
                        </a:solidFill>
                        <a:ln w="9525">
                          <a:solidFill>
                            <a:srgbClr val="000000"/>
                          </a:solidFill>
                          <a:miter lim="800000"/>
                          <a:headEnd/>
                          <a:tailEnd/>
                        </a:ln>
                      </wps:spPr>
                      <wps:txbx>
                        <w:txbxContent>
                          <w:p w:rsidR="003C52A4" w:rsidRPr="0087740F" w:rsidRDefault="003C52A4" w:rsidP="0035634F">
                            <w:pPr>
                              <w:rPr>
                                <w:rFonts w:ascii="Times New Roman" w:hAnsi="Times New Roman" w:cs="Times New Roman"/>
                                <w:lang w:val="uk-UA"/>
                              </w:rPr>
                            </w:pPr>
                            <w:r w:rsidRPr="0087740F">
                              <w:rPr>
                                <w:rFonts w:ascii="Times New Roman" w:hAnsi="Times New Roman" w:cs="Times New Roman"/>
                                <w:lang w:val="uk-UA"/>
                              </w:rPr>
                              <w:t>Крила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47" style="position:absolute;left:0;text-align:left;margin-left:281.55pt;margin-top:12.15pt;width:33.3pt;height:11.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">
                <v:textbox>
                  <w:txbxContent>
                    <w:p w:rsidR="003C52A4" w:rsidRPr="0087740F" w:rsidRDefault="003C52A4" w:rsidP="0035634F">
                      <w:pPr>
                        <w:rPr>
                          <w:rFonts w:ascii="Times New Roman" w:hAnsi="Times New Roman" w:cs="Times New Roman"/>
                          <w:lang w:val="uk-UA"/>
                        </w:rPr>
                      </w:pPr>
                      <w:r w:rsidRPr="0087740F">
                        <w:rPr>
                          <w:rFonts w:ascii="Times New Roman" w:hAnsi="Times New Roman" w:cs="Times New Roman"/>
                          <w:lang w:val="uk-UA"/>
                        </w:rPr>
                        <w:t>Крила</w:t>
                      </w:r>
                    </w:p>
                  </w:txbxContent>
                </v:textbox>
              </v:rect>
            </w:pict>
          </mc:Fallback>
        </mc:AlternateContent>
      </w:r>
    </w:p>
    <w:p w:rsidR="0035634F" w:rsidRDefault="0035634F" w:rsidP="0035634F">
      <w:pPr>
        <w:spacing w:after="0" w:line="360" w:lineRule="auto"/>
        <w:ind w:firstLine="709"/>
        <w:contextualSpacing/>
        <w:jc w:val="both"/>
        <w:rPr>
          <w:rFonts w:ascii="Times New Roman" w:hAnsi="Times New Roman"/>
          <w:sz w:val="28"/>
          <w:szCs w:val="28"/>
          <w:lang w:val="uk-UA"/>
        </w:rPr>
      </w:pPr>
    </w:p>
    <w:p w:rsidR="0035634F" w:rsidRDefault="0035634F" w:rsidP="0035634F">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Визначимо, як зчитуються передусім із лінгвістичної точки зору записи в семантичних мережах також на конкретному прикладі.</w:t>
      </w:r>
    </w:p>
    <w:p w:rsidR="0035634F" w:rsidRDefault="0035634F" w:rsidP="0035634F">
      <w:pPr>
        <w:spacing w:after="0" w:line="360" w:lineRule="auto"/>
        <w:ind w:firstLine="709"/>
        <w:contextualSpacing/>
        <w:jc w:val="both"/>
        <w:rPr>
          <w:rFonts w:ascii="Times New Roman" w:hAnsi="Times New Roman"/>
          <w:sz w:val="28"/>
          <w:lang w:val="uk-UA"/>
        </w:rPr>
      </w:pPr>
      <w:r w:rsidRPr="006E33AD">
        <w:rPr>
          <w:rFonts w:ascii="Times New Roman" w:hAnsi="Times New Roman"/>
          <w:i/>
          <w:sz w:val="28"/>
          <w:lang w:val="uk-UA"/>
        </w:rPr>
        <w:lastRenderedPageBreak/>
        <w:t>Сценарій</w:t>
      </w:r>
      <w:r w:rsidRPr="006E33AD">
        <w:rPr>
          <w:rFonts w:ascii="Times New Roman" w:hAnsi="Times New Roman"/>
          <w:sz w:val="28"/>
          <w:lang w:val="uk-UA"/>
        </w:rPr>
        <w:t>:</w:t>
      </w:r>
      <w:r>
        <w:rPr>
          <w:rFonts w:ascii="Times New Roman" w:hAnsi="Times New Roman"/>
          <w:sz w:val="28"/>
          <w:lang w:val="uk-UA"/>
        </w:rPr>
        <w:t xml:space="preserve"> </w:t>
      </w:r>
      <w:r w:rsidRPr="006E33AD">
        <w:rPr>
          <w:rFonts w:ascii="Times New Roman" w:hAnsi="Times New Roman"/>
          <w:sz w:val="28"/>
          <w:lang w:val="uk-UA"/>
        </w:rPr>
        <w:t>придбання</w:t>
      </w:r>
      <w:r>
        <w:rPr>
          <w:rFonts w:ascii="Times New Roman" w:hAnsi="Times New Roman"/>
          <w:sz w:val="28"/>
          <w:lang w:val="uk-UA"/>
        </w:rPr>
        <w:t xml:space="preserve"> </w:t>
      </w:r>
      <w:r w:rsidRPr="006E33AD">
        <w:rPr>
          <w:rFonts w:ascii="Times New Roman" w:hAnsi="Times New Roman"/>
          <w:sz w:val="28"/>
          <w:lang w:val="uk-UA"/>
        </w:rPr>
        <w:t>ав</w:t>
      </w:r>
      <w:r>
        <w:rPr>
          <w:rFonts w:ascii="Times New Roman" w:hAnsi="Times New Roman"/>
          <w:sz w:val="28"/>
          <w:lang w:val="uk-UA"/>
        </w:rPr>
        <w:t>іаквитків компаніями для бізнес-подорожей своїх працівників.</w:t>
      </w:r>
    </w:p>
    <w:p w:rsidR="0035634F" w:rsidRDefault="0035634F" w:rsidP="0035634F">
      <w:pPr>
        <w:spacing w:after="0" w:line="360" w:lineRule="auto"/>
        <w:ind w:firstLine="709"/>
        <w:contextualSpacing/>
        <w:jc w:val="both"/>
        <w:rPr>
          <w:rFonts w:ascii="Times New Roman" w:hAnsi="Times New Roman"/>
          <w:sz w:val="28"/>
          <w:lang w:val="uk-UA"/>
        </w:rPr>
      </w:pPr>
      <w:r w:rsidRPr="006E33AD">
        <w:rPr>
          <w:rFonts w:ascii="Times New Roman" w:hAnsi="Times New Roman"/>
          <w:i/>
          <w:sz w:val="28"/>
          <w:lang w:val="uk-UA"/>
        </w:rPr>
        <w:t>Предметна</w:t>
      </w:r>
      <w:r>
        <w:rPr>
          <w:rFonts w:ascii="Times New Roman" w:hAnsi="Times New Roman"/>
          <w:i/>
          <w:sz w:val="28"/>
          <w:lang w:val="uk-UA"/>
        </w:rPr>
        <w:t xml:space="preserve"> </w:t>
      </w:r>
      <w:r w:rsidRPr="006E33AD">
        <w:rPr>
          <w:rFonts w:ascii="Times New Roman" w:hAnsi="Times New Roman"/>
          <w:i/>
          <w:sz w:val="28"/>
          <w:lang w:val="uk-UA"/>
        </w:rPr>
        <w:t>область</w:t>
      </w:r>
      <w:r>
        <w:rPr>
          <w:rFonts w:ascii="Times New Roman" w:hAnsi="Times New Roman"/>
          <w:sz w:val="28"/>
          <w:lang w:val="uk-UA"/>
        </w:rPr>
        <w:t xml:space="preserve"> містить</w:t>
      </w:r>
      <w:r w:rsidRPr="006E33AD">
        <w:rPr>
          <w:rFonts w:ascii="Times New Roman" w:hAnsi="Times New Roman"/>
          <w:sz w:val="28"/>
          <w:lang w:val="uk-UA"/>
        </w:rPr>
        <w:t>:</w:t>
      </w:r>
      <w:r>
        <w:rPr>
          <w:rFonts w:ascii="Times New Roman" w:hAnsi="Times New Roman"/>
          <w:sz w:val="28"/>
          <w:lang w:val="uk-UA"/>
        </w:rPr>
        <w:t xml:space="preserve"> </w:t>
      </w:r>
    </w:p>
    <w:p w:rsidR="0035634F" w:rsidRDefault="0035634F" w:rsidP="0035634F">
      <w:pPr>
        <w:spacing w:after="0" w:line="360" w:lineRule="auto"/>
        <w:ind w:firstLine="709"/>
        <w:contextualSpacing/>
        <w:jc w:val="both"/>
        <w:rPr>
          <w:rFonts w:ascii="Times New Roman" w:hAnsi="Times New Roman"/>
          <w:sz w:val="28"/>
          <w:lang w:val="uk-UA"/>
        </w:rPr>
      </w:pPr>
      <w:r w:rsidRPr="006E33AD">
        <w:rPr>
          <w:rFonts w:ascii="Times New Roman" w:hAnsi="Times New Roman"/>
          <w:sz w:val="28"/>
          <w:lang w:val="uk-UA"/>
        </w:rPr>
        <w:t>–</w:t>
      </w:r>
      <w:r>
        <w:rPr>
          <w:rFonts w:ascii="Times New Roman" w:hAnsi="Times New Roman"/>
          <w:sz w:val="28"/>
          <w:lang w:val="uk-UA"/>
        </w:rPr>
        <w:t xml:space="preserve"> </w:t>
      </w:r>
      <w:r w:rsidRPr="006E33AD">
        <w:rPr>
          <w:rFonts w:ascii="Times New Roman" w:hAnsi="Times New Roman"/>
          <w:sz w:val="28"/>
          <w:lang w:val="uk-UA"/>
        </w:rPr>
        <w:t>Компанії</w:t>
      </w:r>
      <w:r>
        <w:rPr>
          <w:rFonts w:ascii="Times New Roman" w:hAnsi="Times New Roman"/>
          <w:sz w:val="28"/>
          <w:lang w:val="uk-UA"/>
        </w:rPr>
        <w:t xml:space="preserve"> </w:t>
      </w:r>
      <w:r w:rsidRPr="006E33AD">
        <w:rPr>
          <w:rFonts w:ascii="Times New Roman" w:hAnsi="Times New Roman"/>
          <w:sz w:val="28"/>
          <w:lang w:val="uk-UA"/>
        </w:rPr>
        <w:t>та</w:t>
      </w:r>
      <w:r>
        <w:rPr>
          <w:rFonts w:ascii="Times New Roman" w:hAnsi="Times New Roman"/>
          <w:sz w:val="28"/>
          <w:lang w:val="uk-UA"/>
        </w:rPr>
        <w:t xml:space="preserve"> </w:t>
      </w:r>
      <w:r w:rsidRPr="006E33AD">
        <w:rPr>
          <w:rFonts w:ascii="Times New Roman" w:hAnsi="Times New Roman"/>
          <w:sz w:val="28"/>
          <w:lang w:val="uk-UA"/>
        </w:rPr>
        <w:t>їх</w:t>
      </w:r>
      <w:r>
        <w:rPr>
          <w:rFonts w:ascii="Times New Roman" w:hAnsi="Times New Roman"/>
          <w:sz w:val="28"/>
          <w:lang w:val="uk-UA"/>
        </w:rPr>
        <w:t xml:space="preserve">ні </w:t>
      </w:r>
      <w:r w:rsidRPr="006E33AD">
        <w:rPr>
          <w:rFonts w:ascii="Times New Roman" w:hAnsi="Times New Roman"/>
          <w:sz w:val="28"/>
          <w:lang w:val="uk-UA"/>
        </w:rPr>
        <w:t>працівників</w:t>
      </w:r>
      <w:r>
        <w:rPr>
          <w:rFonts w:ascii="Times New Roman" w:hAnsi="Times New Roman"/>
          <w:sz w:val="28"/>
          <w:lang w:val="uk-UA"/>
        </w:rPr>
        <w:t>;</w:t>
      </w:r>
    </w:p>
    <w:p w:rsidR="0035634F" w:rsidRDefault="0035634F" w:rsidP="0035634F">
      <w:pPr>
        <w:spacing w:after="0" w:line="360" w:lineRule="auto"/>
        <w:ind w:firstLine="709"/>
        <w:contextualSpacing/>
        <w:jc w:val="both"/>
        <w:rPr>
          <w:rFonts w:ascii="Times New Roman" w:hAnsi="Times New Roman"/>
          <w:sz w:val="28"/>
          <w:lang w:val="uk-UA"/>
        </w:rPr>
      </w:pPr>
      <w:r w:rsidRPr="006E33AD">
        <w:rPr>
          <w:rFonts w:ascii="Times New Roman" w:hAnsi="Times New Roman"/>
          <w:sz w:val="28"/>
          <w:lang w:val="uk-UA"/>
        </w:rPr>
        <w:t>–</w:t>
      </w:r>
      <w:r>
        <w:rPr>
          <w:rFonts w:ascii="Times New Roman" w:hAnsi="Times New Roman"/>
          <w:sz w:val="28"/>
          <w:lang w:val="uk-UA"/>
        </w:rPr>
        <w:t xml:space="preserve"> </w:t>
      </w:r>
      <w:r w:rsidRPr="006E33AD">
        <w:rPr>
          <w:rFonts w:ascii="Times New Roman" w:hAnsi="Times New Roman"/>
          <w:sz w:val="28"/>
          <w:lang w:val="uk-UA"/>
        </w:rPr>
        <w:t>Авіакомпанії</w:t>
      </w:r>
      <w:r>
        <w:rPr>
          <w:rFonts w:ascii="Times New Roman" w:hAnsi="Times New Roman"/>
          <w:sz w:val="28"/>
          <w:lang w:val="uk-UA"/>
        </w:rPr>
        <w:t xml:space="preserve"> </w:t>
      </w:r>
      <w:r w:rsidRPr="006E33AD">
        <w:rPr>
          <w:rFonts w:ascii="Times New Roman" w:hAnsi="Times New Roman"/>
          <w:sz w:val="28"/>
          <w:lang w:val="uk-UA"/>
        </w:rPr>
        <w:t>з</w:t>
      </w:r>
      <w:r>
        <w:rPr>
          <w:rFonts w:ascii="Times New Roman" w:hAnsi="Times New Roman"/>
          <w:sz w:val="28"/>
          <w:lang w:val="uk-UA"/>
        </w:rPr>
        <w:t xml:space="preserve"> </w:t>
      </w:r>
      <w:r w:rsidRPr="006E33AD">
        <w:rPr>
          <w:rFonts w:ascii="Times New Roman" w:hAnsi="Times New Roman"/>
          <w:sz w:val="28"/>
          <w:lang w:val="uk-UA"/>
        </w:rPr>
        <w:t>рейсами</w:t>
      </w:r>
      <w:r>
        <w:rPr>
          <w:rFonts w:ascii="Times New Roman" w:hAnsi="Times New Roman"/>
          <w:sz w:val="28"/>
          <w:lang w:val="uk-UA"/>
        </w:rPr>
        <w:t xml:space="preserve"> </w:t>
      </w:r>
      <w:r w:rsidRPr="006E33AD">
        <w:rPr>
          <w:rFonts w:ascii="Times New Roman" w:hAnsi="Times New Roman"/>
          <w:sz w:val="28"/>
          <w:lang w:val="uk-UA"/>
        </w:rPr>
        <w:t>та</w:t>
      </w:r>
      <w:r>
        <w:rPr>
          <w:rFonts w:ascii="Times New Roman" w:hAnsi="Times New Roman"/>
          <w:sz w:val="28"/>
          <w:lang w:val="uk-UA"/>
        </w:rPr>
        <w:t xml:space="preserve"> </w:t>
      </w:r>
      <w:r w:rsidRPr="006E33AD">
        <w:rPr>
          <w:rFonts w:ascii="Times New Roman" w:hAnsi="Times New Roman"/>
          <w:sz w:val="28"/>
          <w:lang w:val="uk-UA"/>
        </w:rPr>
        <w:t>літаками</w:t>
      </w:r>
      <w:r>
        <w:rPr>
          <w:rFonts w:ascii="Times New Roman" w:hAnsi="Times New Roman"/>
          <w:sz w:val="28"/>
          <w:lang w:val="uk-UA"/>
        </w:rPr>
        <w:t xml:space="preserve"> </w:t>
      </w:r>
    </w:p>
    <w:p w:rsidR="0035634F" w:rsidRDefault="0035634F" w:rsidP="0035634F">
      <w:pPr>
        <w:spacing w:after="0" w:line="360" w:lineRule="auto"/>
        <w:ind w:firstLine="709"/>
        <w:contextualSpacing/>
        <w:jc w:val="both"/>
        <w:rPr>
          <w:rFonts w:ascii="Times New Roman" w:hAnsi="Times New Roman"/>
          <w:sz w:val="28"/>
          <w:lang w:val="uk-UA"/>
        </w:rPr>
      </w:pPr>
      <w:r w:rsidRPr="006E33AD">
        <w:rPr>
          <w:rFonts w:ascii="Times New Roman" w:hAnsi="Times New Roman"/>
          <w:sz w:val="28"/>
          <w:lang w:val="uk-UA"/>
        </w:rPr>
        <w:t>–</w:t>
      </w:r>
      <w:r>
        <w:rPr>
          <w:rFonts w:ascii="Times New Roman" w:hAnsi="Times New Roman"/>
          <w:sz w:val="28"/>
          <w:lang w:val="uk-UA"/>
        </w:rPr>
        <w:t xml:space="preserve"> </w:t>
      </w:r>
      <w:r w:rsidRPr="006E33AD">
        <w:rPr>
          <w:rFonts w:ascii="Times New Roman" w:hAnsi="Times New Roman"/>
          <w:sz w:val="28"/>
          <w:lang w:val="uk-UA"/>
        </w:rPr>
        <w:t>Географічні</w:t>
      </w:r>
      <w:r>
        <w:rPr>
          <w:rFonts w:ascii="Times New Roman" w:hAnsi="Times New Roman"/>
          <w:sz w:val="28"/>
          <w:lang w:val="uk-UA"/>
        </w:rPr>
        <w:t xml:space="preserve"> </w:t>
      </w:r>
      <w:r w:rsidRPr="006E33AD">
        <w:rPr>
          <w:rFonts w:ascii="Times New Roman" w:hAnsi="Times New Roman"/>
          <w:sz w:val="28"/>
          <w:lang w:val="uk-UA"/>
        </w:rPr>
        <w:t>місця</w:t>
      </w:r>
      <w:r>
        <w:rPr>
          <w:rFonts w:ascii="Times New Roman" w:hAnsi="Times New Roman"/>
          <w:sz w:val="28"/>
          <w:lang w:val="uk-UA"/>
        </w:rPr>
        <w:t xml:space="preserve"> (міста, країни, континенти).</w:t>
      </w:r>
    </w:p>
    <w:p w:rsidR="0035634F" w:rsidRDefault="0035634F" w:rsidP="0035634F">
      <w:pPr>
        <w:spacing w:after="0" w:line="360" w:lineRule="auto"/>
        <w:ind w:firstLine="709"/>
        <w:contextualSpacing/>
        <w:jc w:val="both"/>
        <w:rPr>
          <w:rFonts w:ascii="Times New Roman" w:hAnsi="Times New Roman"/>
          <w:sz w:val="28"/>
          <w:lang w:val="uk-UA"/>
        </w:rPr>
      </w:pPr>
      <w:r w:rsidRPr="006E33AD">
        <w:rPr>
          <w:rFonts w:ascii="Times New Roman" w:hAnsi="Times New Roman"/>
          <w:i/>
          <w:sz w:val="28"/>
          <w:lang w:val="uk-UA"/>
        </w:rPr>
        <w:t>Концепції</w:t>
      </w:r>
      <w:r w:rsidRPr="006E33AD">
        <w:rPr>
          <w:rFonts w:ascii="Times New Roman" w:hAnsi="Times New Roman"/>
          <w:sz w:val="28"/>
          <w:lang w:val="uk-UA"/>
        </w:rPr>
        <w:t>:</w:t>
      </w:r>
      <w:r>
        <w:rPr>
          <w:rFonts w:ascii="Times New Roman" w:hAnsi="Times New Roman"/>
          <w:sz w:val="28"/>
          <w:lang w:val="uk-UA"/>
        </w:rPr>
        <w:t xml:space="preserve"> </w:t>
      </w:r>
      <w:r w:rsidRPr="006E33AD">
        <w:rPr>
          <w:rFonts w:ascii="Times New Roman" w:hAnsi="Times New Roman"/>
          <w:sz w:val="28"/>
          <w:lang w:val="uk-UA"/>
        </w:rPr>
        <w:t>“Компанія”,</w:t>
      </w:r>
      <w:r>
        <w:rPr>
          <w:rFonts w:ascii="Times New Roman" w:hAnsi="Times New Roman"/>
          <w:sz w:val="28"/>
          <w:lang w:val="uk-UA"/>
        </w:rPr>
        <w:t xml:space="preserve"> </w:t>
      </w:r>
      <w:r w:rsidRPr="006E33AD">
        <w:rPr>
          <w:rFonts w:ascii="Times New Roman" w:hAnsi="Times New Roman"/>
          <w:sz w:val="28"/>
          <w:lang w:val="uk-UA"/>
        </w:rPr>
        <w:t>“Сп</w:t>
      </w:r>
      <w:r>
        <w:rPr>
          <w:rFonts w:ascii="Times New Roman" w:hAnsi="Times New Roman"/>
          <w:sz w:val="28"/>
          <w:lang w:val="uk-UA"/>
        </w:rPr>
        <w:t>івробітник”, “Авіарейс ” тощо.</w:t>
      </w:r>
    </w:p>
    <w:p w:rsidR="0035634F" w:rsidRPr="006E33AD" w:rsidRDefault="0035634F" w:rsidP="0035634F">
      <w:pPr>
        <w:spacing w:after="0" w:line="360" w:lineRule="auto"/>
        <w:ind w:firstLine="709"/>
        <w:contextualSpacing/>
        <w:jc w:val="both"/>
        <w:rPr>
          <w:rFonts w:ascii="Times New Roman" w:hAnsi="Times New Roman"/>
          <w:sz w:val="36"/>
          <w:szCs w:val="28"/>
          <w:lang w:val="uk-UA"/>
        </w:rPr>
      </w:pPr>
      <w:r w:rsidRPr="006E33AD">
        <w:rPr>
          <w:rFonts w:ascii="Times New Roman" w:hAnsi="Times New Roman"/>
          <w:i/>
          <w:sz w:val="28"/>
          <w:lang w:val="uk-UA"/>
        </w:rPr>
        <w:t>Відношення</w:t>
      </w:r>
      <w:r w:rsidRPr="006E33AD">
        <w:rPr>
          <w:rFonts w:ascii="Times New Roman" w:hAnsi="Times New Roman"/>
          <w:sz w:val="28"/>
          <w:lang w:val="uk-UA"/>
        </w:rPr>
        <w:t>:</w:t>
      </w:r>
      <w:r>
        <w:rPr>
          <w:rFonts w:ascii="Times New Roman" w:hAnsi="Times New Roman"/>
          <w:sz w:val="28"/>
          <w:lang w:val="uk-UA"/>
        </w:rPr>
        <w:t xml:space="preserve"> </w:t>
      </w:r>
      <w:r w:rsidRPr="006E33AD">
        <w:rPr>
          <w:rFonts w:ascii="Times New Roman" w:hAnsi="Times New Roman"/>
          <w:sz w:val="28"/>
          <w:lang w:val="uk-UA"/>
        </w:rPr>
        <w:t>“замовити</w:t>
      </w:r>
      <w:r>
        <w:rPr>
          <w:rFonts w:ascii="Times New Roman" w:hAnsi="Times New Roman"/>
          <w:sz w:val="28"/>
          <w:lang w:val="uk-UA"/>
        </w:rPr>
        <w:t xml:space="preserve"> </w:t>
      </w:r>
      <w:r w:rsidRPr="006E33AD">
        <w:rPr>
          <w:rFonts w:ascii="Times New Roman" w:hAnsi="Times New Roman"/>
          <w:sz w:val="28"/>
          <w:lang w:val="uk-UA"/>
        </w:rPr>
        <w:t>квиток”,</w:t>
      </w:r>
      <w:r>
        <w:rPr>
          <w:rFonts w:ascii="Times New Roman" w:hAnsi="Times New Roman"/>
          <w:sz w:val="28"/>
          <w:lang w:val="uk-UA"/>
        </w:rPr>
        <w:t xml:space="preserve"> </w:t>
      </w:r>
      <w:r w:rsidRPr="006E33AD">
        <w:rPr>
          <w:rFonts w:ascii="Times New Roman" w:hAnsi="Times New Roman"/>
          <w:sz w:val="28"/>
          <w:lang w:val="uk-UA"/>
        </w:rPr>
        <w:t>“працювати</w:t>
      </w:r>
      <w:r>
        <w:rPr>
          <w:rFonts w:ascii="Times New Roman" w:hAnsi="Times New Roman"/>
          <w:sz w:val="28"/>
          <w:lang w:val="uk-UA"/>
        </w:rPr>
        <w:t xml:space="preserve"> </w:t>
      </w:r>
      <w:r w:rsidRPr="006E33AD">
        <w:rPr>
          <w:rFonts w:ascii="Times New Roman" w:hAnsi="Times New Roman"/>
          <w:sz w:val="28"/>
          <w:lang w:val="uk-UA"/>
        </w:rPr>
        <w:t>в”,</w:t>
      </w:r>
      <w:r>
        <w:rPr>
          <w:rFonts w:ascii="Times New Roman" w:hAnsi="Times New Roman"/>
          <w:sz w:val="28"/>
          <w:lang w:val="uk-UA"/>
        </w:rPr>
        <w:t xml:space="preserve"> </w:t>
      </w:r>
      <w:r w:rsidRPr="006E33AD">
        <w:rPr>
          <w:rFonts w:ascii="Times New Roman" w:hAnsi="Times New Roman"/>
          <w:sz w:val="28"/>
          <w:lang w:val="uk-UA"/>
        </w:rPr>
        <w:t>“</w:t>
      </w:r>
      <w:r>
        <w:rPr>
          <w:rFonts w:ascii="Times New Roman" w:hAnsi="Times New Roman"/>
          <w:sz w:val="28"/>
          <w:lang w:val="uk-UA"/>
        </w:rPr>
        <w:t xml:space="preserve">брати </w:t>
      </w:r>
      <w:r w:rsidRPr="006E33AD">
        <w:rPr>
          <w:rFonts w:ascii="Times New Roman" w:hAnsi="Times New Roman"/>
          <w:sz w:val="28"/>
          <w:lang w:val="uk-UA"/>
        </w:rPr>
        <w:t>участь</w:t>
      </w:r>
      <w:r>
        <w:rPr>
          <w:rFonts w:ascii="Times New Roman" w:hAnsi="Times New Roman"/>
          <w:sz w:val="28"/>
          <w:lang w:val="uk-UA"/>
        </w:rPr>
        <w:t xml:space="preserve"> </w:t>
      </w:r>
      <w:r w:rsidRPr="006E33AD">
        <w:rPr>
          <w:rFonts w:ascii="Times New Roman" w:hAnsi="Times New Roman"/>
          <w:sz w:val="28"/>
          <w:lang w:val="uk-UA"/>
        </w:rPr>
        <w:t>у</w:t>
      </w:r>
      <w:r>
        <w:rPr>
          <w:rFonts w:ascii="Times New Roman" w:hAnsi="Times New Roman"/>
          <w:sz w:val="28"/>
          <w:lang w:val="uk-UA"/>
        </w:rPr>
        <w:t xml:space="preserve"> </w:t>
      </w:r>
      <w:r w:rsidRPr="006E33AD">
        <w:rPr>
          <w:rFonts w:ascii="Times New Roman" w:hAnsi="Times New Roman"/>
          <w:sz w:val="28"/>
          <w:lang w:val="uk-UA"/>
        </w:rPr>
        <w:t>”</w:t>
      </w:r>
      <w:r>
        <w:rPr>
          <w:rFonts w:ascii="Times New Roman" w:hAnsi="Times New Roman"/>
          <w:sz w:val="28"/>
          <w:lang w:val="uk-UA"/>
        </w:rPr>
        <w:t xml:space="preserve"> </w:t>
      </w:r>
      <w:r w:rsidRPr="006E33AD">
        <w:rPr>
          <w:rFonts w:ascii="Times New Roman" w:hAnsi="Times New Roman"/>
          <w:sz w:val="28"/>
          <w:lang w:val="uk-UA"/>
        </w:rPr>
        <w:t>тощо</w:t>
      </w:r>
      <w:r>
        <w:rPr>
          <w:rFonts w:ascii="Times New Roman" w:hAnsi="Times New Roman"/>
          <w:sz w:val="28"/>
          <w:lang w:val="uk-UA"/>
        </w:rPr>
        <w:t>.</w:t>
      </w:r>
    </w:p>
    <w:p w:rsidR="0035634F" w:rsidRDefault="0035634F" w:rsidP="0035634F">
      <w:pPr>
        <w:spacing w:after="0" w:line="360" w:lineRule="auto"/>
        <w:ind w:firstLine="709"/>
        <w:contextualSpacing/>
        <w:jc w:val="both"/>
        <w:rPr>
          <w:rFonts w:ascii="Times New Roman" w:hAnsi="Times New Roman"/>
          <w:sz w:val="28"/>
          <w:lang w:val="uk-UA"/>
        </w:rPr>
      </w:pPr>
      <w:r w:rsidRPr="00B1571A">
        <w:rPr>
          <w:rFonts w:ascii="Times New Roman" w:hAnsi="Times New Roman"/>
          <w:sz w:val="28"/>
          <w:lang w:val="uk-UA"/>
        </w:rPr>
        <w:t>Зазвичай</w:t>
      </w:r>
      <w:r>
        <w:rPr>
          <w:rFonts w:ascii="Times New Roman" w:hAnsi="Times New Roman"/>
          <w:sz w:val="28"/>
          <w:lang w:val="uk-UA"/>
        </w:rPr>
        <w:t xml:space="preserve">, </w:t>
      </w:r>
      <w:r w:rsidRPr="00B1571A">
        <w:rPr>
          <w:rFonts w:ascii="Times New Roman" w:hAnsi="Times New Roman"/>
          <w:sz w:val="28"/>
          <w:lang w:val="uk-UA"/>
        </w:rPr>
        <w:t>концепціям</w:t>
      </w:r>
      <w:r>
        <w:rPr>
          <w:rFonts w:ascii="Times New Roman" w:hAnsi="Times New Roman"/>
          <w:sz w:val="28"/>
          <w:lang w:val="uk-UA"/>
        </w:rPr>
        <w:t xml:space="preserve"> </w:t>
      </w:r>
      <w:r w:rsidRPr="00B1571A">
        <w:rPr>
          <w:rFonts w:ascii="Times New Roman" w:hAnsi="Times New Roman"/>
          <w:sz w:val="28"/>
          <w:lang w:val="uk-UA"/>
        </w:rPr>
        <w:t>відповідають</w:t>
      </w:r>
      <w:r>
        <w:rPr>
          <w:rFonts w:ascii="Times New Roman" w:hAnsi="Times New Roman"/>
          <w:sz w:val="28"/>
          <w:lang w:val="uk-UA"/>
        </w:rPr>
        <w:t xml:space="preserve"> </w:t>
      </w:r>
      <w:r w:rsidRPr="00B1571A">
        <w:rPr>
          <w:rFonts w:ascii="Times New Roman" w:hAnsi="Times New Roman"/>
          <w:sz w:val="28"/>
          <w:lang w:val="uk-UA"/>
        </w:rPr>
        <w:t>іменн</w:t>
      </w:r>
      <w:r>
        <w:rPr>
          <w:rFonts w:ascii="Times New Roman" w:hAnsi="Times New Roman"/>
          <w:sz w:val="28"/>
          <w:lang w:val="uk-UA"/>
        </w:rPr>
        <w:t>ики, а відношенням – дієслова. Відповідно до цього такі елементи семантичної мережі, як</w:t>
      </w:r>
    </w:p>
    <w:p w:rsidR="0035634F" w:rsidRDefault="00AD4DAD" w:rsidP="0035634F">
      <w:pPr>
        <w:spacing w:after="0" w:line="360" w:lineRule="auto"/>
        <w:ind w:firstLine="709"/>
        <w:contextualSpacing/>
        <w:jc w:val="both"/>
        <w:rPr>
          <w:rFonts w:ascii="Times New Roman" w:hAnsi="Times New Roman"/>
          <w:sz w:val="28"/>
          <w:lang w:val="uk-UA"/>
        </w:rPr>
      </w:pPr>
      <w:r>
        <w:rPr>
          <w:rFonts w:ascii="Times New Roman" w:hAnsi="Times New Roman"/>
          <w:noProof/>
          <w:sz w:val="28"/>
          <w:lang w:eastAsia="ru-RU"/>
        </w:rPr>
        <mc:AlternateContent>
          <mc:Choice Requires="wps">
            <w:drawing>
              <wp:anchor distT="0" distB="0" distL="114300" distR="114300" simplePos="0" relativeHeight="251737088" behindDoc="0" locked="0" layoutInCell="1" allowOverlap="1">
                <wp:simplePos x="0" y="0"/>
                <wp:positionH relativeFrom="column">
                  <wp:posOffset>1324610</wp:posOffset>
                </wp:positionH>
                <wp:positionV relativeFrom="paragraph">
                  <wp:posOffset>152400</wp:posOffset>
                </wp:positionV>
                <wp:extent cx="469265" cy="0"/>
                <wp:effectExtent l="10795" t="60325" r="15240" b="53975"/>
                <wp:wrapNone/>
                <wp:docPr id="2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2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04D77" id="AutoShape 76" o:spid="_x0000_s1026" type="#_x0000_t32" style="position:absolute;margin-left:104.3pt;margin-top:12pt;width:36.9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jPENQIAAF4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">
                <v:stroke endarrow="block"/>
              </v:shape>
            </w:pict>
          </mc:Fallback>
        </mc:AlternateContent>
      </w:r>
      <w:r>
        <w:rPr>
          <w:rFonts w:ascii="Times New Roman" w:hAnsi="Times New Roman"/>
          <w:noProof/>
          <w:sz w:val="28"/>
          <w:lang w:eastAsia="ru-RU"/>
        </w:rPr>
        <mc:AlternateContent>
          <mc:Choice Requires="wps">
            <w:drawing>
              <wp:anchor distT="0" distB="0" distL="114300" distR="114300" simplePos="0" relativeHeight="251735040" behindDoc="0" locked="0" layoutInCell="1" allowOverlap="1">
                <wp:simplePos x="0" y="0"/>
                <wp:positionH relativeFrom="column">
                  <wp:posOffset>2283460</wp:posOffset>
                </wp:positionH>
                <wp:positionV relativeFrom="paragraph">
                  <wp:posOffset>20955</wp:posOffset>
                </wp:positionV>
                <wp:extent cx="422910" cy="150495"/>
                <wp:effectExtent l="13970" t="5080" r="10795" b="6350"/>
                <wp:wrapNone/>
                <wp:docPr id="1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150495"/>
                        </a:xfrm>
                        <a:prstGeom prst="rect">
                          <a:avLst/>
                        </a:prstGeom>
                        <a:solidFill>
                          <a:srgbClr val="FFFFFF"/>
                        </a:solidFill>
                        <a:ln w="9525">
                          <a:solidFill>
                            <a:srgbClr val="000000"/>
                          </a:solidFill>
                          <a:miter lim="800000"/>
                          <a:headEnd/>
                          <a:tailEnd/>
                        </a:ln>
                      </wps:spPr>
                      <wps:txbx>
                        <w:txbxContent>
                          <w:p w:rsidR="003C52A4" w:rsidRPr="0087740F" w:rsidRDefault="003C52A4" w:rsidP="0035634F">
                            <w:pPr>
                              <w:rPr>
                                <w:rFonts w:ascii="Times New Roman" w:hAnsi="Times New Roman" w:cs="Times New Roman"/>
                                <w:lang w:val="uk-UA"/>
                              </w:rPr>
                            </w:pPr>
                            <w:r w:rsidRPr="0087740F">
                              <w:rPr>
                                <w:rFonts w:ascii="Times New Roman" w:hAnsi="Times New Roman" w:cs="Times New Roman"/>
                                <w:lang w:val="uk-UA"/>
                              </w:rPr>
                              <w:t>Переліт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48" style="position:absolute;left:0;text-align:left;margin-left:179.8pt;margin-top:1.65pt;width:33.3pt;height:11.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">
                <v:textbox>
                  <w:txbxContent>
                    <w:p w:rsidR="003C52A4" w:rsidRPr="0087740F" w:rsidRDefault="003C52A4" w:rsidP="0035634F">
                      <w:pPr>
                        <w:rPr>
                          <w:rFonts w:ascii="Times New Roman" w:hAnsi="Times New Roman" w:cs="Times New Roman"/>
                          <w:lang w:val="uk-UA"/>
                        </w:rPr>
                      </w:pPr>
                      <w:r w:rsidRPr="0087740F">
                        <w:rPr>
                          <w:rFonts w:ascii="Times New Roman" w:hAnsi="Times New Roman" w:cs="Times New Roman"/>
                          <w:lang w:val="uk-UA"/>
                        </w:rPr>
                        <w:t>Переліт</w:t>
                      </w:r>
                    </w:p>
                  </w:txbxContent>
                </v:textbox>
              </v:rect>
            </w:pict>
          </mc:Fallback>
        </mc:AlternateContent>
      </w:r>
      <w:r>
        <w:rPr>
          <w:rFonts w:ascii="Times New Roman" w:hAnsi="Times New Roman"/>
          <w:noProof/>
          <w:sz w:val="28"/>
          <w:lang w:eastAsia="ru-RU"/>
        </w:rPr>
        <mc:AlternateContent>
          <mc:Choice Requires="wps">
            <w:drawing>
              <wp:anchor distT="0" distB="0" distL="114300" distR="114300" simplePos="0" relativeHeight="251736064" behindDoc="0" locked="0" layoutInCell="1" allowOverlap="1">
                <wp:simplePos x="0" y="0"/>
                <wp:positionH relativeFrom="column">
                  <wp:posOffset>461010</wp:posOffset>
                </wp:positionH>
                <wp:positionV relativeFrom="paragraph">
                  <wp:posOffset>20955</wp:posOffset>
                </wp:positionV>
                <wp:extent cx="422910" cy="150495"/>
                <wp:effectExtent l="6985" t="5080" r="8255" b="6350"/>
                <wp:wrapNone/>
                <wp:docPr id="1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150495"/>
                        </a:xfrm>
                        <a:prstGeom prst="rect">
                          <a:avLst/>
                        </a:prstGeom>
                        <a:solidFill>
                          <a:srgbClr val="FFFFFF"/>
                        </a:solidFill>
                        <a:ln w="9525">
                          <a:solidFill>
                            <a:srgbClr val="000000"/>
                          </a:solidFill>
                          <a:miter lim="800000"/>
                          <a:headEnd/>
                          <a:tailEnd/>
                        </a:ln>
                      </wps:spPr>
                      <wps:txbx>
                        <w:txbxContent>
                          <w:p w:rsidR="003C52A4" w:rsidRPr="0087740F" w:rsidRDefault="003C52A4" w:rsidP="0035634F">
                            <w:pPr>
                              <w:rPr>
                                <w:rFonts w:ascii="Times New Roman" w:hAnsi="Times New Roman" w:cs="Times New Roman"/>
                                <w:lang w:val="uk-UA"/>
                              </w:rPr>
                            </w:pPr>
                            <w:r w:rsidRPr="0087740F">
                              <w:rPr>
                                <w:rFonts w:ascii="Times New Roman" w:hAnsi="Times New Roman" w:cs="Times New Roman"/>
                                <w:lang w:val="uk-UA"/>
                              </w:rPr>
                              <w:t>Компанія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49" style="position:absolute;left:0;text-align:left;margin-left:36.3pt;margin-top:1.65pt;width:33.3pt;height:11.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">
                <v:textbox>
                  <w:txbxContent>
                    <w:p w:rsidR="003C52A4" w:rsidRPr="0087740F" w:rsidRDefault="003C52A4" w:rsidP="0035634F">
                      <w:pPr>
                        <w:rPr>
                          <w:rFonts w:ascii="Times New Roman" w:hAnsi="Times New Roman" w:cs="Times New Roman"/>
                          <w:lang w:val="uk-UA"/>
                        </w:rPr>
                      </w:pPr>
                      <w:r w:rsidRPr="0087740F">
                        <w:rPr>
                          <w:rFonts w:ascii="Times New Roman" w:hAnsi="Times New Roman" w:cs="Times New Roman"/>
                          <w:lang w:val="uk-UA"/>
                        </w:rPr>
                        <w:t>Компанія</w:t>
                      </w:r>
                    </w:p>
                  </w:txbxContent>
                </v:textbox>
              </v:rect>
            </w:pict>
          </mc:Fallback>
        </mc:AlternateContent>
      </w:r>
    </w:p>
    <w:p w:rsidR="0035634F" w:rsidRDefault="0035634F" w:rsidP="0035634F">
      <w:pPr>
        <w:spacing w:after="0" w:line="360" w:lineRule="auto"/>
        <w:ind w:firstLine="709"/>
        <w:contextualSpacing/>
        <w:jc w:val="both"/>
        <w:rPr>
          <w:rFonts w:ascii="Times New Roman" w:hAnsi="Times New Roman"/>
          <w:sz w:val="28"/>
          <w:lang w:val="uk-UA"/>
        </w:rPr>
      </w:pPr>
      <w:r w:rsidRPr="00B1571A">
        <w:rPr>
          <w:rFonts w:ascii="Times New Roman" w:hAnsi="Times New Roman"/>
          <w:sz w:val="28"/>
          <w:lang w:val="uk-UA"/>
        </w:rPr>
        <w:t>читається,</w:t>
      </w:r>
      <w:r>
        <w:rPr>
          <w:rFonts w:ascii="Times New Roman" w:hAnsi="Times New Roman"/>
          <w:sz w:val="28"/>
          <w:lang w:val="uk-UA"/>
        </w:rPr>
        <w:t xml:space="preserve"> </w:t>
      </w:r>
      <w:r w:rsidRPr="00B1571A">
        <w:rPr>
          <w:rFonts w:ascii="Times New Roman" w:hAnsi="Times New Roman"/>
          <w:sz w:val="28"/>
          <w:lang w:val="uk-UA"/>
        </w:rPr>
        <w:t>як</w:t>
      </w:r>
      <w:r>
        <w:rPr>
          <w:rFonts w:ascii="Times New Roman" w:hAnsi="Times New Roman"/>
          <w:sz w:val="28"/>
          <w:lang w:val="uk-UA"/>
        </w:rPr>
        <w:t xml:space="preserve"> “компанія замовляє переліт”.</w:t>
      </w:r>
    </w:p>
    <w:p w:rsidR="0035634F" w:rsidRDefault="0035634F" w:rsidP="0035634F">
      <w:pPr>
        <w:spacing w:after="0" w:line="360" w:lineRule="auto"/>
        <w:ind w:firstLine="709"/>
        <w:contextualSpacing/>
        <w:jc w:val="both"/>
        <w:rPr>
          <w:rFonts w:ascii="Times New Roman" w:hAnsi="Times New Roman"/>
          <w:sz w:val="28"/>
          <w:lang w:val="uk-UA"/>
        </w:rPr>
      </w:pPr>
      <w:r w:rsidRPr="00B1571A">
        <w:rPr>
          <w:rFonts w:ascii="Times New Roman" w:hAnsi="Times New Roman"/>
          <w:sz w:val="28"/>
          <w:lang w:val="uk-UA"/>
        </w:rPr>
        <w:t>Взагалі</w:t>
      </w:r>
      <w:r w:rsidR="0087740F">
        <w:rPr>
          <w:rFonts w:ascii="Times New Roman" w:hAnsi="Times New Roman"/>
          <w:sz w:val="28"/>
          <w:lang w:val="uk-UA"/>
        </w:rPr>
        <w:t xml:space="preserve"> </w:t>
      </w:r>
      <w:r w:rsidRPr="00B1571A">
        <w:rPr>
          <w:rFonts w:ascii="Times New Roman" w:hAnsi="Times New Roman"/>
          <w:sz w:val="28"/>
          <w:lang w:val="uk-UA"/>
        </w:rPr>
        <w:t>відношенн</w:t>
      </w:r>
      <w:r>
        <w:rPr>
          <w:rFonts w:ascii="Times New Roman" w:hAnsi="Times New Roman"/>
          <w:sz w:val="28"/>
          <w:lang w:val="uk-UA"/>
        </w:rPr>
        <w:t>ям чи концепцією може бути будь-</w:t>
      </w:r>
      <w:r w:rsidRPr="00B1571A">
        <w:rPr>
          <w:rFonts w:ascii="Times New Roman" w:hAnsi="Times New Roman"/>
          <w:sz w:val="28"/>
          <w:lang w:val="uk-UA"/>
        </w:rPr>
        <w:t>що</w:t>
      </w:r>
      <w:r>
        <w:rPr>
          <w:rFonts w:ascii="Times New Roman" w:hAnsi="Times New Roman"/>
          <w:sz w:val="28"/>
          <w:lang w:val="uk-UA"/>
        </w:rPr>
        <w:t xml:space="preserve"> </w:t>
      </w:r>
      <w:r w:rsidRPr="00B1571A">
        <w:rPr>
          <w:rFonts w:ascii="Times New Roman" w:hAnsi="Times New Roman"/>
          <w:sz w:val="28"/>
          <w:lang w:val="uk-UA"/>
        </w:rPr>
        <w:t>з</w:t>
      </w:r>
      <w:r>
        <w:rPr>
          <w:rFonts w:ascii="Times New Roman" w:hAnsi="Times New Roman"/>
          <w:sz w:val="28"/>
          <w:lang w:val="uk-UA"/>
        </w:rPr>
        <w:t xml:space="preserve"> </w:t>
      </w:r>
      <w:r w:rsidRPr="00B1571A">
        <w:rPr>
          <w:rFonts w:ascii="Times New Roman" w:hAnsi="Times New Roman"/>
          <w:sz w:val="28"/>
          <w:lang w:val="uk-UA"/>
        </w:rPr>
        <w:t>предметної</w:t>
      </w:r>
      <w:r>
        <w:rPr>
          <w:rFonts w:ascii="Times New Roman" w:hAnsi="Times New Roman"/>
          <w:sz w:val="28"/>
          <w:lang w:val="uk-UA"/>
        </w:rPr>
        <w:t xml:space="preserve"> </w:t>
      </w:r>
      <w:r w:rsidRPr="00B1571A">
        <w:rPr>
          <w:rFonts w:ascii="Times New Roman" w:hAnsi="Times New Roman"/>
          <w:sz w:val="28"/>
          <w:lang w:val="uk-UA"/>
        </w:rPr>
        <w:t>області</w:t>
      </w:r>
      <w:r>
        <w:rPr>
          <w:rFonts w:ascii="Times New Roman" w:hAnsi="Times New Roman"/>
          <w:sz w:val="28"/>
          <w:lang w:val="uk-UA"/>
        </w:rPr>
        <w:t xml:space="preserve"> певного сценарію (чи мовленнєвої ситуації).</w:t>
      </w:r>
    </w:p>
    <w:p w:rsidR="0035634F" w:rsidRPr="0087740F" w:rsidRDefault="0035634F" w:rsidP="0087740F">
      <w:pPr>
        <w:spacing w:after="0" w:line="360" w:lineRule="auto"/>
        <w:ind w:firstLine="709"/>
        <w:contextualSpacing/>
        <w:jc w:val="both"/>
        <w:rPr>
          <w:rFonts w:ascii="Times New Roman" w:hAnsi="Times New Roman"/>
          <w:i/>
          <w:sz w:val="28"/>
          <w:lang w:val="uk-UA"/>
        </w:rPr>
      </w:pPr>
      <w:r w:rsidRPr="0087740F">
        <w:rPr>
          <w:rFonts w:ascii="Times New Roman" w:hAnsi="Times New Roman"/>
          <w:i/>
          <w:sz w:val="28"/>
          <w:lang w:val="uk-UA"/>
        </w:rPr>
        <w:t>Типи семантичних відношень у мережах</w:t>
      </w:r>
      <w:r w:rsidR="0087740F">
        <w:rPr>
          <w:rFonts w:ascii="Times New Roman" w:hAnsi="Times New Roman"/>
          <w:i/>
          <w:sz w:val="28"/>
          <w:lang w:val="uk-UA"/>
        </w:rPr>
        <w:t xml:space="preserve">. </w:t>
      </w:r>
      <w:r w:rsidRPr="0087740F">
        <w:rPr>
          <w:rFonts w:ascii="Times New Roman" w:hAnsi="Times New Roman" w:cs="Times New Roman"/>
          <w:sz w:val="28"/>
          <w:szCs w:val="28"/>
          <w:lang w:val="uk-UA"/>
        </w:rPr>
        <w:t xml:space="preserve">Кількість типів відношень у семантичній мережі визначається її розробником, виходячи з конкретних цілей. </w:t>
      </w:r>
      <w:r w:rsidR="0087740F" w:rsidRPr="0087740F">
        <w:rPr>
          <w:rFonts w:ascii="Times New Roman" w:hAnsi="Times New Roman" w:cs="Times New Roman"/>
          <w:sz w:val="28"/>
          <w:szCs w:val="28"/>
          <w:lang w:val="uk-UA"/>
        </w:rPr>
        <w:t>Ї</w:t>
      </w:r>
      <w:r w:rsidRPr="0087740F">
        <w:rPr>
          <w:rFonts w:ascii="Times New Roman" w:hAnsi="Times New Roman" w:cs="Times New Roman"/>
          <w:sz w:val="28"/>
          <w:szCs w:val="28"/>
          <w:lang w:val="uk-UA"/>
        </w:rPr>
        <w:t xml:space="preserve">хня кількість прямує до нескінченності. </w:t>
      </w:r>
      <w:r w:rsidRPr="0087740F">
        <w:rPr>
          <w:rFonts w:ascii="Times New Roman" w:hAnsi="Times New Roman" w:cs="Times New Roman"/>
          <w:sz w:val="28"/>
          <w:szCs w:val="28"/>
        </w:rPr>
        <w:t xml:space="preserve">Кожне </w:t>
      </w:r>
      <w:r w:rsidRPr="0087740F">
        <w:rPr>
          <w:rFonts w:ascii="Times New Roman" w:hAnsi="Times New Roman" w:cs="Times New Roman"/>
          <w:sz w:val="28"/>
          <w:szCs w:val="28"/>
        </w:rPr>
        <w:lastRenderedPageBreak/>
        <w:t>відношення є</w:t>
      </w:r>
      <w:r w:rsidR="0087740F" w:rsidRPr="0087740F">
        <w:rPr>
          <w:rFonts w:ascii="Times New Roman" w:hAnsi="Times New Roman" w:cs="Times New Roman"/>
          <w:sz w:val="28"/>
          <w:szCs w:val="28"/>
          <w:lang w:val="uk-UA"/>
        </w:rPr>
        <w:t xml:space="preserve"> </w:t>
      </w:r>
      <w:r w:rsidRPr="0087740F">
        <w:rPr>
          <w:rFonts w:ascii="Times New Roman" w:hAnsi="Times New Roman" w:cs="Times New Roman"/>
          <w:sz w:val="28"/>
          <w:szCs w:val="28"/>
        </w:rPr>
        <w:t>предикатом, простим або складним. Швидкість роботи з базою знань залежить від того, наскільки ефективно зроблені програми обробки потрібних відносин.</w:t>
      </w:r>
      <w:r w:rsidRPr="0087740F">
        <w:rPr>
          <w:rFonts w:ascii="Times New Roman" w:hAnsi="Times New Roman" w:cs="Times New Roman"/>
          <w:sz w:val="28"/>
          <w:szCs w:val="28"/>
          <w:lang w:val="uk-UA"/>
        </w:rPr>
        <w:t xml:space="preserve"> Розглянемо два класи відношень – ієрархічні та допоміжні.</w:t>
      </w:r>
    </w:p>
    <w:p w:rsidR="0035634F" w:rsidRPr="00A219A0" w:rsidRDefault="0035634F" w:rsidP="0035634F">
      <w:pPr>
        <w:pStyle w:val="4"/>
        <w:shd w:val="clear" w:color="auto" w:fill="FFFFFF"/>
        <w:spacing w:before="0" w:beforeAutospacing="0" w:after="0" w:afterAutospacing="0" w:line="360" w:lineRule="auto"/>
        <w:ind w:firstLine="709"/>
        <w:contextualSpacing/>
        <w:jc w:val="both"/>
        <w:rPr>
          <w:b w:val="0"/>
          <w:sz w:val="28"/>
          <w:szCs w:val="28"/>
        </w:rPr>
      </w:pPr>
      <w:r w:rsidRPr="0087740F">
        <w:rPr>
          <w:rStyle w:val="mw-headline"/>
          <w:b w:val="0"/>
          <w:sz w:val="28"/>
          <w:szCs w:val="28"/>
          <w:lang w:val="uk-UA"/>
        </w:rPr>
        <w:t>Ієрархічні відношення.</w:t>
      </w:r>
      <w:r>
        <w:rPr>
          <w:rStyle w:val="mw-headline"/>
          <w:sz w:val="28"/>
          <w:szCs w:val="28"/>
          <w:lang w:val="uk-UA"/>
        </w:rPr>
        <w:t xml:space="preserve"> </w:t>
      </w:r>
      <w:r w:rsidRPr="00A219A0">
        <w:rPr>
          <w:b w:val="0"/>
          <w:sz w:val="28"/>
          <w:szCs w:val="28"/>
          <w:lang w:val="uk-UA"/>
        </w:rPr>
        <w:t>Найчастіше</w:t>
      </w:r>
      <w:r>
        <w:rPr>
          <w:b w:val="0"/>
          <w:sz w:val="28"/>
          <w:szCs w:val="28"/>
          <w:lang w:val="uk-UA"/>
        </w:rPr>
        <w:t xml:space="preserve"> </w:t>
      </w:r>
      <w:r w:rsidRPr="00A219A0">
        <w:rPr>
          <w:b w:val="0"/>
          <w:sz w:val="28"/>
          <w:szCs w:val="28"/>
          <w:lang w:val="uk-UA"/>
        </w:rPr>
        <w:t>виникає</w:t>
      </w:r>
      <w:r>
        <w:rPr>
          <w:b w:val="0"/>
          <w:sz w:val="28"/>
          <w:szCs w:val="28"/>
          <w:lang w:val="uk-UA"/>
        </w:rPr>
        <w:t xml:space="preserve"> </w:t>
      </w:r>
      <w:r w:rsidRPr="00A219A0">
        <w:rPr>
          <w:b w:val="0"/>
          <w:sz w:val="28"/>
          <w:szCs w:val="28"/>
          <w:lang w:val="uk-UA"/>
        </w:rPr>
        <w:t>потреба</w:t>
      </w:r>
      <w:r>
        <w:rPr>
          <w:b w:val="0"/>
          <w:sz w:val="28"/>
          <w:szCs w:val="28"/>
          <w:lang w:val="uk-UA"/>
        </w:rPr>
        <w:t xml:space="preserve"> </w:t>
      </w:r>
      <w:r w:rsidRPr="00A219A0">
        <w:rPr>
          <w:b w:val="0"/>
          <w:sz w:val="28"/>
          <w:szCs w:val="28"/>
          <w:lang w:val="uk-UA"/>
        </w:rPr>
        <w:t>в</w:t>
      </w:r>
      <w:r>
        <w:rPr>
          <w:b w:val="0"/>
          <w:sz w:val="28"/>
          <w:szCs w:val="28"/>
          <w:lang w:val="uk-UA"/>
        </w:rPr>
        <w:t xml:space="preserve"> </w:t>
      </w:r>
      <w:r w:rsidRPr="00A219A0">
        <w:rPr>
          <w:b w:val="0"/>
          <w:sz w:val="28"/>
          <w:szCs w:val="28"/>
          <w:lang w:val="uk-UA"/>
        </w:rPr>
        <w:t>описі</w:t>
      </w:r>
      <w:r>
        <w:rPr>
          <w:b w:val="0"/>
          <w:sz w:val="28"/>
          <w:szCs w:val="28"/>
          <w:lang w:val="uk-UA"/>
        </w:rPr>
        <w:t xml:space="preserve"> </w:t>
      </w:r>
      <w:r w:rsidRPr="00A219A0">
        <w:rPr>
          <w:b w:val="0"/>
          <w:sz w:val="28"/>
          <w:szCs w:val="28"/>
          <w:lang w:val="uk-UA"/>
        </w:rPr>
        <w:t>відно</w:t>
      </w:r>
      <w:r>
        <w:rPr>
          <w:b w:val="0"/>
          <w:sz w:val="28"/>
          <w:szCs w:val="28"/>
          <w:lang w:val="uk-UA"/>
        </w:rPr>
        <w:t xml:space="preserve">шень </w:t>
      </w:r>
      <w:r w:rsidRPr="00A219A0">
        <w:rPr>
          <w:b w:val="0"/>
          <w:sz w:val="28"/>
          <w:szCs w:val="28"/>
          <w:lang w:val="uk-UA"/>
        </w:rPr>
        <w:t>між</w:t>
      </w:r>
      <w:r>
        <w:rPr>
          <w:b w:val="0"/>
          <w:sz w:val="28"/>
          <w:szCs w:val="28"/>
          <w:lang w:val="uk-UA"/>
        </w:rPr>
        <w:t xml:space="preserve"> </w:t>
      </w:r>
      <w:r w:rsidRPr="00A219A0">
        <w:rPr>
          <w:b w:val="0"/>
          <w:sz w:val="28"/>
          <w:szCs w:val="28"/>
          <w:lang w:val="uk-UA"/>
        </w:rPr>
        <w:t>елементами,</w:t>
      </w:r>
      <w:r>
        <w:rPr>
          <w:b w:val="0"/>
          <w:sz w:val="28"/>
          <w:szCs w:val="28"/>
          <w:lang w:val="uk-UA"/>
        </w:rPr>
        <w:t xml:space="preserve"> </w:t>
      </w:r>
      <w:r w:rsidRPr="00A219A0">
        <w:rPr>
          <w:b w:val="0"/>
          <w:sz w:val="28"/>
          <w:szCs w:val="28"/>
          <w:lang w:val="uk-UA"/>
        </w:rPr>
        <w:t>множинами</w:t>
      </w:r>
      <w:r>
        <w:rPr>
          <w:b w:val="0"/>
          <w:sz w:val="28"/>
          <w:szCs w:val="28"/>
          <w:lang w:val="uk-UA"/>
        </w:rPr>
        <w:t xml:space="preserve"> та </w:t>
      </w:r>
      <w:r w:rsidRPr="00A219A0">
        <w:rPr>
          <w:b w:val="0"/>
          <w:sz w:val="28"/>
          <w:szCs w:val="28"/>
          <w:lang w:val="uk-UA"/>
        </w:rPr>
        <w:t>частинами</w:t>
      </w:r>
      <w:r>
        <w:rPr>
          <w:b w:val="0"/>
          <w:sz w:val="28"/>
          <w:szCs w:val="28"/>
          <w:lang w:val="uk-UA"/>
        </w:rPr>
        <w:t xml:space="preserve"> </w:t>
      </w:r>
      <w:r w:rsidRPr="00A219A0">
        <w:rPr>
          <w:b w:val="0"/>
          <w:sz w:val="28"/>
          <w:szCs w:val="28"/>
          <w:lang w:val="uk-UA"/>
        </w:rPr>
        <w:t>об'єктів.</w:t>
      </w:r>
      <w:r>
        <w:rPr>
          <w:b w:val="0"/>
          <w:sz w:val="28"/>
          <w:szCs w:val="28"/>
          <w:lang w:val="uk-UA"/>
        </w:rPr>
        <w:t xml:space="preserve"> </w:t>
      </w:r>
      <w:r w:rsidRPr="00A219A0">
        <w:rPr>
          <w:b w:val="0"/>
          <w:sz w:val="28"/>
          <w:szCs w:val="28"/>
          <w:lang w:val="uk-UA"/>
        </w:rPr>
        <w:t>Відношення</w:t>
      </w:r>
      <w:r>
        <w:rPr>
          <w:b w:val="0"/>
          <w:sz w:val="28"/>
          <w:szCs w:val="28"/>
          <w:lang w:val="uk-UA"/>
        </w:rPr>
        <w:t xml:space="preserve"> </w:t>
      </w:r>
      <w:r w:rsidRPr="00A219A0">
        <w:rPr>
          <w:b w:val="0"/>
          <w:sz w:val="28"/>
          <w:szCs w:val="28"/>
          <w:lang w:val="uk-UA"/>
        </w:rPr>
        <w:t>між</w:t>
      </w:r>
      <w:r>
        <w:rPr>
          <w:b w:val="0"/>
          <w:sz w:val="28"/>
          <w:szCs w:val="28"/>
          <w:lang w:val="uk-UA"/>
        </w:rPr>
        <w:t xml:space="preserve"> </w:t>
      </w:r>
      <w:r w:rsidRPr="00A219A0">
        <w:rPr>
          <w:b w:val="0"/>
          <w:sz w:val="28"/>
          <w:szCs w:val="28"/>
          <w:lang w:val="uk-UA"/>
        </w:rPr>
        <w:t>об'єктом</w:t>
      </w:r>
      <w:r>
        <w:rPr>
          <w:b w:val="0"/>
          <w:sz w:val="28"/>
          <w:szCs w:val="28"/>
          <w:lang w:val="uk-UA"/>
        </w:rPr>
        <w:t xml:space="preserve"> </w:t>
      </w:r>
      <w:r w:rsidRPr="00A219A0">
        <w:rPr>
          <w:b w:val="0"/>
          <w:sz w:val="28"/>
          <w:szCs w:val="28"/>
          <w:lang w:val="uk-UA"/>
        </w:rPr>
        <w:t>і</w:t>
      </w:r>
      <w:r>
        <w:rPr>
          <w:b w:val="0"/>
          <w:sz w:val="28"/>
          <w:szCs w:val="28"/>
          <w:lang w:val="uk-UA"/>
        </w:rPr>
        <w:t xml:space="preserve"> </w:t>
      </w:r>
      <w:r w:rsidRPr="00A219A0">
        <w:rPr>
          <w:b w:val="0"/>
          <w:sz w:val="28"/>
          <w:szCs w:val="28"/>
          <w:lang w:val="uk-UA"/>
        </w:rPr>
        <w:t>множиною,</w:t>
      </w:r>
      <w:r>
        <w:rPr>
          <w:b w:val="0"/>
          <w:sz w:val="28"/>
          <w:szCs w:val="28"/>
          <w:lang w:val="uk-UA"/>
        </w:rPr>
        <w:t xml:space="preserve"> </w:t>
      </w:r>
      <w:r w:rsidRPr="00A219A0">
        <w:rPr>
          <w:b w:val="0"/>
          <w:sz w:val="28"/>
          <w:szCs w:val="28"/>
          <w:lang w:val="uk-UA"/>
        </w:rPr>
        <w:t>що</w:t>
      </w:r>
      <w:r>
        <w:rPr>
          <w:b w:val="0"/>
          <w:sz w:val="28"/>
          <w:szCs w:val="28"/>
          <w:lang w:val="uk-UA"/>
        </w:rPr>
        <w:t xml:space="preserve"> </w:t>
      </w:r>
      <w:r w:rsidRPr="00A219A0">
        <w:rPr>
          <w:b w:val="0"/>
          <w:sz w:val="28"/>
          <w:szCs w:val="28"/>
          <w:lang w:val="uk-UA"/>
        </w:rPr>
        <w:t>позначає,</w:t>
      </w:r>
      <w:r>
        <w:rPr>
          <w:b w:val="0"/>
          <w:sz w:val="28"/>
          <w:szCs w:val="28"/>
          <w:lang w:val="uk-UA"/>
        </w:rPr>
        <w:t xml:space="preserve"> </w:t>
      </w:r>
      <w:r w:rsidRPr="00A219A0">
        <w:rPr>
          <w:b w:val="0"/>
          <w:sz w:val="28"/>
          <w:szCs w:val="28"/>
          <w:lang w:val="uk-UA"/>
        </w:rPr>
        <w:t>що</w:t>
      </w:r>
      <w:r>
        <w:rPr>
          <w:b w:val="0"/>
          <w:sz w:val="28"/>
          <w:szCs w:val="28"/>
          <w:lang w:val="uk-UA"/>
        </w:rPr>
        <w:t xml:space="preserve"> </w:t>
      </w:r>
      <w:r w:rsidRPr="00A219A0">
        <w:rPr>
          <w:b w:val="0"/>
          <w:sz w:val="28"/>
          <w:szCs w:val="28"/>
          <w:lang w:val="uk-UA"/>
        </w:rPr>
        <w:t>об'єкт</w:t>
      </w:r>
      <w:r>
        <w:rPr>
          <w:b w:val="0"/>
          <w:sz w:val="28"/>
          <w:szCs w:val="28"/>
          <w:lang w:val="uk-UA"/>
        </w:rPr>
        <w:t xml:space="preserve"> </w:t>
      </w:r>
      <w:r w:rsidRPr="00A219A0">
        <w:rPr>
          <w:b w:val="0"/>
          <w:sz w:val="28"/>
          <w:szCs w:val="28"/>
          <w:lang w:val="uk-UA"/>
        </w:rPr>
        <w:t>належить</w:t>
      </w:r>
      <w:r>
        <w:rPr>
          <w:b w:val="0"/>
          <w:sz w:val="28"/>
          <w:szCs w:val="28"/>
          <w:lang w:val="uk-UA"/>
        </w:rPr>
        <w:t xml:space="preserve"> </w:t>
      </w:r>
      <w:r w:rsidRPr="00A219A0">
        <w:rPr>
          <w:b w:val="0"/>
          <w:sz w:val="28"/>
          <w:szCs w:val="28"/>
          <w:lang w:val="uk-UA"/>
        </w:rPr>
        <w:t>цій</w:t>
      </w:r>
      <w:r>
        <w:rPr>
          <w:b w:val="0"/>
          <w:sz w:val="28"/>
          <w:szCs w:val="28"/>
          <w:lang w:val="uk-UA"/>
        </w:rPr>
        <w:t xml:space="preserve"> </w:t>
      </w:r>
      <w:r w:rsidRPr="00A219A0">
        <w:rPr>
          <w:b w:val="0"/>
          <w:sz w:val="28"/>
          <w:szCs w:val="28"/>
          <w:lang w:val="uk-UA"/>
        </w:rPr>
        <w:t>множині,</w:t>
      </w:r>
      <w:r>
        <w:rPr>
          <w:b w:val="0"/>
          <w:sz w:val="28"/>
          <w:szCs w:val="28"/>
          <w:lang w:val="uk-UA"/>
        </w:rPr>
        <w:t xml:space="preserve"> </w:t>
      </w:r>
      <w:r w:rsidRPr="00A219A0">
        <w:rPr>
          <w:b w:val="0"/>
          <w:sz w:val="28"/>
          <w:szCs w:val="28"/>
          <w:lang w:val="uk-UA"/>
        </w:rPr>
        <w:t>називається</w:t>
      </w:r>
      <w:r>
        <w:rPr>
          <w:b w:val="0"/>
          <w:sz w:val="28"/>
          <w:szCs w:val="28"/>
          <w:lang w:val="uk-UA"/>
        </w:rPr>
        <w:t xml:space="preserve"> </w:t>
      </w:r>
      <w:r w:rsidRPr="00A219A0">
        <w:rPr>
          <w:b w:val="0"/>
          <w:bCs w:val="0"/>
          <w:sz w:val="28"/>
          <w:szCs w:val="28"/>
          <w:lang w:val="uk-UA"/>
        </w:rPr>
        <w:t>відношенням</w:t>
      </w:r>
      <w:r>
        <w:rPr>
          <w:b w:val="0"/>
          <w:bCs w:val="0"/>
          <w:sz w:val="28"/>
          <w:szCs w:val="28"/>
          <w:lang w:val="uk-UA"/>
        </w:rPr>
        <w:t xml:space="preserve"> </w:t>
      </w:r>
      <w:r w:rsidRPr="00A219A0">
        <w:rPr>
          <w:b w:val="0"/>
          <w:bCs w:val="0"/>
          <w:sz w:val="28"/>
          <w:szCs w:val="28"/>
          <w:lang w:val="uk-UA"/>
        </w:rPr>
        <w:t>класифікаці</w:t>
      </w:r>
      <w:r>
        <w:rPr>
          <w:b w:val="0"/>
          <w:bCs w:val="0"/>
          <w:sz w:val="28"/>
          <w:szCs w:val="28"/>
          <w:lang w:val="uk-UA"/>
        </w:rPr>
        <w:t>ї</w:t>
      </w:r>
      <w:r w:rsidRPr="00A219A0">
        <w:rPr>
          <w:b w:val="0"/>
          <w:sz w:val="28"/>
          <w:szCs w:val="28"/>
          <w:lang w:val="uk-UA"/>
        </w:rPr>
        <w:t>.</w:t>
      </w:r>
      <w:r>
        <w:rPr>
          <w:b w:val="0"/>
          <w:sz w:val="28"/>
          <w:szCs w:val="28"/>
          <w:lang w:val="uk-UA"/>
        </w:rPr>
        <w:t xml:space="preserve"> </w:t>
      </w:r>
      <w:r w:rsidRPr="00A219A0">
        <w:rPr>
          <w:b w:val="0"/>
          <w:sz w:val="28"/>
          <w:szCs w:val="28"/>
        </w:rPr>
        <w:t>Говорять,</w:t>
      </w:r>
      <w:r>
        <w:rPr>
          <w:b w:val="0"/>
          <w:sz w:val="28"/>
          <w:szCs w:val="28"/>
        </w:rPr>
        <w:t xml:space="preserve"> </w:t>
      </w:r>
      <w:r w:rsidRPr="00A219A0">
        <w:rPr>
          <w:b w:val="0"/>
          <w:sz w:val="28"/>
          <w:szCs w:val="28"/>
        </w:rPr>
        <w:t>що</w:t>
      </w:r>
      <w:r>
        <w:rPr>
          <w:b w:val="0"/>
          <w:sz w:val="28"/>
          <w:szCs w:val="28"/>
        </w:rPr>
        <w:t xml:space="preserve"> </w:t>
      </w:r>
      <w:r w:rsidRPr="00A219A0">
        <w:rPr>
          <w:b w:val="0"/>
          <w:sz w:val="28"/>
          <w:szCs w:val="28"/>
        </w:rPr>
        <w:t>множина</w:t>
      </w:r>
      <w:r>
        <w:rPr>
          <w:b w:val="0"/>
          <w:sz w:val="28"/>
          <w:szCs w:val="28"/>
        </w:rPr>
        <w:t xml:space="preserve"> </w:t>
      </w:r>
      <w:r w:rsidRPr="00A219A0">
        <w:rPr>
          <w:b w:val="0"/>
          <w:sz w:val="28"/>
          <w:szCs w:val="28"/>
        </w:rPr>
        <w:t>(клас)</w:t>
      </w:r>
      <w:r>
        <w:rPr>
          <w:rStyle w:val="apple-converted-space"/>
          <w:b w:val="0"/>
          <w:sz w:val="28"/>
          <w:szCs w:val="28"/>
        </w:rPr>
        <w:t xml:space="preserve"> </w:t>
      </w:r>
      <w:r w:rsidRPr="00A219A0">
        <w:rPr>
          <w:b w:val="0"/>
          <w:i/>
          <w:iCs/>
          <w:sz w:val="28"/>
          <w:szCs w:val="28"/>
        </w:rPr>
        <w:t>класифікує</w:t>
      </w:r>
      <w:r>
        <w:rPr>
          <w:b w:val="0"/>
          <w:i/>
          <w:iCs/>
          <w:sz w:val="28"/>
          <w:szCs w:val="28"/>
        </w:rPr>
        <w:t xml:space="preserve"> </w:t>
      </w:r>
      <w:r w:rsidRPr="00A219A0">
        <w:rPr>
          <w:b w:val="0"/>
          <w:i/>
          <w:iCs/>
          <w:sz w:val="28"/>
          <w:szCs w:val="28"/>
        </w:rPr>
        <w:t>свої</w:t>
      </w:r>
      <w:r>
        <w:rPr>
          <w:b w:val="0"/>
          <w:i/>
          <w:iCs/>
          <w:sz w:val="28"/>
          <w:szCs w:val="28"/>
        </w:rPr>
        <w:t xml:space="preserve"> </w:t>
      </w:r>
      <w:r w:rsidRPr="00A219A0">
        <w:rPr>
          <w:b w:val="0"/>
          <w:i/>
          <w:iCs/>
          <w:sz w:val="28"/>
          <w:szCs w:val="28"/>
        </w:rPr>
        <w:t>екземпляри</w:t>
      </w:r>
      <w:r w:rsidRPr="00A219A0">
        <w:rPr>
          <w:b w:val="0"/>
          <w:sz w:val="28"/>
          <w:szCs w:val="28"/>
        </w:rPr>
        <w:t>.</w:t>
      </w:r>
      <w:r>
        <w:rPr>
          <w:b w:val="0"/>
          <w:sz w:val="28"/>
          <w:szCs w:val="28"/>
        </w:rPr>
        <w:t xml:space="preserve"> </w:t>
      </w:r>
      <w:r w:rsidRPr="00A219A0">
        <w:rPr>
          <w:b w:val="0"/>
          <w:sz w:val="28"/>
          <w:szCs w:val="28"/>
        </w:rPr>
        <w:t>Назва</w:t>
      </w:r>
      <w:r>
        <w:rPr>
          <w:b w:val="0"/>
          <w:sz w:val="28"/>
          <w:szCs w:val="28"/>
        </w:rPr>
        <w:t xml:space="preserve"> </w:t>
      </w:r>
      <w:r w:rsidRPr="00A219A0">
        <w:rPr>
          <w:b w:val="0"/>
          <w:sz w:val="28"/>
          <w:szCs w:val="28"/>
        </w:rPr>
        <w:t>походить</w:t>
      </w:r>
      <w:r>
        <w:rPr>
          <w:b w:val="0"/>
          <w:sz w:val="28"/>
          <w:szCs w:val="28"/>
        </w:rPr>
        <w:t xml:space="preserve"> </w:t>
      </w:r>
      <w:r w:rsidRPr="00A219A0">
        <w:rPr>
          <w:b w:val="0"/>
          <w:sz w:val="28"/>
          <w:szCs w:val="28"/>
        </w:rPr>
        <w:t>від</w:t>
      </w:r>
      <w:r>
        <w:rPr>
          <w:b w:val="0"/>
          <w:sz w:val="28"/>
          <w:szCs w:val="28"/>
        </w:rPr>
        <w:t xml:space="preserve"> </w:t>
      </w:r>
      <w:r w:rsidRPr="00A219A0">
        <w:rPr>
          <w:b w:val="0"/>
          <w:sz w:val="28"/>
          <w:szCs w:val="28"/>
        </w:rPr>
        <w:t>англійського</w:t>
      </w:r>
      <w:r>
        <w:rPr>
          <w:b w:val="0"/>
          <w:sz w:val="28"/>
          <w:szCs w:val="28"/>
        </w:rPr>
        <w:t xml:space="preserve"> </w:t>
      </w:r>
      <w:r w:rsidRPr="00A219A0">
        <w:rPr>
          <w:b w:val="0"/>
          <w:sz w:val="28"/>
          <w:szCs w:val="28"/>
        </w:rPr>
        <w:t>«IS</w:t>
      </w:r>
      <w:r>
        <w:rPr>
          <w:b w:val="0"/>
          <w:sz w:val="28"/>
          <w:szCs w:val="28"/>
        </w:rPr>
        <w:t xml:space="preserve"> </w:t>
      </w:r>
      <w:r w:rsidRPr="00A219A0">
        <w:rPr>
          <w:b w:val="0"/>
          <w:sz w:val="28"/>
          <w:szCs w:val="28"/>
        </w:rPr>
        <w:t>A».</w:t>
      </w:r>
      <w:r>
        <w:rPr>
          <w:b w:val="0"/>
          <w:sz w:val="28"/>
          <w:szCs w:val="28"/>
        </w:rPr>
        <w:t xml:space="preserve"> </w:t>
      </w:r>
      <w:r w:rsidRPr="00A219A0">
        <w:rPr>
          <w:b w:val="0"/>
          <w:sz w:val="28"/>
          <w:szCs w:val="28"/>
        </w:rPr>
        <w:t>Іноді</w:t>
      </w:r>
      <w:r>
        <w:rPr>
          <w:b w:val="0"/>
          <w:sz w:val="28"/>
          <w:szCs w:val="28"/>
        </w:rPr>
        <w:t xml:space="preserve"> </w:t>
      </w:r>
      <w:r w:rsidRPr="00A219A0">
        <w:rPr>
          <w:b w:val="0"/>
          <w:sz w:val="28"/>
          <w:szCs w:val="28"/>
        </w:rPr>
        <w:t>це</w:t>
      </w:r>
      <w:r>
        <w:rPr>
          <w:b w:val="0"/>
          <w:sz w:val="28"/>
          <w:szCs w:val="28"/>
        </w:rPr>
        <w:t xml:space="preserve"> </w:t>
      </w:r>
      <w:r w:rsidRPr="00A219A0">
        <w:rPr>
          <w:b w:val="0"/>
          <w:sz w:val="28"/>
          <w:szCs w:val="28"/>
        </w:rPr>
        <w:t>відношення</w:t>
      </w:r>
      <w:r>
        <w:rPr>
          <w:b w:val="0"/>
          <w:sz w:val="28"/>
          <w:szCs w:val="28"/>
        </w:rPr>
        <w:t xml:space="preserve"> </w:t>
      </w:r>
      <w:r w:rsidRPr="00A219A0">
        <w:rPr>
          <w:b w:val="0"/>
          <w:sz w:val="28"/>
          <w:szCs w:val="28"/>
        </w:rPr>
        <w:t>іменують</w:t>
      </w:r>
      <w:r>
        <w:rPr>
          <w:b w:val="0"/>
          <w:sz w:val="28"/>
          <w:szCs w:val="28"/>
        </w:rPr>
        <w:t xml:space="preserve"> </w:t>
      </w:r>
      <w:r w:rsidRPr="00A219A0">
        <w:rPr>
          <w:b w:val="0"/>
          <w:sz w:val="28"/>
          <w:szCs w:val="28"/>
        </w:rPr>
        <w:t>також</w:t>
      </w:r>
      <w:r>
        <w:rPr>
          <w:b w:val="0"/>
          <w:sz w:val="28"/>
          <w:szCs w:val="28"/>
        </w:rPr>
        <w:t xml:space="preserve"> </w:t>
      </w:r>
      <w:r w:rsidRPr="00A219A0">
        <w:rPr>
          <w:b w:val="0"/>
          <w:sz w:val="28"/>
          <w:szCs w:val="28"/>
        </w:rPr>
        <w:t>Member</w:t>
      </w:r>
      <w:r>
        <w:rPr>
          <w:b w:val="0"/>
          <w:sz w:val="28"/>
          <w:szCs w:val="28"/>
          <w:lang w:val="uk-UA"/>
        </w:rPr>
        <w:t xml:space="preserve"> </w:t>
      </w:r>
      <w:r w:rsidRPr="00A219A0">
        <w:rPr>
          <w:b w:val="0"/>
          <w:sz w:val="28"/>
          <w:szCs w:val="28"/>
        </w:rPr>
        <w:t>Of</w:t>
      </w:r>
      <w:r>
        <w:rPr>
          <w:b w:val="0"/>
          <w:sz w:val="28"/>
          <w:szCs w:val="28"/>
        </w:rPr>
        <w:t xml:space="preserve"> </w:t>
      </w:r>
      <w:r w:rsidRPr="00A219A0">
        <w:rPr>
          <w:b w:val="0"/>
          <w:sz w:val="28"/>
          <w:szCs w:val="28"/>
        </w:rPr>
        <w:t>або</w:t>
      </w:r>
      <w:r>
        <w:rPr>
          <w:b w:val="0"/>
          <w:sz w:val="28"/>
          <w:szCs w:val="28"/>
        </w:rPr>
        <w:t xml:space="preserve"> </w:t>
      </w:r>
      <w:r w:rsidRPr="00A219A0">
        <w:rPr>
          <w:b w:val="0"/>
          <w:sz w:val="28"/>
          <w:szCs w:val="28"/>
        </w:rPr>
        <w:t>якось</w:t>
      </w:r>
      <w:r>
        <w:rPr>
          <w:b w:val="0"/>
          <w:sz w:val="28"/>
          <w:szCs w:val="28"/>
        </w:rPr>
        <w:t xml:space="preserve"> </w:t>
      </w:r>
      <w:r w:rsidRPr="00A219A0">
        <w:rPr>
          <w:b w:val="0"/>
          <w:sz w:val="28"/>
          <w:szCs w:val="28"/>
        </w:rPr>
        <w:t>подібно.</w:t>
      </w:r>
      <w:r>
        <w:rPr>
          <w:b w:val="0"/>
          <w:sz w:val="28"/>
          <w:szCs w:val="28"/>
        </w:rPr>
        <w:t xml:space="preserve"> </w:t>
      </w:r>
      <w:r w:rsidRPr="00A219A0">
        <w:rPr>
          <w:b w:val="0"/>
          <w:sz w:val="28"/>
          <w:szCs w:val="28"/>
        </w:rPr>
        <w:t>Зв'язок</w:t>
      </w:r>
      <w:r>
        <w:rPr>
          <w:b w:val="0"/>
          <w:sz w:val="28"/>
          <w:szCs w:val="28"/>
        </w:rPr>
        <w:t xml:space="preserve"> </w:t>
      </w:r>
      <w:r w:rsidRPr="00A219A0">
        <w:rPr>
          <w:b w:val="0"/>
          <w:sz w:val="28"/>
          <w:szCs w:val="28"/>
        </w:rPr>
        <w:t>IS</w:t>
      </w:r>
      <w:r>
        <w:rPr>
          <w:b w:val="0"/>
          <w:sz w:val="28"/>
          <w:szCs w:val="28"/>
          <w:lang w:val="uk-UA"/>
        </w:rPr>
        <w:t xml:space="preserve"> </w:t>
      </w:r>
      <w:r w:rsidRPr="00A219A0">
        <w:rPr>
          <w:b w:val="0"/>
          <w:sz w:val="28"/>
          <w:szCs w:val="28"/>
        </w:rPr>
        <w:t>A</w:t>
      </w:r>
      <w:r>
        <w:rPr>
          <w:b w:val="0"/>
          <w:sz w:val="28"/>
          <w:szCs w:val="28"/>
        </w:rPr>
        <w:t xml:space="preserve"> </w:t>
      </w:r>
      <w:r w:rsidRPr="00A219A0">
        <w:rPr>
          <w:b w:val="0"/>
          <w:sz w:val="28"/>
          <w:szCs w:val="28"/>
        </w:rPr>
        <w:t>припускає,</w:t>
      </w:r>
      <w:r>
        <w:rPr>
          <w:b w:val="0"/>
          <w:sz w:val="28"/>
          <w:szCs w:val="28"/>
        </w:rPr>
        <w:t xml:space="preserve"> </w:t>
      </w:r>
      <w:r w:rsidRPr="00A219A0">
        <w:rPr>
          <w:b w:val="0"/>
          <w:sz w:val="28"/>
          <w:szCs w:val="28"/>
        </w:rPr>
        <w:t>що</w:t>
      </w:r>
      <w:r>
        <w:rPr>
          <w:b w:val="0"/>
          <w:sz w:val="28"/>
          <w:szCs w:val="28"/>
        </w:rPr>
        <w:t xml:space="preserve"> </w:t>
      </w:r>
      <w:r w:rsidRPr="00A219A0">
        <w:rPr>
          <w:b w:val="0"/>
          <w:sz w:val="28"/>
          <w:szCs w:val="28"/>
        </w:rPr>
        <w:t>властивості</w:t>
      </w:r>
      <w:r>
        <w:rPr>
          <w:b w:val="0"/>
          <w:sz w:val="28"/>
          <w:szCs w:val="28"/>
        </w:rPr>
        <w:t xml:space="preserve"> </w:t>
      </w:r>
      <w:r w:rsidRPr="00A219A0">
        <w:rPr>
          <w:b w:val="0"/>
          <w:sz w:val="28"/>
          <w:szCs w:val="28"/>
        </w:rPr>
        <w:t>об'єкта</w:t>
      </w:r>
      <w:r>
        <w:rPr>
          <w:rStyle w:val="apple-converted-space"/>
          <w:b w:val="0"/>
          <w:sz w:val="28"/>
          <w:szCs w:val="28"/>
        </w:rPr>
        <w:t xml:space="preserve"> </w:t>
      </w:r>
      <w:r w:rsidRPr="00A219A0">
        <w:rPr>
          <w:b w:val="0"/>
          <w:i/>
          <w:iCs/>
          <w:sz w:val="28"/>
          <w:szCs w:val="28"/>
        </w:rPr>
        <w:t>успадковуються</w:t>
      </w:r>
      <w:r>
        <w:rPr>
          <w:rStyle w:val="apple-converted-space"/>
          <w:b w:val="0"/>
          <w:sz w:val="28"/>
          <w:szCs w:val="28"/>
        </w:rPr>
        <w:t xml:space="preserve"> </w:t>
      </w:r>
      <w:r w:rsidRPr="00A219A0">
        <w:rPr>
          <w:b w:val="0"/>
          <w:sz w:val="28"/>
          <w:szCs w:val="28"/>
        </w:rPr>
        <w:t>від</w:t>
      </w:r>
      <w:r>
        <w:rPr>
          <w:b w:val="0"/>
          <w:sz w:val="28"/>
          <w:szCs w:val="28"/>
        </w:rPr>
        <w:t xml:space="preserve"> </w:t>
      </w:r>
      <w:r w:rsidRPr="00A219A0">
        <w:rPr>
          <w:b w:val="0"/>
          <w:sz w:val="28"/>
          <w:szCs w:val="28"/>
        </w:rPr>
        <w:t>множини.</w:t>
      </w:r>
      <w:r>
        <w:rPr>
          <w:b w:val="0"/>
          <w:sz w:val="28"/>
          <w:szCs w:val="28"/>
        </w:rPr>
        <w:t xml:space="preserve"> </w:t>
      </w:r>
      <w:r w:rsidRPr="00A219A0">
        <w:rPr>
          <w:b w:val="0"/>
          <w:sz w:val="28"/>
          <w:szCs w:val="28"/>
        </w:rPr>
        <w:t>Зворотне</w:t>
      </w:r>
      <w:r>
        <w:rPr>
          <w:b w:val="0"/>
          <w:sz w:val="28"/>
          <w:szCs w:val="28"/>
        </w:rPr>
        <w:t xml:space="preserve"> </w:t>
      </w:r>
      <w:r w:rsidRPr="00A219A0">
        <w:rPr>
          <w:b w:val="0"/>
          <w:sz w:val="28"/>
          <w:szCs w:val="28"/>
        </w:rPr>
        <w:t>до</w:t>
      </w:r>
      <w:r>
        <w:rPr>
          <w:b w:val="0"/>
          <w:sz w:val="28"/>
          <w:szCs w:val="28"/>
        </w:rPr>
        <w:t xml:space="preserve"> </w:t>
      </w:r>
      <w:r w:rsidRPr="00A219A0">
        <w:rPr>
          <w:b w:val="0"/>
          <w:sz w:val="28"/>
          <w:szCs w:val="28"/>
        </w:rPr>
        <w:t>ISA</w:t>
      </w:r>
      <w:r>
        <w:rPr>
          <w:b w:val="0"/>
          <w:sz w:val="28"/>
          <w:szCs w:val="28"/>
        </w:rPr>
        <w:t xml:space="preserve"> </w:t>
      </w:r>
      <w:r w:rsidRPr="00A219A0">
        <w:rPr>
          <w:b w:val="0"/>
          <w:sz w:val="28"/>
          <w:szCs w:val="28"/>
        </w:rPr>
        <w:t>відношення</w:t>
      </w:r>
      <w:r>
        <w:rPr>
          <w:b w:val="0"/>
          <w:sz w:val="28"/>
          <w:szCs w:val="28"/>
        </w:rPr>
        <w:t xml:space="preserve"> </w:t>
      </w:r>
      <w:r w:rsidRPr="00A219A0">
        <w:rPr>
          <w:b w:val="0"/>
          <w:sz w:val="28"/>
          <w:szCs w:val="28"/>
        </w:rPr>
        <w:t>використовується</w:t>
      </w:r>
      <w:r>
        <w:rPr>
          <w:b w:val="0"/>
          <w:sz w:val="28"/>
          <w:szCs w:val="28"/>
        </w:rPr>
        <w:t xml:space="preserve"> </w:t>
      </w:r>
      <w:r w:rsidRPr="00A219A0">
        <w:rPr>
          <w:b w:val="0"/>
          <w:sz w:val="28"/>
          <w:szCs w:val="28"/>
        </w:rPr>
        <w:t>для</w:t>
      </w:r>
      <w:r>
        <w:rPr>
          <w:b w:val="0"/>
          <w:sz w:val="28"/>
          <w:szCs w:val="28"/>
        </w:rPr>
        <w:t xml:space="preserve"> </w:t>
      </w:r>
      <w:r w:rsidRPr="00A219A0">
        <w:rPr>
          <w:b w:val="0"/>
          <w:sz w:val="28"/>
          <w:szCs w:val="28"/>
        </w:rPr>
        <w:t>позначення</w:t>
      </w:r>
      <w:r>
        <w:rPr>
          <w:b w:val="0"/>
          <w:sz w:val="28"/>
          <w:szCs w:val="28"/>
        </w:rPr>
        <w:t xml:space="preserve"> </w:t>
      </w:r>
      <w:r w:rsidRPr="00A219A0">
        <w:rPr>
          <w:b w:val="0"/>
          <w:sz w:val="28"/>
          <w:szCs w:val="28"/>
        </w:rPr>
        <w:t>прикладів,</w:t>
      </w:r>
      <w:r>
        <w:rPr>
          <w:b w:val="0"/>
          <w:sz w:val="28"/>
          <w:szCs w:val="28"/>
        </w:rPr>
        <w:t xml:space="preserve"> </w:t>
      </w:r>
      <w:r w:rsidRPr="00A219A0">
        <w:rPr>
          <w:b w:val="0"/>
          <w:sz w:val="28"/>
          <w:szCs w:val="28"/>
        </w:rPr>
        <w:t>тому</w:t>
      </w:r>
      <w:r>
        <w:rPr>
          <w:b w:val="0"/>
          <w:sz w:val="28"/>
          <w:szCs w:val="28"/>
        </w:rPr>
        <w:t xml:space="preserve"> </w:t>
      </w:r>
      <w:r w:rsidRPr="00A219A0">
        <w:rPr>
          <w:b w:val="0"/>
          <w:sz w:val="28"/>
          <w:szCs w:val="28"/>
        </w:rPr>
        <w:t>так</w:t>
      </w:r>
      <w:r>
        <w:rPr>
          <w:b w:val="0"/>
          <w:sz w:val="28"/>
          <w:szCs w:val="28"/>
        </w:rPr>
        <w:t xml:space="preserve"> </w:t>
      </w:r>
      <w:r w:rsidRPr="00A219A0">
        <w:rPr>
          <w:b w:val="0"/>
          <w:sz w:val="28"/>
          <w:szCs w:val="28"/>
        </w:rPr>
        <w:t>і</w:t>
      </w:r>
      <w:r>
        <w:rPr>
          <w:b w:val="0"/>
          <w:sz w:val="28"/>
          <w:szCs w:val="28"/>
        </w:rPr>
        <w:t xml:space="preserve"> </w:t>
      </w:r>
      <w:r w:rsidRPr="00A219A0">
        <w:rPr>
          <w:b w:val="0"/>
          <w:sz w:val="28"/>
          <w:szCs w:val="28"/>
        </w:rPr>
        <w:t>називається</w:t>
      </w:r>
      <w:r>
        <w:rPr>
          <w:b w:val="0"/>
          <w:sz w:val="28"/>
          <w:szCs w:val="28"/>
        </w:rPr>
        <w:t xml:space="preserve"> </w:t>
      </w:r>
      <w:r w:rsidRPr="00A219A0">
        <w:rPr>
          <w:b w:val="0"/>
          <w:sz w:val="28"/>
          <w:szCs w:val="28"/>
        </w:rPr>
        <w:t>—</w:t>
      </w:r>
      <w:r>
        <w:rPr>
          <w:b w:val="0"/>
          <w:sz w:val="28"/>
          <w:szCs w:val="28"/>
        </w:rPr>
        <w:t xml:space="preserve"> </w:t>
      </w:r>
      <w:r w:rsidRPr="00A219A0">
        <w:rPr>
          <w:b w:val="0"/>
          <w:sz w:val="28"/>
          <w:szCs w:val="28"/>
        </w:rPr>
        <w:t>«Example»,</w:t>
      </w:r>
      <w:r>
        <w:rPr>
          <w:b w:val="0"/>
          <w:sz w:val="28"/>
          <w:szCs w:val="28"/>
        </w:rPr>
        <w:t xml:space="preserve"> </w:t>
      </w:r>
      <w:r w:rsidRPr="00A219A0">
        <w:rPr>
          <w:b w:val="0"/>
          <w:sz w:val="28"/>
          <w:szCs w:val="28"/>
        </w:rPr>
        <w:t>або</w:t>
      </w:r>
      <w:r>
        <w:rPr>
          <w:b w:val="0"/>
          <w:sz w:val="28"/>
          <w:szCs w:val="28"/>
        </w:rPr>
        <w:t xml:space="preserve"> </w:t>
      </w:r>
      <w:r w:rsidRPr="00A219A0">
        <w:rPr>
          <w:b w:val="0"/>
          <w:sz w:val="28"/>
          <w:szCs w:val="28"/>
        </w:rPr>
        <w:t>українською</w:t>
      </w:r>
      <w:r>
        <w:rPr>
          <w:b w:val="0"/>
          <w:sz w:val="28"/>
          <w:szCs w:val="28"/>
        </w:rPr>
        <w:t xml:space="preserve"> </w:t>
      </w:r>
      <w:r w:rsidRPr="00A219A0">
        <w:rPr>
          <w:b w:val="0"/>
          <w:sz w:val="28"/>
          <w:szCs w:val="28"/>
        </w:rPr>
        <w:t>«Наприклад».</w:t>
      </w:r>
    </w:p>
    <w:p w:rsidR="0035634F" w:rsidRPr="0087740F" w:rsidRDefault="0035634F" w:rsidP="0035634F">
      <w:pPr>
        <w:pStyle w:val="ab"/>
        <w:shd w:val="clear" w:color="auto" w:fill="FFFFFF"/>
        <w:spacing w:before="0" w:beforeAutospacing="0" w:after="0" w:afterAutospacing="0" w:line="360" w:lineRule="auto"/>
        <w:ind w:firstLine="709"/>
        <w:contextualSpacing/>
        <w:jc w:val="both"/>
        <w:rPr>
          <w:sz w:val="28"/>
          <w:szCs w:val="28"/>
        </w:rPr>
      </w:pPr>
      <w:r w:rsidRPr="0087740F">
        <w:rPr>
          <w:sz w:val="28"/>
          <w:szCs w:val="28"/>
        </w:rPr>
        <w:t>Відношення між надмножиною і підмножиною називається</w:t>
      </w:r>
      <w:r w:rsidRPr="0087740F">
        <w:rPr>
          <w:rStyle w:val="apple-converted-space"/>
          <w:sz w:val="28"/>
          <w:szCs w:val="28"/>
        </w:rPr>
        <w:t xml:space="preserve"> </w:t>
      </w:r>
      <w:r w:rsidRPr="0087740F">
        <w:rPr>
          <w:bCs/>
          <w:sz w:val="28"/>
          <w:szCs w:val="28"/>
        </w:rPr>
        <w:t>AKO</w:t>
      </w:r>
      <w:r w:rsidRPr="0087740F">
        <w:rPr>
          <w:sz w:val="28"/>
          <w:szCs w:val="28"/>
        </w:rPr>
        <w:t xml:space="preserve"> — «A Kind Of» («різновид»). Елемент підмножини називається</w:t>
      </w:r>
      <w:r w:rsidRPr="0087740F">
        <w:rPr>
          <w:rStyle w:val="apple-converted-space"/>
          <w:sz w:val="28"/>
          <w:szCs w:val="28"/>
        </w:rPr>
        <w:t xml:space="preserve"> </w:t>
      </w:r>
      <w:hyperlink r:id="rId178" w:tooltip="Гіпонім та гіперонім" w:history="1">
        <w:r w:rsidRPr="0087740F">
          <w:rPr>
            <w:rStyle w:val="aa"/>
            <w:i/>
            <w:iCs/>
            <w:color w:val="auto"/>
            <w:sz w:val="28"/>
            <w:szCs w:val="28"/>
            <w:u w:val="none"/>
          </w:rPr>
          <w:t>г</w:t>
        </w:r>
        <w:r w:rsidRPr="0087740F">
          <w:rPr>
            <w:rStyle w:val="aa"/>
            <w:i/>
            <w:iCs/>
            <w:color w:val="auto"/>
            <w:sz w:val="28"/>
            <w:szCs w:val="28"/>
            <w:u w:val="none"/>
            <w:lang w:val="uk-UA"/>
          </w:rPr>
          <w:t>і</w:t>
        </w:r>
        <w:r w:rsidRPr="0087740F">
          <w:rPr>
            <w:rStyle w:val="aa"/>
            <w:i/>
            <w:iCs/>
            <w:color w:val="auto"/>
            <w:sz w:val="28"/>
            <w:szCs w:val="28"/>
            <w:u w:val="none"/>
          </w:rPr>
          <w:t>понімом</w:t>
        </w:r>
      </w:hyperlink>
      <w:r w:rsidRPr="0087740F">
        <w:rPr>
          <w:sz w:val="28"/>
          <w:szCs w:val="28"/>
        </w:rPr>
        <w:t xml:space="preserve">, а надмножини </w:t>
      </w:r>
      <w:r w:rsidRPr="0087740F">
        <w:rPr>
          <w:sz w:val="28"/>
          <w:szCs w:val="28"/>
          <w:lang w:val="uk-UA"/>
        </w:rPr>
        <w:t>–</w:t>
      </w:r>
      <w:r w:rsidRPr="0087740F">
        <w:rPr>
          <w:rStyle w:val="apple-converted-space"/>
          <w:sz w:val="28"/>
          <w:szCs w:val="28"/>
        </w:rPr>
        <w:t xml:space="preserve"> </w:t>
      </w:r>
      <w:hyperlink r:id="rId179" w:tooltip="Гіпонім та гіперонім" w:history="1">
        <w:r w:rsidRPr="0087740F">
          <w:rPr>
            <w:rStyle w:val="aa"/>
            <w:i/>
            <w:iCs/>
            <w:color w:val="auto"/>
            <w:sz w:val="28"/>
            <w:szCs w:val="28"/>
            <w:u w:val="none"/>
          </w:rPr>
          <w:t>г</w:t>
        </w:r>
        <w:r w:rsidRPr="0087740F">
          <w:rPr>
            <w:rStyle w:val="aa"/>
            <w:i/>
            <w:iCs/>
            <w:color w:val="auto"/>
            <w:sz w:val="28"/>
            <w:szCs w:val="28"/>
            <w:u w:val="none"/>
            <w:lang w:val="uk-UA"/>
          </w:rPr>
          <w:t>і</w:t>
        </w:r>
        <w:r w:rsidRPr="0087740F">
          <w:rPr>
            <w:rStyle w:val="aa"/>
            <w:i/>
            <w:iCs/>
            <w:color w:val="auto"/>
            <w:sz w:val="28"/>
            <w:szCs w:val="28"/>
            <w:u w:val="none"/>
          </w:rPr>
          <w:t>перонімом</w:t>
        </w:r>
      </w:hyperlink>
      <w:r w:rsidRPr="0087740F">
        <w:rPr>
          <w:sz w:val="28"/>
          <w:szCs w:val="28"/>
        </w:rPr>
        <w:t>, а саме відношення називається</w:t>
      </w:r>
      <w:r w:rsidRPr="0087740F">
        <w:rPr>
          <w:rStyle w:val="apple-converted-space"/>
          <w:sz w:val="28"/>
          <w:szCs w:val="28"/>
        </w:rPr>
        <w:t xml:space="preserve"> </w:t>
      </w:r>
      <w:r w:rsidRPr="0087740F">
        <w:rPr>
          <w:bCs/>
          <w:sz w:val="28"/>
          <w:szCs w:val="28"/>
        </w:rPr>
        <w:lastRenderedPageBreak/>
        <w:t>відношенням г</w:t>
      </w:r>
      <w:r w:rsidRPr="0087740F">
        <w:rPr>
          <w:bCs/>
          <w:sz w:val="28"/>
          <w:szCs w:val="28"/>
          <w:lang w:val="uk-UA"/>
        </w:rPr>
        <w:t>і</w:t>
      </w:r>
      <w:r w:rsidRPr="0087740F">
        <w:rPr>
          <w:bCs/>
          <w:sz w:val="28"/>
          <w:szCs w:val="28"/>
        </w:rPr>
        <w:t>понімії</w:t>
      </w:r>
      <w:r w:rsidRPr="0087740F">
        <w:rPr>
          <w:sz w:val="28"/>
          <w:szCs w:val="28"/>
        </w:rPr>
        <w:t>. Альтернативні назви — «Subset</w:t>
      </w:r>
      <w:r w:rsidRPr="0087740F">
        <w:rPr>
          <w:sz w:val="28"/>
          <w:szCs w:val="28"/>
          <w:lang w:val="uk-UA"/>
        </w:rPr>
        <w:t xml:space="preserve"> </w:t>
      </w:r>
      <w:r w:rsidRPr="0087740F">
        <w:rPr>
          <w:sz w:val="28"/>
          <w:szCs w:val="28"/>
        </w:rPr>
        <w:t>Of» і «Підмножина». Це відношення визначає, що кожен елемент першої множини входить і в друге (виконується IS</w:t>
      </w:r>
      <w:r w:rsidRPr="0087740F">
        <w:rPr>
          <w:sz w:val="28"/>
          <w:szCs w:val="28"/>
          <w:lang w:val="uk-UA"/>
        </w:rPr>
        <w:t xml:space="preserve"> </w:t>
      </w:r>
      <w:r w:rsidRPr="0087740F">
        <w:rPr>
          <w:sz w:val="28"/>
          <w:szCs w:val="28"/>
        </w:rPr>
        <w:t>A для кожного елементу), а також логічний зв'язок між самими підмножинами: що перше не більше другого і властивості першої</w:t>
      </w:r>
      <w:r w:rsidRPr="0087740F">
        <w:rPr>
          <w:rStyle w:val="apple-converted-space"/>
          <w:sz w:val="28"/>
          <w:szCs w:val="28"/>
        </w:rPr>
        <w:t xml:space="preserve"> </w:t>
      </w:r>
      <w:r w:rsidRPr="0087740F">
        <w:rPr>
          <w:i/>
          <w:iCs/>
          <w:sz w:val="28"/>
          <w:szCs w:val="28"/>
        </w:rPr>
        <w:t>множини</w:t>
      </w:r>
      <w:r w:rsidRPr="0087740F">
        <w:rPr>
          <w:sz w:val="28"/>
          <w:szCs w:val="28"/>
        </w:rPr>
        <w:t>успадковуються другою.</w:t>
      </w:r>
    </w:p>
    <w:p w:rsidR="0035634F" w:rsidRPr="0087740F" w:rsidRDefault="0035634F" w:rsidP="0035634F">
      <w:pPr>
        <w:pStyle w:val="ab"/>
        <w:shd w:val="clear" w:color="auto" w:fill="FFFFFF"/>
        <w:spacing w:before="0" w:beforeAutospacing="0" w:after="0" w:afterAutospacing="0" w:line="360" w:lineRule="auto"/>
        <w:ind w:firstLine="709"/>
        <w:contextualSpacing/>
        <w:jc w:val="both"/>
        <w:rPr>
          <w:sz w:val="28"/>
          <w:szCs w:val="28"/>
        </w:rPr>
      </w:pPr>
      <w:r w:rsidRPr="0087740F">
        <w:rPr>
          <w:sz w:val="28"/>
          <w:szCs w:val="28"/>
        </w:rPr>
        <w:t>Об'єкт, зазвичай, складається з декількох частин, або елементів. Наприклад,</w:t>
      </w:r>
      <w:r w:rsidRPr="0087740F">
        <w:rPr>
          <w:rStyle w:val="apple-converted-space"/>
          <w:sz w:val="28"/>
          <w:szCs w:val="28"/>
        </w:rPr>
        <w:t xml:space="preserve"> </w:t>
      </w:r>
      <w:r w:rsidRPr="0087740F">
        <w:rPr>
          <w:i/>
          <w:iCs/>
          <w:sz w:val="28"/>
          <w:szCs w:val="28"/>
        </w:rPr>
        <w:t>комп'ютер</w:t>
      </w:r>
      <w:r w:rsidRPr="0087740F">
        <w:rPr>
          <w:rStyle w:val="apple-converted-space"/>
          <w:sz w:val="28"/>
          <w:szCs w:val="28"/>
        </w:rPr>
        <w:t xml:space="preserve"> </w:t>
      </w:r>
      <w:r w:rsidRPr="0087740F">
        <w:rPr>
          <w:sz w:val="28"/>
          <w:szCs w:val="28"/>
        </w:rPr>
        <w:t>складається з системного блоку, монітора, клавіатури, миші і т. д. Важливим відношенням є</w:t>
      </w:r>
      <w:r w:rsidRPr="0087740F">
        <w:rPr>
          <w:rStyle w:val="apple-converted-space"/>
          <w:sz w:val="28"/>
          <w:szCs w:val="28"/>
        </w:rPr>
        <w:t xml:space="preserve"> </w:t>
      </w:r>
      <w:r w:rsidRPr="0087740F">
        <w:rPr>
          <w:bCs/>
          <w:sz w:val="28"/>
          <w:szCs w:val="28"/>
        </w:rPr>
        <w:t>Has</w:t>
      </w:r>
      <w:r w:rsidRPr="0087740F">
        <w:rPr>
          <w:bCs/>
          <w:sz w:val="28"/>
          <w:szCs w:val="28"/>
          <w:lang w:val="uk-UA"/>
        </w:rPr>
        <w:t xml:space="preserve"> </w:t>
      </w:r>
      <w:r w:rsidRPr="0087740F">
        <w:rPr>
          <w:bCs/>
          <w:sz w:val="28"/>
          <w:szCs w:val="28"/>
        </w:rPr>
        <w:t>Part</w:t>
      </w:r>
      <w:r w:rsidRPr="0087740F">
        <w:rPr>
          <w:sz w:val="28"/>
          <w:szCs w:val="28"/>
        </w:rPr>
        <w:t>, що описує частини</w:t>
      </w:r>
      <w:r w:rsidRPr="0087740F">
        <w:rPr>
          <w:sz w:val="28"/>
          <w:szCs w:val="28"/>
          <w:lang w:val="uk-UA"/>
        </w:rPr>
        <w:t xml:space="preserve"> </w:t>
      </w:r>
      <w:r w:rsidRPr="0087740F">
        <w:rPr>
          <w:sz w:val="28"/>
          <w:szCs w:val="28"/>
        </w:rPr>
        <w:t>/</w:t>
      </w:r>
      <w:r w:rsidRPr="0087740F">
        <w:rPr>
          <w:sz w:val="28"/>
          <w:szCs w:val="28"/>
          <w:lang w:val="uk-UA"/>
        </w:rPr>
        <w:t xml:space="preserve"> </w:t>
      </w:r>
      <w:r w:rsidRPr="0087740F">
        <w:rPr>
          <w:sz w:val="28"/>
          <w:szCs w:val="28"/>
        </w:rPr>
        <w:t>складові об'єкти (</w:t>
      </w:r>
      <w:r w:rsidRPr="0087740F">
        <w:rPr>
          <w:bCs/>
          <w:sz w:val="28"/>
          <w:szCs w:val="28"/>
        </w:rPr>
        <w:t>відношення меронімії</w:t>
      </w:r>
      <w:r w:rsidRPr="0087740F">
        <w:rPr>
          <w:sz w:val="28"/>
          <w:szCs w:val="28"/>
        </w:rPr>
        <w:t>).</w:t>
      </w:r>
      <w:r w:rsidRPr="0087740F">
        <w:rPr>
          <w:rStyle w:val="apple-converted-space"/>
          <w:sz w:val="28"/>
          <w:szCs w:val="28"/>
        </w:rPr>
        <w:t xml:space="preserve"> </w:t>
      </w:r>
      <w:r w:rsidRPr="0087740F">
        <w:rPr>
          <w:i/>
          <w:iCs/>
          <w:sz w:val="28"/>
          <w:szCs w:val="28"/>
        </w:rPr>
        <w:t>Меронім</w:t>
      </w:r>
      <w:r w:rsidRPr="0087740F">
        <w:rPr>
          <w:sz w:val="28"/>
          <w:szCs w:val="28"/>
        </w:rPr>
        <w:t xml:space="preserve"> </w:t>
      </w:r>
      <w:r w:rsidRPr="0087740F">
        <w:rPr>
          <w:sz w:val="28"/>
          <w:szCs w:val="28"/>
          <w:lang w:val="uk-UA"/>
        </w:rPr>
        <w:t>–</w:t>
      </w:r>
      <w:r w:rsidRPr="0087740F">
        <w:rPr>
          <w:sz w:val="28"/>
          <w:szCs w:val="28"/>
        </w:rPr>
        <w:t xml:space="preserve"> це об'єкт, що є частиною іншого. Двигун </w:t>
      </w:r>
      <w:r w:rsidRPr="0087740F">
        <w:rPr>
          <w:sz w:val="28"/>
          <w:szCs w:val="28"/>
          <w:lang w:val="uk-UA"/>
        </w:rPr>
        <w:t>–</w:t>
      </w:r>
      <w:r w:rsidRPr="0087740F">
        <w:rPr>
          <w:sz w:val="28"/>
          <w:szCs w:val="28"/>
        </w:rPr>
        <w:t xml:space="preserve"> це меронім для автомобіля.</w:t>
      </w:r>
      <w:r w:rsidRPr="0087740F">
        <w:rPr>
          <w:sz w:val="28"/>
          <w:szCs w:val="28"/>
          <w:lang w:val="uk-UA"/>
        </w:rPr>
        <w:t xml:space="preserve"> </w:t>
      </w:r>
      <w:hyperlink r:id="rId180" w:tooltip="Холонім" w:history="1">
        <w:r w:rsidRPr="0087740F">
          <w:rPr>
            <w:rStyle w:val="aa"/>
            <w:i/>
            <w:iCs/>
            <w:color w:val="auto"/>
            <w:sz w:val="28"/>
            <w:szCs w:val="28"/>
            <w:u w:val="none"/>
          </w:rPr>
          <w:t>Холонім</w:t>
        </w:r>
      </w:hyperlink>
      <w:r w:rsidRPr="0087740F">
        <w:rPr>
          <w:sz w:val="28"/>
          <w:szCs w:val="28"/>
        </w:rPr>
        <w:t xml:space="preserve"> </w:t>
      </w:r>
      <w:r w:rsidRPr="0087740F">
        <w:rPr>
          <w:sz w:val="28"/>
          <w:szCs w:val="28"/>
          <w:lang w:val="uk-UA"/>
        </w:rPr>
        <w:t>–</w:t>
      </w:r>
      <w:r w:rsidRPr="0087740F">
        <w:rPr>
          <w:sz w:val="28"/>
          <w:szCs w:val="28"/>
        </w:rPr>
        <w:t xml:space="preserve"> це об'єкт, який влючаєт в себе інше. Наприклад, біля будинку є дах.</w:t>
      </w:r>
      <w:r w:rsidRPr="0087740F">
        <w:rPr>
          <w:rStyle w:val="apple-converted-space"/>
          <w:sz w:val="28"/>
          <w:szCs w:val="28"/>
        </w:rPr>
        <w:t xml:space="preserve"> </w:t>
      </w:r>
      <w:r w:rsidRPr="0087740F">
        <w:rPr>
          <w:i/>
          <w:iCs/>
          <w:sz w:val="28"/>
          <w:szCs w:val="28"/>
        </w:rPr>
        <w:t>Будинок</w:t>
      </w:r>
      <w:r w:rsidRPr="0087740F">
        <w:rPr>
          <w:sz w:val="28"/>
          <w:szCs w:val="28"/>
        </w:rPr>
        <w:t xml:space="preserve"> </w:t>
      </w:r>
      <w:r w:rsidRPr="0087740F">
        <w:rPr>
          <w:sz w:val="28"/>
          <w:szCs w:val="28"/>
          <w:lang w:val="uk-UA"/>
        </w:rPr>
        <w:t>–</w:t>
      </w:r>
      <w:r w:rsidRPr="0087740F">
        <w:rPr>
          <w:rStyle w:val="apple-converted-space"/>
          <w:sz w:val="28"/>
          <w:szCs w:val="28"/>
        </w:rPr>
        <w:t xml:space="preserve"> </w:t>
      </w:r>
      <w:hyperlink r:id="rId181" w:tooltip="Холонім" w:history="1">
        <w:r w:rsidRPr="0087740F">
          <w:rPr>
            <w:rStyle w:val="aa"/>
            <w:color w:val="auto"/>
            <w:sz w:val="28"/>
            <w:szCs w:val="28"/>
            <w:u w:val="none"/>
          </w:rPr>
          <w:t>холонім</w:t>
        </w:r>
      </w:hyperlink>
      <w:r w:rsidRPr="0087740F">
        <w:rPr>
          <w:rStyle w:val="apple-converted-space"/>
          <w:sz w:val="28"/>
          <w:szCs w:val="28"/>
        </w:rPr>
        <w:t xml:space="preserve"> </w:t>
      </w:r>
      <w:r w:rsidRPr="0087740F">
        <w:rPr>
          <w:sz w:val="28"/>
          <w:szCs w:val="28"/>
        </w:rPr>
        <w:t>для</w:t>
      </w:r>
      <w:r w:rsidRPr="0087740F">
        <w:rPr>
          <w:rStyle w:val="apple-converted-space"/>
          <w:sz w:val="28"/>
          <w:szCs w:val="28"/>
        </w:rPr>
        <w:t xml:space="preserve"> </w:t>
      </w:r>
      <w:r w:rsidRPr="0087740F">
        <w:rPr>
          <w:i/>
          <w:iCs/>
          <w:sz w:val="28"/>
          <w:szCs w:val="28"/>
        </w:rPr>
        <w:t>даху</w:t>
      </w:r>
      <w:r w:rsidRPr="0087740F">
        <w:rPr>
          <w:sz w:val="28"/>
          <w:szCs w:val="28"/>
        </w:rPr>
        <w:t xml:space="preserve">. Комп'ютер </w:t>
      </w:r>
      <w:r w:rsidRPr="0087740F">
        <w:rPr>
          <w:sz w:val="28"/>
          <w:szCs w:val="28"/>
          <w:lang w:val="uk-UA"/>
        </w:rPr>
        <w:t>–</w:t>
      </w:r>
      <w:r w:rsidRPr="0087740F">
        <w:rPr>
          <w:rStyle w:val="apple-converted-space"/>
          <w:sz w:val="28"/>
          <w:szCs w:val="28"/>
        </w:rPr>
        <w:t xml:space="preserve"> </w:t>
      </w:r>
      <w:hyperlink r:id="rId182" w:tooltip="Холонім" w:history="1">
        <w:r w:rsidRPr="0087740F">
          <w:rPr>
            <w:rStyle w:val="aa"/>
            <w:color w:val="auto"/>
            <w:sz w:val="28"/>
            <w:szCs w:val="28"/>
            <w:u w:val="none"/>
          </w:rPr>
          <w:t>холонім</w:t>
        </w:r>
      </w:hyperlink>
      <w:r w:rsidRPr="0087740F">
        <w:rPr>
          <w:rStyle w:val="apple-converted-space"/>
          <w:sz w:val="28"/>
          <w:szCs w:val="28"/>
        </w:rPr>
        <w:t xml:space="preserve"> </w:t>
      </w:r>
      <w:r w:rsidRPr="0087740F">
        <w:rPr>
          <w:sz w:val="28"/>
          <w:szCs w:val="28"/>
        </w:rPr>
        <w:t>для монітора. Меронім і</w:t>
      </w:r>
      <w:r w:rsidRPr="0087740F">
        <w:rPr>
          <w:rStyle w:val="apple-converted-space"/>
          <w:sz w:val="28"/>
          <w:szCs w:val="28"/>
        </w:rPr>
        <w:t xml:space="preserve"> </w:t>
      </w:r>
      <w:hyperlink r:id="rId183" w:tooltip="Холонім" w:history="1">
        <w:r w:rsidRPr="0087740F">
          <w:rPr>
            <w:rStyle w:val="aa"/>
            <w:color w:val="auto"/>
            <w:sz w:val="28"/>
            <w:szCs w:val="28"/>
            <w:u w:val="none"/>
          </w:rPr>
          <w:t>холонім</w:t>
        </w:r>
      </w:hyperlink>
      <w:r w:rsidRPr="0087740F">
        <w:rPr>
          <w:sz w:val="28"/>
          <w:szCs w:val="28"/>
        </w:rPr>
        <w:t xml:space="preserve"> </w:t>
      </w:r>
      <w:r w:rsidRPr="0087740F">
        <w:rPr>
          <w:sz w:val="28"/>
          <w:szCs w:val="28"/>
          <w:lang w:val="uk-UA"/>
        </w:rPr>
        <w:t>–</w:t>
      </w:r>
      <w:r w:rsidRPr="0087740F">
        <w:rPr>
          <w:sz w:val="28"/>
          <w:szCs w:val="28"/>
        </w:rPr>
        <w:t xml:space="preserve"> протилежні поняття.</w:t>
      </w:r>
    </w:p>
    <w:p w:rsidR="0035634F" w:rsidRPr="0087740F" w:rsidRDefault="0035634F" w:rsidP="0035634F">
      <w:pPr>
        <w:pStyle w:val="ab"/>
        <w:shd w:val="clear" w:color="auto" w:fill="FFFFFF"/>
        <w:spacing w:before="0" w:beforeAutospacing="0" w:after="0" w:afterAutospacing="0" w:line="360" w:lineRule="auto"/>
        <w:ind w:firstLine="709"/>
        <w:contextualSpacing/>
        <w:jc w:val="both"/>
        <w:rPr>
          <w:sz w:val="28"/>
          <w:szCs w:val="28"/>
          <w:lang w:val="uk-UA"/>
        </w:rPr>
      </w:pPr>
      <w:r w:rsidRPr="0087740F">
        <w:rPr>
          <w:sz w:val="28"/>
          <w:szCs w:val="28"/>
        </w:rPr>
        <w:t xml:space="preserve">Часто в семантичних мережах потрібно визначити відносини синонімії </w:t>
      </w:r>
      <w:r w:rsidRPr="0087740F">
        <w:rPr>
          <w:sz w:val="28"/>
          <w:szCs w:val="28"/>
          <w:lang w:val="uk-UA"/>
        </w:rPr>
        <w:t>й</w:t>
      </w:r>
      <w:r w:rsidRPr="0087740F">
        <w:rPr>
          <w:sz w:val="28"/>
          <w:szCs w:val="28"/>
        </w:rPr>
        <w:t xml:space="preserve"> антонімії. Ці зв'язки або дублюються явно в самій мережі, або в алгоритмічній складовій.</w:t>
      </w:r>
    </w:p>
    <w:p w:rsidR="0035634F" w:rsidRPr="0087740F" w:rsidRDefault="0035634F" w:rsidP="0035634F">
      <w:pPr>
        <w:pStyle w:val="ab"/>
        <w:shd w:val="clear" w:color="auto" w:fill="FFFFFF"/>
        <w:spacing w:before="0" w:beforeAutospacing="0" w:after="0" w:afterAutospacing="0" w:line="360" w:lineRule="auto"/>
        <w:ind w:firstLine="709"/>
        <w:contextualSpacing/>
        <w:jc w:val="both"/>
        <w:rPr>
          <w:sz w:val="28"/>
          <w:szCs w:val="28"/>
          <w:lang w:val="uk-UA"/>
        </w:rPr>
      </w:pPr>
      <w:r w:rsidRPr="0087740F">
        <w:rPr>
          <w:sz w:val="28"/>
          <w:szCs w:val="28"/>
          <w:lang w:val="uk-UA"/>
        </w:rPr>
        <w:t>До групи ієрархічних також уналежнюють і відношення категоризації та конкретизації.</w:t>
      </w:r>
    </w:p>
    <w:p w:rsidR="0035634F" w:rsidRPr="0087740F" w:rsidRDefault="0035634F" w:rsidP="0035634F">
      <w:pPr>
        <w:pStyle w:val="4"/>
        <w:shd w:val="clear" w:color="auto" w:fill="FFFFFF"/>
        <w:spacing w:before="0" w:beforeAutospacing="0" w:after="0" w:afterAutospacing="0" w:line="360" w:lineRule="auto"/>
        <w:ind w:firstLine="709"/>
        <w:contextualSpacing/>
        <w:jc w:val="both"/>
        <w:rPr>
          <w:b w:val="0"/>
          <w:sz w:val="28"/>
          <w:szCs w:val="28"/>
          <w:lang w:val="uk-UA"/>
        </w:rPr>
      </w:pPr>
      <w:r w:rsidRPr="0087740F">
        <w:rPr>
          <w:b w:val="0"/>
          <w:sz w:val="28"/>
          <w:szCs w:val="28"/>
        </w:rPr>
        <w:lastRenderedPageBreak/>
        <w:t xml:space="preserve">У семантичних мережах часто використовуються також </w:t>
      </w:r>
      <w:r w:rsidR="0087740F">
        <w:rPr>
          <w:b w:val="0"/>
          <w:sz w:val="28"/>
          <w:szCs w:val="28"/>
          <w:lang w:val="uk-UA"/>
        </w:rPr>
        <w:t>і д</w:t>
      </w:r>
      <w:r w:rsidR="0087740F" w:rsidRPr="0087740F">
        <w:rPr>
          <w:rStyle w:val="mw-headline"/>
          <w:b w:val="0"/>
          <w:sz w:val="28"/>
          <w:szCs w:val="28"/>
        </w:rPr>
        <w:t>опоміжні</w:t>
      </w:r>
      <w:r w:rsidR="0087740F" w:rsidRPr="0087740F">
        <w:rPr>
          <w:rStyle w:val="mw-editsection-bracket"/>
          <w:b w:val="0"/>
          <w:bCs w:val="0"/>
          <w:sz w:val="28"/>
          <w:szCs w:val="28"/>
          <w:lang w:val="uk-UA"/>
        </w:rPr>
        <w:t xml:space="preserve"> відношення</w:t>
      </w:r>
      <w:r w:rsidR="0087740F">
        <w:rPr>
          <w:rStyle w:val="mw-editsection-bracket"/>
          <w:b w:val="0"/>
          <w:bCs w:val="0"/>
          <w:sz w:val="28"/>
          <w:szCs w:val="28"/>
          <w:lang w:val="uk-UA"/>
        </w:rPr>
        <w:t>:</w:t>
      </w:r>
    </w:p>
    <w:p w:rsidR="0035634F" w:rsidRPr="0087740F" w:rsidRDefault="0035634F" w:rsidP="000F3721">
      <w:pPr>
        <w:numPr>
          <w:ilvl w:val="0"/>
          <w:numId w:val="78"/>
        </w:numPr>
        <w:shd w:val="clear" w:color="auto" w:fill="FFFFFF"/>
        <w:tabs>
          <w:tab w:val="clear" w:pos="720"/>
          <w:tab w:val="num" w:pos="1134"/>
        </w:tabs>
        <w:spacing w:after="0" w:line="360" w:lineRule="auto"/>
        <w:ind w:left="1134" w:hanging="425"/>
        <w:contextualSpacing/>
        <w:jc w:val="both"/>
        <w:rPr>
          <w:rFonts w:ascii="Times New Roman" w:hAnsi="Times New Roman"/>
          <w:sz w:val="28"/>
          <w:szCs w:val="28"/>
        </w:rPr>
      </w:pPr>
      <w:r w:rsidRPr="0087740F">
        <w:rPr>
          <w:rFonts w:ascii="Times New Roman" w:hAnsi="Times New Roman"/>
          <w:sz w:val="28"/>
          <w:szCs w:val="28"/>
        </w:rPr>
        <w:t>функціональні зв'язки (визначені, зазвичай, дієсловами «виготовляє», «впливає».);</w:t>
      </w:r>
    </w:p>
    <w:p w:rsidR="0035634F" w:rsidRPr="0087740F" w:rsidRDefault="0035634F" w:rsidP="000F3721">
      <w:pPr>
        <w:numPr>
          <w:ilvl w:val="0"/>
          <w:numId w:val="78"/>
        </w:numPr>
        <w:shd w:val="clear" w:color="auto" w:fill="FFFFFF"/>
        <w:tabs>
          <w:tab w:val="clear" w:pos="720"/>
          <w:tab w:val="num" w:pos="1134"/>
        </w:tabs>
        <w:spacing w:after="0" w:line="360" w:lineRule="auto"/>
        <w:ind w:left="1134" w:hanging="425"/>
        <w:contextualSpacing/>
        <w:jc w:val="both"/>
        <w:rPr>
          <w:rFonts w:ascii="Times New Roman" w:hAnsi="Times New Roman"/>
          <w:sz w:val="28"/>
          <w:szCs w:val="28"/>
        </w:rPr>
      </w:pPr>
      <w:r w:rsidRPr="0087740F">
        <w:rPr>
          <w:rFonts w:ascii="Times New Roman" w:hAnsi="Times New Roman"/>
          <w:sz w:val="28"/>
          <w:szCs w:val="28"/>
        </w:rPr>
        <w:t>кількісні (більше менше, рівно.);</w:t>
      </w:r>
    </w:p>
    <w:p w:rsidR="0035634F" w:rsidRPr="0087740F" w:rsidRDefault="0035634F" w:rsidP="000F3721">
      <w:pPr>
        <w:numPr>
          <w:ilvl w:val="0"/>
          <w:numId w:val="78"/>
        </w:numPr>
        <w:shd w:val="clear" w:color="auto" w:fill="FFFFFF"/>
        <w:tabs>
          <w:tab w:val="clear" w:pos="720"/>
          <w:tab w:val="num" w:pos="1134"/>
        </w:tabs>
        <w:spacing w:after="0" w:line="360" w:lineRule="auto"/>
        <w:ind w:left="1134" w:hanging="425"/>
        <w:contextualSpacing/>
        <w:jc w:val="both"/>
        <w:rPr>
          <w:rFonts w:ascii="Times New Roman" w:hAnsi="Times New Roman"/>
          <w:sz w:val="28"/>
          <w:szCs w:val="28"/>
        </w:rPr>
      </w:pPr>
      <w:r w:rsidRPr="0087740F">
        <w:rPr>
          <w:rFonts w:ascii="Times New Roman" w:hAnsi="Times New Roman"/>
          <w:sz w:val="28"/>
          <w:szCs w:val="28"/>
        </w:rPr>
        <w:t>просторові (далеко від, близько від, за, під, над…);</w:t>
      </w:r>
    </w:p>
    <w:p w:rsidR="0035634F" w:rsidRPr="0087740F" w:rsidRDefault="0035634F" w:rsidP="000F3721">
      <w:pPr>
        <w:numPr>
          <w:ilvl w:val="0"/>
          <w:numId w:val="78"/>
        </w:numPr>
        <w:shd w:val="clear" w:color="auto" w:fill="FFFFFF"/>
        <w:tabs>
          <w:tab w:val="clear" w:pos="720"/>
          <w:tab w:val="num" w:pos="1134"/>
        </w:tabs>
        <w:spacing w:after="0" w:line="360" w:lineRule="auto"/>
        <w:ind w:left="1134" w:hanging="425"/>
        <w:contextualSpacing/>
        <w:jc w:val="both"/>
        <w:rPr>
          <w:rFonts w:ascii="Times New Roman" w:hAnsi="Times New Roman"/>
          <w:sz w:val="28"/>
          <w:szCs w:val="28"/>
        </w:rPr>
      </w:pPr>
      <w:r w:rsidRPr="0087740F">
        <w:rPr>
          <w:rFonts w:ascii="Times New Roman" w:hAnsi="Times New Roman"/>
          <w:sz w:val="28"/>
          <w:szCs w:val="28"/>
        </w:rPr>
        <w:t>тимчасові (раніше, пізніше, під час);</w:t>
      </w:r>
    </w:p>
    <w:p w:rsidR="0035634F" w:rsidRPr="0087740F" w:rsidRDefault="0035634F" w:rsidP="000F3721">
      <w:pPr>
        <w:numPr>
          <w:ilvl w:val="0"/>
          <w:numId w:val="78"/>
        </w:numPr>
        <w:shd w:val="clear" w:color="auto" w:fill="FFFFFF"/>
        <w:tabs>
          <w:tab w:val="clear" w:pos="720"/>
          <w:tab w:val="num" w:pos="1134"/>
        </w:tabs>
        <w:spacing w:after="0" w:line="360" w:lineRule="auto"/>
        <w:ind w:left="1134" w:hanging="425"/>
        <w:contextualSpacing/>
        <w:jc w:val="both"/>
        <w:rPr>
          <w:rFonts w:ascii="Times New Roman" w:hAnsi="Times New Roman"/>
          <w:sz w:val="28"/>
          <w:szCs w:val="28"/>
        </w:rPr>
      </w:pPr>
      <w:r w:rsidRPr="0087740F">
        <w:rPr>
          <w:rFonts w:ascii="Times New Roman" w:hAnsi="Times New Roman"/>
          <w:sz w:val="28"/>
          <w:szCs w:val="28"/>
        </w:rPr>
        <w:t>атрибутивні (мати властивість, мати значення);</w:t>
      </w:r>
    </w:p>
    <w:p w:rsidR="0035634F" w:rsidRPr="0087740F" w:rsidRDefault="0035634F" w:rsidP="000F3721">
      <w:pPr>
        <w:numPr>
          <w:ilvl w:val="0"/>
          <w:numId w:val="78"/>
        </w:numPr>
        <w:shd w:val="clear" w:color="auto" w:fill="FFFFFF"/>
        <w:tabs>
          <w:tab w:val="clear" w:pos="720"/>
          <w:tab w:val="num" w:pos="1134"/>
        </w:tabs>
        <w:spacing w:after="0" w:line="360" w:lineRule="auto"/>
        <w:ind w:left="1134" w:hanging="425"/>
        <w:contextualSpacing/>
        <w:jc w:val="both"/>
        <w:rPr>
          <w:rFonts w:ascii="Times New Roman" w:hAnsi="Times New Roman"/>
          <w:sz w:val="28"/>
          <w:szCs w:val="28"/>
        </w:rPr>
      </w:pPr>
      <w:r w:rsidRPr="0087740F">
        <w:rPr>
          <w:rFonts w:ascii="Times New Roman" w:hAnsi="Times New Roman"/>
          <w:sz w:val="28"/>
          <w:szCs w:val="28"/>
        </w:rPr>
        <w:t>логічні (ТАК, АБО, НІ);</w:t>
      </w:r>
    </w:p>
    <w:p w:rsidR="0035634F" w:rsidRPr="0087740F" w:rsidRDefault="0035634F" w:rsidP="000F3721">
      <w:pPr>
        <w:numPr>
          <w:ilvl w:val="0"/>
          <w:numId w:val="78"/>
        </w:numPr>
        <w:shd w:val="clear" w:color="auto" w:fill="FFFFFF"/>
        <w:tabs>
          <w:tab w:val="clear" w:pos="720"/>
          <w:tab w:val="num" w:pos="1134"/>
        </w:tabs>
        <w:spacing w:after="0" w:line="360" w:lineRule="auto"/>
        <w:ind w:left="1134" w:hanging="425"/>
        <w:contextualSpacing/>
        <w:jc w:val="both"/>
        <w:rPr>
          <w:rFonts w:ascii="Times New Roman" w:hAnsi="Times New Roman"/>
          <w:sz w:val="28"/>
          <w:szCs w:val="28"/>
        </w:rPr>
      </w:pPr>
      <w:r w:rsidRPr="0087740F">
        <w:rPr>
          <w:rFonts w:ascii="Times New Roman" w:hAnsi="Times New Roman"/>
          <w:sz w:val="28"/>
          <w:szCs w:val="28"/>
        </w:rPr>
        <w:t>лінгвістичні.</w:t>
      </w:r>
    </w:p>
    <w:p w:rsidR="0035634F" w:rsidRPr="0087740F" w:rsidRDefault="0035634F" w:rsidP="0087740F">
      <w:pPr>
        <w:spacing w:after="0" w:line="360" w:lineRule="auto"/>
        <w:ind w:firstLine="709"/>
        <w:contextualSpacing/>
        <w:jc w:val="both"/>
        <w:rPr>
          <w:rFonts w:ascii="Times New Roman" w:hAnsi="Times New Roman" w:cs="Times New Roman"/>
          <w:i/>
          <w:sz w:val="28"/>
          <w:lang w:val="uk-UA"/>
        </w:rPr>
      </w:pPr>
      <w:r w:rsidRPr="0087740F">
        <w:rPr>
          <w:rFonts w:ascii="Times New Roman" w:hAnsi="Times New Roman"/>
          <w:i/>
          <w:sz w:val="28"/>
          <w:lang w:val="uk-UA"/>
        </w:rPr>
        <w:t>Сфери застосування семантичних мереж</w:t>
      </w:r>
      <w:r w:rsidR="0087740F" w:rsidRPr="0087740F">
        <w:rPr>
          <w:rFonts w:ascii="Times New Roman" w:hAnsi="Times New Roman"/>
          <w:i/>
          <w:sz w:val="28"/>
          <w:lang w:val="uk-UA"/>
        </w:rPr>
        <w:t xml:space="preserve">. </w:t>
      </w:r>
      <w:r w:rsidRPr="0087740F">
        <w:rPr>
          <w:rFonts w:ascii="Times New Roman" w:hAnsi="Times New Roman" w:cs="Times New Roman"/>
          <w:sz w:val="28"/>
          <w:szCs w:val="28"/>
        </w:rPr>
        <w:t xml:space="preserve">Починаючи з 50-х років минулого століття, семантичні мережі почали активно досліджувати все </w:t>
      </w:r>
      <w:r w:rsidRPr="0087740F">
        <w:rPr>
          <w:rFonts w:ascii="Times New Roman" w:hAnsi="Times New Roman" w:cs="Times New Roman"/>
          <w:sz w:val="28"/>
          <w:szCs w:val="28"/>
          <w:lang w:val="uk-UA"/>
        </w:rPr>
        <w:t>активніше й активніше</w:t>
      </w:r>
      <w:r w:rsidRPr="0087740F">
        <w:rPr>
          <w:rFonts w:ascii="Times New Roman" w:hAnsi="Times New Roman" w:cs="Times New Roman"/>
          <w:sz w:val="28"/>
          <w:szCs w:val="28"/>
        </w:rPr>
        <w:t xml:space="preserve">. Першопочатковим призначенням та метою створення семантичних мереж була роль посередництва між людською мовою та системами машинного перекладу, але з плином часу задачі доповнювалися та ускладнювалися, чим викликають </w:t>
      </w:r>
      <w:r w:rsidRPr="0087740F">
        <w:rPr>
          <w:rFonts w:ascii="Times New Roman" w:hAnsi="Times New Roman" w:cs="Times New Roman"/>
          <w:sz w:val="28"/>
          <w:szCs w:val="28"/>
        </w:rPr>
        <w:lastRenderedPageBreak/>
        <w:t xml:space="preserve">інтерес до себе в сьогоденні та викликатимуть його й надалі. Серед основних досліджуваних перспективних, але в той же час і проблемних напрямів розвитку </w:t>
      </w:r>
      <w:r w:rsidRPr="0087740F">
        <w:rPr>
          <w:rFonts w:ascii="Times New Roman" w:hAnsi="Times New Roman" w:cs="Times New Roman"/>
          <w:sz w:val="28"/>
          <w:szCs w:val="28"/>
          <w:lang w:val="uk-UA"/>
        </w:rPr>
        <w:t>в цій</w:t>
      </w:r>
      <w:r w:rsidRPr="0087740F">
        <w:rPr>
          <w:rFonts w:ascii="Times New Roman" w:hAnsi="Times New Roman" w:cs="Times New Roman"/>
          <w:sz w:val="28"/>
          <w:szCs w:val="28"/>
        </w:rPr>
        <w:t xml:space="preserve"> галузі можна </w:t>
      </w:r>
      <w:r w:rsidRPr="0087740F">
        <w:rPr>
          <w:rFonts w:ascii="Times New Roman" w:hAnsi="Times New Roman" w:cs="Times New Roman"/>
          <w:sz w:val="28"/>
          <w:szCs w:val="28"/>
          <w:lang w:val="uk-UA"/>
        </w:rPr>
        <w:t>назвати такі</w:t>
      </w:r>
      <w:r w:rsidRPr="0087740F">
        <w:rPr>
          <w:rFonts w:ascii="Times New Roman" w:hAnsi="Times New Roman" w:cs="Times New Roman"/>
          <w:sz w:val="28"/>
          <w:szCs w:val="28"/>
        </w:rPr>
        <w:t>:</w:t>
      </w:r>
    </w:p>
    <w:p w:rsidR="0035634F" w:rsidRPr="0087740F" w:rsidRDefault="0035634F" w:rsidP="000F3721">
      <w:pPr>
        <w:pStyle w:val="ab"/>
        <w:numPr>
          <w:ilvl w:val="0"/>
          <w:numId w:val="77"/>
        </w:numPr>
        <w:shd w:val="clear" w:color="auto" w:fill="FFFFFF"/>
        <w:spacing w:before="0" w:beforeAutospacing="0" w:after="0" w:afterAutospacing="0" w:line="360" w:lineRule="auto"/>
        <w:contextualSpacing/>
        <w:jc w:val="both"/>
        <w:rPr>
          <w:color w:val="252525"/>
          <w:sz w:val="28"/>
          <w:szCs w:val="28"/>
        </w:rPr>
      </w:pPr>
      <w:r w:rsidRPr="0087740F">
        <w:rPr>
          <w:bCs/>
          <w:color w:val="252525"/>
          <w:sz w:val="28"/>
          <w:szCs w:val="28"/>
        </w:rPr>
        <w:t>задача штучного інтелекту для морфологічного аналізу текстів</w:t>
      </w:r>
      <w:r w:rsidRPr="0087740F">
        <w:rPr>
          <w:rStyle w:val="apple-converted-space"/>
          <w:color w:val="252525"/>
          <w:sz w:val="28"/>
          <w:szCs w:val="28"/>
        </w:rPr>
        <w:t> </w:t>
      </w:r>
      <w:r w:rsidRPr="0087740F">
        <w:rPr>
          <w:color w:val="252525"/>
          <w:sz w:val="28"/>
          <w:szCs w:val="28"/>
          <w:lang w:val="uk-UA"/>
        </w:rPr>
        <w:t>–</w:t>
      </w:r>
      <w:r w:rsidRPr="0087740F">
        <w:rPr>
          <w:color w:val="252525"/>
          <w:sz w:val="28"/>
          <w:szCs w:val="28"/>
        </w:rPr>
        <w:t xml:space="preserve"> задача, що має на меті вирішення проблеми комп'ютерного аналізу текстів на основі аналогій та порівнянь;</w:t>
      </w:r>
    </w:p>
    <w:p w:rsidR="0035634F" w:rsidRPr="0087740F" w:rsidRDefault="0035634F" w:rsidP="000F3721">
      <w:pPr>
        <w:pStyle w:val="ab"/>
        <w:numPr>
          <w:ilvl w:val="0"/>
          <w:numId w:val="77"/>
        </w:numPr>
        <w:shd w:val="clear" w:color="auto" w:fill="FFFFFF"/>
        <w:spacing w:before="0" w:beforeAutospacing="0" w:after="0" w:afterAutospacing="0" w:line="360" w:lineRule="auto"/>
        <w:contextualSpacing/>
        <w:jc w:val="both"/>
        <w:rPr>
          <w:color w:val="252525"/>
          <w:sz w:val="28"/>
          <w:szCs w:val="28"/>
        </w:rPr>
      </w:pPr>
      <w:r w:rsidRPr="0087740F">
        <w:rPr>
          <w:bCs/>
          <w:color w:val="252525"/>
          <w:sz w:val="28"/>
          <w:szCs w:val="28"/>
        </w:rPr>
        <w:t>задача створення глобальної семантичної павутини</w:t>
      </w:r>
      <w:r w:rsidRPr="0087740F">
        <w:rPr>
          <w:rStyle w:val="apple-converted-space"/>
          <w:color w:val="252525"/>
          <w:sz w:val="28"/>
          <w:szCs w:val="28"/>
        </w:rPr>
        <w:t> </w:t>
      </w:r>
      <w:r w:rsidRPr="0087740F">
        <w:rPr>
          <w:color w:val="252525"/>
          <w:sz w:val="28"/>
          <w:szCs w:val="28"/>
        </w:rPr>
        <w:t>–</w:t>
      </w:r>
      <w:r w:rsidRPr="0087740F">
        <w:rPr>
          <w:color w:val="252525"/>
          <w:sz w:val="28"/>
          <w:szCs w:val="28"/>
          <w:lang w:val="uk-UA"/>
        </w:rPr>
        <w:t xml:space="preserve"> </w:t>
      </w:r>
      <w:r w:rsidRPr="0087740F">
        <w:rPr>
          <w:color w:val="252525"/>
          <w:sz w:val="28"/>
          <w:szCs w:val="28"/>
        </w:rPr>
        <w:t>задача, що повинна вирішити проблему представлення всесвітньо-глобальної інформації у вигляді зрозумілому для машинної обробки та пошуку;</w:t>
      </w:r>
    </w:p>
    <w:p w:rsidR="0035634F" w:rsidRPr="0087740F" w:rsidRDefault="0035634F" w:rsidP="000F3721">
      <w:pPr>
        <w:pStyle w:val="ab"/>
        <w:numPr>
          <w:ilvl w:val="0"/>
          <w:numId w:val="77"/>
        </w:numPr>
        <w:shd w:val="clear" w:color="auto" w:fill="FFFFFF"/>
        <w:spacing w:before="0" w:beforeAutospacing="0" w:after="0" w:afterAutospacing="0" w:line="360" w:lineRule="auto"/>
        <w:contextualSpacing/>
        <w:jc w:val="both"/>
        <w:rPr>
          <w:color w:val="252525"/>
          <w:sz w:val="28"/>
          <w:szCs w:val="28"/>
        </w:rPr>
      </w:pPr>
      <w:r w:rsidRPr="0087740F">
        <w:rPr>
          <w:bCs/>
          <w:color w:val="252525"/>
          <w:sz w:val="28"/>
          <w:szCs w:val="28"/>
        </w:rPr>
        <w:t>задача створення онтологій</w:t>
      </w:r>
      <w:r w:rsidRPr="0087740F">
        <w:rPr>
          <w:rStyle w:val="apple-converted-space"/>
          <w:color w:val="252525"/>
          <w:sz w:val="28"/>
          <w:szCs w:val="28"/>
        </w:rPr>
        <w:t> </w:t>
      </w:r>
      <w:r w:rsidRPr="0087740F">
        <w:rPr>
          <w:color w:val="252525"/>
          <w:sz w:val="28"/>
          <w:szCs w:val="28"/>
        </w:rPr>
        <w:t>для освіти та створення концепцій для навчальних Internet-систем.</w:t>
      </w:r>
    </w:p>
    <w:p w:rsidR="0035634F" w:rsidRPr="0087740F" w:rsidRDefault="0035634F" w:rsidP="0035634F">
      <w:pPr>
        <w:pStyle w:val="ab"/>
        <w:shd w:val="clear" w:color="auto" w:fill="FFFFFF"/>
        <w:spacing w:before="0" w:beforeAutospacing="0" w:after="0" w:afterAutospacing="0" w:line="360" w:lineRule="auto"/>
        <w:ind w:firstLine="709"/>
        <w:contextualSpacing/>
        <w:jc w:val="both"/>
        <w:rPr>
          <w:bCs/>
          <w:sz w:val="28"/>
          <w:szCs w:val="28"/>
          <w:lang w:val="uk-UA"/>
        </w:rPr>
      </w:pPr>
      <w:r w:rsidRPr="0087740F">
        <w:rPr>
          <w:bCs/>
          <w:sz w:val="28"/>
          <w:szCs w:val="28"/>
          <w:lang w:val="uk-UA"/>
        </w:rPr>
        <w:t>Розглянемо названі задачі детальніше.</w:t>
      </w:r>
    </w:p>
    <w:p w:rsidR="0035634F" w:rsidRPr="0087740F" w:rsidRDefault="0035634F" w:rsidP="0035634F">
      <w:pPr>
        <w:pStyle w:val="ab"/>
        <w:shd w:val="clear" w:color="auto" w:fill="FFFFFF"/>
        <w:spacing w:before="0" w:beforeAutospacing="0" w:after="0" w:afterAutospacing="0" w:line="360" w:lineRule="auto"/>
        <w:ind w:firstLine="709"/>
        <w:contextualSpacing/>
        <w:jc w:val="both"/>
        <w:rPr>
          <w:sz w:val="28"/>
          <w:szCs w:val="28"/>
          <w:lang w:val="uk-UA"/>
        </w:rPr>
      </w:pPr>
      <w:r w:rsidRPr="0087740F">
        <w:rPr>
          <w:bCs/>
          <w:sz w:val="28"/>
          <w:szCs w:val="28"/>
          <w:lang w:val="uk-UA"/>
        </w:rPr>
        <w:t>1. </w:t>
      </w:r>
      <w:r w:rsidRPr="0087740F">
        <w:rPr>
          <w:rStyle w:val="mw-headline"/>
          <w:sz w:val="28"/>
          <w:szCs w:val="28"/>
        </w:rPr>
        <w:t>Задача штучного інтелекту для морфологічного аналізу текстів</w:t>
      </w:r>
      <w:r w:rsidRPr="0087740F">
        <w:rPr>
          <w:rStyle w:val="mw-editsection-bracket"/>
          <w:b/>
          <w:bCs/>
          <w:sz w:val="28"/>
          <w:szCs w:val="28"/>
          <w:lang w:val="uk-UA"/>
        </w:rPr>
        <w:t xml:space="preserve">. </w:t>
      </w:r>
      <w:r w:rsidRPr="0087740F">
        <w:rPr>
          <w:sz w:val="28"/>
          <w:szCs w:val="28"/>
          <w:lang w:val="uk-UA"/>
        </w:rPr>
        <w:t xml:space="preserve">В основі розв'язку цієї задачі лежить представлення значення тексту у формі асоціативної семантичної мережі, в яку потрапляють найбільш вживані слова цього тексту, тобто несуть інформаційний </w:t>
      </w:r>
      <w:r w:rsidRPr="0087740F">
        <w:rPr>
          <w:sz w:val="28"/>
          <w:szCs w:val="28"/>
          <w:lang w:val="uk-UA"/>
        </w:rPr>
        <w:lastRenderedPageBreak/>
        <w:t>зміст. Для кожного значення, що потрапляє у семантичну мережу будується асоціативні зв'язки – із іншими смисловими значеннями, для котрих зустрічалося поточне значення, чим частіше значення потрапляють у семантичну мережу, тим більша ймовірність їхньої зв'язності за змістом.</w:t>
      </w:r>
    </w:p>
    <w:p w:rsidR="0035634F" w:rsidRPr="0087740F" w:rsidRDefault="0035634F" w:rsidP="0035634F">
      <w:pPr>
        <w:pStyle w:val="ab"/>
        <w:shd w:val="clear" w:color="auto" w:fill="FFFFFF"/>
        <w:spacing w:before="0" w:beforeAutospacing="0" w:after="0" w:afterAutospacing="0" w:line="360" w:lineRule="auto"/>
        <w:ind w:firstLine="709"/>
        <w:contextualSpacing/>
        <w:jc w:val="both"/>
        <w:rPr>
          <w:sz w:val="28"/>
          <w:szCs w:val="28"/>
          <w:lang w:val="uk-UA"/>
        </w:rPr>
      </w:pPr>
      <w:r w:rsidRPr="0087740F">
        <w:rPr>
          <w:sz w:val="28"/>
          <w:szCs w:val="28"/>
          <w:lang w:val="uk-UA"/>
        </w:rPr>
        <w:t>П</w:t>
      </w:r>
      <w:r w:rsidRPr="0087740F">
        <w:rPr>
          <w:sz w:val="28"/>
          <w:szCs w:val="28"/>
        </w:rPr>
        <w:t>обудов</w:t>
      </w:r>
      <w:r w:rsidRPr="0087740F">
        <w:rPr>
          <w:sz w:val="28"/>
          <w:szCs w:val="28"/>
          <w:lang w:val="uk-UA"/>
        </w:rPr>
        <w:t>а</w:t>
      </w:r>
      <w:r w:rsidRPr="0087740F">
        <w:rPr>
          <w:sz w:val="28"/>
          <w:szCs w:val="28"/>
        </w:rPr>
        <w:t xml:space="preserve"> алгоритмів морфологічного аналізу текстів базу</w:t>
      </w:r>
      <w:r w:rsidRPr="0087740F">
        <w:rPr>
          <w:sz w:val="28"/>
          <w:szCs w:val="28"/>
          <w:lang w:val="uk-UA"/>
        </w:rPr>
        <w:t>ється</w:t>
      </w:r>
      <w:r w:rsidRPr="0087740F">
        <w:rPr>
          <w:sz w:val="28"/>
          <w:szCs w:val="28"/>
        </w:rPr>
        <w:t xml:space="preserve"> на основі принципу аналогій. Цей алгоритм ґрунтується на орфографічному контролі та автоматичному індексуванні документів. Основною проблемою, що з</w:t>
      </w:r>
      <w:r w:rsidRPr="0087740F">
        <w:rPr>
          <w:sz w:val="28"/>
          <w:szCs w:val="28"/>
          <w:lang w:val="uk-UA"/>
        </w:rPr>
        <w:t>мушує</w:t>
      </w:r>
      <w:r w:rsidRPr="0087740F">
        <w:rPr>
          <w:sz w:val="28"/>
          <w:szCs w:val="28"/>
        </w:rPr>
        <w:t xml:space="preserve"> задумуватися науковців, є наявність нових, незрозумілих машині слів у тексті. Тобто у словнику системи відсутні множина деяких слів, в результаті чого система, що базується на принципі аналогій, не в змозі здійснити синтаксичний аналіз таких слів, а як наслідок робить неможливим знаходження розв'язку задачі пошуку граматичного значення слова. Описана вище проблема є до</w:t>
      </w:r>
      <w:r w:rsidRPr="0087740F">
        <w:rPr>
          <w:sz w:val="28"/>
          <w:szCs w:val="28"/>
          <w:lang w:val="uk-UA"/>
        </w:rPr>
        <w:t>волі</w:t>
      </w:r>
      <w:r w:rsidRPr="0087740F">
        <w:rPr>
          <w:sz w:val="28"/>
          <w:szCs w:val="28"/>
        </w:rPr>
        <w:t xml:space="preserve"> актуальною на сьогодн</w:t>
      </w:r>
      <w:r w:rsidRPr="0087740F">
        <w:rPr>
          <w:sz w:val="28"/>
          <w:szCs w:val="28"/>
          <w:lang w:val="uk-UA"/>
        </w:rPr>
        <w:t>і</w:t>
      </w:r>
      <w:r w:rsidRPr="0087740F">
        <w:rPr>
          <w:sz w:val="28"/>
          <w:szCs w:val="28"/>
        </w:rPr>
        <w:t xml:space="preserve">, </w:t>
      </w:r>
      <w:r w:rsidRPr="0087740F">
        <w:rPr>
          <w:sz w:val="28"/>
          <w:szCs w:val="28"/>
          <w:lang w:val="uk-UA"/>
        </w:rPr>
        <w:t xml:space="preserve">бо </w:t>
      </w:r>
      <w:r w:rsidRPr="0087740F">
        <w:rPr>
          <w:sz w:val="28"/>
          <w:szCs w:val="28"/>
        </w:rPr>
        <w:t xml:space="preserve">вона унеможливлює знаходження повного вирішення задачі морфологічного аналізу текстів. Починаючи із 1978 року </w:t>
      </w:r>
      <w:r w:rsidRPr="0087740F">
        <w:rPr>
          <w:sz w:val="28"/>
          <w:szCs w:val="28"/>
          <w:lang w:val="uk-UA"/>
        </w:rPr>
        <w:t>й</w:t>
      </w:r>
      <w:r w:rsidRPr="0087740F">
        <w:rPr>
          <w:sz w:val="28"/>
          <w:szCs w:val="28"/>
        </w:rPr>
        <w:t xml:space="preserve"> </w:t>
      </w:r>
      <w:r w:rsidRPr="0087740F">
        <w:rPr>
          <w:sz w:val="28"/>
          <w:szCs w:val="28"/>
          <w:lang w:val="uk-UA"/>
        </w:rPr>
        <w:t>до сьогодні</w:t>
      </w:r>
      <w:r w:rsidRPr="0087740F">
        <w:rPr>
          <w:sz w:val="28"/>
          <w:szCs w:val="28"/>
        </w:rPr>
        <w:t xml:space="preserve"> науковці намагаються знайти рішення цієї проблеми. </w:t>
      </w:r>
      <w:r w:rsidRPr="0087740F">
        <w:rPr>
          <w:sz w:val="28"/>
          <w:szCs w:val="28"/>
        </w:rPr>
        <w:lastRenderedPageBreak/>
        <w:t>Так</w:t>
      </w:r>
      <w:r w:rsidRPr="0087740F">
        <w:rPr>
          <w:sz w:val="28"/>
          <w:szCs w:val="28"/>
          <w:lang w:val="uk-UA"/>
        </w:rPr>
        <w:t>,</w:t>
      </w:r>
      <w:r w:rsidRPr="0087740F">
        <w:rPr>
          <w:sz w:val="28"/>
          <w:szCs w:val="28"/>
        </w:rPr>
        <w:t xml:space="preserve"> у 1978 </w:t>
      </w:r>
      <w:r w:rsidRPr="0087740F">
        <w:rPr>
          <w:sz w:val="28"/>
          <w:szCs w:val="28"/>
          <w:lang w:val="uk-UA"/>
        </w:rPr>
        <w:t xml:space="preserve">р. </w:t>
      </w:r>
      <w:r w:rsidRPr="0087740F">
        <w:rPr>
          <w:sz w:val="28"/>
          <w:szCs w:val="28"/>
        </w:rPr>
        <w:t xml:space="preserve">Перейрой та </w:t>
      </w:r>
      <w:r w:rsidRPr="0087740F">
        <w:rPr>
          <w:sz w:val="28"/>
          <w:szCs w:val="28"/>
          <w:lang w:val="uk-UA"/>
        </w:rPr>
        <w:t>В</w:t>
      </w:r>
      <w:r w:rsidRPr="0087740F">
        <w:rPr>
          <w:sz w:val="28"/>
          <w:szCs w:val="28"/>
        </w:rPr>
        <w:t>орренс запропонували для вирішення задачі граматичного розбору використати логічну мову</w:t>
      </w:r>
      <w:r w:rsidRPr="0087740F">
        <w:rPr>
          <w:sz w:val="28"/>
          <w:szCs w:val="28"/>
          <w:lang w:val="uk-UA"/>
        </w:rPr>
        <w:t xml:space="preserve"> </w:t>
      </w:r>
      <w:hyperlink r:id="rId184" w:tooltip="Prolog" w:history="1">
        <w:r w:rsidRPr="0087740F">
          <w:rPr>
            <w:rStyle w:val="aa"/>
            <w:color w:val="auto"/>
            <w:sz w:val="28"/>
            <w:szCs w:val="28"/>
            <w:u w:val="none"/>
          </w:rPr>
          <w:t>PROLOG</w:t>
        </w:r>
      </w:hyperlink>
      <w:r w:rsidRPr="0087740F">
        <w:rPr>
          <w:sz w:val="28"/>
          <w:szCs w:val="28"/>
        </w:rPr>
        <w:t xml:space="preserve">. </w:t>
      </w:r>
      <w:r w:rsidRPr="0087740F">
        <w:rPr>
          <w:sz w:val="28"/>
          <w:szCs w:val="28"/>
          <w:lang w:val="uk-UA"/>
        </w:rPr>
        <w:t>Р</w:t>
      </w:r>
      <w:r w:rsidRPr="0087740F">
        <w:rPr>
          <w:sz w:val="28"/>
          <w:szCs w:val="28"/>
        </w:rPr>
        <w:t xml:space="preserve">озроблено </w:t>
      </w:r>
      <w:r w:rsidRPr="0087740F">
        <w:rPr>
          <w:sz w:val="28"/>
          <w:szCs w:val="28"/>
          <w:lang w:val="uk-UA"/>
        </w:rPr>
        <w:t>низку</w:t>
      </w:r>
      <w:r w:rsidRPr="0087740F">
        <w:rPr>
          <w:sz w:val="28"/>
          <w:szCs w:val="28"/>
        </w:rPr>
        <w:t xml:space="preserve"> систем, що мали на меті віднайти рішення цієї проблеми, але кожна система </w:t>
      </w:r>
      <w:r w:rsidRPr="0087740F">
        <w:rPr>
          <w:sz w:val="28"/>
          <w:szCs w:val="28"/>
          <w:lang w:val="uk-UA"/>
        </w:rPr>
        <w:t>мала</w:t>
      </w:r>
      <w:r w:rsidRPr="0087740F">
        <w:rPr>
          <w:sz w:val="28"/>
          <w:szCs w:val="28"/>
        </w:rPr>
        <w:t xml:space="preserve"> недолік</w:t>
      </w:r>
      <w:r w:rsidRPr="0087740F">
        <w:rPr>
          <w:sz w:val="28"/>
          <w:szCs w:val="28"/>
          <w:lang w:val="uk-UA"/>
        </w:rPr>
        <w:t>и</w:t>
      </w:r>
      <w:r w:rsidRPr="0087740F">
        <w:rPr>
          <w:sz w:val="28"/>
          <w:szCs w:val="28"/>
        </w:rPr>
        <w:t xml:space="preserve"> і, як наслідок, жодній із них так і не вдалося повн</w:t>
      </w:r>
      <w:r w:rsidRPr="0087740F">
        <w:rPr>
          <w:sz w:val="28"/>
          <w:szCs w:val="28"/>
          <w:lang w:val="uk-UA"/>
        </w:rPr>
        <w:t>ою</w:t>
      </w:r>
      <w:r w:rsidRPr="0087740F">
        <w:rPr>
          <w:sz w:val="28"/>
          <w:szCs w:val="28"/>
        </w:rPr>
        <w:t xml:space="preserve"> мір</w:t>
      </w:r>
      <w:r w:rsidRPr="0087740F">
        <w:rPr>
          <w:sz w:val="28"/>
          <w:szCs w:val="28"/>
          <w:lang w:val="uk-UA"/>
        </w:rPr>
        <w:t>ою</w:t>
      </w:r>
      <w:r w:rsidRPr="0087740F">
        <w:rPr>
          <w:sz w:val="28"/>
          <w:szCs w:val="28"/>
        </w:rPr>
        <w:t xml:space="preserve"> реалізувати вирішення проблеми.</w:t>
      </w:r>
    </w:p>
    <w:p w:rsidR="0035634F" w:rsidRPr="0087740F" w:rsidRDefault="0035634F" w:rsidP="0035634F">
      <w:pPr>
        <w:pStyle w:val="ab"/>
        <w:shd w:val="clear" w:color="auto" w:fill="FFFFFF"/>
        <w:spacing w:before="0" w:beforeAutospacing="0" w:after="0" w:afterAutospacing="0" w:line="360" w:lineRule="auto"/>
        <w:ind w:left="384" w:firstLine="709"/>
        <w:contextualSpacing/>
        <w:jc w:val="both"/>
        <w:rPr>
          <w:sz w:val="28"/>
          <w:szCs w:val="28"/>
        </w:rPr>
      </w:pPr>
      <w:r w:rsidRPr="0087740F">
        <w:rPr>
          <w:sz w:val="28"/>
          <w:szCs w:val="28"/>
        </w:rPr>
        <w:t>Таким чином</w:t>
      </w:r>
      <w:r w:rsidRPr="0087740F">
        <w:rPr>
          <w:sz w:val="28"/>
          <w:szCs w:val="28"/>
          <w:lang w:val="uk-UA"/>
        </w:rPr>
        <w:t>,</w:t>
      </w:r>
      <w:r w:rsidRPr="0087740F">
        <w:rPr>
          <w:sz w:val="28"/>
          <w:szCs w:val="28"/>
        </w:rPr>
        <w:t xml:space="preserve"> розвиток семантичних мереж у майбутньому дозволив би нам вирішити ці проблеми і допоміг би аналітикам знайти рішення для </w:t>
      </w:r>
      <w:r w:rsidRPr="0087740F">
        <w:rPr>
          <w:sz w:val="28"/>
          <w:szCs w:val="28"/>
          <w:lang w:val="uk-UA"/>
        </w:rPr>
        <w:t>низки</w:t>
      </w:r>
      <w:r w:rsidRPr="0087740F">
        <w:rPr>
          <w:sz w:val="28"/>
          <w:szCs w:val="28"/>
        </w:rPr>
        <w:t xml:space="preserve"> задач, серед яких:</w:t>
      </w:r>
    </w:p>
    <w:p w:rsidR="0035634F" w:rsidRPr="0087740F" w:rsidRDefault="0035634F" w:rsidP="000F3721">
      <w:pPr>
        <w:numPr>
          <w:ilvl w:val="0"/>
          <w:numId w:val="79"/>
        </w:numPr>
        <w:shd w:val="clear" w:color="auto" w:fill="FFFFFF"/>
        <w:tabs>
          <w:tab w:val="clear" w:pos="720"/>
          <w:tab w:val="num" w:pos="1134"/>
        </w:tabs>
        <w:spacing w:after="0" w:line="360" w:lineRule="auto"/>
        <w:ind w:left="1134" w:hanging="425"/>
        <w:contextualSpacing/>
        <w:jc w:val="both"/>
        <w:rPr>
          <w:rFonts w:ascii="Times New Roman" w:hAnsi="Times New Roman"/>
          <w:sz w:val="28"/>
          <w:szCs w:val="28"/>
        </w:rPr>
      </w:pPr>
      <w:r w:rsidRPr="0087740F">
        <w:rPr>
          <w:rFonts w:ascii="Times New Roman" w:hAnsi="Times New Roman"/>
          <w:sz w:val="28"/>
          <w:szCs w:val="28"/>
        </w:rPr>
        <w:t xml:space="preserve">пошук у документах прихованих зв'язків між об'єктами </w:t>
      </w:r>
      <w:r w:rsidRPr="0087740F">
        <w:rPr>
          <w:rFonts w:ascii="Times New Roman" w:hAnsi="Times New Roman"/>
          <w:sz w:val="28"/>
          <w:szCs w:val="28"/>
          <w:lang w:val="uk-UA"/>
        </w:rPr>
        <w:t>–</w:t>
      </w:r>
      <w:r w:rsidRPr="0087740F">
        <w:rPr>
          <w:rFonts w:ascii="Times New Roman" w:hAnsi="Times New Roman"/>
          <w:sz w:val="28"/>
          <w:szCs w:val="28"/>
        </w:rPr>
        <w:t xml:space="preserve"> темами, пошук споріднених документів, що відповідають певній тематиці;</w:t>
      </w:r>
    </w:p>
    <w:p w:rsidR="0035634F" w:rsidRPr="0087740F" w:rsidRDefault="0035634F" w:rsidP="000F3721">
      <w:pPr>
        <w:numPr>
          <w:ilvl w:val="0"/>
          <w:numId w:val="79"/>
        </w:numPr>
        <w:shd w:val="clear" w:color="auto" w:fill="FFFFFF"/>
        <w:tabs>
          <w:tab w:val="clear" w:pos="720"/>
          <w:tab w:val="num" w:pos="1134"/>
        </w:tabs>
        <w:spacing w:after="0" w:line="360" w:lineRule="auto"/>
        <w:ind w:left="1134" w:hanging="425"/>
        <w:contextualSpacing/>
        <w:jc w:val="both"/>
        <w:rPr>
          <w:rFonts w:ascii="Times New Roman" w:hAnsi="Times New Roman"/>
          <w:sz w:val="28"/>
          <w:szCs w:val="28"/>
        </w:rPr>
      </w:pPr>
      <w:r w:rsidRPr="0087740F">
        <w:rPr>
          <w:rFonts w:ascii="Times New Roman" w:hAnsi="Times New Roman"/>
          <w:sz w:val="28"/>
          <w:szCs w:val="28"/>
        </w:rPr>
        <w:t xml:space="preserve">пошук нових інформаційних джерел, пов'язаних із конкретною об'єктною темою, виявлення асоціативних зв'язків, що зв'язують </w:t>
      </w:r>
      <w:r w:rsidRPr="0087740F">
        <w:rPr>
          <w:rFonts w:ascii="Times New Roman" w:hAnsi="Times New Roman"/>
          <w:sz w:val="28"/>
          <w:szCs w:val="28"/>
          <w:lang w:val="uk-UA"/>
        </w:rPr>
        <w:t>певну</w:t>
      </w:r>
      <w:r w:rsidRPr="0087740F">
        <w:rPr>
          <w:rFonts w:ascii="Times New Roman" w:hAnsi="Times New Roman"/>
          <w:sz w:val="28"/>
          <w:szCs w:val="28"/>
        </w:rPr>
        <w:t xml:space="preserve"> об'єктну тему;</w:t>
      </w:r>
    </w:p>
    <w:p w:rsidR="0035634F" w:rsidRPr="0087740F" w:rsidRDefault="0035634F" w:rsidP="000F3721">
      <w:pPr>
        <w:numPr>
          <w:ilvl w:val="0"/>
          <w:numId w:val="79"/>
        </w:numPr>
        <w:shd w:val="clear" w:color="auto" w:fill="FFFFFF"/>
        <w:tabs>
          <w:tab w:val="clear" w:pos="720"/>
          <w:tab w:val="num" w:pos="1134"/>
        </w:tabs>
        <w:spacing w:after="0" w:line="360" w:lineRule="auto"/>
        <w:ind w:left="1134" w:hanging="425"/>
        <w:contextualSpacing/>
        <w:jc w:val="both"/>
        <w:rPr>
          <w:rFonts w:ascii="Times New Roman" w:hAnsi="Times New Roman"/>
          <w:sz w:val="28"/>
          <w:szCs w:val="28"/>
        </w:rPr>
      </w:pPr>
      <w:r w:rsidRPr="0087740F">
        <w:rPr>
          <w:rFonts w:ascii="Times New Roman" w:hAnsi="Times New Roman"/>
          <w:sz w:val="28"/>
          <w:szCs w:val="28"/>
        </w:rPr>
        <w:t xml:space="preserve">пошук певного конкретного тематичного змісту </w:t>
      </w:r>
      <w:r w:rsidRPr="0087740F">
        <w:rPr>
          <w:rFonts w:ascii="Times New Roman" w:hAnsi="Times New Roman"/>
          <w:sz w:val="28"/>
          <w:szCs w:val="28"/>
          <w:lang w:val="uk-UA"/>
        </w:rPr>
        <w:t>в</w:t>
      </w:r>
      <w:r w:rsidRPr="0087740F">
        <w:rPr>
          <w:rFonts w:ascii="Times New Roman" w:hAnsi="Times New Roman"/>
          <w:sz w:val="28"/>
          <w:szCs w:val="28"/>
        </w:rPr>
        <w:t xml:space="preserve"> цілій колекції документів, що дозволить фокусуватися лише на тих темах із множини, які є спорідненими із базовою тематикою.</w:t>
      </w:r>
    </w:p>
    <w:p w:rsidR="0035634F" w:rsidRPr="0087740F" w:rsidRDefault="0035634F" w:rsidP="0035634F">
      <w:pPr>
        <w:shd w:val="clear" w:color="auto" w:fill="FFFFFF"/>
        <w:spacing w:after="0" w:line="360" w:lineRule="auto"/>
        <w:ind w:firstLine="709"/>
        <w:contextualSpacing/>
        <w:jc w:val="both"/>
        <w:rPr>
          <w:rFonts w:ascii="Times New Roman" w:hAnsi="Times New Roman"/>
          <w:sz w:val="28"/>
          <w:szCs w:val="28"/>
          <w:lang w:val="uk-UA"/>
        </w:rPr>
      </w:pPr>
      <w:r w:rsidRPr="0087740F">
        <w:rPr>
          <w:rFonts w:ascii="Times New Roman" w:hAnsi="Times New Roman"/>
          <w:sz w:val="28"/>
          <w:szCs w:val="28"/>
          <w:lang w:val="uk-UA"/>
        </w:rPr>
        <w:lastRenderedPageBreak/>
        <w:t>2. </w:t>
      </w:r>
      <w:r w:rsidRPr="0087740F">
        <w:rPr>
          <w:rFonts w:ascii="Times New Roman" w:hAnsi="Times New Roman"/>
          <w:sz w:val="28"/>
          <w:szCs w:val="28"/>
        </w:rPr>
        <w:t xml:space="preserve">Задача створення всесвітньо глобальної семантичної павутини виникла у середині 90-х років минулого століття. </w:t>
      </w:r>
      <w:r w:rsidRPr="0087740F">
        <w:rPr>
          <w:rFonts w:ascii="Times New Roman" w:hAnsi="Times New Roman"/>
          <w:sz w:val="28"/>
          <w:szCs w:val="28"/>
          <w:lang w:val="uk-UA"/>
        </w:rPr>
        <w:t>Вона</w:t>
      </w:r>
      <w:r w:rsidRPr="0087740F">
        <w:rPr>
          <w:rFonts w:ascii="Times New Roman" w:hAnsi="Times New Roman"/>
          <w:sz w:val="28"/>
          <w:szCs w:val="28"/>
        </w:rPr>
        <w:t xml:space="preserve"> мала </w:t>
      </w:r>
      <w:r w:rsidRPr="0087740F">
        <w:rPr>
          <w:rFonts w:ascii="Times New Roman" w:hAnsi="Times New Roman"/>
          <w:sz w:val="28"/>
          <w:szCs w:val="28"/>
          <w:lang w:val="uk-UA"/>
        </w:rPr>
        <w:t>й</w:t>
      </w:r>
      <w:r w:rsidRPr="0087740F">
        <w:rPr>
          <w:rFonts w:ascii="Times New Roman" w:hAnsi="Times New Roman"/>
          <w:sz w:val="28"/>
          <w:szCs w:val="28"/>
        </w:rPr>
        <w:t xml:space="preserve"> має на меті перетворення глобальної гіпертекстової мережі </w:t>
      </w:r>
      <w:r w:rsidRPr="0087740F">
        <w:rPr>
          <w:rFonts w:ascii="Times New Roman" w:hAnsi="Times New Roman"/>
          <w:sz w:val="28"/>
          <w:szCs w:val="28"/>
          <w:lang w:val="uk-UA"/>
        </w:rPr>
        <w:t>в</w:t>
      </w:r>
      <w:r w:rsidRPr="0087740F">
        <w:rPr>
          <w:rFonts w:ascii="Times New Roman" w:hAnsi="Times New Roman"/>
          <w:sz w:val="28"/>
          <w:szCs w:val="28"/>
        </w:rPr>
        <w:t xml:space="preserve"> єдину та унікальну семантичну систему, що отримала б назву</w:t>
      </w:r>
      <w:r w:rsidRPr="0087740F">
        <w:rPr>
          <w:rStyle w:val="apple-converted-space"/>
          <w:rFonts w:ascii="Times New Roman" w:hAnsi="Times New Roman"/>
          <w:sz w:val="28"/>
          <w:szCs w:val="28"/>
          <w:lang w:val="uk-UA"/>
        </w:rPr>
        <w:t xml:space="preserve"> </w:t>
      </w:r>
      <w:hyperlink r:id="rId185" w:tooltip="Семантична павутина" w:history="1">
        <w:r w:rsidRPr="0087740F">
          <w:rPr>
            <w:rStyle w:val="aa"/>
            <w:rFonts w:ascii="Times New Roman" w:hAnsi="Times New Roman"/>
            <w:color w:val="auto"/>
            <w:sz w:val="28"/>
            <w:szCs w:val="28"/>
            <w:u w:val="none"/>
          </w:rPr>
          <w:t>«Семантична павутина»</w:t>
        </w:r>
      </w:hyperlink>
      <w:r w:rsidRPr="0087740F">
        <w:rPr>
          <w:rStyle w:val="apple-converted-space"/>
          <w:rFonts w:ascii="Times New Roman" w:hAnsi="Times New Roman"/>
          <w:sz w:val="28"/>
          <w:szCs w:val="28"/>
        </w:rPr>
        <w:t> </w:t>
      </w:r>
      <w:r w:rsidRPr="0087740F">
        <w:rPr>
          <w:rFonts w:ascii="Times New Roman" w:hAnsi="Times New Roman"/>
          <w:sz w:val="28"/>
          <w:szCs w:val="28"/>
        </w:rPr>
        <w:t>або «Семантичний Web».</w:t>
      </w:r>
    </w:p>
    <w:p w:rsidR="0035634F" w:rsidRPr="0087740F" w:rsidRDefault="0035634F" w:rsidP="0035634F">
      <w:pPr>
        <w:shd w:val="clear" w:color="auto" w:fill="FFFFFF"/>
        <w:spacing w:after="0" w:line="360" w:lineRule="auto"/>
        <w:ind w:firstLine="709"/>
        <w:contextualSpacing/>
        <w:jc w:val="both"/>
        <w:rPr>
          <w:rFonts w:ascii="Times New Roman" w:hAnsi="Times New Roman"/>
          <w:sz w:val="28"/>
          <w:szCs w:val="28"/>
          <w:lang w:val="uk-UA"/>
        </w:rPr>
      </w:pPr>
      <w:r w:rsidRPr="0087740F">
        <w:rPr>
          <w:rFonts w:ascii="Times New Roman" w:hAnsi="Times New Roman"/>
          <w:sz w:val="28"/>
          <w:szCs w:val="28"/>
          <w:lang w:val="uk-UA"/>
        </w:rPr>
        <w:t xml:space="preserve">Основна ідея створення семантичної павутини полягає в тому, що, на відміну від існуючої гіпертекстової мережі, яку обробляє людина, семантична глобальна мережа майбутнього повинна б була представити інформацію таким чином, щоб її можна було обробляти автоматично без втручання людини. Як відомо існуюча на сьогодні глобальна павутина базується на інформації представленій гіпертекстовою мовою розмітки і представляється людині через спеціально розроблені для цього засоби, зокрема браузери. </w:t>
      </w:r>
      <w:r w:rsidRPr="0087740F">
        <w:rPr>
          <w:rFonts w:ascii="Times New Roman" w:hAnsi="Times New Roman"/>
          <w:sz w:val="28"/>
          <w:szCs w:val="28"/>
        </w:rPr>
        <w:t>На зміну цьому старому підходу, семантична павутина покликана представити наявну на сьогодні інформацію у формі семантичних мереж, використовуючи при цьому</w:t>
      </w:r>
      <w:r w:rsidRPr="0087740F">
        <w:rPr>
          <w:rFonts w:ascii="Times New Roman" w:hAnsi="Times New Roman"/>
          <w:sz w:val="28"/>
          <w:szCs w:val="28"/>
          <w:lang w:val="uk-UA"/>
        </w:rPr>
        <w:t xml:space="preserve"> </w:t>
      </w:r>
      <w:r w:rsidRPr="0087740F">
        <w:rPr>
          <w:rFonts w:ascii="Times New Roman" w:hAnsi="Times New Roman"/>
          <w:sz w:val="28"/>
          <w:szCs w:val="28"/>
        </w:rPr>
        <w:t>формалізацію областей знань з</w:t>
      </w:r>
      <w:r w:rsidRPr="0087740F">
        <w:rPr>
          <w:rFonts w:ascii="Times New Roman" w:hAnsi="Times New Roman"/>
          <w:sz w:val="28"/>
          <w:szCs w:val="28"/>
          <w:lang w:val="uk-UA"/>
        </w:rPr>
        <w:t>а</w:t>
      </w:r>
      <w:r w:rsidRPr="0087740F">
        <w:rPr>
          <w:rFonts w:ascii="Times New Roman" w:hAnsi="Times New Roman"/>
          <w:sz w:val="28"/>
          <w:szCs w:val="28"/>
        </w:rPr>
        <w:t xml:space="preserve"> допомогою концептуальних схем, що</w:t>
      </w:r>
      <w:r w:rsidRPr="0087740F">
        <w:rPr>
          <w:rFonts w:ascii="Times New Roman" w:hAnsi="Times New Roman"/>
          <w:sz w:val="28"/>
          <w:szCs w:val="28"/>
          <w:lang w:val="uk-UA"/>
        </w:rPr>
        <w:t>, у</w:t>
      </w:r>
      <w:r w:rsidRPr="0087740F">
        <w:rPr>
          <w:rFonts w:ascii="Times New Roman" w:hAnsi="Times New Roman"/>
          <w:sz w:val="28"/>
          <w:szCs w:val="28"/>
        </w:rPr>
        <w:t xml:space="preserve"> свою чергу</w:t>
      </w:r>
      <w:r w:rsidRPr="0087740F">
        <w:rPr>
          <w:rFonts w:ascii="Times New Roman" w:hAnsi="Times New Roman"/>
          <w:sz w:val="28"/>
          <w:szCs w:val="28"/>
          <w:lang w:val="uk-UA"/>
        </w:rPr>
        <w:t>,</w:t>
      </w:r>
      <w:r w:rsidRPr="0087740F">
        <w:rPr>
          <w:rFonts w:ascii="Times New Roman" w:hAnsi="Times New Roman"/>
          <w:sz w:val="28"/>
          <w:szCs w:val="28"/>
        </w:rPr>
        <w:t xml:space="preserve"> складається із структур даних (об'єктів, зв'язків між ними і правил), прийнятих у </w:t>
      </w:r>
      <w:r w:rsidRPr="0087740F">
        <w:rPr>
          <w:rFonts w:ascii="Times New Roman" w:hAnsi="Times New Roman"/>
          <w:sz w:val="28"/>
          <w:szCs w:val="28"/>
          <w:lang w:val="uk-UA"/>
        </w:rPr>
        <w:t xml:space="preserve">певній </w:t>
      </w:r>
      <w:r w:rsidRPr="0087740F">
        <w:rPr>
          <w:rFonts w:ascii="Times New Roman" w:hAnsi="Times New Roman"/>
          <w:sz w:val="28"/>
          <w:szCs w:val="28"/>
        </w:rPr>
        <w:t>області.</w:t>
      </w:r>
    </w:p>
    <w:p w:rsidR="0035634F" w:rsidRPr="0087740F" w:rsidRDefault="0035634F" w:rsidP="0035634F">
      <w:pPr>
        <w:shd w:val="clear" w:color="auto" w:fill="FFFFFF"/>
        <w:spacing w:after="0" w:line="360" w:lineRule="auto"/>
        <w:ind w:firstLine="709"/>
        <w:contextualSpacing/>
        <w:jc w:val="both"/>
        <w:rPr>
          <w:rFonts w:ascii="Times New Roman" w:hAnsi="Times New Roman"/>
          <w:sz w:val="28"/>
          <w:szCs w:val="28"/>
          <w:lang w:val="uk-UA"/>
        </w:rPr>
      </w:pPr>
      <w:r w:rsidRPr="0087740F">
        <w:rPr>
          <w:rFonts w:ascii="Times New Roman" w:hAnsi="Times New Roman"/>
          <w:sz w:val="28"/>
          <w:szCs w:val="28"/>
          <w:lang w:val="uk-UA"/>
        </w:rPr>
        <w:lastRenderedPageBreak/>
        <w:t>Фундатором поняття семантичної павутини був</w:t>
      </w:r>
      <w:r w:rsidRPr="0087740F">
        <w:rPr>
          <w:rStyle w:val="apple-converted-space"/>
          <w:rFonts w:ascii="Times New Roman" w:hAnsi="Times New Roman"/>
          <w:sz w:val="28"/>
          <w:szCs w:val="28"/>
          <w:lang w:val="uk-UA"/>
        </w:rPr>
        <w:t xml:space="preserve"> </w:t>
      </w:r>
      <w:r w:rsidRPr="0087740F">
        <w:rPr>
          <w:rFonts w:ascii="Times New Roman" w:hAnsi="Times New Roman"/>
          <w:sz w:val="28"/>
          <w:szCs w:val="28"/>
          <w:lang w:val="uk-UA"/>
        </w:rPr>
        <w:t>Т</w:t>
      </w:r>
      <w:r w:rsidR="0087740F">
        <w:rPr>
          <w:rFonts w:ascii="Times New Roman" w:hAnsi="Times New Roman"/>
          <w:sz w:val="28"/>
          <w:szCs w:val="28"/>
          <w:lang w:val="uk-UA"/>
        </w:rPr>
        <w:t>. </w:t>
      </w:r>
      <w:r w:rsidRPr="0087740F">
        <w:rPr>
          <w:rFonts w:ascii="Times New Roman" w:hAnsi="Times New Roman"/>
          <w:sz w:val="28"/>
          <w:szCs w:val="28"/>
          <w:lang w:val="uk-UA"/>
        </w:rPr>
        <w:t>Бернерс-Лі. Так, у 2001 році опублікована його стаття «Наступний крок у розвитку Всесвітньої павутини».</w:t>
      </w:r>
      <w:r w:rsidRPr="0087740F">
        <w:rPr>
          <w:rStyle w:val="apple-converted-space"/>
          <w:rFonts w:ascii="Times New Roman" w:hAnsi="Times New Roman"/>
          <w:sz w:val="28"/>
          <w:szCs w:val="28"/>
          <w:lang w:val="uk-UA"/>
        </w:rPr>
        <w:t xml:space="preserve"> В ній дослідник</w:t>
      </w:r>
      <w:r w:rsidRPr="0087740F">
        <w:rPr>
          <w:rFonts w:ascii="Times New Roman" w:hAnsi="Times New Roman"/>
          <w:sz w:val="28"/>
          <w:szCs w:val="28"/>
          <w:lang w:val="uk-UA"/>
        </w:rPr>
        <w:t xml:space="preserve"> запропонував створити надбудову до існуючої глобальної мережі, яка б перетворила існуючі дані в такий спосіб, щоб вони стали зрозумілими комп'ютерам. Як засіб вирішення цієї задачі запропоновано стандарт </w:t>
      </w:r>
      <w:r w:rsidRPr="0087740F">
        <w:rPr>
          <w:rFonts w:ascii="Times New Roman" w:hAnsi="Times New Roman"/>
          <w:sz w:val="28"/>
          <w:szCs w:val="28"/>
        </w:rPr>
        <w:t>RDF</w:t>
      </w:r>
      <w:r w:rsidRPr="0087740F">
        <w:rPr>
          <w:rFonts w:ascii="Times New Roman" w:hAnsi="Times New Roman"/>
          <w:sz w:val="28"/>
          <w:szCs w:val="28"/>
          <w:lang w:val="uk-UA"/>
        </w:rPr>
        <w:t xml:space="preserve"> (</w:t>
      </w:r>
      <w:r w:rsidRPr="0087740F">
        <w:rPr>
          <w:rFonts w:ascii="Times New Roman" w:hAnsi="Times New Roman"/>
          <w:sz w:val="28"/>
          <w:szCs w:val="28"/>
        </w:rPr>
        <w:t>Resource</w:t>
      </w:r>
      <w:r w:rsidRPr="0087740F">
        <w:rPr>
          <w:rFonts w:ascii="Times New Roman" w:hAnsi="Times New Roman"/>
          <w:sz w:val="28"/>
          <w:szCs w:val="28"/>
          <w:lang w:val="uk-UA"/>
        </w:rPr>
        <w:t xml:space="preserve"> </w:t>
      </w:r>
      <w:r w:rsidRPr="0087740F">
        <w:rPr>
          <w:rFonts w:ascii="Times New Roman" w:hAnsi="Times New Roman"/>
          <w:sz w:val="28"/>
          <w:szCs w:val="28"/>
        </w:rPr>
        <w:t>Definition</w:t>
      </w:r>
      <w:r w:rsidRPr="0087740F">
        <w:rPr>
          <w:rFonts w:ascii="Times New Roman" w:hAnsi="Times New Roman"/>
          <w:sz w:val="28"/>
          <w:szCs w:val="28"/>
          <w:lang w:val="uk-UA"/>
        </w:rPr>
        <w:t xml:space="preserve"> </w:t>
      </w:r>
      <w:r w:rsidRPr="0087740F">
        <w:rPr>
          <w:rFonts w:ascii="Times New Roman" w:hAnsi="Times New Roman"/>
          <w:sz w:val="28"/>
          <w:szCs w:val="28"/>
        </w:rPr>
        <w:t>Framework</w:t>
      </w:r>
      <w:r w:rsidRPr="0087740F">
        <w:rPr>
          <w:rFonts w:ascii="Times New Roman" w:hAnsi="Times New Roman"/>
          <w:sz w:val="28"/>
          <w:szCs w:val="28"/>
          <w:lang w:val="uk-UA"/>
        </w:rPr>
        <w:t xml:space="preserve">) та </w:t>
      </w:r>
      <w:r w:rsidRPr="0087740F">
        <w:rPr>
          <w:rFonts w:ascii="Times New Roman" w:hAnsi="Times New Roman"/>
          <w:sz w:val="28"/>
          <w:szCs w:val="28"/>
        </w:rPr>
        <w:t>RDFS</w:t>
      </w:r>
      <w:r w:rsidRPr="0087740F">
        <w:rPr>
          <w:rFonts w:ascii="Times New Roman" w:hAnsi="Times New Roman"/>
          <w:sz w:val="28"/>
          <w:szCs w:val="28"/>
          <w:lang w:val="uk-UA"/>
        </w:rPr>
        <w:t xml:space="preserve"> (</w:t>
      </w:r>
      <w:r w:rsidRPr="0087740F">
        <w:rPr>
          <w:rFonts w:ascii="Times New Roman" w:hAnsi="Times New Roman"/>
          <w:sz w:val="28"/>
          <w:szCs w:val="28"/>
        </w:rPr>
        <w:t>RDF</w:t>
      </w:r>
      <w:r w:rsidRPr="0087740F">
        <w:rPr>
          <w:rFonts w:ascii="Times New Roman" w:hAnsi="Times New Roman"/>
          <w:sz w:val="28"/>
          <w:szCs w:val="28"/>
          <w:lang w:val="uk-UA"/>
        </w:rPr>
        <w:t xml:space="preserve"> </w:t>
      </w:r>
      <w:r w:rsidRPr="0087740F">
        <w:rPr>
          <w:rFonts w:ascii="Times New Roman" w:hAnsi="Times New Roman"/>
          <w:sz w:val="28"/>
          <w:szCs w:val="28"/>
        </w:rPr>
        <w:t>Schema</w:t>
      </w:r>
      <w:r w:rsidRPr="0087740F">
        <w:rPr>
          <w:rFonts w:ascii="Times New Roman" w:hAnsi="Times New Roman"/>
          <w:sz w:val="28"/>
          <w:szCs w:val="28"/>
          <w:lang w:val="uk-UA"/>
        </w:rPr>
        <w:t>).</w:t>
      </w:r>
    </w:p>
    <w:p w:rsidR="0035634F" w:rsidRPr="0087740F" w:rsidRDefault="0035634F" w:rsidP="0035634F">
      <w:pPr>
        <w:shd w:val="clear" w:color="auto" w:fill="FFFFFF"/>
        <w:spacing w:after="0" w:line="360" w:lineRule="auto"/>
        <w:ind w:firstLine="709"/>
        <w:contextualSpacing/>
        <w:jc w:val="both"/>
        <w:rPr>
          <w:rFonts w:ascii="Times New Roman" w:hAnsi="Times New Roman"/>
          <w:sz w:val="28"/>
          <w:szCs w:val="28"/>
          <w:lang w:val="uk-UA"/>
        </w:rPr>
      </w:pPr>
      <w:r w:rsidRPr="0087740F">
        <w:rPr>
          <w:rFonts w:ascii="Times New Roman" w:hAnsi="Times New Roman"/>
          <w:sz w:val="28"/>
          <w:szCs w:val="28"/>
        </w:rPr>
        <w:t xml:space="preserve">RDF специфікація передбачає створення </w:t>
      </w:r>
      <w:r w:rsidRPr="0087740F">
        <w:rPr>
          <w:rFonts w:ascii="Times New Roman" w:hAnsi="Times New Roman"/>
          <w:sz w:val="28"/>
          <w:szCs w:val="28"/>
          <w:lang w:val="uk-UA"/>
        </w:rPr>
        <w:t xml:space="preserve">певної </w:t>
      </w:r>
      <w:r w:rsidRPr="0087740F">
        <w:rPr>
          <w:rFonts w:ascii="Times New Roman" w:hAnsi="Times New Roman"/>
          <w:sz w:val="28"/>
          <w:szCs w:val="28"/>
        </w:rPr>
        <w:t xml:space="preserve">множини ресурсів, для яких визначаються зв'язки значення </w:t>
      </w:r>
      <w:r w:rsidRPr="0087740F">
        <w:rPr>
          <w:rFonts w:ascii="Times New Roman" w:hAnsi="Times New Roman"/>
          <w:sz w:val="28"/>
          <w:szCs w:val="28"/>
          <w:lang w:val="uk-UA"/>
        </w:rPr>
        <w:t>–</w:t>
      </w:r>
      <w:r w:rsidRPr="0087740F">
        <w:rPr>
          <w:rFonts w:ascii="Times New Roman" w:hAnsi="Times New Roman"/>
          <w:sz w:val="28"/>
          <w:szCs w:val="28"/>
        </w:rPr>
        <w:t xml:space="preserve"> властивість. Ці ресурси ідентифікуються у Web за допомогою спеціальних ідентифікаторів URI. </w:t>
      </w:r>
      <w:r w:rsidRPr="0087740F">
        <w:rPr>
          <w:rFonts w:ascii="Times New Roman" w:hAnsi="Times New Roman"/>
          <w:sz w:val="28"/>
          <w:szCs w:val="28"/>
          <w:lang w:val="uk-UA"/>
        </w:rPr>
        <w:t>Взагалі ж</w:t>
      </w:r>
      <w:r w:rsidRPr="0087740F">
        <w:rPr>
          <w:rFonts w:ascii="Times New Roman" w:hAnsi="Times New Roman"/>
          <w:sz w:val="28"/>
          <w:szCs w:val="28"/>
        </w:rPr>
        <w:t xml:space="preserve"> RDF семантика повинна визначати отологію конкретної предметної області. Саме онтологія з кожним роком завойовує все ширше і ширше застосування у розв'язку задачі представлення знань, семантичної адаптації інформаційних ресурсів та їх пошуку. </w:t>
      </w:r>
      <w:r w:rsidRPr="0087740F">
        <w:rPr>
          <w:rFonts w:ascii="Times New Roman" w:hAnsi="Times New Roman"/>
          <w:sz w:val="28"/>
          <w:szCs w:val="28"/>
          <w:lang w:val="uk-UA"/>
        </w:rPr>
        <w:t>Така</w:t>
      </w:r>
      <w:r w:rsidRPr="0087740F">
        <w:rPr>
          <w:rFonts w:ascii="Times New Roman" w:hAnsi="Times New Roman"/>
          <w:sz w:val="28"/>
          <w:szCs w:val="28"/>
        </w:rPr>
        <w:t xml:space="preserve"> віха </w:t>
      </w:r>
      <w:r w:rsidRPr="0087740F">
        <w:rPr>
          <w:rFonts w:ascii="Times New Roman" w:hAnsi="Times New Roman"/>
          <w:sz w:val="28"/>
          <w:szCs w:val="28"/>
          <w:lang w:val="uk-UA"/>
        </w:rPr>
        <w:t>в</w:t>
      </w:r>
      <w:r w:rsidRPr="0087740F">
        <w:rPr>
          <w:rFonts w:ascii="Times New Roman" w:hAnsi="Times New Roman"/>
          <w:sz w:val="28"/>
          <w:szCs w:val="28"/>
        </w:rPr>
        <w:t xml:space="preserve"> розвитку специфікації концептуалізації предметної області є </w:t>
      </w:r>
      <w:r w:rsidRPr="0087740F">
        <w:rPr>
          <w:rFonts w:ascii="Times New Roman" w:hAnsi="Times New Roman"/>
          <w:sz w:val="28"/>
          <w:szCs w:val="28"/>
          <w:lang w:val="uk-UA"/>
        </w:rPr>
        <w:t>доволі</w:t>
      </w:r>
      <w:r w:rsidRPr="0087740F">
        <w:rPr>
          <w:rFonts w:ascii="Times New Roman" w:hAnsi="Times New Roman"/>
          <w:sz w:val="28"/>
          <w:szCs w:val="28"/>
        </w:rPr>
        <w:t xml:space="preserve"> перспективною, також з</w:t>
      </w:r>
      <w:r w:rsidRPr="0087740F">
        <w:rPr>
          <w:rFonts w:ascii="Times New Roman" w:hAnsi="Times New Roman"/>
          <w:sz w:val="28"/>
          <w:szCs w:val="28"/>
          <w:lang w:val="uk-UA"/>
        </w:rPr>
        <w:t>а</w:t>
      </w:r>
      <w:r w:rsidRPr="0087740F">
        <w:rPr>
          <w:rFonts w:ascii="Times New Roman" w:hAnsi="Times New Roman"/>
          <w:sz w:val="28"/>
          <w:szCs w:val="28"/>
        </w:rPr>
        <w:t xml:space="preserve"> її допомогою здійснюються спроби представлення ієрархічних понять. Прикладом застосування онтології </w:t>
      </w:r>
      <w:r w:rsidRPr="0087740F">
        <w:rPr>
          <w:rFonts w:ascii="Times New Roman" w:hAnsi="Times New Roman"/>
          <w:sz w:val="28"/>
          <w:szCs w:val="28"/>
        </w:rPr>
        <w:lastRenderedPageBreak/>
        <w:t xml:space="preserve">у глобальній мережі є групування Web-сайтів </w:t>
      </w:r>
      <w:r w:rsidRPr="0087740F">
        <w:rPr>
          <w:rFonts w:ascii="Times New Roman" w:hAnsi="Times New Roman"/>
          <w:sz w:val="28"/>
          <w:szCs w:val="28"/>
          <w:lang w:val="uk-UA"/>
        </w:rPr>
        <w:t>за</w:t>
      </w:r>
      <w:r w:rsidRPr="0087740F">
        <w:rPr>
          <w:rFonts w:ascii="Times New Roman" w:hAnsi="Times New Roman"/>
          <w:sz w:val="28"/>
          <w:szCs w:val="28"/>
        </w:rPr>
        <w:t xml:space="preserve"> категорія</w:t>
      </w:r>
      <w:r w:rsidRPr="0087740F">
        <w:rPr>
          <w:rFonts w:ascii="Times New Roman" w:hAnsi="Times New Roman"/>
          <w:sz w:val="28"/>
          <w:szCs w:val="28"/>
          <w:lang w:val="uk-UA"/>
        </w:rPr>
        <w:t>ми</w:t>
      </w:r>
      <w:r w:rsidRPr="0087740F">
        <w:rPr>
          <w:rFonts w:ascii="Times New Roman" w:hAnsi="Times New Roman"/>
          <w:sz w:val="28"/>
          <w:szCs w:val="28"/>
        </w:rPr>
        <w:t xml:space="preserve"> пошуковою системою</w:t>
      </w:r>
      <w:r w:rsidRPr="0087740F">
        <w:rPr>
          <w:rStyle w:val="apple-converted-space"/>
          <w:rFonts w:ascii="Times New Roman" w:hAnsi="Times New Roman"/>
          <w:sz w:val="28"/>
          <w:szCs w:val="28"/>
        </w:rPr>
        <w:t> </w:t>
      </w:r>
      <w:hyperlink r:id="rId186" w:history="1">
        <w:r w:rsidRPr="0087740F">
          <w:rPr>
            <w:rStyle w:val="aa"/>
            <w:rFonts w:ascii="Times New Roman" w:hAnsi="Times New Roman"/>
            <w:color w:val="auto"/>
            <w:sz w:val="28"/>
            <w:szCs w:val="28"/>
            <w:u w:val="none"/>
          </w:rPr>
          <w:t>Yahoo!</w:t>
        </w:r>
      </w:hyperlink>
      <w:r w:rsidRPr="0087740F">
        <w:rPr>
          <w:rFonts w:ascii="Times New Roman" w:hAnsi="Times New Roman"/>
          <w:sz w:val="28"/>
          <w:szCs w:val="28"/>
        </w:rPr>
        <w:t xml:space="preserve">, групування товарів за фізичними характеристиками у Internet магазинах. </w:t>
      </w:r>
    </w:p>
    <w:p w:rsidR="0035634F" w:rsidRPr="0087740F" w:rsidRDefault="0035634F" w:rsidP="0035634F">
      <w:pPr>
        <w:shd w:val="clear" w:color="auto" w:fill="FFFFFF"/>
        <w:spacing w:after="0" w:line="360" w:lineRule="auto"/>
        <w:ind w:firstLine="709"/>
        <w:contextualSpacing/>
        <w:jc w:val="both"/>
        <w:rPr>
          <w:rFonts w:ascii="Times New Roman" w:hAnsi="Times New Roman"/>
          <w:sz w:val="28"/>
          <w:szCs w:val="28"/>
          <w:lang w:val="uk-UA"/>
        </w:rPr>
      </w:pPr>
      <w:r w:rsidRPr="0087740F">
        <w:rPr>
          <w:rFonts w:ascii="Times New Roman" w:hAnsi="Times New Roman"/>
          <w:sz w:val="28"/>
          <w:szCs w:val="28"/>
          <w:lang w:val="uk-UA"/>
        </w:rPr>
        <w:t xml:space="preserve">Поряд із розвитком </w:t>
      </w:r>
      <w:r w:rsidRPr="0087740F">
        <w:rPr>
          <w:rFonts w:ascii="Times New Roman" w:hAnsi="Times New Roman"/>
          <w:sz w:val="28"/>
          <w:szCs w:val="28"/>
        </w:rPr>
        <w:t>Web</w:t>
      </w:r>
      <w:r w:rsidRPr="0087740F">
        <w:rPr>
          <w:rFonts w:ascii="Times New Roman" w:hAnsi="Times New Roman"/>
          <w:sz w:val="28"/>
          <w:szCs w:val="28"/>
          <w:lang w:val="uk-UA"/>
        </w:rPr>
        <w:t xml:space="preserve"> технологій стрімко розвивається нова концепція — концепція соціальної семантичної павутини, тобто гілка розвитку семантично павутини, що передбачає створення та існування семантично багатих знань. </w:t>
      </w:r>
      <w:r w:rsidRPr="0087740F">
        <w:rPr>
          <w:rFonts w:ascii="Times New Roman" w:hAnsi="Times New Roman"/>
          <w:sz w:val="28"/>
          <w:szCs w:val="28"/>
        </w:rPr>
        <w:t xml:space="preserve">Таким чином на сьогоднішній день розвиваються такі мови, за допомогою яких можна представити знання, серед них можна </w:t>
      </w:r>
      <w:r w:rsidRPr="0087740F">
        <w:rPr>
          <w:rFonts w:ascii="Times New Roman" w:hAnsi="Times New Roman"/>
          <w:sz w:val="28"/>
          <w:szCs w:val="28"/>
          <w:lang w:val="uk-UA"/>
        </w:rPr>
        <w:t>назвати такі</w:t>
      </w:r>
      <w:r w:rsidRPr="0087740F">
        <w:rPr>
          <w:rFonts w:ascii="Times New Roman" w:hAnsi="Times New Roman"/>
          <w:sz w:val="28"/>
          <w:szCs w:val="28"/>
        </w:rPr>
        <w:t xml:space="preserve">: RDFS, OWL Lite, OWL DL, OWL Full. </w:t>
      </w:r>
    </w:p>
    <w:p w:rsidR="00457382" w:rsidRDefault="00457382" w:rsidP="00434933">
      <w:pPr>
        <w:spacing w:after="0" w:line="360" w:lineRule="auto"/>
        <w:contextualSpacing/>
        <w:jc w:val="both"/>
        <w:rPr>
          <w:rFonts w:ascii="Times New Roman" w:hAnsi="Times New Roman"/>
          <w:sz w:val="28"/>
          <w:szCs w:val="28"/>
          <w:lang w:val="uk-UA"/>
        </w:rPr>
      </w:pPr>
    </w:p>
    <w:p w:rsidR="00F949B8" w:rsidRPr="00F949B8" w:rsidRDefault="00F949B8" w:rsidP="00F949B8">
      <w:pPr>
        <w:spacing w:after="0" w:line="360" w:lineRule="auto"/>
        <w:contextualSpacing/>
        <w:jc w:val="center"/>
        <w:rPr>
          <w:rFonts w:ascii="Times New Roman" w:hAnsi="Times New Roman"/>
          <w:b/>
          <w:i/>
          <w:sz w:val="28"/>
          <w:szCs w:val="28"/>
          <w:lang w:val="uk-UA"/>
        </w:rPr>
      </w:pPr>
      <w:r w:rsidRPr="00F949B8">
        <w:rPr>
          <w:rFonts w:ascii="Times New Roman" w:hAnsi="Times New Roman"/>
          <w:b/>
          <w:i/>
          <w:sz w:val="28"/>
          <w:szCs w:val="28"/>
          <w:lang w:val="uk-UA"/>
        </w:rPr>
        <w:t>Практичний блок</w:t>
      </w:r>
    </w:p>
    <w:p w:rsidR="00596FBB" w:rsidRDefault="00596FBB" w:rsidP="000F3721">
      <w:pPr>
        <w:pStyle w:val="a5"/>
        <w:numPr>
          <w:ilvl w:val="0"/>
          <w:numId w:val="80"/>
        </w:numPr>
        <w:spacing w:after="0" w:line="360" w:lineRule="auto"/>
        <w:ind w:hanging="720"/>
        <w:jc w:val="both"/>
        <w:rPr>
          <w:rFonts w:ascii="Times New Roman" w:hAnsi="Times New Roman"/>
          <w:sz w:val="28"/>
          <w:lang w:val="uk-UA"/>
        </w:rPr>
      </w:pPr>
      <w:r>
        <w:rPr>
          <w:rFonts w:ascii="Times New Roman" w:hAnsi="Times New Roman"/>
          <w:sz w:val="28"/>
          <w:lang w:val="uk-UA"/>
        </w:rPr>
        <w:t>Дайте відповіді на питання:</w:t>
      </w:r>
    </w:p>
    <w:p w:rsidR="00596FBB" w:rsidRDefault="00596FBB" w:rsidP="000F3721">
      <w:pPr>
        <w:numPr>
          <w:ilvl w:val="0"/>
          <w:numId w:val="81"/>
        </w:numPr>
        <w:spacing w:after="0" w:line="360" w:lineRule="auto"/>
        <w:ind w:left="1134" w:hanging="425"/>
        <w:contextualSpacing/>
        <w:jc w:val="both"/>
        <w:rPr>
          <w:rFonts w:ascii="Times New Roman" w:hAnsi="Times New Roman"/>
          <w:sz w:val="28"/>
          <w:szCs w:val="28"/>
          <w:lang w:val="uk-UA"/>
        </w:rPr>
      </w:pPr>
      <w:r>
        <w:rPr>
          <w:rFonts w:ascii="Times New Roman" w:hAnsi="Times New Roman"/>
          <w:sz w:val="28"/>
          <w:szCs w:val="28"/>
          <w:lang w:val="uk-UA"/>
        </w:rPr>
        <w:t>Що розуміється під поняттям «семантична мережа»? Коли вперше вжито цю термінологічну одиниця та в якому значенні?</w:t>
      </w:r>
    </w:p>
    <w:p w:rsidR="00596FBB" w:rsidRDefault="00596FBB" w:rsidP="000F3721">
      <w:pPr>
        <w:numPr>
          <w:ilvl w:val="0"/>
          <w:numId w:val="81"/>
        </w:numPr>
        <w:spacing w:after="0" w:line="360" w:lineRule="auto"/>
        <w:ind w:left="1134" w:hanging="425"/>
        <w:contextualSpacing/>
        <w:jc w:val="both"/>
        <w:rPr>
          <w:rFonts w:ascii="Times New Roman" w:hAnsi="Times New Roman"/>
          <w:sz w:val="28"/>
          <w:szCs w:val="28"/>
          <w:lang w:val="uk-UA"/>
        </w:rPr>
      </w:pPr>
      <w:r>
        <w:rPr>
          <w:rFonts w:ascii="Times New Roman" w:hAnsi="Times New Roman"/>
          <w:sz w:val="28"/>
          <w:szCs w:val="28"/>
          <w:lang w:val="uk-UA"/>
        </w:rPr>
        <w:t>Назвіть моделі, що стали прототипами сучасної семантичної мережі. Вкажіть на їхніх авторів.</w:t>
      </w:r>
    </w:p>
    <w:p w:rsidR="00596FBB" w:rsidRDefault="00596FBB" w:rsidP="000F3721">
      <w:pPr>
        <w:numPr>
          <w:ilvl w:val="0"/>
          <w:numId w:val="81"/>
        </w:numPr>
        <w:spacing w:after="0" w:line="360" w:lineRule="auto"/>
        <w:ind w:left="1134" w:hanging="425"/>
        <w:contextualSpacing/>
        <w:jc w:val="both"/>
        <w:rPr>
          <w:rFonts w:ascii="Times New Roman" w:hAnsi="Times New Roman"/>
          <w:sz w:val="28"/>
          <w:szCs w:val="28"/>
          <w:lang w:val="uk-UA"/>
        </w:rPr>
      </w:pPr>
      <w:r>
        <w:rPr>
          <w:rFonts w:ascii="Times New Roman" w:hAnsi="Times New Roman"/>
          <w:sz w:val="28"/>
          <w:szCs w:val="28"/>
          <w:lang w:val="uk-UA"/>
        </w:rPr>
        <w:lastRenderedPageBreak/>
        <w:t>Які поняття вважаються суміжними з поняттям «семантична мережа»? Як їх диференціювати?</w:t>
      </w:r>
    </w:p>
    <w:p w:rsidR="00596FBB" w:rsidRDefault="00596FBB" w:rsidP="000F3721">
      <w:pPr>
        <w:numPr>
          <w:ilvl w:val="0"/>
          <w:numId w:val="81"/>
        </w:numPr>
        <w:spacing w:after="0" w:line="360" w:lineRule="auto"/>
        <w:ind w:left="1134" w:hanging="425"/>
        <w:contextualSpacing/>
        <w:jc w:val="both"/>
        <w:rPr>
          <w:rFonts w:ascii="Times New Roman" w:hAnsi="Times New Roman"/>
          <w:sz w:val="28"/>
          <w:szCs w:val="28"/>
          <w:lang w:val="uk-UA"/>
        </w:rPr>
      </w:pPr>
      <w:r>
        <w:rPr>
          <w:rFonts w:ascii="Times New Roman" w:hAnsi="Times New Roman"/>
          <w:sz w:val="28"/>
          <w:szCs w:val="28"/>
          <w:lang w:val="uk-UA"/>
        </w:rPr>
        <w:t>За якими критеріями класифікують семантичні мережі? Назвіть відповідні типи та дайте їм коротку характеристику.</w:t>
      </w:r>
    </w:p>
    <w:p w:rsidR="00596FBB" w:rsidRDefault="00596FBB" w:rsidP="000F3721">
      <w:pPr>
        <w:numPr>
          <w:ilvl w:val="0"/>
          <w:numId w:val="81"/>
        </w:numPr>
        <w:spacing w:after="0" w:line="360" w:lineRule="auto"/>
        <w:ind w:left="1134" w:hanging="425"/>
        <w:contextualSpacing/>
        <w:jc w:val="both"/>
        <w:rPr>
          <w:rFonts w:ascii="Times New Roman" w:hAnsi="Times New Roman"/>
          <w:sz w:val="28"/>
          <w:szCs w:val="28"/>
          <w:lang w:val="uk-UA"/>
        </w:rPr>
      </w:pPr>
      <w:r>
        <w:rPr>
          <w:rFonts w:ascii="Times New Roman" w:hAnsi="Times New Roman"/>
          <w:sz w:val="28"/>
          <w:szCs w:val="28"/>
          <w:lang w:val="uk-UA"/>
        </w:rPr>
        <w:t>З яких елементів складається семантична мережа?</w:t>
      </w:r>
    </w:p>
    <w:p w:rsidR="00596FBB" w:rsidRDefault="00596FBB" w:rsidP="000F3721">
      <w:pPr>
        <w:numPr>
          <w:ilvl w:val="0"/>
          <w:numId w:val="81"/>
        </w:numPr>
        <w:spacing w:after="0" w:line="360" w:lineRule="auto"/>
        <w:ind w:left="1134" w:hanging="425"/>
        <w:contextualSpacing/>
        <w:jc w:val="both"/>
        <w:rPr>
          <w:rFonts w:ascii="Times New Roman" w:hAnsi="Times New Roman"/>
          <w:sz w:val="28"/>
          <w:szCs w:val="28"/>
          <w:lang w:val="uk-UA"/>
        </w:rPr>
      </w:pPr>
      <w:r>
        <w:rPr>
          <w:rFonts w:ascii="Times New Roman" w:hAnsi="Times New Roman"/>
          <w:sz w:val="28"/>
          <w:szCs w:val="28"/>
          <w:lang w:val="uk-UA"/>
        </w:rPr>
        <w:t>Які типи відношень ілюструють семантичні мережі?</w:t>
      </w:r>
      <w:r w:rsidRPr="003802F1">
        <w:rPr>
          <w:rFonts w:ascii="Times New Roman" w:hAnsi="Times New Roman"/>
          <w:sz w:val="28"/>
          <w:szCs w:val="28"/>
          <w:lang w:val="uk-UA"/>
        </w:rPr>
        <w:t xml:space="preserve"> </w:t>
      </w:r>
      <w:r>
        <w:rPr>
          <w:rFonts w:ascii="Times New Roman" w:hAnsi="Times New Roman"/>
          <w:sz w:val="28"/>
          <w:szCs w:val="28"/>
          <w:lang w:val="uk-UA"/>
        </w:rPr>
        <w:t>Чому, на Вашу думку, лінгвістичні відношення належать до категорії допоміжних?</w:t>
      </w:r>
    </w:p>
    <w:p w:rsidR="00596FBB" w:rsidRDefault="00596FBB" w:rsidP="000F3721">
      <w:pPr>
        <w:numPr>
          <w:ilvl w:val="0"/>
          <w:numId w:val="81"/>
        </w:numPr>
        <w:spacing w:after="0" w:line="360" w:lineRule="auto"/>
        <w:ind w:left="1134" w:hanging="425"/>
        <w:contextualSpacing/>
        <w:jc w:val="both"/>
        <w:rPr>
          <w:rFonts w:ascii="Times New Roman" w:hAnsi="Times New Roman"/>
          <w:sz w:val="28"/>
          <w:szCs w:val="28"/>
          <w:lang w:val="uk-UA"/>
        </w:rPr>
      </w:pPr>
      <w:r>
        <w:rPr>
          <w:rFonts w:ascii="Times New Roman" w:hAnsi="Times New Roman"/>
          <w:sz w:val="28"/>
          <w:szCs w:val="28"/>
          <w:lang w:val="uk-UA"/>
        </w:rPr>
        <w:t>Що репрезентують суто лінгвістичні відношення в семантичній мережі?</w:t>
      </w:r>
    </w:p>
    <w:p w:rsidR="00596FBB" w:rsidRDefault="00596FBB" w:rsidP="000F3721">
      <w:pPr>
        <w:numPr>
          <w:ilvl w:val="0"/>
          <w:numId w:val="81"/>
        </w:numPr>
        <w:spacing w:after="0" w:line="360" w:lineRule="auto"/>
        <w:ind w:left="1134" w:hanging="425"/>
        <w:contextualSpacing/>
        <w:jc w:val="both"/>
        <w:rPr>
          <w:rFonts w:ascii="Times New Roman" w:hAnsi="Times New Roman"/>
          <w:sz w:val="28"/>
          <w:szCs w:val="28"/>
          <w:lang w:val="uk-UA"/>
        </w:rPr>
      </w:pPr>
      <w:r w:rsidRPr="003802F1">
        <w:rPr>
          <w:rFonts w:ascii="Times New Roman" w:hAnsi="Times New Roman"/>
          <w:sz w:val="28"/>
          <w:szCs w:val="28"/>
          <w:lang w:val="uk-UA"/>
        </w:rPr>
        <w:t>Які записи застосовують для побудови семантичної мережі? Чому перевага надається графічним діаграмам?</w:t>
      </w:r>
    </w:p>
    <w:p w:rsidR="00596FBB" w:rsidRDefault="00596FBB" w:rsidP="000F3721">
      <w:pPr>
        <w:numPr>
          <w:ilvl w:val="0"/>
          <w:numId w:val="81"/>
        </w:numPr>
        <w:spacing w:after="0" w:line="360" w:lineRule="auto"/>
        <w:ind w:left="1134" w:hanging="425"/>
        <w:contextualSpacing/>
        <w:jc w:val="both"/>
        <w:rPr>
          <w:rFonts w:ascii="Times New Roman" w:hAnsi="Times New Roman"/>
          <w:sz w:val="28"/>
          <w:szCs w:val="28"/>
          <w:lang w:val="uk-UA"/>
        </w:rPr>
      </w:pPr>
      <w:r>
        <w:rPr>
          <w:rFonts w:ascii="Times New Roman" w:hAnsi="Times New Roman"/>
          <w:sz w:val="28"/>
          <w:szCs w:val="28"/>
          <w:lang w:val="uk-UA"/>
        </w:rPr>
        <w:t>Поясніть перспективи розробки та застосування семантичних мереж.</w:t>
      </w:r>
    </w:p>
    <w:p w:rsidR="00596FBB" w:rsidRPr="00596FBB" w:rsidRDefault="00596FBB" w:rsidP="000F3721">
      <w:pPr>
        <w:pStyle w:val="a5"/>
        <w:numPr>
          <w:ilvl w:val="0"/>
          <w:numId w:val="80"/>
        </w:numPr>
        <w:spacing w:after="0" w:line="360" w:lineRule="auto"/>
        <w:ind w:hanging="720"/>
        <w:jc w:val="both"/>
        <w:rPr>
          <w:rFonts w:ascii="Times New Roman" w:hAnsi="Times New Roman"/>
          <w:sz w:val="28"/>
          <w:lang w:val="uk-UA"/>
        </w:rPr>
      </w:pPr>
      <w:r w:rsidRPr="00596FBB">
        <w:rPr>
          <w:rFonts w:ascii="Times New Roman" w:hAnsi="Times New Roman"/>
          <w:sz w:val="28"/>
          <w:lang w:val="uk-UA"/>
        </w:rPr>
        <w:t>Побудуйте всі можливі семантичні мережі для таких речень:</w:t>
      </w:r>
    </w:p>
    <w:p w:rsidR="00596FBB" w:rsidRDefault="00596FBB" w:rsidP="00596FBB">
      <w:pPr>
        <w:spacing w:after="0" w:line="360" w:lineRule="auto"/>
        <w:ind w:left="709"/>
        <w:contextualSpacing/>
        <w:jc w:val="both"/>
        <w:rPr>
          <w:rFonts w:ascii="Times New Roman" w:hAnsi="Times New Roman"/>
          <w:sz w:val="28"/>
          <w:lang w:val="uk-UA"/>
        </w:rPr>
      </w:pPr>
      <w:r>
        <w:rPr>
          <w:rFonts w:ascii="Times New Roman" w:hAnsi="Times New Roman"/>
          <w:sz w:val="28"/>
          <w:lang w:val="uk-UA"/>
        </w:rPr>
        <w:t>а)</w:t>
      </w:r>
      <w:r>
        <w:rPr>
          <w:rFonts w:ascii="Times New Roman" w:hAnsi="Times New Roman"/>
          <w:sz w:val="28"/>
          <w:lang w:val="uk-UA"/>
        </w:rPr>
        <w:tab/>
        <w:t>Семантика є розділом мовознавства.</w:t>
      </w:r>
    </w:p>
    <w:p w:rsidR="00596FBB" w:rsidRDefault="00596FBB" w:rsidP="00596FBB">
      <w:pPr>
        <w:spacing w:after="0" w:line="360" w:lineRule="auto"/>
        <w:ind w:left="709"/>
        <w:contextualSpacing/>
        <w:jc w:val="both"/>
        <w:rPr>
          <w:rFonts w:ascii="Times New Roman" w:hAnsi="Times New Roman"/>
          <w:sz w:val="28"/>
          <w:lang w:val="uk-UA"/>
        </w:rPr>
      </w:pPr>
      <w:r>
        <w:rPr>
          <w:rFonts w:ascii="Times New Roman" w:hAnsi="Times New Roman"/>
          <w:sz w:val="28"/>
          <w:lang w:val="uk-UA"/>
        </w:rPr>
        <w:t>б)</w:t>
      </w:r>
      <w:r>
        <w:rPr>
          <w:rFonts w:ascii="Times New Roman" w:hAnsi="Times New Roman"/>
          <w:sz w:val="28"/>
          <w:lang w:val="uk-UA"/>
        </w:rPr>
        <w:tab/>
        <w:t>Глядачі дивляться фільм, що транслюється на екрані.</w:t>
      </w:r>
    </w:p>
    <w:p w:rsidR="00596FBB" w:rsidRDefault="00596FBB" w:rsidP="00596FBB">
      <w:pPr>
        <w:spacing w:after="0" w:line="360" w:lineRule="auto"/>
        <w:ind w:left="709"/>
        <w:contextualSpacing/>
        <w:jc w:val="both"/>
        <w:rPr>
          <w:rFonts w:ascii="Times New Roman" w:hAnsi="Times New Roman"/>
          <w:sz w:val="28"/>
          <w:lang w:val="uk-UA"/>
        </w:rPr>
      </w:pPr>
      <w:r>
        <w:rPr>
          <w:rFonts w:ascii="Times New Roman" w:hAnsi="Times New Roman"/>
          <w:sz w:val="28"/>
          <w:lang w:val="uk-UA"/>
        </w:rPr>
        <w:lastRenderedPageBreak/>
        <w:t xml:space="preserve">в) </w:t>
      </w:r>
      <w:r>
        <w:rPr>
          <w:rFonts w:ascii="Times New Roman" w:hAnsi="Times New Roman"/>
          <w:sz w:val="28"/>
          <w:lang w:val="uk-UA"/>
        </w:rPr>
        <w:tab/>
      </w:r>
      <w:r w:rsidRPr="003420A0">
        <w:rPr>
          <w:rFonts w:ascii="Times New Roman" w:hAnsi="Times New Roman"/>
          <w:sz w:val="28"/>
        </w:rPr>
        <w:t>Увага до семантичної структури слова з боку українських та зарубіжних лінгвістів розпочалася із середини ХХ століття</w:t>
      </w:r>
      <w:r>
        <w:rPr>
          <w:rFonts w:ascii="Times New Roman" w:hAnsi="Times New Roman"/>
          <w:sz w:val="28"/>
          <w:lang w:val="uk-UA"/>
        </w:rPr>
        <w:t>.</w:t>
      </w:r>
    </w:p>
    <w:p w:rsidR="00596FBB" w:rsidRDefault="00596FBB" w:rsidP="00596FBB">
      <w:pPr>
        <w:spacing w:after="0" w:line="360" w:lineRule="auto"/>
        <w:ind w:left="709"/>
        <w:contextualSpacing/>
        <w:jc w:val="both"/>
        <w:rPr>
          <w:rFonts w:ascii="Times New Roman" w:hAnsi="Times New Roman"/>
          <w:sz w:val="28"/>
          <w:lang w:val="uk-UA"/>
        </w:rPr>
      </w:pPr>
      <w:r>
        <w:rPr>
          <w:rFonts w:ascii="Times New Roman" w:hAnsi="Times New Roman"/>
          <w:sz w:val="28"/>
          <w:lang w:val="uk-UA"/>
        </w:rPr>
        <w:t>г)</w:t>
      </w:r>
      <w:r>
        <w:rPr>
          <w:rFonts w:ascii="Times New Roman" w:hAnsi="Times New Roman"/>
          <w:sz w:val="28"/>
          <w:lang w:val="uk-UA"/>
        </w:rPr>
        <w:tab/>
      </w:r>
      <w:r w:rsidRPr="00EE4310">
        <w:rPr>
          <w:rFonts w:ascii="Times New Roman" w:hAnsi="Times New Roman"/>
          <w:sz w:val="28"/>
          <w:lang w:val="uk-UA"/>
        </w:rPr>
        <w:t>У загальних синтаксичних</w:t>
      </w:r>
      <w:r>
        <w:rPr>
          <w:rFonts w:ascii="Times New Roman" w:hAnsi="Times New Roman"/>
          <w:sz w:val="28"/>
          <w:lang w:val="uk-UA"/>
        </w:rPr>
        <w:t xml:space="preserve"> дослідженнях ХХ століття, при</w:t>
      </w:r>
      <w:r w:rsidRPr="00EE4310">
        <w:rPr>
          <w:rFonts w:ascii="Times New Roman" w:hAnsi="Times New Roman"/>
          <w:sz w:val="28"/>
          <w:lang w:val="uk-UA"/>
        </w:rPr>
        <w:t xml:space="preserve">свячених питанням керування, </w:t>
      </w:r>
      <w:r>
        <w:rPr>
          <w:rFonts w:ascii="Times New Roman" w:hAnsi="Times New Roman"/>
          <w:sz w:val="28"/>
          <w:lang w:val="uk-UA"/>
        </w:rPr>
        <w:t>проблема сполучуваності префік</w:t>
      </w:r>
      <w:r w:rsidRPr="00EE4310">
        <w:rPr>
          <w:rFonts w:ascii="Times New Roman" w:hAnsi="Times New Roman"/>
          <w:sz w:val="28"/>
          <w:lang w:val="uk-UA"/>
        </w:rPr>
        <w:t>сальних дієслів руху з прийменниково-відмінковими формами зі значенням “старт” або “фініш” належить до найактуальніших.</w:t>
      </w:r>
    </w:p>
    <w:p w:rsidR="00596FBB" w:rsidRDefault="00596FBB" w:rsidP="00596FBB">
      <w:pPr>
        <w:spacing w:after="0" w:line="360" w:lineRule="auto"/>
        <w:ind w:left="709"/>
        <w:contextualSpacing/>
        <w:jc w:val="both"/>
        <w:rPr>
          <w:lang w:val="uk-UA"/>
        </w:rPr>
      </w:pPr>
      <w:r>
        <w:rPr>
          <w:rFonts w:ascii="Times New Roman" w:hAnsi="Times New Roman"/>
          <w:sz w:val="28"/>
          <w:lang w:val="uk-UA"/>
        </w:rPr>
        <w:t>ґ)</w:t>
      </w:r>
      <w:r>
        <w:rPr>
          <w:rFonts w:ascii="Times New Roman" w:hAnsi="Times New Roman"/>
          <w:sz w:val="28"/>
          <w:lang w:val="uk-UA"/>
        </w:rPr>
        <w:tab/>
        <w:t>Кавун – це ягода, що досягає гігантських розмірів.</w:t>
      </w:r>
    </w:p>
    <w:p w:rsidR="0011230C" w:rsidRDefault="0011230C">
      <w:pPr>
        <w:rPr>
          <w:rFonts w:ascii="Times New Roman" w:hAnsi="Times New Roman"/>
          <w:sz w:val="28"/>
          <w:szCs w:val="28"/>
          <w:lang w:val="uk-UA"/>
        </w:rPr>
      </w:pPr>
      <w:r>
        <w:rPr>
          <w:rFonts w:ascii="Times New Roman" w:hAnsi="Times New Roman"/>
          <w:sz w:val="28"/>
          <w:szCs w:val="28"/>
          <w:lang w:val="uk-UA"/>
        </w:rPr>
        <w:br w:type="page"/>
      </w:r>
    </w:p>
    <w:p w:rsidR="00050ABF" w:rsidRPr="00050ABF" w:rsidRDefault="00050ABF" w:rsidP="00050ABF">
      <w:pPr>
        <w:spacing w:after="0" w:line="360" w:lineRule="auto"/>
        <w:contextualSpacing/>
        <w:jc w:val="center"/>
        <w:rPr>
          <w:rFonts w:ascii="Times New Roman" w:hAnsi="Times New Roman"/>
          <w:b/>
          <w:sz w:val="28"/>
          <w:szCs w:val="28"/>
          <w:lang w:val="uk-UA"/>
        </w:rPr>
      </w:pPr>
      <w:r w:rsidRPr="00050ABF">
        <w:rPr>
          <w:rFonts w:ascii="Times New Roman" w:hAnsi="Times New Roman"/>
          <w:b/>
          <w:sz w:val="28"/>
          <w:szCs w:val="28"/>
          <w:lang w:val="uk-UA"/>
        </w:rPr>
        <w:lastRenderedPageBreak/>
        <w:t>РОЗДІЛ 2</w:t>
      </w:r>
    </w:p>
    <w:p w:rsidR="00F949B8" w:rsidRDefault="00050ABF" w:rsidP="00050ABF">
      <w:pPr>
        <w:spacing w:after="0" w:line="360" w:lineRule="auto"/>
        <w:contextualSpacing/>
        <w:jc w:val="center"/>
        <w:rPr>
          <w:rFonts w:ascii="Times New Roman" w:hAnsi="Times New Roman"/>
          <w:b/>
          <w:sz w:val="28"/>
          <w:szCs w:val="28"/>
          <w:lang w:val="uk-UA"/>
        </w:rPr>
      </w:pPr>
      <w:r w:rsidRPr="00050ABF">
        <w:rPr>
          <w:rFonts w:ascii="Times New Roman" w:hAnsi="Times New Roman"/>
          <w:b/>
          <w:sz w:val="28"/>
          <w:szCs w:val="28"/>
          <w:lang w:val="uk-UA"/>
        </w:rPr>
        <w:t>ТЕСТИ ДЛЯ САМОКОНТРОЛЮ</w:t>
      </w:r>
    </w:p>
    <w:p w:rsidR="000C6B5B" w:rsidRPr="000C6B5B" w:rsidRDefault="000C6B5B" w:rsidP="000F3721">
      <w:pPr>
        <w:pStyle w:val="a5"/>
        <w:numPr>
          <w:ilvl w:val="1"/>
          <w:numId w:val="78"/>
        </w:numPr>
        <w:spacing w:after="0" w:line="360" w:lineRule="auto"/>
        <w:ind w:left="709" w:hanging="709"/>
        <w:jc w:val="both"/>
        <w:rPr>
          <w:rFonts w:ascii="Times New Roman" w:hAnsi="Times New Roman"/>
          <w:sz w:val="28"/>
          <w:szCs w:val="28"/>
          <w:lang w:val="uk-UA"/>
        </w:rPr>
      </w:pPr>
      <w:r w:rsidRPr="000C6B5B">
        <w:rPr>
          <w:rFonts w:ascii="Times New Roman" w:hAnsi="Times New Roman"/>
          <w:sz w:val="28"/>
          <w:szCs w:val="28"/>
          <w:lang w:val="uk-UA"/>
        </w:rPr>
        <w:t>Теоретичною базою для виокремлення семантики в окремий розділ лінгвістичного вчення вважається…</w:t>
      </w:r>
    </w:p>
    <w:p w:rsidR="000C6B5B" w:rsidRPr="000C6B5B" w:rsidRDefault="000C6B5B" w:rsidP="000F3721">
      <w:pPr>
        <w:pStyle w:val="a5"/>
        <w:numPr>
          <w:ilvl w:val="0"/>
          <w:numId w:val="82"/>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семасіологія;</w:t>
      </w:r>
    </w:p>
    <w:p w:rsidR="000C6B5B" w:rsidRPr="000C6B5B" w:rsidRDefault="000C6B5B" w:rsidP="000F3721">
      <w:pPr>
        <w:pStyle w:val="a5"/>
        <w:numPr>
          <w:ilvl w:val="0"/>
          <w:numId w:val="82"/>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семіотика;</w:t>
      </w:r>
    </w:p>
    <w:p w:rsidR="000C6B5B" w:rsidRPr="000C6B5B" w:rsidRDefault="000C6B5B" w:rsidP="000F3721">
      <w:pPr>
        <w:pStyle w:val="a5"/>
        <w:numPr>
          <w:ilvl w:val="0"/>
          <w:numId w:val="82"/>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історія мови;</w:t>
      </w:r>
    </w:p>
    <w:p w:rsidR="000C6B5B" w:rsidRPr="000C6B5B" w:rsidRDefault="000C6B5B" w:rsidP="000F3721">
      <w:pPr>
        <w:pStyle w:val="a5"/>
        <w:numPr>
          <w:ilvl w:val="0"/>
          <w:numId w:val="82"/>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граматика мови.</w:t>
      </w:r>
    </w:p>
    <w:p w:rsidR="000C6B5B" w:rsidRPr="000C6B5B" w:rsidRDefault="000C6B5B" w:rsidP="000C6B5B">
      <w:pPr>
        <w:spacing w:after="0" w:line="360" w:lineRule="auto"/>
        <w:contextualSpacing/>
        <w:jc w:val="both"/>
        <w:rPr>
          <w:rFonts w:ascii="Times New Roman" w:eastAsia="Calibri" w:hAnsi="Times New Roman" w:cs="Times New Roman"/>
          <w:sz w:val="28"/>
          <w:szCs w:val="28"/>
          <w:lang w:val="uk-UA"/>
        </w:rPr>
      </w:pPr>
      <w:r w:rsidRPr="000C6B5B">
        <w:rPr>
          <w:rFonts w:ascii="Times New Roman" w:eastAsia="Calibri" w:hAnsi="Times New Roman" w:cs="Times New Roman"/>
          <w:sz w:val="28"/>
          <w:szCs w:val="28"/>
          <w:lang w:val="uk-UA"/>
        </w:rPr>
        <w:t>2.</w:t>
      </w:r>
      <w:r w:rsidRPr="000C6B5B">
        <w:rPr>
          <w:rFonts w:ascii="Times New Roman" w:eastAsia="Calibri" w:hAnsi="Times New Roman" w:cs="Times New Roman"/>
          <w:sz w:val="28"/>
          <w:szCs w:val="28"/>
          <w:lang w:val="uk-UA"/>
        </w:rPr>
        <w:tab/>
        <w:t>Хто ввів термін «семантика» до наукового обігу?</w:t>
      </w:r>
    </w:p>
    <w:p w:rsidR="000C6B5B" w:rsidRPr="000C6B5B" w:rsidRDefault="000C6B5B" w:rsidP="000F3721">
      <w:pPr>
        <w:pStyle w:val="a5"/>
        <w:numPr>
          <w:ilvl w:val="0"/>
          <w:numId w:val="83"/>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М. Бреаль;</w:t>
      </w:r>
    </w:p>
    <w:p w:rsidR="000C6B5B" w:rsidRPr="000C6B5B" w:rsidRDefault="000C6B5B" w:rsidP="000F3721">
      <w:pPr>
        <w:pStyle w:val="a5"/>
        <w:numPr>
          <w:ilvl w:val="0"/>
          <w:numId w:val="83"/>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Х. Райзиг;</w:t>
      </w:r>
    </w:p>
    <w:p w:rsidR="000C6B5B" w:rsidRPr="000C6B5B" w:rsidRDefault="000C6B5B" w:rsidP="000F3721">
      <w:pPr>
        <w:pStyle w:val="a5"/>
        <w:numPr>
          <w:ilvl w:val="0"/>
          <w:numId w:val="83"/>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А. Норрен;</w:t>
      </w:r>
    </w:p>
    <w:p w:rsidR="000C6B5B" w:rsidRPr="000C6B5B" w:rsidRDefault="000C6B5B" w:rsidP="000F3721">
      <w:pPr>
        <w:pStyle w:val="a5"/>
        <w:numPr>
          <w:ilvl w:val="0"/>
          <w:numId w:val="83"/>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С. Колін.</w:t>
      </w:r>
    </w:p>
    <w:p w:rsidR="000C6B5B" w:rsidRPr="000C6B5B" w:rsidRDefault="000C6B5B" w:rsidP="000C6B5B">
      <w:pPr>
        <w:spacing w:after="0" w:line="360" w:lineRule="auto"/>
        <w:ind w:left="709" w:hanging="709"/>
        <w:contextualSpacing/>
        <w:jc w:val="both"/>
        <w:rPr>
          <w:rFonts w:ascii="Times New Roman" w:eastAsia="Calibri" w:hAnsi="Times New Roman" w:cs="Times New Roman"/>
          <w:sz w:val="28"/>
          <w:szCs w:val="28"/>
          <w:lang w:val="uk-UA"/>
        </w:rPr>
      </w:pPr>
      <w:r w:rsidRPr="000C6B5B">
        <w:rPr>
          <w:rFonts w:ascii="Times New Roman" w:eastAsia="Calibri" w:hAnsi="Times New Roman" w:cs="Times New Roman"/>
          <w:sz w:val="28"/>
          <w:szCs w:val="28"/>
          <w:lang w:val="uk-UA"/>
        </w:rPr>
        <w:t>3.</w:t>
      </w:r>
      <w:r w:rsidRPr="000C6B5B">
        <w:rPr>
          <w:rFonts w:ascii="Times New Roman" w:eastAsia="Calibri" w:hAnsi="Times New Roman" w:cs="Times New Roman"/>
          <w:sz w:val="28"/>
          <w:szCs w:val="28"/>
          <w:lang w:val="uk-UA"/>
        </w:rPr>
        <w:tab/>
        <w:t xml:space="preserve">Як називається </w:t>
      </w:r>
      <w:r w:rsidRPr="000C6B5B">
        <w:rPr>
          <w:rFonts w:ascii="Times New Roman" w:eastAsia="Calibri" w:hAnsi="Times New Roman" w:cs="Times New Roman"/>
          <w:sz w:val="28"/>
          <w:lang w:val="uk-UA"/>
        </w:rPr>
        <w:t>відношення мовленнєвих одиниць до позначуваних ними об’єктів дійсності?</w:t>
      </w:r>
      <w:r w:rsidRPr="000C6B5B">
        <w:rPr>
          <w:rFonts w:ascii="Times New Roman" w:eastAsia="Calibri" w:hAnsi="Times New Roman" w:cs="Times New Roman"/>
          <w:sz w:val="28"/>
          <w:szCs w:val="28"/>
          <w:lang w:val="uk-UA"/>
        </w:rPr>
        <w:t xml:space="preserve"> </w:t>
      </w:r>
    </w:p>
    <w:p w:rsidR="000C6B5B" w:rsidRPr="000C6B5B" w:rsidRDefault="000C6B5B" w:rsidP="000F3721">
      <w:pPr>
        <w:pStyle w:val="a5"/>
        <w:numPr>
          <w:ilvl w:val="0"/>
          <w:numId w:val="84"/>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смисл;</w:t>
      </w:r>
    </w:p>
    <w:p w:rsidR="000C6B5B" w:rsidRPr="000C6B5B" w:rsidRDefault="000C6B5B" w:rsidP="000F3721">
      <w:pPr>
        <w:pStyle w:val="a5"/>
        <w:numPr>
          <w:ilvl w:val="0"/>
          <w:numId w:val="84"/>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конотат;</w:t>
      </w:r>
    </w:p>
    <w:p w:rsidR="000C6B5B" w:rsidRPr="000C6B5B" w:rsidRDefault="000C6B5B" w:rsidP="000F3721">
      <w:pPr>
        <w:pStyle w:val="a5"/>
        <w:numPr>
          <w:ilvl w:val="0"/>
          <w:numId w:val="84"/>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референція;</w:t>
      </w:r>
    </w:p>
    <w:p w:rsidR="000C6B5B" w:rsidRPr="000C6B5B" w:rsidRDefault="000C6B5B" w:rsidP="000F3721">
      <w:pPr>
        <w:pStyle w:val="a5"/>
        <w:numPr>
          <w:ilvl w:val="0"/>
          <w:numId w:val="84"/>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lastRenderedPageBreak/>
        <w:t>денотат.</w:t>
      </w:r>
    </w:p>
    <w:p w:rsidR="000C6B5B" w:rsidRPr="000C6B5B" w:rsidRDefault="000C6B5B" w:rsidP="000C6B5B">
      <w:pPr>
        <w:spacing w:after="0" w:line="360" w:lineRule="auto"/>
        <w:contextualSpacing/>
        <w:jc w:val="both"/>
        <w:rPr>
          <w:rFonts w:ascii="Times New Roman" w:eastAsia="Calibri" w:hAnsi="Times New Roman" w:cs="Times New Roman"/>
          <w:sz w:val="28"/>
          <w:szCs w:val="28"/>
          <w:lang w:val="uk-UA"/>
        </w:rPr>
      </w:pPr>
      <w:r w:rsidRPr="000C6B5B">
        <w:rPr>
          <w:rFonts w:ascii="Times New Roman" w:eastAsia="Calibri" w:hAnsi="Times New Roman" w:cs="Times New Roman"/>
          <w:sz w:val="28"/>
          <w:szCs w:val="28"/>
          <w:lang w:val="uk-UA"/>
        </w:rPr>
        <w:t>4.</w:t>
      </w:r>
      <w:r w:rsidRPr="000C6B5B">
        <w:rPr>
          <w:rFonts w:ascii="Times New Roman" w:eastAsia="Calibri" w:hAnsi="Times New Roman" w:cs="Times New Roman"/>
          <w:sz w:val="28"/>
          <w:szCs w:val="28"/>
          <w:lang w:val="uk-UA"/>
        </w:rPr>
        <w:tab/>
        <w:t>Що розуміється під поняттям «сема»?</w:t>
      </w:r>
    </w:p>
    <w:p w:rsidR="000C6B5B" w:rsidRPr="000C6B5B" w:rsidRDefault="000C6B5B" w:rsidP="000F3721">
      <w:pPr>
        <w:pStyle w:val="a5"/>
        <w:numPr>
          <w:ilvl w:val="0"/>
          <w:numId w:val="85"/>
        </w:numPr>
        <w:spacing w:after="0" w:line="360" w:lineRule="auto"/>
        <w:ind w:left="1418" w:hanging="425"/>
        <w:jc w:val="both"/>
        <w:rPr>
          <w:rFonts w:ascii="Times New Roman" w:hAnsi="Times New Roman"/>
          <w:sz w:val="28"/>
          <w:szCs w:val="28"/>
          <w:lang w:val="uk-UA"/>
        </w:rPr>
      </w:pPr>
      <w:r w:rsidRPr="000C6B5B">
        <w:rPr>
          <w:rFonts w:ascii="Times New Roman" w:hAnsi="Times New Roman"/>
          <w:sz w:val="28"/>
          <w:szCs w:val="28"/>
          <w:lang w:val="uk-UA"/>
        </w:rPr>
        <w:t>елементарний компонент значення;</w:t>
      </w:r>
    </w:p>
    <w:p w:rsidR="000C6B5B" w:rsidRPr="000C6B5B" w:rsidRDefault="000C6B5B" w:rsidP="000F3721">
      <w:pPr>
        <w:pStyle w:val="a5"/>
        <w:numPr>
          <w:ilvl w:val="0"/>
          <w:numId w:val="85"/>
        </w:numPr>
        <w:spacing w:after="0" w:line="360" w:lineRule="auto"/>
        <w:ind w:left="1418" w:hanging="425"/>
        <w:jc w:val="both"/>
        <w:rPr>
          <w:rFonts w:ascii="Times New Roman" w:hAnsi="Times New Roman"/>
          <w:sz w:val="28"/>
          <w:szCs w:val="28"/>
          <w:lang w:val="uk-UA"/>
        </w:rPr>
      </w:pPr>
      <w:r w:rsidRPr="000C6B5B">
        <w:rPr>
          <w:rFonts w:ascii="Times New Roman" w:hAnsi="Times New Roman"/>
          <w:sz w:val="28"/>
          <w:szCs w:val="28"/>
          <w:lang w:val="uk-UA"/>
        </w:rPr>
        <w:t>понятійний зміст мовного знака;</w:t>
      </w:r>
    </w:p>
    <w:p w:rsidR="000C6B5B" w:rsidRPr="000C6B5B" w:rsidRDefault="000C6B5B" w:rsidP="000F3721">
      <w:pPr>
        <w:pStyle w:val="a5"/>
        <w:numPr>
          <w:ilvl w:val="0"/>
          <w:numId w:val="85"/>
        </w:numPr>
        <w:spacing w:after="0" w:line="360" w:lineRule="auto"/>
        <w:ind w:left="1418" w:hanging="425"/>
        <w:jc w:val="both"/>
        <w:rPr>
          <w:rFonts w:ascii="Times New Roman" w:hAnsi="Times New Roman"/>
          <w:sz w:val="28"/>
          <w:szCs w:val="28"/>
          <w:lang w:val="uk-UA"/>
        </w:rPr>
      </w:pPr>
      <w:r w:rsidRPr="000C6B5B">
        <w:rPr>
          <w:rFonts w:ascii="Times New Roman" w:hAnsi="Times New Roman"/>
          <w:sz w:val="28"/>
          <w:szCs w:val="28"/>
          <w:lang w:val="uk-UA"/>
        </w:rPr>
        <w:t>додатковий компонент значення мовної одиниці;</w:t>
      </w:r>
    </w:p>
    <w:p w:rsidR="000C6B5B" w:rsidRPr="000C6B5B" w:rsidRDefault="000C6B5B" w:rsidP="000F3721">
      <w:pPr>
        <w:pStyle w:val="a5"/>
        <w:numPr>
          <w:ilvl w:val="0"/>
          <w:numId w:val="85"/>
        </w:numPr>
        <w:spacing w:after="0" w:line="360" w:lineRule="auto"/>
        <w:ind w:left="1418" w:hanging="425"/>
        <w:jc w:val="both"/>
        <w:rPr>
          <w:rFonts w:ascii="Times New Roman" w:hAnsi="Times New Roman"/>
          <w:sz w:val="28"/>
          <w:szCs w:val="28"/>
          <w:lang w:val="uk-UA"/>
        </w:rPr>
      </w:pPr>
      <w:r w:rsidRPr="000C6B5B">
        <w:rPr>
          <w:rFonts w:ascii="Times New Roman" w:hAnsi="Times New Roman"/>
          <w:sz w:val="28"/>
          <w:szCs w:val="28"/>
          <w:lang w:val="uk-UA"/>
        </w:rPr>
        <w:t>реляційна сутність, що вказує на відношення слова до предмета.</w:t>
      </w:r>
    </w:p>
    <w:p w:rsidR="000C6B5B" w:rsidRPr="000C6B5B" w:rsidRDefault="000C6B5B" w:rsidP="000C6B5B">
      <w:pPr>
        <w:spacing w:after="0" w:line="360" w:lineRule="auto"/>
        <w:ind w:left="709" w:hanging="709"/>
        <w:contextualSpacing/>
        <w:jc w:val="both"/>
        <w:rPr>
          <w:rFonts w:ascii="Times New Roman" w:eastAsia="Calibri" w:hAnsi="Times New Roman" w:cs="Times New Roman"/>
          <w:sz w:val="28"/>
          <w:szCs w:val="28"/>
          <w:lang w:val="uk-UA"/>
        </w:rPr>
      </w:pPr>
      <w:r w:rsidRPr="000C6B5B">
        <w:rPr>
          <w:rFonts w:ascii="Times New Roman" w:eastAsia="Calibri" w:hAnsi="Times New Roman" w:cs="Times New Roman"/>
          <w:sz w:val="28"/>
          <w:szCs w:val="28"/>
          <w:lang w:val="uk-UA"/>
        </w:rPr>
        <w:t>5.</w:t>
      </w:r>
      <w:r w:rsidRPr="000C6B5B">
        <w:rPr>
          <w:rFonts w:ascii="Times New Roman" w:eastAsia="Calibri" w:hAnsi="Times New Roman" w:cs="Times New Roman"/>
          <w:sz w:val="28"/>
          <w:szCs w:val="28"/>
          <w:lang w:val="uk-UA"/>
        </w:rPr>
        <w:tab/>
        <w:t>За ступенем узагальненості значення поділяють на…</w:t>
      </w:r>
    </w:p>
    <w:p w:rsidR="000C6B5B" w:rsidRPr="000C6B5B" w:rsidRDefault="000C6B5B" w:rsidP="000F3721">
      <w:pPr>
        <w:pStyle w:val="a5"/>
        <w:numPr>
          <w:ilvl w:val="0"/>
          <w:numId w:val="86"/>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денотативні та сигніфікативні;</w:t>
      </w:r>
    </w:p>
    <w:p w:rsidR="000C6B5B" w:rsidRPr="000C6B5B" w:rsidRDefault="000C6B5B" w:rsidP="000F3721">
      <w:pPr>
        <w:pStyle w:val="a5"/>
        <w:numPr>
          <w:ilvl w:val="0"/>
          <w:numId w:val="86"/>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узуальні та віртуальні;</w:t>
      </w:r>
    </w:p>
    <w:p w:rsidR="000C6B5B" w:rsidRPr="000C6B5B" w:rsidRDefault="000C6B5B" w:rsidP="000F3721">
      <w:pPr>
        <w:pStyle w:val="a5"/>
        <w:numPr>
          <w:ilvl w:val="0"/>
          <w:numId w:val="86"/>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лінгвістичні та екстралінгвістичні;</w:t>
      </w:r>
    </w:p>
    <w:p w:rsidR="000C6B5B" w:rsidRPr="000C6B5B" w:rsidRDefault="000C6B5B" w:rsidP="000F3721">
      <w:pPr>
        <w:pStyle w:val="a5"/>
        <w:numPr>
          <w:ilvl w:val="0"/>
          <w:numId w:val="86"/>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значення морфем та значення слів.</w:t>
      </w:r>
    </w:p>
    <w:p w:rsidR="000C6B5B" w:rsidRPr="000C6B5B" w:rsidRDefault="000C6B5B" w:rsidP="000C6B5B">
      <w:pPr>
        <w:spacing w:after="0" w:line="360" w:lineRule="auto"/>
        <w:ind w:left="709" w:hanging="709"/>
        <w:contextualSpacing/>
        <w:jc w:val="both"/>
        <w:rPr>
          <w:rFonts w:ascii="Times New Roman" w:eastAsia="Calibri" w:hAnsi="Times New Roman" w:cs="Times New Roman"/>
          <w:sz w:val="28"/>
          <w:szCs w:val="28"/>
          <w:lang w:val="uk-UA"/>
        </w:rPr>
      </w:pPr>
      <w:r w:rsidRPr="000C6B5B">
        <w:rPr>
          <w:rFonts w:ascii="Times New Roman" w:eastAsia="Calibri" w:hAnsi="Times New Roman" w:cs="Times New Roman"/>
          <w:sz w:val="28"/>
          <w:szCs w:val="28"/>
          <w:lang w:val="uk-UA"/>
        </w:rPr>
        <w:t>6.</w:t>
      </w:r>
      <w:r w:rsidRPr="000C6B5B">
        <w:rPr>
          <w:rFonts w:ascii="Times New Roman" w:eastAsia="Calibri" w:hAnsi="Times New Roman" w:cs="Times New Roman"/>
          <w:sz w:val="28"/>
          <w:szCs w:val="28"/>
          <w:lang w:val="uk-UA"/>
        </w:rPr>
        <w:tab/>
        <w:t>За якими ознаками розрізняються лексичні значення в структурній лексикології?</w:t>
      </w:r>
    </w:p>
    <w:p w:rsidR="000C6B5B" w:rsidRPr="000C6B5B" w:rsidRDefault="000C6B5B" w:rsidP="000F3721">
      <w:pPr>
        <w:pStyle w:val="a5"/>
        <w:numPr>
          <w:ilvl w:val="0"/>
          <w:numId w:val="87"/>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основними та допоміжними;</w:t>
      </w:r>
    </w:p>
    <w:p w:rsidR="000C6B5B" w:rsidRPr="000C6B5B" w:rsidRDefault="000C6B5B" w:rsidP="000F3721">
      <w:pPr>
        <w:pStyle w:val="a5"/>
        <w:numPr>
          <w:ilvl w:val="0"/>
          <w:numId w:val="87"/>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головними та другорядними;</w:t>
      </w:r>
    </w:p>
    <w:p w:rsidR="000C6B5B" w:rsidRPr="000C6B5B" w:rsidRDefault="000C6B5B" w:rsidP="000F3721">
      <w:pPr>
        <w:pStyle w:val="a5"/>
        <w:numPr>
          <w:ilvl w:val="0"/>
          <w:numId w:val="87"/>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первинними та вторинними;</w:t>
      </w:r>
    </w:p>
    <w:p w:rsidR="000C6B5B" w:rsidRPr="000C6B5B" w:rsidRDefault="000C6B5B" w:rsidP="000F3721">
      <w:pPr>
        <w:pStyle w:val="a5"/>
        <w:numPr>
          <w:ilvl w:val="0"/>
          <w:numId w:val="87"/>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інтегральними та диференційними.</w:t>
      </w:r>
    </w:p>
    <w:p w:rsidR="000C6B5B" w:rsidRPr="000C6B5B" w:rsidRDefault="000C6B5B" w:rsidP="000C6B5B">
      <w:pPr>
        <w:spacing w:after="0" w:line="360" w:lineRule="auto"/>
        <w:ind w:left="709" w:hanging="709"/>
        <w:contextualSpacing/>
        <w:jc w:val="both"/>
        <w:rPr>
          <w:rFonts w:ascii="Times New Roman" w:eastAsia="Calibri" w:hAnsi="Times New Roman" w:cs="Times New Roman"/>
          <w:sz w:val="28"/>
          <w:szCs w:val="28"/>
          <w:lang w:val="uk-UA"/>
        </w:rPr>
      </w:pPr>
      <w:r w:rsidRPr="000C6B5B">
        <w:rPr>
          <w:rFonts w:ascii="Times New Roman" w:eastAsia="Calibri" w:hAnsi="Times New Roman" w:cs="Times New Roman"/>
          <w:sz w:val="28"/>
          <w:szCs w:val="28"/>
          <w:lang w:val="uk-UA"/>
        </w:rPr>
        <w:lastRenderedPageBreak/>
        <w:t>7.</w:t>
      </w:r>
      <w:r w:rsidRPr="000C6B5B">
        <w:rPr>
          <w:rFonts w:ascii="Times New Roman" w:eastAsia="Calibri" w:hAnsi="Times New Roman" w:cs="Times New Roman"/>
          <w:sz w:val="28"/>
          <w:szCs w:val="28"/>
          <w:lang w:val="uk-UA"/>
        </w:rPr>
        <w:tab/>
        <w:t>Інформація про позамовну дійсність виражається в…</w:t>
      </w:r>
    </w:p>
    <w:p w:rsidR="000C6B5B" w:rsidRPr="000C6B5B" w:rsidRDefault="000C6B5B" w:rsidP="000F3721">
      <w:pPr>
        <w:pStyle w:val="a5"/>
        <w:numPr>
          <w:ilvl w:val="0"/>
          <w:numId w:val="88"/>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денотативному значенні;</w:t>
      </w:r>
    </w:p>
    <w:p w:rsidR="000C6B5B" w:rsidRPr="000C6B5B" w:rsidRDefault="000C6B5B" w:rsidP="000F3721">
      <w:pPr>
        <w:pStyle w:val="a5"/>
        <w:numPr>
          <w:ilvl w:val="0"/>
          <w:numId w:val="88"/>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сигніфікативному значенні;</w:t>
      </w:r>
    </w:p>
    <w:p w:rsidR="000C6B5B" w:rsidRPr="000C6B5B" w:rsidRDefault="000C6B5B" w:rsidP="000F3721">
      <w:pPr>
        <w:pStyle w:val="a5"/>
        <w:numPr>
          <w:ilvl w:val="0"/>
          <w:numId w:val="88"/>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прагматичному значенні;</w:t>
      </w:r>
    </w:p>
    <w:p w:rsidR="000C6B5B" w:rsidRPr="000C6B5B" w:rsidRDefault="000C6B5B" w:rsidP="000F3721">
      <w:pPr>
        <w:pStyle w:val="a5"/>
        <w:numPr>
          <w:ilvl w:val="0"/>
          <w:numId w:val="88"/>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синтаксичному значенні.</w:t>
      </w:r>
    </w:p>
    <w:p w:rsidR="000C6B5B" w:rsidRPr="000C6B5B" w:rsidRDefault="000C6B5B" w:rsidP="000C6B5B">
      <w:pPr>
        <w:spacing w:after="0" w:line="360" w:lineRule="auto"/>
        <w:ind w:left="709" w:hanging="709"/>
        <w:contextualSpacing/>
        <w:jc w:val="both"/>
        <w:rPr>
          <w:rFonts w:ascii="Times New Roman" w:eastAsia="Calibri" w:hAnsi="Times New Roman" w:cs="Times New Roman"/>
          <w:sz w:val="28"/>
          <w:szCs w:val="28"/>
          <w:lang w:val="uk-UA"/>
        </w:rPr>
      </w:pPr>
      <w:r w:rsidRPr="000C6B5B">
        <w:rPr>
          <w:rFonts w:ascii="Times New Roman" w:eastAsia="Calibri" w:hAnsi="Times New Roman" w:cs="Times New Roman"/>
          <w:sz w:val="28"/>
          <w:szCs w:val="28"/>
          <w:lang w:val="uk-UA"/>
        </w:rPr>
        <w:t>8.</w:t>
      </w:r>
      <w:r w:rsidRPr="000C6B5B">
        <w:rPr>
          <w:rFonts w:ascii="Times New Roman" w:eastAsia="Calibri" w:hAnsi="Times New Roman" w:cs="Times New Roman"/>
          <w:sz w:val="28"/>
          <w:szCs w:val="28"/>
          <w:lang w:val="uk-UA"/>
        </w:rPr>
        <w:tab/>
        <w:t>Інформація про умови вживання певної мовної одиниці та її значення репрезентує…</w:t>
      </w:r>
    </w:p>
    <w:p w:rsidR="000C6B5B" w:rsidRPr="000C6B5B" w:rsidRDefault="000C6B5B" w:rsidP="000F3721">
      <w:pPr>
        <w:pStyle w:val="a5"/>
        <w:numPr>
          <w:ilvl w:val="0"/>
          <w:numId w:val="89"/>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денотативне значення;</w:t>
      </w:r>
    </w:p>
    <w:p w:rsidR="000C6B5B" w:rsidRPr="000C6B5B" w:rsidRDefault="000C6B5B" w:rsidP="000F3721">
      <w:pPr>
        <w:pStyle w:val="a5"/>
        <w:numPr>
          <w:ilvl w:val="0"/>
          <w:numId w:val="89"/>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сигніфікативне значення;</w:t>
      </w:r>
    </w:p>
    <w:p w:rsidR="000C6B5B" w:rsidRPr="000C6B5B" w:rsidRDefault="000C6B5B" w:rsidP="000F3721">
      <w:pPr>
        <w:pStyle w:val="a5"/>
        <w:numPr>
          <w:ilvl w:val="0"/>
          <w:numId w:val="89"/>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прагматичне значення;</w:t>
      </w:r>
    </w:p>
    <w:p w:rsidR="000C6B5B" w:rsidRPr="000C6B5B" w:rsidRDefault="000C6B5B" w:rsidP="000F3721">
      <w:pPr>
        <w:pStyle w:val="a5"/>
        <w:numPr>
          <w:ilvl w:val="0"/>
          <w:numId w:val="89"/>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синтаксичне значення.</w:t>
      </w:r>
    </w:p>
    <w:p w:rsidR="000C6B5B" w:rsidRPr="000C6B5B" w:rsidRDefault="000C6B5B" w:rsidP="000C6B5B">
      <w:pPr>
        <w:spacing w:after="0" w:line="360" w:lineRule="auto"/>
        <w:ind w:left="709" w:hanging="709"/>
        <w:contextualSpacing/>
        <w:jc w:val="both"/>
        <w:rPr>
          <w:rFonts w:ascii="Times New Roman" w:eastAsia="Calibri" w:hAnsi="Times New Roman" w:cs="Times New Roman"/>
          <w:sz w:val="28"/>
          <w:szCs w:val="28"/>
          <w:lang w:val="uk-UA"/>
        </w:rPr>
      </w:pPr>
      <w:r w:rsidRPr="000C6B5B">
        <w:rPr>
          <w:rFonts w:ascii="Times New Roman" w:eastAsia="Calibri" w:hAnsi="Times New Roman" w:cs="Times New Roman"/>
          <w:sz w:val="28"/>
          <w:szCs w:val="28"/>
          <w:lang w:val="uk-UA"/>
        </w:rPr>
        <w:t>9.</w:t>
      </w:r>
      <w:r w:rsidRPr="000C6B5B">
        <w:rPr>
          <w:rFonts w:ascii="Times New Roman" w:eastAsia="Calibri" w:hAnsi="Times New Roman" w:cs="Times New Roman"/>
          <w:sz w:val="28"/>
          <w:szCs w:val="28"/>
          <w:lang w:val="uk-UA"/>
        </w:rPr>
        <w:tab/>
        <w:t>Скільки типів семантичних значень прийнято виокремлювати з урахуванням зв’язку з певним типом знання?</w:t>
      </w:r>
    </w:p>
    <w:p w:rsidR="000C6B5B" w:rsidRPr="000C6B5B" w:rsidRDefault="000C6B5B" w:rsidP="000F3721">
      <w:pPr>
        <w:pStyle w:val="a5"/>
        <w:numPr>
          <w:ilvl w:val="0"/>
          <w:numId w:val="90"/>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2;</w:t>
      </w:r>
    </w:p>
    <w:p w:rsidR="000C6B5B" w:rsidRPr="000C6B5B" w:rsidRDefault="000C6B5B" w:rsidP="000F3721">
      <w:pPr>
        <w:pStyle w:val="a5"/>
        <w:numPr>
          <w:ilvl w:val="0"/>
          <w:numId w:val="90"/>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3;</w:t>
      </w:r>
    </w:p>
    <w:p w:rsidR="000C6B5B" w:rsidRPr="000C6B5B" w:rsidRDefault="000C6B5B" w:rsidP="000F3721">
      <w:pPr>
        <w:pStyle w:val="a5"/>
        <w:numPr>
          <w:ilvl w:val="0"/>
          <w:numId w:val="90"/>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4;</w:t>
      </w:r>
    </w:p>
    <w:p w:rsidR="000C6B5B" w:rsidRPr="000C6B5B" w:rsidRDefault="000C6B5B" w:rsidP="000F3721">
      <w:pPr>
        <w:pStyle w:val="a5"/>
        <w:numPr>
          <w:ilvl w:val="0"/>
          <w:numId w:val="90"/>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5.</w:t>
      </w:r>
    </w:p>
    <w:p w:rsidR="000C6B5B" w:rsidRPr="000C6B5B" w:rsidRDefault="000C6B5B" w:rsidP="000C6B5B">
      <w:pPr>
        <w:spacing w:after="0" w:line="360" w:lineRule="auto"/>
        <w:ind w:left="709" w:hanging="709"/>
        <w:contextualSpacing/>
        <w:jc w:val="both"/>
        <w:rPr>
          <w:rFonts w:ascii="Times New Roman" w:eastAsia="Calibri" w:hAnsi="Times New Roman" w:cs="Times New Roman"/>
          <w:sz w:val="28"/>
          <w:szCs w:val="28"/>
          <w:lang w:val="uk-UA"/>
        </w:rPr>
      </w:pPr>
      <w:r w:rsidRPr="000C6B5B">
        <w:rPr>
          <w:rFonts w:ascii="Times New Roman" w:eastAsia="Calibri" w:hAnsi="Times New Roman" w:cs="Times New Roman"/>
          <w:sz w:val="28"/>
          <w:szCs w:val="28"/>
          <w:lang w:val="uk-UA"/>
        </w:rPr>
        <w:lastRenderedPageBreak/>
        <w:t>10.</w:t>
      </w:r>
      <w:r w:rsidRPr="000C6B5B">
        <w:rPr>
          <w:rFonts w:ascii="Times New Roman" w:eastAsia="Calibri" w:hAnsi="Times New Roman" w:cs="Times New Roman"/>
          <w:sz w:val="28"/>
          <w:szCs w:val="28"/>
          <w:lang w:val="uk-UA"/>
        </w:rPr>
        <w:tab/>
        <w:t>З яким типом семантичного значення правомірно ототожнювати інтенсіонал слова?</w:t>
      </w:r>
    </w:p>
    <w:p w:rsidR="000C6B5B" w:rsidRPr="000C6B5B" w:rsidRDefault="000C6B5B" w:rsidP="000F3721">
      <w:pPr>
        <w:pStyle w:val="a5"/>
        <w:numPr>
          <w:ilvl w:val="0"/>
          <w:numId w:val="91"/>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денотативним;</w:t>
      </w:r>
    </w:p>
    <w:p w:rsidR="000C6B5B" w:rsidRPr="000C6B5B" w:rsidRDefault="000C6B5B" w:rsidP="000F3721">
      <w:pPr>
        <w:pStyle w:val="a5"/>
        <w:numPr>
          <w:ilvl w:val="0"/>
          <w:numId w:val="91"/>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сигніфікативним;</w:t>
      </w:r>
    </w:p>
    <w:p w:rsidR="000C6B5B" w:rsidRPr="000C6B5B" w:rsidRDefault="000C6B5B" w:rsidP="000F3721">
      <w:pPr>
        <w:pStyle w:val="a5"/>
        <w:numPr>
          <w:ilvl w:val="0"/>
          <w:numId w:val="91"/>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прагматичним;</w:t>
      </w:r>
    </w:p>
    <w:p w:rsidR="000C6B5B" w:rsidRPr="000C6B5B" w:rsidRDefault="000C6B5B" w:rsidP="000F3721">
      <w:pPr>
        <w:pStyle w:val="a5"/>
        <w:numPr>
          <w:ilvl w:val="0"/>
          <w:numId w:val="91"/>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синтаксичним.</w:t>
      </w:r>
    </w:p>
    <w:p w:rsidR="000C6B5B" w:rsidRPr="000C6B5B" w:rsidRDefault="000C6B5B" w:rsidP="000C6B5B">
      <w:pPr>
        <w:spacing w:after="0" w:line="360" w:lineRule="auto"/>
        <w:ind w:left="709" w:hanging="709"/>
        <w:contextualSpacing/>
        <w:jc w:val="both"/>
        <w:rPr>
          <w:rFonts w:ascii="Times New Roman" w:eastAsia="Calibri" w:hAnsi="Times New Roman" w:cs="Times New Roman"/>
          <w:sz w:val="28"/>
          <w:szCs w:val="28"/>
          <w:lang w:val="uk-UA"/>
        </w:rPr>
      </w:pPr>
      <w:r w:rsidRPr="000C6B5B">
        <w:rPr>
          <w:rFonts w:ascii="Times New Roman" w:eastAsia="Calibri" w:hAnsi="Times New Roman" w:cs="Times New Roman"/>
          <w:sz w:val="28"/>
          <w:szCs w:val="28"/>
          <w:lang w:val="uk-UA"/>
        </w:rPr>
        <w:t>11.</w:t>
      </w:r>
      <w:r w:rsidRPr="000C6B5B">
        <w:rPr>
          <w:rFonts w:ascii="Times New Roman" w:eastAsia="Calibri" w:hAnsi="Times New Roman" w:cs="Times New Roman"/>
          <w:sz w:val="28"/>
          <w:szCs w:val="28"/>
          <w:lang w:val="uk-UA"/>
        </w:rPr>
        <w:tab/>
        <w:t>Коли логічна семантика виокремилася в окремий напрям лінгвістичних досліджень?</w:t>
      </w:r>
    </w:p>
    <w:p w:rsidR="000C6B5B" w:rsidRPr="000C6B5B" w:rsidRDefault="000C6B5B" w:rsidP="000F3721">
      <w:pPr>
        <w:pStyle w:val="a5"/>
        <w:numPr>
          <w:ilvl w:val="0"/>
          <w:numId w:val="92"/>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80-90-ті рр. ХІХ ст.;</w:t>
      </w:r>
    </w:p>
    <w:p w:rsidR="000C6B5B" w:rsidRPr="000C6B5B" w:rsidRDefault="000C6B5B" w:rsidP="000F3721">
      <w:pPr>
        <w:pStyle w:val="a5"/>
        <w:numPr>
          <w:ilvl w:val="0"/>
          <w:numId w:val="92"/>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10-20-ті рр. ХХ ст.;</w:t>
      </w:r>
    </w:p>
    <w:p w:rsidR="000C6B5B" w:rsidRPr="000C6B5B" w:rsidRDefault="000C6B5B" w:rsidP="000F3721">
      <w:pPr>
        <w:pStyle w:val="a5"/>
        <w:numPr>
          <w:ilvl w:val="0"/>
          <w:numId w:val="92"/>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30-40-ті рр. ХХ ст.;</w:t>
      </w:r>
    </w:p>
    <w:p w:rsidR="000C6B5B" w:rsidRPr="000C6B5B" w:rsidRDefault="000C6B5B" w:rsidP="000F3721">
      <w:pPr>
        <w:pStyle w:val="a5"/>
        <w:numPr>
          <w:ilvl w:val="0"/>
          <w:numId w:val="92"/>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50-60-ті рр. ХХ ст.</w:t>
      </w:r>
    </w:p>
    <w:p w:rsidR="000C6B5B" w:rsidRPr="000C6B5B" w:rsidRDefault="000C6B5B" w:rsidP="000C6B5B">
      <w:pPr>
        <w:spacing w:after="0" w:line="360" w:lineRule="auto"/>
        <w:ind w:left="709" w:hanging="709"/>
        <w:contextualSpacing/>
        <w:jc w:val="both"/>
        <w:rPr>
          <w:rFonts w:ascii="Times New Roman" w:eastAsia="Calibri" w:hAnsi="Times New Roman" w:cs="Times New Roman"/>
          <w:sz w:val="28"/>
          <w:szCs w:val="28"/>
          <w:lang w:val="uk-UA"/>
        </w:rPr>
      </w:pPr>
      <w:r w:rsidRPr="000C6B5B">
        <w:rPr>
          <w:rFonts w:ascii="Times New Roman" w:eastAsia="Calibri" w:hAnsi="Times New Roman" w:cs="Times New Roman"/>
          <w:sz w:val="28"/>
          <w:szCs w:val="28"/>
          <w:lang w:val="uk-UA"/>
        </w:rPr>
        <w:t>12.</w:t>
      </w:r>
      <w:r w:rsidRPr="000C6B5B">
        <w:rPr>
          <w:rFonts w:ascii="Times New Roman" w:eastAsia="Calibri" w:hAnsi="Times New Roman" w:cs="Times New Roman"/>
          <w:sz w:val="28"/>
          <w:szCs w:val="28"/>
          <w:lang w:val="uk-UA"/>
        </w:rPr>
        <w:tab/>
        <w:t>Розділ загальної семантики, дослідницький вектор якого спрямований на опис та аналіз значень словника певної мови, називається…</w:t>
      </w:r>
    </w:p>
    <w:p w:rsidR="000C6B5B" w:rsidRPr="000C6B5B" w:rsidRDefault="000C6B5B" w:rsidP="000F3721">
      <w:pPr>
        <w:pStyle w:val="a5"/>
        <w:numPr>
          <w:ilvl w:val="0"/>
          <w:numId w:val="93"/>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лексична семантика;</w:t>
      </w:r>
    </w:p>
    <w:p w:rsidR="000C6B5B" w:rsidRPr="000C6B5B" w:rsidRDefault="000C6B5B" w:rsidP="000F3721">
      <w:pPr>
        <w:pStyle w:val="a5"/>
        <w:numPr>
          <w:ilvl w:val="0"/>
          <w:numId w:val="93"/>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статистична семантика;</w:t>
      </w:r>
    </w:p>
    <w:p w:rsidR="000C6B5B" w:rsidRPr="000C6B5B" w:rsidRDefault="000C6B5B" w:rsidP="000F3721">
      <w:pPr>
        <w:pStyle w:val="a5"/>
        <w:numPr>
          <w:ilvl w:val="0"/>
          <w:numId w:val="93"/>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структурна семантика;</w:t>
      </w:r>
    </w:p>
    <w:p w:rsidR="000C6B5B" w:rsidRPr="000C6B5B" w:rsidRDefault="000C6B5B" w:rsidP="000F3721">
      <w:pPr>
        <w:pStyle w:val="a5"/>
        <w:numPr>
          <w:ilvl w:val="0"/>
          <w:numId w:val="93"/>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lastRenderedPageBreak/>
        <w:t>прототипна семантика.</w:t>
      </w:r>
    </w:p>
    <w:p w:rsidR="000C6B5B" w:rsidRPr="000C6B5B" w:rsidRDefault="000C6B5B" w:rsidP="000C6B5B">
      <w:pPr>
        <w:spacing w:after="0" w:line="360" w:lineRule="auto"/>
        <w:ind w:left="709" w:hanging="709"/>
        <w:contextualSpacing/>
        <w:jc w:val="both"/>
        <w:rPr>
          <w:rFonts w:ascii="Times New Roman" w:eastAsia="Calibri" w:hAnsi="Times New Roman" w:cs="Times New Roman"/>
          <w:sz w:val="28"/>
          <w:szCs w:val="28"/>
          <w:lang w:val="uk-UA"/>
        </w:rPr>
      </w:pPr>
      <w:r w:rsidRPr="000C6B5B">
        <w:rPr>
          <w:rFonts w:ascii="Times New Roman" w:eastAsia="Calibri" w:hAnsi="Times New Roman" w:cs="Times New Roman"/>
          <w:sz w:val="28"/>
          <w:szCs w:val="28"/>
          <w:lang w:val="uk-UA"/>
        </w:rPr>
        <w:t>13.</w:t>
      </w:r>
      <w:r w:rsidRPr="000C6B5B">
        <w:rPr>
          <w:rFonts w:ascii="Times New Roman" w:eastAsia="Calibri" w:hAnsi="Times New Roman" w:cs="Times New Roman"/>
          <w:sz w:val="28"/>
          <w:szCs w:val="28"/>
          <w:lang w:val="uk-UA"/>
        </w:rPr>
        <w:tab/>
        <w:t>Хто з указаних учених уважається фундатором теорії семантичного поля?</w:t>
      </w:r>
    </w:p>
    <w:p w:rsidR="000C6B5B" w:rsidRPr="000C6B5B" w:rsidRDefault="000C6B5B" w:rsidP="000F3721">
      <w:pPr>
        <w:pStyle w:val="a5"/>
        <w:numPr>
          <w:ilvl w:val="0"/>
          <w:numId w:val="94"/>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Й. Трір;</w:t>
      </w:r>
    </w:p>
    <w:p w:rsidR="000C6B5B" w:rsidRPr="000C6B5B" w:rsidRDefault="000C6B5B" w:rsidP="000F3721">
      <w:pPr>
        <w:pStyle w:val="a5"/>
        <w:numPr>
          <w:ilvl w:val="0"/>
          <w:numId w:val="94"/>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В. Порциг;</w:t>
      </w:r>
    </w:p>
    <w:p w:rsidR="000C6B5B" w:rsidRPr="000C6B5B" w:rsidRDefault="000C6B5B" w:rsidP="000F3721">
      <w:pPr>
        <w:pStyle w:val="a5"/>
        <w:numPr>
          <w:ilvl w:val="0"/>
          <w:numId w:val="94"/>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О. Потебня;</w:t>
      </w:r>
    </w:p>
    <w:p w:rsidR="000C6B5B" w:rsidRPr="000C6B5B" w:rsidRDefault="000C6B5B" w:rsidP="000F3721">
      <w:pPr>
        <w:pStyle w:val="a5"/>
        <w:numPr>
          <w:ilvl w:val="0"/>
          <w:numId w:val="94"/>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Л. Вайсгербер.</w:t>
      </w:r>
    </w:p>
    <w:p w:rsidR="000C6B5B" w:rsidRPr="000C6B5B" w:rsidRDefault="000C6B5B" w:rsidP="000C6B5B">
      <w:pPr>
        <w:spacing w:after="0" w:line="360" w:lineRule="auto"/>
        <w:ind w:left="709" w:hanging="709"/>
        <w:contextualSpacing/>
        <w:jc w:val="both"/>
        <w:rPr>
          <w:rFonts w:ascii="Times New Roman" w:eastAsia="Calibri" w:hAnsi="Times New Roman" w:cs="Times New Roman"/>
          <w:sz w:val="28"/>
          <w:szCs w:val="28"/>
          <w:lang w:val="uk-UA"/>
        </w:rPr>
      </w:pPr>
      <w:r w:rsidRPr="000C6B5B">
        <w:rPr>
          <w:rFonts w:ascii="Times New Roman" w:eastAsia="Calibri" w:hAnsi="Times New Roman" w:cs="Times New Roman"/>
          <w:sz w:val="28"/>
          <w:szCs w:val="28"/>
          <w:lang w:val="uk-UA"/>
        </w:rPr>
        <w:t>14.</w:t>
      </w:r>
      <w:r w:rsidRPr="000C6B5B">
        <w:rPr>
          <w:rFonts w:ascii="Times New Roman" w:eastAsia="Calibri" w:hAnsi="Times New Roman" w:cs="Times New Roman"/>
          <w:sz w:val="28"/>
          <w:szCs w:val="28"/>
          <w:lang w:val="uk-UA"/>
        </w:rPr>
        <w:tab/>
        <w:t xml:space="preserve">Виокремлення типів лексико-семантичних полів за їхньою ґенезою здійснено в працях… </w:t>
      </w:r>
    </w:p>
    <w:p w:rsidR="000C6B5B" w:rsidRPr="000C6B5B" w:rsidRDefault="000C6B5B" w:rsidP="000F3721">
      <w:pPr>
        <w:pStyle w:val="a5"/>
        <w:numPr>
          <w:ilvl w:val="0"/>
          <w:numId w:val="95"/>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М. Мунена;</w:t>
      </w:r>
    </w:p>
    <w:p w:rsidR="000C6B5B" w:rsidRPr="000C6B5B" w:rsidRDefault="000C6B5B" w:rsidP="000F3721">
      <w:pPr>
        <w:pStyle w:val="a5"/>
        <w:numPr>
          <w:ilvl w:val="0"/>
          <w:numId w:val="95"/>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Й. Тріра;</w:t>
      </w:r>
    </w:p>
    <w:p w:rsidR="000C6B5B" w:rsidRPr="000C6B5B" w:rsidRDefault="000C6B5B" w:rsidP="000F3721">
      <w:pPr>
        <w:pStyle w:val="a5"/>
        <w:numPr>
          <w:ilvl w:val="0"/>
          <w:numId w:val="95"/>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Р. Мейера;</w:t>
      </w:r>
    </w:p>
    <w:p w:rsidR="000C6B5B" w:rsidRPr="000C6B5B" w:rsidRDefault="000C6B5B" w:rsidP="000F3721">
      <w:pPr>
        <w:pStyle w:val="a5"/>
        <w:numPr>
          <w:ilvl w:val="0"/>
          <w:numId w:val="95"/>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 xml:space="preserve">Ш. Баллі. </w:t>
      </w:r>
    </w:p>
    <w:p w:rsidR="000C6B5B" w:rsidRPr="000C6B5B" w:rsidRDefault="000C6B5B" w:rsidP="000C6B5B">
      <w:pPr>
        <w:spacing w:after="0" w:line="360" w:lineRule="auto"/>
        <w:ind w:left="709" w:hanging="709"/>
        <w:contextualSpacing/>
        <w:jc w:val="both"/>
        <w:rPr>
          <w:rFonts w:ascii="Times New Roman" w:eastAsia="Calibri" w:hAnsi="Times New Roman" w:cs="Times New Roman"/>
          <w:sz w:val="28"/>
          <w:szCs w:val="28"/>
          <w:lang w:val="uk-UA"/>
        </w:rPr>
      </w:pPr>
      <w:r w:rsidRPr="000C6B5B">
        <w:rPr>
          <w:rFonts w:ascii="Times New Roman" w:eastAsia="Calibri" w:hAnsi="Times New Roman" w:cs="Times New Roman"/>
          <w:sz w:val="28"/>
          <w:szCs w:val="28"/>
          <w:lang w:val="uk-UA"/>
        </w:rPr>
        <w:t>15.</w:t>
      </w:r>
      <w:r w:rsidRPr="000C6B5B">
        <w:rPr>
          <w:rFonts w:ascii="Times New Roman" w:eastAsia="Calibri" w:hAnsi="Times New Roman" w:cs="Times New Roman"/>
          <w:sz w:val="28"/>
          <w:szCs w:val="28"/>
          <w:lang w:val="uk-UA"/>
        </w:rPr>
        <w:tab/>
        <w:t>Структурними елементами лексико-семантичного поля є…</w:t>
      </w:r>
    </w:p>
    <w:p w:rsidR="000C6B5B" w:rsidRPr="000C6B5B" w:rsidRDefault="000C6B5B" w:rsidP="000F3721">
      <w:pPr>
        <w:pStyle w:val="a5"/>
        <w:numPr>
          <w:ilvl w:val="0"/>
          <w:numId w:val="96"/>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центр і периферія;</w:t>
      </w:r>
    </w:p>
    <w:p w:rsidR="000C6B5B" w:rsidRPr="000C6B5B" w:rsidRDefault="000C6B5B" w:rsidP="000F3721">
      <w:pPr>
        <w:pStyle w:val="a5"/>
        <w:numPr>
          <w:ilvl w:val="0"/>
          <w:numId w:val="96"/>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основа та периферія;</w:t>
      </w:r>
    </w:p>
    <w:p w:rsidR="000C6B5B" w:rsidRPr="000C6B5B" w:rsidRDefault="000C6B5B" w:rsidP="000F3721">
      <w:pPr>
        <w:pStyle w:val="a5"/>
        <w:numPr>
          <w:ilvl w:val="0"/>
          <w:numId w:val="96"/>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стрижень та периферія;</w:t>
      </w:r>
    </w:p>
    <w:p w:rsidR="000C6B5B" w:rsidRPr="000C6B5B" w:rsidRDefault="000C6B5B" w:rsidP="000F3721">
      <w:pPr>
        <w:pStyle w:val="a5"/>
        <w:numPr>
          <w:ilvl w:val="0"/>
          <w:numId w:val="96"/>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ядро та периферія.</w:t>
      </w:r>
    </w:p>
    <w:p w:rsidR="000C6B5B" w:rsidRPr="000C6B5B" w:rsidRDefault="000C6B5B" w:rsidP="000C6B5B">
      <w:pPr>
        <w:spacing w:after="0" w:line="360" w:lineRule="auto"/>
        <w:ind w:left="709" w:hanging="709"/>
        <w:contextualSpacing/>
        <w:jc w:val="both"/>
        <w:rPr>
          <w:rFonts w:ascii="Times New Roman" w:eastAsia="Calibri" w:hAnsi="Times New Roman" w:cs="Times New Roman"/>
          <w:sz w:val="28"/>
          <w:szCs w:val="28"/>
          <w:lang w:val="uk-UA"/>
        </w:rPr>
      </w:pPr>
      <w:r w:rsidRPr="000C6B5B">
        <w:rPr>
          <w:rFonts w:ascii="Times New Roman" w:eastAsia="Calibri" w:hAnsi="Times New Roman" w:cs="Times New Roman"/>
          <w:sz w:val="28"/>
          <w:szCs w:val="28"/>
          <w:shd w:val="clear" w:color="auto" w:fill="FFFFFF"/>
          <w:lang w:val="uk-UA"/>
        </w:rPr>
        <w:lastRenderedPageBreak/>
        <w:t>16.</w:t>
      </w:r>
      <w:r w:rsidRPr="000C6B5B">
        <w:rPr>
          <w:rFonts w:ascii="Times New Roman" w:eastAsia="Calibri" w:hAnsi="Times New Roman" w:cs="Times New Roman"/>
          <w:sz w:val="28"/>
          <w:szCs w:val="28"/>
          <w:shd w:val="clear" w:color="auto" w:fill="FFFFFF"/>
          <w:lang w:val="uk-UA"/>
        </w:rPr>
        <w:tab/>
      </w:r>
      <w:r w:rsidRPr="000C6B5B">
        <w:rPr>
          <w:rFonts w:ascii="Times New Roman" w:eastAsia="Calibri" w:hAnsi="Times New Roman" w:cs="Times New Roman"/>
          <w:sz w:val="28"/>
          <w:szCs w:val="28"/>
          <w:lang w:val="uk-UA"/>
        </w:rPr>
        <w:t>О</w:t>
      </w:r>
      <w:r w:rsidRPr="000C6B5B">
        <w:rPr>
          <w:rFonts w:ascii="Times New Roman" w:eastAsia="Calibri" w:hAnsi="Times New Roman" w:cs="Times New Roman"/>
          <w:sz w:val="28"/>
          <w:szCs w:val="28"/>
        </w:rPr>
        <w:t>б’єднання двох, декількох або багатьох слів за лексичними значеннями</w:t>
      </w:r>
      <w:r w:rsidRPr="000C6B5B">
        <w:rPr>
          <w:rFonts w:ascii="Times New Roman" w:eastAsia="Calibri" w:hAnsi="Times New Roman" w:cs="Times New Roman"/>
          <w:sz w:val="28"/>
          <w:szCs w:val="28"/>
          <w:lang w:val="uk-UA"/>
        </w:rPr>
        <w:t xml:space="preserve"> утворюють…</w:t>
      </w:r>
    </w:p>
    <w:p w:rsidR="000C6B5B" w:rsidRPr="000C6B5B" w:rsidRDefault="000C6B5B" w:rsidP="000F3721">
      <w:pPr>
        <w:pStyle w:val="a5"/>
        <w:numPr>
          <w:ilvl w:val="0"/>
          <w:numId w:val="97"/>
        </w:numPr>
        <w:spacing w:after="0" w:line="360" w:lineRule="auto"/>
        <w:jc w:val="both"/>
        <w:rPr>
          <w:rFonts w:ascii="Times New Roman" w:hAnsi="Times New Roman"/>
          <w:sz w:val="28"/>
          <w:szCs w:val="28"/>
          <w:shd w:val="clear" w:color="auto" w:fill="FFFFFF"/>
          <w:lang w:val="uk-UA"/>
        </w:rPr>
      </w:pPr>
      <w:r w:rsidRPr="000C6B5B">
        <w:rPr>
          <w:rFonts w:ascii="Times New Roman" w:hAnsi="Times New Roman"/>
          <w:sz w:val="28"/>
          <w:szCs w:val="28"/>
          <w:shd w:val="clear" w:color="auto" w:fill="FFFFFF"/>
          <w:lang w:val="uk-UA"/>
        </w:rPr>
        <w:t>лексико-семантичне поле;</w:t>
      </w:r>
    </w:p>
    <w:p w:rsidR="000C6B5B" w:rsidRPr="000C6B5B" w:rsidRDefault="000C6B5B" w:rsidP="000F3721">
      <w:pPr>
        <w:pStyle w:val="a5"/>
        <w:numPr>
          <w:ilvl w:val="0"/>
          <w:numId w:val="97"/>
        </w:numPr>
        <w:spacing w:after="0" w:line="360" w:lineRule="auto"/>
        <w:jc w:val="both"/>
        <w:rPr>
          <w:rFonts w:ascii="Times New Roman" w:hAnsi="Times New Roman"/>
          <w:sz w:val="28"/>
          <w:szCs w:val="28"/>
          <w:shd w:val="clear" w:color="auto" w:fill="FFFFFF"/>
          <w:lang w:val="uk-UA"/>
        </w:rPr>
      </w:pPr>
      <w:r w:rsidRPr="000C6B5B">
        <w:rPr>
          <w:rFonts w:ascii="Times New Roman" w:hAnsi="Times New Roman"/>
          <w:sz w:val="28"/>
          <w:szCs w:val="28"/>
          <w:shd w:val="clear" w:color="auto" w:fill="FFFFFF"/>
          <w:lang w:val="uk-UA"/>
        </w:rPr>
        <w:t>лексико-семантичну групу;</w:t>
      </w:r>
    </w:p>
    <w:p w:rsidR="000C6B5B" w:rsidRPr="000C6B5B" w:rsidRDefault="000C6B5B" w:rsidP="000F3721">
      <w:pPr>
        <w:pStyle w:val="a5"/>
        <w:numPr>
          <w:ilvl w:val="0"/>
          <w:numId w:val="97"/>
        </w:numPr>
        <w:spacing w:after="0" w:line="360" w:lineRule="auto"/>
        <w:jc w:val="both"/>
        <w:rPr>
          <w:rFonts w:ascii="Times New Roman" w:hAnsi="Times New Roman"/>
          <w:sz w:val="28"/>
          <w:szCs w:val="28"/>
          <w:shd w:val="clear" w:color="auto" w:fill="FFFFFF"/>
          <w:lang w:val="uk-UA"/>
        </w:rPr>
      </w:pPr>
      <w:r w:rsidRPr="000C6B5B">
        <w:rPr>
          <w:rFonts w:ascii="Times New Roman" w:hAnsi="Times New Roman"/>
          <w:sz w:val="28"/>
          <w:szCs w:val="28"/>
          <w:shd w:val="clear" w:color="auto" w:fill="FFFFFF"/>
          <w:lang w:val="uk-UA"/>
        </w:rPr>
        <w:t>тематичну групу;</w:t>
      </w:r>
    </w:p>
    <w:p w:rsidR="000C6B5B" w:rsidRPr="000C6B5B" w:rsidRDefault="000C6B5B" w:rsidP="000F3721">
      <w:pPr>
        <w:pStyle w:val="a5"/>
        <w:numPr>
          <w:ilvl w:val="0"/>
          <w:numId w:val="97"/>
        </w:numPr>
        <w:spacing w:after="0" w:line="360" w:lineRule="auto"/>
        <w:jc w:val="both"/>
        <w:rPr>
          <w:rFonts w:ascii="Times New Roman" w:hAnsi="Times New Roman"/>
          <w:sz w:val="28"/>
          <w:szCs w:val="28"/>
          <w:shd w:val="clear" w:color="auto" w:fill="FFFFFF"/>
          <w:lang w:val="uk-UA"/>
        </w:rPr>
      </w:pPr>
      <w:r w:rsidRPr="000C6B5B">
        <w:rPr>
          <w:rFonts w:ascii="Times New Roman" w:hAnsi="Times New Roman"/>
          <w:sz w:val="28"/>
          <w:szCs w:val="28"/>
          <w:shd w:val="clear" w:color="auto" w:fill="FFFFFF"/>
          <w:lang w:val="uk-UA"/>
        </w:rPr>
        <w:t>синонімічний ряд.</w:t>
      </w:r>
    </w:p>
    <w:p w:rsidR="000C6B5B" w:rsidRPr="000C6B5B" w:rsidRDefault="000C6B5B" w:rsidP="000C6B5B">
      <w:pPr>
        <w:spacing w:after="0" w:line="360" w:lineRule="auto"/>
        <w:ind w:left="709" w:hanging="709"/>
        <w:contextualSpacing/>
        <w:jc w:val="both"/>
        <w:rPr>
          <w:rFonts w:ascii="Times New Roman" w:eastAsia="Calibri" w:hAnsi="Times New Roman" w:cs="Times New Roman"/>
          <w:sz w:val="28"/>
          <w:szCs w:val="28"/>
          <w:lang w:val="uk-UA"/>
        </w:rPr>
      </w:pPr>
      <w:r w:rsidRPr="000C6B5B">
        <w:rPr>
          <w:rFonts w:ascii="Times New Roman" w:eastAsia="Calibri" w:hAnsi="Times New Roman" w:cs="Times New Roman"/>
          <w:sz w:val="28"/>
          <w:szCs w:val="28"/>
          <w:shd w:val="clear" w:color="auto" w:fill="FFFFFF"/>
          <w:lang w:val="uk-UA"/>
        </w:rPr>
        <w:t>17.</w:t>
      </w:r>
      <w:r w:rsidRPr="000C6B5B">
        <w:rPr>
          <w:rFonts w:ascii="Times New Roman" w:eastAsia="Calibri" w:hAnsi="Times New Roman" w:cs="Times New Roman"/>
          <w:sz w:val="28"/>
          <w:szCs w:val="28"/>
          <w:shd w:val="clear" w:color="auto" w:fill="FFFFFF"/>
          <w:lang w:val="uk-UA"/>
        </w:rPr>
        <w:tab/>
        <w:t xml:space="preserve">Відношення між словами, що встановлюються на основі спільності або протилежності їхніх значень, мають назву… </w:t>
      </w:r>
    </w:p>
    <w:p w:rsidR="000C6B5B" w:rsidRPr="000C6B5B" w:rsidRDefault="000C6B5B" w:rsidP="000F3721">
      <w:pPr>
        <w:pStyle w:val="a5"/>
        <w:numPr>
          <w:ilvl w:val="0"/>
          <w:numId w:val="98"/>
        </w:numPr>
        <w:spacing w:after="0" w:line="360" w:lineRule="auto"/>
        <w:jc w:val="both"/>
        <w:rPr>
          <w:rFonts w:ascii="Times New Roman" w:hAnsi="Times New Roman"/>
          <w:sz w:val="28"/>
          <w:szCs w:val="28"/>
          <w:lang w:val="uk-UA"/>
        </w:rPr>
      </w:pPr>
      <w:r w:rsidRPr="000C6B5B">
        <w:rPr>
          <w:rFonts w:ascii="Times New Roman" w:hAnsi="Times New Roman"/>
          <w:sz w:val="28"/>
          <w:szCs w:val="28"/>
          <w:shd w:val="clear" w:color="auto" w:fill="FFFFFF"/>
          <w:lang w:val="uk-UA"/>
        </w:rPr>
        <w:t>парадигматичні;</w:t>
      </w:r>
    </w:p>
    <w:p w:rsidR="000C6B5B" w:rsidRPr="000C6B5B" w:rsidRDefault="000C6B5B" w:rsidP="000F3721">
      <w:pPr>
        <w:pStyle w:val="a5"/>
        <w:numPr>
          <w:ilvl w:val="0"/>
          <w:numId w:val="98"/>
        </w:numPr>
        <w:spacing w:after="0" w:line="360" w:lineRule="auto"/>
        <w:jc w:val="both"/>
        <w:rPr>
          <w:rFonts w:ascii="Times New Roman" w:hAnsi="Times New Roman"/>
          <w:sz w:val="28"/>
          <w:szCs w:val="28"/>
          <w:lang w:val="uk-UA"/>
        </w:rPr>
      </w:pPr>
      <w:r w:rsidRPr="000C6B5B">
        <w:rPr>
          <w:rFonts w:ascii="Times New Roman" w:hAnsi="Times New Roman"/>
          <w:sz w:val="28"/>
          <w:szCs w:val="28"/>
          <w:shd w:val="clear" w:color="auto" w:fill="FFFFFF"/>
          <w:lang w:val="uk-UA"/>
        </w:rPr>
        <w:t>синтагматичні;</w:t>
      </w:r>
    </w:p>
    <w:p w:rsidR="000C6B5B" w:rsidRPr="000C6B5B" w:rsidRDefault="000C6B5B" w:rsidP="000F3721">
      <w:pPr>
        <w:pStyle w:val="a5"/>
        <w:numPr>
          <w:ilvl w:val="0"/>
          <w:numId w:val="98"/>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логічні;</w:t>
      </w:r>
    </w:p>
    <w:p w:rsidR="000C6B5B" w:rsidRPr="000C6B5B" w:rsidRDefault="000C6B5B" w:rsidP="000F3721">
      <w:pPr>
        <w:pStyle w:val="a5"/>
        <w:numPr>
          <w:ilvl w:val="0"/>
          <w:numId w:val="98"/>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власне семантичні.</w:t>
      </w:r>
    </w:p>
    <w:p w:rsidR="000C6B5B" w:rsidRPr="000C6B5B" w:rsidRDefault="000C6B5B" w:rsidP="000C6B5B">
      <w:pPr>
        <w:spacing w:after="0" w:line="360" w:lineRule="auto"/>
        <w:ind w:left="709" w:hanging="709"/>
        <w:contextualSpacing/>
        <w:jc w:val="both"/>
        <w:rPr>
          <w:rFonts w:ascii="Times New Roman" w:eastAsia="Calibri" w:hAnsi="Times New Roman" w:cs="Times New Roman"/>
          <w:sz w:val="28"/>
          <w:szCs w:val="28"/>
          <w:shd w:val="clear" w:color="auto" w:fill="FFFFFF"/>
          <w:lang w:val="uk-UA"/>
        </w:rPr>
      </w:pPr>
      <w:r w:rsidRPr="000C6B5B">
        <w:rPr>
          <w:rFonts w:ascii="Times New Roman" w:eastAsia="Calibri" w:hAnsi="Times New Roman" w:cs="Times New Roman"/>
          <w:sz w:val="28"/>
          <w:szCs w:val="28"/>
          <w:lang w:val="uk-UA"/>
        </w:rPr>
        <w:t>18.</w:t>
      </w:r>
      <w:r w:rsidRPr="000C6B5B">
        <w:rPr>
          <w:rFonts w:ascii="Times New Roman" w:eastAsia="Calibri" w:hAnsi="Times New Roman" w:cs="Times New Roman"/>
          <w:sz w:val="28"/>
          <w:szCs w:val="28"/>
          <w:shd w:val="clear" w:color="auto" w:fill="FFFFFF"/>
          <w:lang w:val="uk-UA"/>
        </w:rPr>
        <w:tab/>
        <w:t>Контекстні зв’язки слова та його сполучуваність з іншими лексемами репрезентують…</w:t>
      </w:r>
    </w:p>
    <w:p w:rsidR="000C6B5B" w:rsidRPr="000C6B5B" w:rsidRDefault="000C6B5B" w:rsidP="000F3721">
      <w:pPr>
        <w:pStyle w:val="a5"/>
        <w:numPr>
          <w:ilvl w:val="0"/>
          <w:numId w:val="99"/>
        </w:numPr>
        <w:spacing w:after="0" w:line="360" w:lineRule="auto"/>
        <w:jc w:val="both"/>
        <w:rPr>
          <w:rFonts w:ascii="Times New Roman" w:hAnsi="Times New Roman"/>
          <w:sz w:val="28"/>
          <w:szCs w:val="28"/>
          <w:lang w:val="uk-UA"/>
        </w:rPr>
      </w:pPr>
      <w:r w:rsidRPr="000C6B5B">
        <w:rPr>
          <w:rFonts w:ascii="Times New Roman" w:hAnsi="Times New Roman"/>
          <w:sz w:val="28"/>
          <w:szCs w:val="28"/>
          <w:shd w:val="clear" w:color="auto" w:fill="FFFFFF"/>
          <w:lang w:val="uk-UA"/>
        </w:rPr>
        <w:t>логічні відношення;</w:t>
      </w:r>
    </w:p>
    <w:p w:rsidR="000C6B5B" w:rsidRPr="000C6B5B" w:rsidRDefault="000C6B5B" w:rsidP="000F3721">
      <w:pPr>
        <w:pStyle w:val="a5"/>
        <w:numPr>
          <w:ilvl w:val="0"/>
          <w:numId w:val="99"/>
        </w:numPr>
        <w:spacing w:after="0" w:line="360" w:lineRule="auto"/>
        <w:jc w:val="both"/>
        <w:rPr>
          <w:rFonts w:ascii="Times New Roman" w:hAnsi="Times New Roman"/>
          <w:sz w:val="28"/>
          <w:szCs w:val="28"/>
          <w:lang w:val="uk-UA"/>
        </w:rPr>
      </w:pPr>
      <w:r w:rsidRPr="000C6B5B">
        <w:rPr>
          <w:rFonts w:ascii="Times New Roman" w:hAnsi="Times New Roman"/>
          <w:sz w:val="28"/>
          <w:szCs w:val="28"/>
          <w:shd w:val="clear" w:color="auto" w:fill="FFFFFF"/>
          <w:lang w:val="uk-UA"/>
        </w:rPr>
        <w:t>парадигматичні відношення;</w:t>
      </w:r>
    </w:p>
    <w:p w:rsidR="000C6B5B" w:rsidRPr="000C6B5B" w:rsidRDefault="000C6B5B" w:rsidP="000F3721">
      <w:pPr>
        <w:pStyle w:val="a5"/>
        <w:numPr>
          <w:ilvl w:val="0"/>
          <w:numId w:val="99"/>
        </w:numPr>
        <w:spacing w:after="0" w:line="360" w:lineRule="auto"/>
        <w:jc w:val="both"/>
        <w:rPr>
          <w:rFonts w:ascii="Times New Roman" w:hAnsi="Times New Roman"/>
          <w:sz w:val="28"/>
          <w:szCs w:val="28"/>
          <w:lang w:val="uk-UA"/>
        </w:rPr>
      </w:pPr>
      <w:r w:rsidRPr="000C6B5B">
        <w:rPr>
          <w:rFonts w:ascii="Times New Roman" w:hAnsi="Times New Roman"/>
          <w:sz w:val="28"/>
          <w:szCs w:val="28"/>
          <w:shd w:val="clear" w:color="auto" w:fill="FFFFFF"/>
          <w:lang w:val="uk-UA"/>
        </w:rPr>
        <w:t>синтагматичні відношення;</w:t>
      </w:r>
    </w:p>
    <w:p w:rsidR="000C6B5B" w:rsidRPr="000C6B5B" w:rsidRDefault="000C6B5B" w:rsidP="000F3721">
      <w:pPr>
        <w:pStyle w:val="a5"/>
        <w:numPr>
          <w:ilvl w:val="0"/>
          <w:numId w:val="99"/>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 xml:space="preserve">правильна відповідь відсутня. </w:t>
      </w:r>
    </w:p>
    <w:p w:rsidR="000C6B5B" w:rsidRPr="000C6B5B" w:rsidRDefault="000C6B5B" w:rsidP="000C6B5B">
      <w:pPr>
        <w:spacing w:after="0" w:line="360" w:lineRule="auto"/>
        <w:ind w:left="709" w:hanging="709"/>
        <w:contextualSpacing/>
        <w:jc w:val="both"/>
        <w:rPr>
          <w:rFonts w:ascii="Times New Roman" w:eastAsia="Calibri" w:hAnsi="Times New Roman" w:cs="Times New Roman"/>
          <w:sz w:val="28"/>
          <w:szCs w:val="28"/>
          <w:lang w:val="uk-UA"/>
        </w:rPr>
      </w:pPr>
      <w:r w:rsidRPr="000C6B5B">
        <w:rPr>
          <w:rFonts w:ascii="Times New Roman" w:eastAsia="Calibri" w:hAnsi="Times New Roman" w:cs="Times New Roman"/>
          <w:sz w:val="28"/>
          <w:szCs w:val="28"/>
          <w:lang w:val="uk-UA"/>
        </w:rPr>
        <w:lastRenderedPageBreak/>
        <w:t>19.</w:t>
      </w:r>
      <w:r w:rsidRPr="000C6B5B">
        <w:rPr>
          <w:rFonts w:ascii="Times New Roman" w:eastAsia="Calibri" w:hAnsi="Times New Roman" w:cs="Times New Roman"/>
          <w:sz w:val="28"/>
          <w:szCs w:val="28"/>
          <w:lang w:val="uk-UA"/>
        </w:rPr>
        <w:tab/>
        <w:t>Кому належить така дефініція поняття «значення слова»: «те, що відбивається в системі об'єктивних зв'язків, відношень, взаємодій, а тому фіксується в мові й завдяки цьому набуває стійкості»?</w:t>
      </w:r>
    </w:p>
    <w:p w:rsidR="000C6B5B" w:rsidRPr="000C6B5B" w:rsidRDefault="000C6B5B" w:rsidP="000F3721">
      <w:pPr>
        <w:pStyle w:val="a5"/>
        <w:numPr>
          <w:ilvl w:val="0"/>
          <w:numId w:val="100"/>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В. Виноградову;</w:t>
      </w:r>
    </w:p>
    <w:p w:rsidR="000C6B5B" w:rsidRPr="000C6B5B" w:rsidRDefault="000C6B5B" w:rsidP="000F3721">
      <w:pPr>
        <w:pStyle w:val="a5"/>
        <w:numPr>
          <w:ilvl w:val="0"/>
          <w:numId w:val="100"/>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А. Леонтьєву;</w:t>
      </w:r>
    </w:p>
    <w:p w:rsidR="000C6B5B" w:rsidRPr="000C6B5B" w:rsidRDefault="000C6B5B" w:rsidP="000F3721">
      <w:pPr>
        <w:pStyle w:val="a5"/>
        <w:numPr>
          <w:ilvl w:val="0"/>
          <w:numId w:val="100"/>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О. Леонтьє</w:t>
      </w:r>
      <w:r w:rsidRPr="000C6B5B">
        <w:rPr>
          <w:rFonts w:ascii="Times New Roman" w:hAnsi="Times New Roman"/>
          <w:sz w:val="28"/>
          <w:szCs w:val="28"/>
        </w:rPr>
        <w:t>в</w:t>
      </w:r>
      <w:r w:rsidRPr="000C6B5B">
        <w:rPr>
          <w:rFonts w:ascii="Times New Roman" w:hAnsi="Times New Roman"/>
          <w:sz w:val="28"/>
          <w:szCs w:val="28"/>
          <w:lang w:val="uk-UA"/>
        </w:rPr>
        <w:t>у;</w:t>
      </w:r>
    </w:p>
    <w:p w:rsidR="000C6B5B" w:rsidRPr="000C6B5B" w:rsidRDefault="000C6B5B" w:rsidP="000F3721">
      <w:pPr>
        <w:pStyle w:val="a5"/>
        <w:numPr>
          <w:ilvl w:val="0"/>
          <w:numId w:val="100"/>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Л. Виготському.</w:t>
      </w:r>
    </w:p>
    <w:p w:rsidR="000C6B5B" w:rsidRPr="000C6B5B" w:rsidRDefault="000C6B5B" w:rsidP="000C6B5B">
      <w:pPr>
        <w:spacing w:after="0" w:line="360" w:lineRule="auto"/>
        <w:contextualSpacing/>
        <w:jc w:val="both"/>
        <w:rPr>
          <w:rFonts w:ascii="Times New Roman" w:eastAsia="Calibri" w:hAnsi="Times New Roman" w:cs="Times New Roman"/>
          <w:sz w:val="28"/>
          <w:lang w:val="uk-UA"/>
        </w:rPr>
      </w:pPr>
      <w:r w:rsidRPr="000C6B5B">
        <w:rPr>
          <w:rFonts w:ascii="Times New Roman" w:eastAsia="Calibri" w:hAnsi="Times New Roman" w:cs="Times New Roman"/>
          <w:sz w:val="28"/>
          <w:szCs w:val="28"/>
          <w:lang w:val="uk-UA"/>
        </w:rPr>
        <w:t>20.</w:t>
      </w:r>
      <w:r w:rsidRPr="000C6B5B">
        <w:rPr>
          <w:rFonts w:ascii="Times New Roman" w:eastAsia="Calibri" w:hAnsi="Times New Roman" w:cs="Times New Roman"/>
          <w:sz w:val="28"/>
          <w:szCs w:val="28"/>
          <w:lang w:val="uk-UA"/>
        </w:rPr>
        <w:tab/>
      </w:r>
      <w:r w:rsidRPr="000C6B5B">
        <w:rPr>
          <w:rFonts w:ascii="Times New Roman" w:eastAsia="Calibri" w:hAnsi="Times New Roman" w:cs="Times New Roman"/>
          <w:sz w:val="28"/>
          <w:lang w:val="uk-UA"/>
        </w:rPr>
        <w:t>Що перебуває у фокусі синтаксичної семантики?</w:t>
      </w:r>
    </w:p>
    <w:p w:rsidR="000C6B5B" w:rsidRPr="000C6B5B" w:rsidRDefault="000C6B5B" w:rsidP="000F3721">
      <w:pPr>
        <w:pStyle w:val="a5"/>
        <w:numPr>
          <w:ilvl w:val="0"/>
          <w:numId w:val="101"/>
        </w:numPr>
        <w:spacing w:after="0" w:line="360" w:lineRule="auto"/>
        <w:jc w:val="both"/>
        <w:rPr>
          <w:rFonts w:ascii="Times New Roman" w:hAnsi="Times New Roman"/>
          <w:sz w:val="28"/>
          <w:lang w:val="uk-UA"/>
        </w:rPr>
      </w:pPr>
      <w:r w:rsidRPr="000C6B5B">
        <w:rPr>
          <w:rFonts w:ascii="Times New Roman" w:hAnsi="Times New Roman"/>
          <w:sz w:val="28"/>
          <w:lang w:val="uk-UA"/>
        </w:rPr>
        <w:t>семантична значення звука;</w:t>
      </w:r>
    </w:p>
    <w:p w:rsidR="000C6B5B" w:rsidRPr="000C6B5B" w:rsidRDefault="000C6B5B" w:rsidP="000F3721">
      <w:pPr>
        <w:pStyle w:val="a5"/>
        <w:numPr>
          <w:ilvl w:val="0"/>
          <w:numId w:val="101"/>
        </w:numPr>
        <w:spacing w:after="0" w:line="360" w:lineRule="auto"/>
        <w:jc w:val="both"/>
        <w:rPr>
          <w:rFonts w:ascii="Times New Roman" w:hAnsi="Times New Roman"/>
          <w:sz w:val="28"/>
          <w:lang w:val="uk-UA"/>
        </w:rPr>
      </w:pPr>
      <w:r w:rsidRPr="000C6B5B">
        <w:rPr>
          <w:rFonts w:ascii="Times New Roman" w:hAnsi="Times New Roman"/>
          <w:sz w:val="28"/>
          <w:lang w:val="uk-UA"/>
        </w:rPr>
        <w:t>семантична структура морфеми;</w:t>
      </w:r>
    </w:p>
    <w:p w:rsidR="000C6B5B" w:rsidRPr="000C6B5B" w:rsidRDefault="000C6B5B" w:rsidP="000F3721">
      <w:pPr>
        <w:pStyle w:val="a5"/>
        <w:numPr>
          <w:ilvl w:val="0"/>
          <w:numId w:val="101"/>
        </w:numPr>
        <w:spacing w:after="0" w:line="360" w:lineRule="auto"/>
        <w:jc w:val="both"/>
        <w:rPr>
          <w:rFonts w:ascii="Times New Roman" w:hAnsi="Times New Roman"/>
          <w:sz w:val="28"/>
          <w:lang w:val="uk-UA"/>
        </w:rPr>
      </w:pPr>
      <w:r w:rsidRPr="000C6B5B">
        <w:rPr>
          <w:rFonts w:ascii="Times New Roman" w:hAnsi="Times New Roman"/>
          <w:sz w:val="28"/>
          <w:lang w:val="uk-UA"/>
        </w:rPr>
        <w:t>семантична структура слова;</w:t>
      </w:r>
    </w:p>
    <w:p w:rsidR="000C6B5B" w:rsidRPr="000C6B5B" w:rsidRDefault="000C6B5B" w:rsidP="000F3721">
      <w:pPr>
        <w:pStyle w:val="a5"/>
        <w:numPr>
          <w:ilvl w:val="0"/>
          <w:numId w:val="101"/>
        </w:numPr>
        <w:spacing w:after="0" w:line="360" w:lineRule="auto"/>
        <w:jc w:val="both"/>
        <w:rPr>
          <w:rFonts w:ascii="Times New Roman" w:hAnsi="Times New Roman"/>
          <w:sz w:val="28"/>
          <w:lang w:val="uk-UA"/>
        </w:rPr>
      </w:pPr>
      <w:r w:rsidRPr="000C6B5B">
        <w:rPr>
          <w:rFonts w:ascii="Times New Roman" w:hAnsi="Times New Roman"/>
          <w:sz w:val="28"/>
          <w:lang w:val="uk-UA"/>
        </w:rPr>
        <w:t>семантична структура речення.</w:t>
      </w:r>
    </w:p>
    <w:p w:rsidR="000C6B5B" w:rsidRPr="000C6B5B" w:rsidRDefault="000C6B5B" w:rsidP="000C6B5B">
      <w:pPr>
        <w:spacing w:after="0" w:line="360" w:lineRule="auto"/>
        <w:ind w:left="709" w:hanging="709"/>
        <w:contextualSpacing/>
        <w:jc w:val="both"/>
        <w:rPr>
          <w:rFonts w:ascii="Times New Roman" w:eastAsia="Calibri" w:hAnsi="Times New Roman" w:cs="Times New Roman"/>
          <w:sz w:val="28"/>
          <w:lang w:val="uk-UA"/>
        </w:rPr>
      </w:pPr>
      <w:r w:rsidRPr="000C6B5B">
        <w:rPr>
          <w:rFonts w:ascii="Times New Roman" w:eastAsia="Calibri" w:hAnsi="Times New Roman" w:cs="Times New Roman"/>
          <w:sz w:val="28"/>
          <w:lang w:val="uk-UA"/>
        </w:rPr>
        <w:t>21.</w:t>
      </w:r>
      <w:r w:rsidRPr="000C6B5B">
        <w:rPr>
          <w:rFonts w:ascii="Times New Roman" w:eastAsia="Calibri" w:hAnsi="Times New Roman" w:cs="Times New Roman"/>
          <w:sz w:val="28"/>
          <w:lang w:val="uk-UA"/>
        </w:rPr>
        <w:tab/>
        <w:t>Що стало теоретичним підґрунтям для появи та розвитку інтерпретаційної семантики?</w:t>
      </w:r>
    </w:p>
    <w:p w:rsidR="000C6B5B" w:rsidRPr="000C6B5B" w:rsidRDefault="000C6B5B" w:rsidP="000F3721">
      <w:pPr>
        <w:pStyle w:val="a5"/>
        <w:numPr>
          <w:ilvl w:val="0"/>
          <w:numId w:val="102"/>
        </w:numPr>
        <w:spacing w:after="0" w:line="360" w:lineRule="auto"/>
        <w:jc w:val="both"/>
        <w:rPr>
          <w:rFonts w:ascii="Times New Roman" w:hAnsi="Times New Roman"/>
          <w:sz w:val="28"/>
          <w:lang w:val="uk-UA"/>
        </w:rPr>
      </w:pPr>
      <w:r w:rsidRPr="000C6B5B">
        <w:rPr>
          <w:rFonts w:ascii="Times New Roman" w:hAnsi="Times New Roman"/>
          <w:sz w:val="28"/>
          <w:lang w:val="uk-UA"/>
        </w:rPr>
        <w:t>теорія полів Й. Тріра;</w:t>
      </w:r>
    </w:p>
    <w:p w:rsidR="000C6B5B" w:rsidRPr="000C6B5B" w:rsidRDefault="000C6B5B" w:rsidP="000F3721">
      <w:pPr>
        <w:pStyle w:val="a5"/>
        <w:numPr>
          <w:ilvl w:val="0"/>
          <w:numId w:val="102"/>
        </w:numPr>
        <w:spacing w:after="0" w:line="360" w:lineRule="auto"/>
        <w:jc w:val="both"/>
        <w:rPr>
          <w:rFonts w:ascii="Times New Roman" w:hAnsi="Times New Roman"/>
          <w:sz w:val="28"/>
          <w:lang w:val="uk-UA"/>
        </w:rPr>
      </w:pPr>
      <w:r w:rsidRPr="000C6B5B">
        <w:rPr>
          <w:rFonts w:ascii="Times New Roman" w:hAnsi="Times New Roman"/>
          <w:sz w:val="28"/>
          <w:lang w:val="uk-UA"/>
        </w:rPr>
        <w:t>трансформаційна граматика Н. Хомського;</w:t>
      </w:r>
    </w:p>
    <w:p w:rsidR="000C6B5B" w:rsidRPr="000C6B5B" w:rsidRDefault="000C6B5B" w:rsidP="000F3721">
      <w:pPr>
        <w:pStyle w:val="a5"/>
        <w:numPr>
          <w:ilvl w:val="0"/>
          <w:numId w:val="102"/>
        </w:numPr>
        <w:spacing w:after="0" w:line="360" w:lineRule="auto"/>
        <w:jc w:val="both"/>
        <w:rPr>
          <w:rFonts w:ascii="Times New Roman" w:hAnsi="Times New Roman"/>
          <w:sz w:val="28"/>
          <w:lang w:val="uk-UA"/>
        </w:rPr>
      </w:pPr>
      <w:r w:rsidRPr="000C6B5B">
        <w:rPr>
          <w:rFonts w:ascii="Times New Roman" w:hAnsi="Times New Roman"/>
          <w:sz w:val="28"/>
          <w:lang w:val="uk-UA"/>
        </w:rPr>
        <w:t>відмінкова граматика Ч. Філлмора;</w:t>
      </w:r>
    </w:p>
    <w:p w:rsidR="000C6B5B" w:rsidRPr="000C6B5B" w:rsidRDefault="000C6B5B" w:rsidP="000F3721">
      <w:pPr>
        <w:pStyle w:val="a5"/>
        <w:numPr>
          <w:ilvl w:val="0"/>
          <w:numId w:val="102"/>
        </w:numPr>
        <w:spacing w:after="0" w:line="360" w:lineRule="auto"/>
        <w:jc w:val="both"/>
        <w:rPr>
          <w:rFonts w:ascii="Times New Roman" w:hAnsi="Times New Roman"/>
          <w:sz w:val="28"/>
          <w:lang w:val="uk-UA"/>
        </w:rPr>
      </w:pPr>
      <w:r w:rsidRPr="000C6B5B">
        <w:rPr>
          <w:rFonts w:ascii="Times New Roman" w:hAnsi="Times New Roman"/>
          <w:sz w:val="28"/>
          <w:lang w:val="uk-UA"/>
        </w:rPr>
        <w:t>синтаксично-семантична модель У. Вайнраха.</w:t>
      </w:r>
    </w:p>
    <w:p w:rsidR="000C6B5B" w:rsidRPr="000C6B5B" w:rsidRDefault="000C6B5B" w:rsidP="000C6B5B">
      <w:pPr>
        <w:spacing w:after="0" w:line="360" w:lineRule="auto"/>
        <w:ind w:left="709" w:hanging="709"/>
        <w:contextualSpacing/>
        <w:jc w:val="both"/>
        <w:rPr>
          <w:rFonts w:ascii="Times New Roman" w:eastAsia="Calibri" w:hAnsi="Times New Roman" w:cs="Times New Roman"/>
          <w:sz w:val="28"/>
          <w:szCs w:val="28"/>
          <w:lang w:val="uk-UA"/>
        </w:rPr>
      </w:pPr>
      <w:r w:rsidRPr="000C6B5B">
        <w:rPr>
          <w:rFonts w:ascii="Times New Roman" w:eastAsia="Calibri" w:hAnsi="Times New Roman" w:cs="Times New Roman"/>
          <w:sz w:val="28"/>
          <w:szCs w:val="28"/>
          <w:lang w:val="uk-UA"/>
        </w:rPr>
        <w:lastRenderedPageBreak/>
        <w:t>22.</w:t>
      </w:r>
      <w:r w:rsidRPr="000C6B5B">
        <w:rPr>
          <w:rFonts w:ascii="Times New Roman" w:eastAsia="Calibri" w:hAnsi="Times New Roman" w:cs="Times New Roman"/>
          <w:sz w:val="28"/>
          <w:szCs w:val="28"/>
          <w:lang w:val="uk-UA"/>
        </w:rPr>
        <w:tab/>
        <w:t>Хто з названих науковців розробив семантичну класифікацію фразеологізмів?</w:t>
      </w:r>
    </w:p>
    <w:p w:rsidR="000C6B5B" w:rsidRPr="000C6B5B" w:rsidRDefault="000C6B5B" w:rsidP="000F3721">
      <w:pPr>
        <w:pStyle w:val="a5"/>
        <w:numPr>
          <w:ilvl w:val="0"/>
          <w:numId w:val="103"/>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О. Шахматов;</w:t>
      </w:r>
    </w:p>
    <w:p w:rsidR="000C6B5B" w:rsidRPr="000C6B5B" w:rsidRDefault="000C6B5B" w:rsidP="000F3721">
      <w:pPr>
        <w:pStyle w:val="a5"/>
        <w:numPr>
          <w:ilvl w:val="0"/>
          <w:numId w:val="103"/>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В. Виноградов;</w:t>
      </w:r>
    </w:p>
    <w:p w:rsidR="000C6B5B" w:rsidRPr="000C6B5B" w:rsidRDefault="000C6B5B" w:rsidP="000F3721">
      <w:pPr>
        <w:pStyle w:val="a5"/>
        <w:numPr>
          <w:ilvl w:val="0"/>
          <w:numId w:val="103"/>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М. Шанський;</w:t>
      </w:r>
    </w:p>
    <w:p w:rsidR="000C6B5B" w:rsidRPr="000C6B5B" w:rsidRDefault="000C6B5B" w:rsidP="000F3721">
      <w:pPr>
        <w:pStyle w:val="a5"/>
        <w:numPr>
          <w:ilvl w:val="0"/>
          <w:numId w:val="103"/>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Ш. Баллі.</w:t>
      </w:r>
    </w:p>
    <w:p w:rsidR="000C6B5B" w:rsidRPr="000C6B5B" w:rsidRDefault="000C6B5B" w:rsidP="000C6B5B">
      <w:pPr>
        <w:spacing w:after="0" w:line="360" w:lineRule="auto"/>
        <w:contextualSpacing/>
        <w:jc w:val="both"/>
        <w:rPr>
          <w:rFonts w:ascii="Times New Roman" w:eastAsia="Calibri" w:hAnsi="Times New Roman" w:cs="Times New Roman"/>
          <w:sz w:val="28"/>
          <w:szCs w:val="28"/>
          <w:lang w:val="uk-UA"/>
        </w:rPr>
      </w:pPr>
      <w:r w:rsidRPr="000C6B5B">
        <w:rPr>
          <w:rFonts w:ascii="Times New Roman" w:eastAsia="Calibri" w:hAnsi="Times New Roman" w:cs="Times New Roman"/>
          <w:sz w:val="28"/>
          <w:szCs w:val="28"/>
          <w:lang w:val="uk-UA"/>
        </w:rPr>
        <w:t>23.</w:t>
      </w:r>
      <w:r w:rsidRPr="000C6B5B">
        <w:rPr>
          <w:rFonts w:ascii="Times New Roman" w:eastAsia="Calibri" w:hAnsi="Times New Roman" w:cs="Times New Roman"/>
          <w:sz w:val="28"/>
          <w:szCs w:val="28"/>
          <w:lang w:val="uk-UA"/>
        </w:rPr>
        <w:tab/>
        <w:t>Хто вперше дефінував термін «поетична семантика»?</w:t>
      </w:r>
    </w:p>
    <w:p w:rsidR="000C6B5B" w:rsidRPr="000C6B5B" w:rsidRDefault="000C6B5B" w:rsidP="000F3721">
      <w:pPr>
        <w:pStyle w:val="a5"/>
        <w:numPr>
          <w:ilvl w:val="0"/>
          <w:numId w:val="104"/>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Р. Якобсон;</w:t>
      </w:r>
    </w:p>
    <w:p w:rsidR="000C6B5B" w:rsidRPr="000C6B5B" w:rsidRDefault="000C6B5B" w:rsidP="000F3721">
      <w:pPr>
        <w:pStyle w:val="a5"/>
        <w:numPr>
          <w:ilvl w:val="0"/>
          <w:numId w:val="104"/>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Ю. Тинянов;</w:t>
      </w:r>
    </w:p>
    <w:p w:rsidR="000C6B5B" w:rsidRPr="000C6B5B" w:rsidRDefault="000C6B5B" w:rsidP="000F3721">
      <w:pPr>
        <w:pStyle w:val="a5"/>
        <w:numPr>
          <w:ilvl w:val="0"/>
          <w:numId w:val="104"/>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Ф. де Соссюр;</w:t>
      </w:r>
    </w:p>
    <w:p w:rsidR="000C6B5B" w:rsidRPr="000C6B5B" w:rsidRDefault="000C6B5B" w:rsidP="000F3721">
      <w:pPr>
        <w:pStyle w:val="a5"/>
        <w:numPr>
          <w:ilvl w:val="0"/>
          <w:numId w:val="104"/>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Я. Мукаржовський.</w:t>
      </w:r>
    </w:p>
    <w:p w:rsidR="000C6B5B" w:rsidRPr="000C6B5B" w:rsidRDefault="000C6B5B" w:rsidP="000C6B5B">
      <w:pPr>
        <w:spacing w:after="0" w:line="360" w:lineRule="auto"/>
        <w:ind w:left="709" w:hanging="709"/>
        <w:contextualSpacing/>
        <w:jc w:val="both"/>
        <w:rPr>
          <w:rFonts w:ascii="Times New Roman" w:eastAsia="Calibri" w:hAnsi="Times New Roman" w:cs="Times New Roman"/>
          <w:sz w:val="28"/>
          <w:szCs w:val="28"/>
          <w:lang w:val="uk-UA"/>
        </w:rPr>
      </w:pPr>
      <w:r w:rsidRPr="000C6B5B">
        <w:rPr>
          <w:rFonts w:ascii="Times New Roman" w:eastAsia="Calibri" w:hAnsi="Times New Roman" w:cs="Times New Roman"/>
          <w:sz w:val="28"/>
          <w:szCs w:val="28"/>
          <w:lang w:val="uk-UA"/>
        </w:rPr>
        <w:t>24.</w:t>
      </w:r>
      <w:r w:rsidRPr="000C6B5B">
        <w:rPr>
          <w:rFonts w:ascii="Times New Roman" w:eastAsia="Calibri" w:hAnsi="Times New Roman" w:cs="Times New Roman"/>
          <w:sz w:val="28"/>
          <w:szCs w:val="28"/>
          <w:lang w:val="uk-UA"/>
        </w:rPr>
        <w:tab/>
        <w:t>Скільки наукових підходів до вивчення поетичної семантики існує?</w:t>
      </w:r>
    </w:p>
    <w:p w:rsidR="000C6B5B" w:rsidRPr="000C6B5B" w:rsidRDefault="000C6B5B" w:rsidP="000F3721">
      <w:pPr>
        <w:pStyle w:val="a5"/>
        <w:numPr>
          <w:ilvl w:val="0"/>
          <w:numId w:val="105"/>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2;</w:t>
      </w:r>
    </w:p>
    <w:p w:rsidR="000C6B5B" w:rsidRPr="000C6B5B" w:rsidRDefault="000C6B5B" w:rsidP="000F3721">
      <w:pPr>
        <w:pStyle w:val="a5"/>
        <w:numPr>
          <w:ilvl w:val="0"/>
          <w:numId w:val="105"/>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3;</w:t>
      </w:r>
    </w:p>
    <w:p w:rsidR="000C6B5B" w:rsidRPr="000C6B5B" w:rsidRDefault="000C6B5B" w:rsidP="000F3721">
      <w:pPr>
        <w:pStyle w:val="a5"/>
        <w:numPr>
          <w:ilvl w:val="0"/>
          <w:numId w:val="105"/>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4;</w:t>
      </w:r>
    </w:p>
    <w:p w:rsidR="000C6B5B" w:rsidRPr="000C6B5B" w:rsidRDefault="000C6B5B" w:rsidP="000F3721">
      <w:pPr>
        <w:pStyle w:val="a5"/>
        <w:numPr>
          <w:ilvl w:val="0"/>
          <w:numId w:val="105"/>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5.</w:t>
      </w:r>
    </w:p>
    <w:p w:rsidR="000C6B5B" w:rsidRPr="000C6B5B" w:rsidRDefault="000C6B5B" w:rsidP="000C6B5B">
      <w:pPr>
        <w:spacing w:after="0" w:line="360" w:lineRule="auto"/>
        <w:ind w:left="709" w:hanging="709"/>
        <w:contextualSpacing/>
        <w:jc w:val="both"/>
        <w:rPr>
          <w:rFonts w:ascii="Times New Roman" w:eastAsia="Calibri" w:hAnsi="Times New Roman" w:cs="Times New Roman"/>
          <w:sz w:val="28"/>
          <w:szCs w:val="28"/>
          <w:shd w:val="clear" w:color="auto" w:fill="FFFFFF"/>
          <w:lang w:val="uk-UA"/>
        </w:rPr>
      </w:pPr>
      <w:r w:rsidRPr="000C6B5B">
        <w:rPr>
          <w:rFonts w:ascii="Times New Roman" w:eastAsia="Calibri" w:hAnsi="Times New Roman" w:cs="Times New Roman"/>
          <w:sz w:val="28"/>
          <w:szCs w:val="28"/>
          <w:shd w:val="clear" w:color="auto" w:fill="FFFFFF"/>
          <w:lang w:val="uk-UA"/>
        </w:rPr>
        <w:lastRenderedPageBreak/>
        <w:t>25.</w:t>
      </w:r>
      <w:r w:rsidRPr="000C6B5B">
        <w:rPr>
          <w:rFonts w:ascii="Times New Roman" w:eastAsia="Calibri" w:hAnsi="Times New Roman" w:cs="Times New Roman"/>
          <w:sz w:val="28"/>
          <w:szCs w:val="28"/>
          <w:shd w:val="clear" w:color="auto" w:fill="FFFFFF"/>
          <w:lang w:val="uk-UA"/>
        </w:rPr>
        <w:tab/>
        <w:t>Теорія лінгвістичного значення, що базується на положеннях лінгвістичної семантики, пов’язуючи її з енциклопедичними знаннями, називається…</w:t>
      </w:r>
    </w:p>
    <w:p w:rsidR="000C6B5B" w:rsidRPr="000C6B5B" w:rsidRDefault="000C6B5B" w:rsidP="000F3721">
      <w:pPr>
        <w:pStyle w:val="a5"/>
        <w:numPr>
          <w:ilvl w:val="0"/>
          <w:numId w:val="106"/>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логічною семантикою;</w:t>
      </w:r>
    </w:p>
    <w:p w:rsidR="000C6B5B" w:rsidRPr="000C6B5B" w:rsidRDefault="000C6B5B" w:rsidP="000F3721">
      <w:pPr>
        <w:pStyle w:val="a5"/>
        <w:numPr>
          <w:ilvl w:val="0"/>
          <w:numId w:val="106"/>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морфологічною семантикою;</w:t>
      </w:r>
    </w:p>
    <w:p w:rsidR="000C6B5B" w:rsidRPr="000C6B5B" w:rsidRDefault="000C6B5B" w:rsidP="000F3721">
      <w:pPr>
        <w:pStyle w:val="a5"/>
        <w:numPr>
          <w:ilvl w:val="0"/>
          <w:numId w:val="106"/>
        </w:numPr>
        <w:spacing w:after="0" w:line="360" w:lineRule="auto"/>
        <w:jc w:val="both"/>
        <w:rPr>
          <w:rFonts w:ascii="Times New Roman" w:hAnsi="Times New Roman"/>
          <w:sz w:val="28"/>
          <w:szCs w:val="28"/>
          <w:shd w:val="clear" w:color="auto" w:fill="FFFFFF"/>
          <w:lang w:val="uk-UA"/>
        </w:rPr>
      </w:pPr>
      <w:r w:rsidRPr="000C6B5B">
        <w:rPr>
          <w:rFonts w:ascii="Times New Roman" w:hAnsi="Times New Roman"/>
          <w:sz w:val="28"/>
          <w:szCs w:val="28"/>
          <w:shd w:val="clear" w:color="auto" w:fill="FFFFFF"/>
          <w:lang w:val="uk-UA"/>
        </w:rPr>
        <w:t>фреймовою семантикою;</w:t>
      </w:r>
    </w:p>
    <w:p w:rsidR="000C6B5B" w:rsidRPr="000C6B5B" w:rsidRDefault="000C6B5B" w:rsidP="000F3721">
      <w:pPr>
        <w:pStyle w:val="a5"/>
        <w:numPr>
          <w:ilvl w:val="0"/>
          <w:numId w:val="106"/>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фразеологічною семантикою.</w:t>
      </w:r>
    </w:p>
    <w:p w:rsidR="000C6B5B" w:rsidRPr="000C6B5B" w:rsidRDefault="000C6B5B" w:rsidP="000C6B5B">
      <w:pPr>
        <w:spacing w:after="0" w:line="360" w:lineRule="auto"/>
        <w:ind w:left="709" w:hanging="709"/>
        <w:contextualSpacing/>
        <w:jc w:val="both"/>
        <w:rPr>
          <w:rFonts w:ascii="Times New Roman" w:eastAsia="Calibri" w:hAnsi="Times New Roman" w:cs="Times New Roman"/>
          <w:sz w:val="28"/>
          <w:szCs w:val="28"/>
          <w:lang w:val="uk-UA"/>
        </w:rPr>
      </w:pPr>
      <w:r w:rsidRPr="000C6B5B">
        <w:rPr>
          <w:rFonts w:ascii="Times New Roman" w:eastAsia="Calibri" w:hAnsi="Times New Roman" w:cs="Times New Roman"/>
          <w:sz w:val="28"/>
          <w:szCs w:val="28"/>
          <w:shd w:val="clear" w:color="auto" w:fill="FFFFFF"/>
          <w:lang w:val="uk-UA"/>
        </w:rPr>
        <w:t>26.</w:t>
      </w:r>
      <w:r w:rsidRPr="000C6B5B">
        <w:rPr>
          <w:rFonts w:ascii="Times New Roman" w:eastAsia="Calibri" w:hAnsi="Times New Roman" w:cs="Times New Roman"/>
          <w:sz w:val="28"/>
          <w:szCs w:val="28"/>
          <w:shd w:val="clear" w:color="auto" w:fill="FFFFFF"/>
          <w:lang w:val="uk-UA"/>
        </w:rPr>
        <w:tab/>
        <w:t>С</w:t>
      </w:r>
      <w:r w:rsidRPr="000C6B5B">
        <w:rPr>
          <w:rFonts w:ascii="Times New Roman" w:eastAsia="Calibri" w:hAnsi="Times New Roman" w:cs="Times New Roman"/>
          <w:sz w:val="28"/>
          <w:szCs w:val="28"/>
          <w:lang w:val="uk-UA"/>
        </w:rPr>
        <w:t>труктура знання, що об’єднує численні сфери, які асоціюються з певною лінгвістичною формою, у фреймовій семантиці називається…</w:t>
      </w:r>
    </w:p>
    <w:p w:rsidR="000C6B5B" w:rsidRPr="000C6B5B" w:rsidRDefault="000C6B5B" w:rsidP="000F3721">
      <w:pPr>
        <w:pStyle w:val="a5"/>
        <w:numPr>
          <w:ilvl w:val="0"/>
          <w:numId w:val="107"/>
        </w:numPr>
        <w:spacing w:after="0" w:line="360" w:lineRule="auto"/>
        <w:jc w:val="both"/>
        <w:rPr>
          <w:rFonts w:ascii="Times New Roman" w:hAnsi="Times New Roman"/>
          <w:sz w:val="28"/>
          <w:szCs w:val="28"/>
          <w:shd w:val="clear" w:color="auto" w:fill="FFFFFF"/>
          <w:lang w:val="uk-UA"/>
        </w:rPr>
      </w:pPr>
      <w:r w:rsidRPr="000C6B5B">
        <w:rPr>
          <w:rFonts w:ascii="Times New Roman" w:hAnsi="Times New Roman"/>
          <w:sz w:val="28"/>
          <w:szCs w:val="28"/>
          <w:shd w:val="clear" w:color="auto" w:fill="FFFFFF"/>
          <w:lang w:val="uk-UA"/>
        </w:rPr>
        <w:t>прототипом;</w:t>
      </w:r>
    </w:p>
    <w:p w:rsidR="000C6B5B" w:rsidRPr="000C6B5B" w:rsidRDefault="000C6B5B" w:rsidP="000F3721">
      <w:pPr>
        <w:pStyle w:val="a5"/>
        <w:numPr>
          <w:ilvl w:val="0"/>
          <w:numId w:val="107"/>
        </w:numPr>
        <w:spacing w:after="0" w:line="360" w:lineRule="auto"/>
        <w:jc w:val="both"/>
        <w:rPr>
          <w:rFonts w:ascii="Times New Roman" w:hAnsi="Times New Roman"/>
          <w:sz w:val="28"/>
          <w:szCs w:val="28"/>
          <w:shd w:val="clear" w:color="auto" w:fill="FFFFFF"/>
          <w:lang w:val="uk-UA"/>
        </w:rPr>
      </w:pPr>
      <w:r w:rsidRPr="000C6B5B">
        <w:rPr>
          <w:rFonts w:ascii="Times New Roman" w:hAnsi="Times New Roman"/>
          <w:sz w:val="28"/>
          <w:szCs w:val="28"/>
          <w:shd w:val="clear" w:color="auto" w:fill="FFFFFF"/>
          <w:lang w:val="uk-UA"/>
        </w:rPr>
        <w:t>перспективою;</w:t>
      </w:r>
    </w:p>
    <w:p w:rsidR="000C6B5B" w:rsidRPr="000C6B5B" w:rsidRDefault="000C6B5B" w:rsidP="000F3721">
      <w:pPr>
        <w:pStyle w:val="a5"/>
        <w:numPr>
          <w:ilvl w:val="0"/>
          <w:numId w:val="107"/>
        </w:numPr>
        <w:spacing w:after="0" w:line="360" w:lineRule="auto"/>
        <w:jc w:val="both"/>
        <w:rPr>
          <w:rFonts w:ascii="Times New Roman" w:hAnsi="Times New Roman"/>
          <w:sz w:val="28"/>
          <w:szCs w:val="28"/>
          <w:shd w:val="clear" w:color="auto" w:fill="FFFFFF"/>
          <w:lang w:val="uk-UA"/>
        </w:rPr>
      </w:pPr>
      <w:r w:rsidRPr="000C6B5B">
        <w:rPr>
          <w:rFonts w:ascii="Times New Roman" w:hAnsi="Times New Roman"/>
          <w:sz w:val="28"/>
          <w:szCs w:val="28"/>
          <w:shd w:val="clear" w:color="auto" w:fill="FFFFFF"/>
          <w:lang w:val="uk-UA"/>
        </w:rPr>
        <w:t>профайлінгом;</w:t>
      </w:r>
    </w:p>
    <w:p w:rsidR="000C6B5B" w:rsidRPr="000C6B5B" w:rsidRDefault="000C6B5B" w:rsidP="000F3721">
      <w:pPr>
        <w:pStyle w:val="a5"/>
        <w:numPr>
          <w:ilvl w:val="0"/>
          <w:numId w:val="107"/>
        </w:numPr>
        <w:spacing w:after="0" w:line="360" w:lineRule="auto"/>
        <w:jc w:val="both"/>
        <w:rPr>
          <w:rFonts w:ascii="Times New Roman" w:hAnsi="Times New Roman"/>
          <w:sz w:val="28"/>
          <w:szCs w:val="28"/>
          <w:shd w:val="clear" w:color="auto" w:fill="FFFFFF"/>
          <w:lang w:val="uk-UA"/>
        </w:rPr>
      </w:pPr>
      <w:r w:rsidRPr="000C6B5B">
        <w:rPr>
          <w:rFonts w:ascii="Times New Roman" w:hAnsi="Times New Roman"/>
          <w:sz w:val="28"/>
          <w:szCs w:val="28"/>
          <w:shd w:val="clear" w:color="auto" w:fill="FFFFFF"/>
          <w:lang w:val="uk-UA"/>
        </w:rPr>
        <w:t>фреймом.</w:t>
      </w:r>
    </w:p>
    <w:p w:rsidR="000C6B5B" w:rsidRPr="000C6B5B" w:rsidRDefault="000C6B5B" w:rsidP="000C6B5B">
      <w:pPr>
        <w:spacing w:after="0" w:line="360" w:lineRule="auto"/>
        <w:ind w:left="709" w:hanging="709"/>
        <w:contextualSpacing/>
        <w:jc w:val="both"/>
        <w:rPr>
          <w:rFonts w:ascii="Times New Roman" w:eastAsia="Calibri" w:hAnsi="Times New Roman" w:cs="Times New Roman"/>
          <w:sz w:val="28"/>
          <w:szCs w:val="28"/>
          <w:lang w:val="uk-UA"/>
        </w:rPr>
      </w:pPr>
      <w:r w:rsidRPr="000C6B5B">
        <w:rPr>
          <w:rFonts w:ascii="Times New Roman" w:eastAsia="Calibri" w:hAnsi="Times New Roman" w:cs="Times New Roman"/>
          <w:sz w:val="28"/>
          <w:szCs w:val="28"/>
          <w:shd w:val="clear" w:color="auto" w:fill="FFFFFF"/>
          <w:lang w:val="uk-UA"/>
        </w:rPr>
        <w:t>27.</w:t>
      </w:r>
      <w:r w:rsidRPr="000C6B5B">
        <w:rPr>
          <w:rFonts w:ascii="Times New Roman" w:eastAsia="Calibri" w:hAnsi="Times New Roman" w:cs="Times New Roman"/>
          <w:sz w:val="28"/>
          <w:szCs w:val="28"/>
          <w:shd w:val="clear" w:color="auto" w:fill="FFFFFF"/>
          <w:lang w:val="uk-UA"/>
        </w:rPr>
        <w:tab/>
        <w:t xml:space="preserve">Як називається </w:t>
      </w:r>
      <w:r w:rsidRPr="000C6B5B">
        <w:rPr>
          <w:rFonts w:ascii="Times New Roman" w:eastAsia="Calibri" w:hAnsi="Times New Roman" w:cs="Times New Roman"/>
          <w:sz w:val="28"/>
          <w:szCs w:val="28"/>
          <w:lang w:val="uk-UA"/>
        </w:rPr>
        <w:t>конверсія диференційних сем у різних значеннях слова, зокрема терміна?</w:t>
      </w:r>
    </w:p>
    <w:p w:rsidR="000C6B5B" w:rsidRPr="000C6B5B" w:rsidRDefault="000C6B5B" w:rsidP="000F3721">
      <w:pPr>
        <w:pStyle w:val="a5"/>
        <w:numPr>
          <w:ilvl w:val="0"/>
          <w:numId w:val="108"/>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міжконтинуумна бісемія;</w:t>
      </w:r>
    </w:p>
    <w:p w:rsidR="000C6B5B" w:rsidRPr="000C6B5B" w:rsidRDefault="000C6B5B" w:rsidP="000F3721">
      <w:pPr>
        <w:pStyle w:val="a5"/>
        <w:numPr>
          <w:ilvl w:val="0"/>
          <w:numId w:val="108"/>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лексико-синтаксична енантіосемія;</w:t>
      </w:r>
    </w:p>
    <w:p w:rsidR="000C6B5B" w:rsidRPr="000C6B5B" w:rsidRDefault="000C6B5B" w:rsidP="000F3721">
      <w:pPr>
        <w:pStyle w:val="a5"/>
        <w:numPr>
          <w:ilvl w:val="0"/>
          <w:numId w:val="108"/>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lastRenderedPageBreak/>
        <w:t>імпліцитна полісемія;</w:t>
      </w:r>
    </w:p>
    <w:p w:rsidR="000C6B5B" w:rsidRPr="000C6B5B" w:rsidRDefault="000C6B5B" w:rsidP="000F3721">
      <w:pPr>
        <w:pStyle w:val="a5"/>
        <w:numPr>
          <w:ilvl w:val="0"/>
          <w:numId w:val="108"/>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лексична енантіосемія.</w:t>
      </w:r>
    </w:p>
    <w:p w:rsidR="000C6B5B" w:rsidRPr="000C6B5B" w:rsidRDefault="000C6B5B" w:rsidP="000C6B5B">
      <w:pPr>
        <w:spacing w:after="0" w:line="360" w:lineRule="auto"/>
        <w:contextualSpacing/>
        <w:jc w:val="both"/>
        <w:rPr>
          <w:rFonts w:ascii="Times New Roman" w:eastAsia="Calibri" w:hAnsi="Times New Roman" w:cs="Times New Roman"/>
          <w:sz w:val="28"/>
          <w:szCs w:val="28"/>
          <w:shd w:val="clear" w:color="auto" w:fill="FFFFFF"/>
          <w:lang w:val="uk-UA"/>
        </w:rPr>
      </w:pPr>
      <w:r w:rsidRPr="000C6B5B">
        <w:rPr>
          <w:rFonts w:ascii="Times New Roman" w:eastAsia="Calibri" w:hAnsi="Times New Roman" w:cs="Times New Roman"/>
          <w:sz w:val="28"/>
          <w:szCs w:val="28"/>
          <w:shd w:val="clear" w:color="auto" w:fill="FFFFFF"/>
          <w:lang w:val="uk-UA"/>
        </w:rPr>
        <w:t>28.</w:t>
      </w:r>
      <w:r w:rsidRPr="000C6B5B">
        <w:rPr>
          <w:rFonts w:ascii="Times New Roman" w:eastAsia="Calibri" w:hAnsi="Times New Roman" w:cs="Times New Roman"/>
          <w:sz w:val="28"/>
          <w:szCs w:val="28"/>
          <w:shd w:val="clear" w:color="auto" w:fill="FFFFFF"/>
          <w:lang w:val="uk-UA"/>
        </w:rPr>
        <w:tab/>
        <w:t>Що таке діасемія?</w:t>
      </w:r>
    </w:p>
    <w:p w:rsidR="000C6B5B" w:rsidRPr="000C6B5B" w:rsidRDefault="000C6B5B" w:rsidP="000F3721">
      <w:pPr>
        <w:pStyle w:val="a5"/>
        <w:numPr>
          <w:ilvl w:val="0"/>
          <w:numId w:val="109"/>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наявність надзвичайно узагальненої або абстрактної ознаки у визначенні;</w:t>
      </w:r>
    </w:p>
    <w:p w:rsidR="000C6B5B" w:rsidRPr="000C6B5B" w:rsidRDefault="000C6B5B" w:rsidP="000F3721">
      <w:pPr>
        <w:pStyle w:val="a5"/>
        <w:numPr>
          <w:ilvl w:val="0"/>
          <w:numId w:val="109"/>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розходження лексикографічної неоднорідності та лексичної багатозначності того самого терміна в різних мовах;</w:t>
      </w:r>
    </w:p>
    <w:p w:rsidR="000C6B5B" w:rsidRPr="000C6B5B" w:rsidRDefault="000C6B5B" w:rsidP="000F3721">
      <w:pPr>
        <w:pStyle w:val="a5"/>
        <w:numPr>
          <w:ilvl w:val="0"/>
          <w:numId w:val="109"/>
        </w:numPr>
        <w:spacing w:after="0" w:line="360" w:lineRule="auto"/>
        <w:jc w:val="both"/>
        <w:rPr>
          <w:rFonts w:ascii="Times New Roman" w:hAnsi="Times New Roman"/>
          <w:sz w:val="28"/>
          <w:szCs w:val="28"/>
          <w:lang w:val="uk-UA"/>
        </w:rPr>
      </w:pPr>
      <w:r w:rsidRPr="000C6B5B">
        <w:rPr>
          <w:rFonts w:ascii="Times New Roman" w:hAnsi="Times New Roman"/>
          <w:sz w:val="28"/>
          <w:szCs w:val="28"/>
          <w:lang w:val="uk-UA"/>
        </w:rPr>
        <w:t>відсутність семантичного зв’язку між експонентами двох термінів, що не є наслідком розпаду полісемії;</w:t>
      </w:r>
    </w:p>
    <w:p w:rsidR="000C6B5B" w:rsidRPr="000C6B5B" w:rsidRDefault="000C6B5B" w:rsidP="000F3721">
      <w:pPr>
        <w:pStyle w:val="a5"/>
        <w:numPr>
          <w:ilvl w:val="0"/>
          <w:numId w:val="109"/>
        </w:numPr>
        <w:spacing w:after="0" w:line="360" w:lineRule="auto"/>
        <w:jc w:val="both"/>
        <w:rPr>
          <w:rFonts w:ascii="Times New Roman" w:hAnsi="Times New Roman"/>
          <w:sz w:val="28"/>
          <w:szCs w:val="28"/>
          <w:shd w:val="clear" w:color="auto" w:fill="FFFFFF"/>
          <w:lang w:val="uk-UA"/>
        </w:rPr>
      </w:pPr>
      <w:r w:rsidRPr="000C6B5B">
        <w:rPr>
          <w:rFonts w:ascii="Times New Roman" w:hAnsi="Times New Roman"/>
          <w:sz w:val="28"/>
          <w:szCs w:val="28"/>
          <w:lang w:val="uk-UA"/>
        </w:rPr>
        <w:t>жодний варіант не є правильним.</w:t>
      </w:r>
    </w:p>
    <w:p w:rsidR="000C6B5B" w:rsidRPr="000C6B5B" w:rsidRDefault="000C6B5B" w:rsidP="000C6B5B">
      <w:pPr>
        <w:spacing w:after="0" w:line="360" w:lineRule="auto"/>
        <w:contextualSpacing/>
        <w:jc w:val="both"/>
        <w:rPr>
          <w:rFonts w:ascii="Times New Roman" w:eastAsia="Calibri" w:hAnsi="Times New Roman" w:cs="Times New Roman"/>
          <w:sz w:val="28"/>
          <w:szCs w:val="28"/>
          <w:shd w:val="clear" w:color="auto" w:fill="FFFFFF"/>
          <w:lang w:val="uk-UA"/>
        </w:rPr>
      </w:pPr>
      <w:r w:rsidRPr="000C6B5B">
        <w:rPr>
          <w:rFonts w:ascii="Times New Roman" w:eastAsia="Calibri" w:hAnsi="Times New Roman" w:cs="Times New Roman"/>
          <w:sz w:val="28"/>
          <w:szCs w:val="28"/>
          <w:shd w:val="clear" w:color="auto" w:fill="FFFFFF"/>
          <w:lang w:val="uk-UA"/>
        </w:rPr>
        <w:t>29.</w:t>
      </w:r>
      <w:r w:rsidRPr="000C6B5B">
        <w:rPr>
          <w:rFonts w:ascii="Times New Roman" w:eastAsia="Calibri" w:hAnsi="Times New Roman" w:cs="Times New Roman"/>
          <w:sz w:val="28"/>
          <w:szCs w:val="28"/>
          <w:shd w:val="clear" w:color="auto" w:fill="FFFFFF"/>
          <w:lang w:val="uk-UA"/>
        </w:rPr>
        <w:tab/>
        <w:t>Якою є мета автоматичного семантичного аналізу?</w:t>
      </w:r>
    </w:p>
    <w:p w:rsidR="000C6B5B" w:rsidRPr="000C6B5B" w:rsidRDefault="000C6B5B" w:rsidP="000F3721">
      <w:pPr>
        <w:pStyle w:val="a5"/>
        <w:numPr>
          <w:ilvl w:val="0"/>
          <w:numId w:val="110"/>
        </w:numPr>
        <w:spacing w:after="0" w:line="360" w:lineRule="auto"/>
        <w:jc w:val="both"/>
        <w:rPr>
          <w:rFonts w:ascii="Times New Roman" w:hAnsi="Times New Roman"/>
          <w:sz w:val="28"/>
          <w:szCs w:val="28"/>
          <w:shd w:val="clear" w:color="auto" w:fill="FFFFFF"/>
          <w:lang w:val="uk-UA"/>
        </w:rPr>
      </w:pPr>
      <w:r w:rsidRPr="000C6B5B">
        <w:rPr>
          <w:rFonts w:ascii="Times New Roman" w:hAnsi="Times New Roman"/>
          <w:sz w:val="28"/>
          <w:szCs w:val="28"/>
          <w:shd w:val="clear" w:color="auto" w:fill="FFFFFF"/>
          <w:lang w:val="uk-UA"/>
        </w:rPr>
        <w:t>реферування тексту;</w:t>
      </w:r>
    </w:p>
    <w:p w:rsidR="000C6B5B" w:rsidRPr="000C6B5B" w:rsidRDefault="000C6B5B" w:rsidP="000F3721">
      <w:pPr>
        <w:pStyle w:val="a5"/>
        <w:numPr>
          <w:ilvl w:val="0"/>
          <w:numId w:val="110"/>
        </w:numPr>
        <w:spacing w:after="0" w:line="360" w:lineRule="auto"/>
        <w:jc w:val="both"/>
        <w:rPr>
          <w:rFonts w:ascii="Times New Roman" w:hAnsi="Times New Roman"/>
          <w:sz w:val="28"/>
          <w:szCs w:val="28"/>
          <w:shd w:val="clear" w:color="auto" w:fill="FFFFFF"/>
          <w:lang w:val="uk-UA"/>
        </w:rPr>
      </w:pPr>
      <w:r w:rsidRPr="000C6B5B">
        <w:rPr>
          <w:rFonts w:ascii="Times New Roman" w:hAnsi="Times New Roman"/>
          <w:sz w:val="28"/>
          <w:szCs w:val="28"/>
          <w:shd w:val="clear" w:color="auto" w:fill="FFFFFF"/>
          <w:lang w:val="uk-UA"/>
        </w:rPr>
        <w:t>індексування тексту;</w:t>
      </w:r>
    </w:p>
    <w:p w:rsidR="000C6B5B" w:rsidRPr="000C6B5B" w:rsidRDefault="000C6B5B" w:rsidP="000F3721">
      <w:pPr>
        <w:pStyle w:val="a5"/>
        <w:numPr>
          <w:ilvl w:val="0"/>
          <w:numId w:val="110"/>
        </w:numPr>
        <w:spacing w:after="0" w:line="360" w:lineRule="auto"/>
        <w:jc w:val="both"/>
        <w:rPr>
          <w:rFonts w:ascii="Times New Roman" w:hAnsi="Times New Roman"/>
          <w:sz w:val="28"/>
          <w:szCs w:val="28"/>
          <w:shd w:val="clear" w:color="auto" w:fill="FFFFFF"/>
          <w:lang w:val="uk-UA"/>
        </w:rPr>
      </w:pPr>
      <w:r w:rsidRPr="000C6B5B">
        <w:rPr>
          <w:rFonts w:ascii="Times New Roman" w:hAnsi="Times New Roman"/>
          <w:sz w:val="28"/>
          <w:szCs w:val="28"/>
          <w:shd w:val="clear" w:color="auto" w:fill="FFFFFF"/>
          <w:lang w:val="uk-UA"/>
        </w:rPr>
        <w:t>атрибуція тексту;</w:t>
      </w:r>
    </w:p>
    <w:p w:rsidR="000C6B5B" w:rsidRPr="000C6B5B" w:rsidRDefault="000C6B5B" w:rsidP="000F3721">
      <w:pPr>
        <w:pStyle w:val="a5"/>
        <w:numPr>
          <w:ilvl w:val="0"/>
          <w:numId w:val="110"/>
        </w:numPr>
        <w:spacing w:after="0" w:line="360" w:lineRule="auto"/>
        <w:jc w:val="both"/>
        <w:rPr>
          <w:rFonts w:ascii="Times New Roman" w:hAnsi="Times New Roman"/>
          <w:sz w:val="28"/>
          <w:szCs w:val="28"/>
          <w:shd w:val="clear" w:color="auto" w:fill="FFFFFF"/>
          <w:lang w:val="uk-UA"/>
        </w:rPr>
      </w:pPr>
      <w:r w:rsidRPr="000C6B5B">
        <w:rPr>
          <w:rFonts w:ascii="Times New Roman" w:hAnsi="Times New Roman"/>
          <w:sz w:val="28"/>
          <w:szCs w:val="28"/>
          <w:shd w:val="clear" w:color="auto" w:fill="FFFFFF"/>
          <w:lang w:val="uk-UA"/>
        </w:rPr>
        <w:t>всі відповіді є правильними.</w:t>
      </w:r>
    </w:p>
    <w:p w:rsidR="000C6B5B" w:rsidRPr="000C6B5B" w:rsidRDefault="000C6B5B" w:rsidP="000C6B5B">
      <w:pPr>
        <w:spacing w:after="0" w:line="360" w:lineRule="auto"/>
        <w:ind w:left="709" w:hanging="709"/>
        <w:contextualSpacing/>
        <w:jc w:val="both"/>
        <w:rPr>
          <w:rFonts w:ascii="Times New Roman" w:eastAsia="Calibri" w:hAnsi="Times New Roman" w:cs="Times New Roman"/>
          <w:sz w:val="28"/>
          <w:szCs w:val="28"/>
          <w:lang w:val="uk-UA"/>
        </w:rPr>
      </w:pPr>
      <w:r w:rsidRPr="000C6B5B">
        <w:rPr>
          <w:rFonts w:ascii="Times New Roman" w:eastAsia="Calibri" w:hAnsi="Times New Roman" w:cs="Times New Roman"/>
          <w:sz w:val="28"/>
          <w:szCs w:val="28"/>
          <w:shd w:val="clear" w:color="auto" w:fill="FFFFFF"/>
          <w:lang w:val="uk-UA"/>
        </w:rPr>
        <w:t>30.</w:t>
      </w:r>
      <w:r w:rsidRPr="000C6B5B">
        <w:rPr>
          <w:rFonts w:ascii="Times New Roman" w:eastAsia="Calibri" w:hAnsi="Times New Roman" w:cs="Times New Roman"/>
          <w:sz w:val="28"/>
          <w:szCs w:val="28"/>
          <w:shd w:val="clear" w:color="auto" w:fill="FFFFFF"/>
          <w:lang w:val="uk-UA"/>
        </w:rPr>
        <w:tab/>
      </w:r>
      <w:r w:rsidRPr="000C6B5B">
        <w:rPr>
          <w:rFonts w:ascii="Times New Roman" w:eastAsia="Calibri" w:hAnsi="Times New Roman" w:cs="Times New Roman"/>
          <w:sz w:val="28"/>
          <w:szCs w:val="28"/>
          <w:lang w:val="uk-UA"/>
        </w:rPr>
        <w:t>У семантиці встановлення ключових слів у тексті має назву…</w:t>
      </w:r>
    </w:p>
    <w:p w:rsidR="000C6B5B" w:rsidRPr="000C6B5B" w:rsidRDefault="000C6B5B" w:rsidP="000F3721">
      <w:pPr>
        <w:pStyle w:val="a5"/>
        <w:numPr>
          <w:ilvl w:val="0"/>
          <w:numId w:val="111"/>
        </w:numPr>
        <w:spacing w:after="0" w:line="360" w:lineRule="auto"/>
        <w:jc w:val="both"/>
        <w:rPr>
          <w:rFonts w:ascii="Times New Roman" w:hAnsi="Times New Roman"/>
          <w:sz w:val="28"/>
          <w:szCs w:val="28"/>
          <w:shd w:val="clear" w:color="auto" w:fill="FFFFFF"/>
          <w:lang w:val="uk-UA"/>
        </w:rPr>
      </w:pPr>
      <w:r w:rsidRPr="000C6B5B">
        <w:rPr>
          <w:rFonts w:ascii="Times New Roman" w:hAnsi="Times New Roman"/>
          <w:sz w:val="28"/>
          <w:szCs w:val="28"/>
          <w:shd w:val="clear" w:color="auto" w:fill="FFFFFF"/>
          <w:lang w:val="uk-UA"/>
        </w:rPr>
        <w:t>семантичний аналіз;</w:t>
      </w:r>
    </w:p>
    <w:p w:rsidR="000C6B5B" w:rsidRPr="000C6B5B" w:rsidRDefault="000C6B5B" w:rsidP="000F3721">
      <w:pPr>
        <w:pStyle w:val="a5"/>
        <w:numPr>
          <w:ilvl w:val="0"/>
          <w:numId w:val="111"/>
        </w:numPr>
        <w:spacing w:after="0" w:line="360" w:lineRule="auto"/>
        <w:jc w:val="both"/>
        <w:rPr>
          <w:rFonts w:ascii="Times New Roman" w:hAnsi="Times New Roman"/>
          <w:sz w:val="28"/>
          <w:szCs w:val="28"/>
          <w:shd w:val="clear" w:color="auto" w:fill="FFFFFF"/>
          <w:lang w:val="uk-UA"/>
        </w:rPr>
      </w:pPr>
      <w:r w:rsidRPr="000C6B5B">
        <w:rPr>
          <w:rFonts w:ascii="Times New Roman" w:hAnsi="Times New Roman"/>
          <w:sz w:val="28"/>
          <w:szCs w:val="28"/>
          <w:shd w:val="clear" w:color="auto" w:fill="FFFFFF"/>
          <w:lang w:val="uk-UA"/>
        </w:rPr>
        <w:t>семантична реконсиляція;</w:t>
      </w:r>
    </w:p>
    <w:p w:rsidR="000C6B5B" w:rsidRPr="000C6B5B" w:rsidRDefault="000C6B5B" w:rsidP="000F3721">
      <w:pPr>
        <w:pStyle w:val="a5"/>
        <w:numPr>
          <w:ilvl w:val="0"/>
          <w:numId w:val="111"/>
        </w:numPr>
        <w:spacing w:after="0" w:line="360" w:lineRule="auto"/>
        <w:jc w:val="both"/>
        <w:rPr>
          <w:rFonts w:ascii="Times New Roman" w:hAnsi="Times New Roman"/>
          <w:sz w:val="28"/>
          <w:szCs w:val="28"/>
          <w:shd w:val="clear" w:color="auto" w:fill="FFFFFF"/>
          <w:lang w:val="uk-UA"/>
        </w:rPr>
      </w:pPr>
      <w:r w:rsidRPr="000C6B5B">
        <w:rPr>
          <w:rFonts w:ascii="Times New Roman" w:hAnsi="Times New Roman"/>
          <w:sz w:val="28"/>
          <w:szCs w:val="28"/>
          <w:shd w:val="clear" w:color="auto" w:fill="FFFFFF"/>
          <w:lang w:val="uk-UA"/>
        </w:rPr>
        <w:lastRenderedPageBreak/>
        <w:t>семантичне моделювання;</w:t>
      </w:r>
    </w:p>
    <w:p w:rsidR="000C6B5B" w:rsidRPr="000C6B5B" w:rsidRDefault="000C6B5B" w:rsidP="000F3721">
      <w:pPr>
        <w:pStyle w:val="a5"/>
        <w:numPr>
          <w:ilvl w:val="0"/>
          <w:numId w:val="111"/>
        </w:numPr>
        <w:spacing w:after="0" w:line="360" w:lineRule="auto"/>
        <w:jc w:val="both"/>
        <w:rPr>
          <w:rFonts w:ascii="Times New Roman" w:hAnsi="Times New Roman"/>
          <w:sz w:val="28"/>
          <w:szCs w:val="28"/>
          <w:shd w:val="clear" w:color="auto" w:fill="FFFFFF"/>
          <w:lang w:val="uk-UA"/>
        </w:rPr>
      </w:pPr>
      <w:r w:rsidRPr="000C6B5B">
        <w:rPr>
          <w:rFonts w:ascii="Times New Roman" w:hAnsi="Times New Roman"/>
          <w:sz w:val="28"/>
          <w:szCs w:val="28"/>
          <w:shd w:val="clear" w:color="auto" w:fill="FFFFFF"/>
          <w:lang w:val="uk-UA"/>
        </w:rPr>
        <w:t>семантичне розпізнавання.</w:t>
      </w:r>
    </w:p>
    <w:p w:rsidR="00050ABF" w:rsidRPr="000C6B5B" w:rsidRDefault="000C6B5B" w:rsidP="000C6B5B">
      <w:pPr>
        <w:spacing w:after="0" w:line="360" w:lineRule="auto"/>
        <w:contextualSpacing/>
        <w:jc w:val="center"/>
        <w:rPr>
          <w:rFonts w:ascii="Times New Roman" w:hAnsi="Times New Roman"/>
          <w:b/>
          <w:sz w:val="28"/>
          <w:szCs w:val="28"/>
          <w:lang w:val="uk-UA"/>
        </w:rPr>
      </w:pPr>
      <w:r w:rsidRPr="000C6B5B">
        <w:rPr>
          <w:rFonts w:ascii="Times New Roman" w:hAnsi="Times New Roman"/>
          <w:b/>
          <w:sz w:val="28"/>
          <w:szCs w:val="28"/>
          <w:lang w:val="uk-UA"/>
        </w:rPr>
        <w:t>РОЗДІЛ 3</w:t>
      </w:r>
    </w:p>
    <w:p w:rsidR="000C6B5B" w:rsidRPr="000C6B5B" w:rsidRDefault="000C6B5B" w:rsidP="000C6B5B">
      <w:pPr>
        <w:spacing w:after="0" w:line="360" w:lineRule="auto"/>
        <w:contextualSpacing/>
        <w:jc w:val="center"/>
        <w:rPr>
          <w:rFonts w:ascii="Times New Roman" w:hAnsi="Times New Roman"/>
          <w:b/>
          <w:sz w:val="28"/>
          <w:szCs w:val="28"/>
          <w:lang w:val="uk-UA"/>
        </w:rPr>
      </w:pPr>
      <w:r w:rsidRPr="000C6B5B">
        <w:rPr>
          <w:rFonts w:ascii="Times New Roman" w:hAnsi="Times New Roman"/>
          <w:b/>
          <w:sz w:val="28"/>
          <w:szCs w:val="28"/>
          <w:lang w:val="uk-UA"/>
        </w:rPr>
        <w:t>ТРЕНУВАЛЬНІ ВПРАВИ ТА ЗАВДАННЯ</w:t>
      </w:r>
    </w:p>
    <w:p w:rsidR="000C6B5B" w:rsidRDefault="000C6B5B" w:rsidP="000F3721">
      <w:pPr>
        <w:numPr>
          <w:ilvl w:val="0"/>
          <w:numId w:val="112"/>
        </w:numPr>
        <w:spacing w:after="0" w:line="360" w:lineRule="auto"/>
        <w:ind w:hanging="720"/>
        <w:contextualSpacing/>
        <w:jc w:val="both"/>
        <w:rPr>
          <w:rFonts w:ascii="Times New Roman" w:hAnsi="Times New Roman"/>
          <w:sz w:val="28"/>
          <w:lang w:val="uk-UA"/>
        </w:rPr>
      </w:pPr>
      <w:r>
        <w:rPr>
          <w:rFonts w:ascii="Times New Roman" w:hAnsi="Times New Roman"/>
          <w:sz w:val="28"/>
          <w:lang w:val="uk-UA"/>
        </w:rPr>
        <w:t>Заповніть пропуски.</w:t>
      </w:r>
    </w:p>
    <w:p w:rsidR="003F1C60" w:rsidRDefault="000C6B5B" w:rsidP="003F1C60">
      <w:pPr>
        <w:spacing w:after="0" w:line="360" w:lineRule="auto"/>
        <w:ind w:left="720"/>
        <w:contextualSpacing/>
        <w:jc w:val="both"/>
        <w:rPr>
          <w:rFonts w:ascii="Times New Roman" w:hAnsi="Times New Roman"/>
          <w:sz w:val="28"/>
          <w:lang w:val="uk-UA"/>
        </w:rPr>
      </w:pPr>
      <w:r>
        <w:rPr>
          <w:rFonts w:ascii="Times New Roman" w:hAnsi="Times New Roman"/>
          <w:sz w:val="28"/>
          <w:lang w:val="uk-UA"/>
        </w:rPr>
        <w:t xml:space="preserve">Відомо, що </w:t>
      </w:r>
      <w:r>
        <w:rPr>
          <w:rFonts w:ascii="Times New Roman" w:hAnsi="Times New Roman"/>
          <w:sz w:val="28"/>
          <w:szCs w:val="28"/>
          <w:lang w:val="uk-UA"/>
        </w:rPr>
        <w:t xml:space="preserve">1825 року німецьким лінгвістом ________ запропоновано називати науку, що оперує значеннями слів, семасіологією. Однак поряд із цим терміном науковці вживали й такі, як «________» (С. Коллін) та «__________» (А. Норен). </w:t>
      </w:r>
      <w:r>
        <w:rPr>
          <w:rFonts w:ascii="Times New Roman" w:hAnsi="Times New Roman"/>
          <w:sz w:val="28"/>
          <w:lang w:val="uk-UA"/>
        </w:rPr>
        <w:t>І лише 1883 р., за одними даними, або 1897 р., за іншими джерелами, у роботах французького вченого ________ вперше з’являється термін «семантика».</w:t>
      </w:r>
    </w:p>
    <w:p w:rsidR="003F1C60" w:rsidRDefault="003F1C60" w:rsidP="000F3721">
      <w:pPr>
        <w:pStyle w:val="a5"/>
        <w:numPr>
          <w:ilvl w:val="0"/>
          <w:numId w:val="112"/>
        </w:numPr>
        <w:spacing w:after="0" w:line="360" w:lineRule="auto"/>
        <w:ind w:hanging="720"/>
        <w:jc w:val="both"/>
        <w:rPr>
          <w:rFonts w:ascii="Times New Roman" w:hAnsi="Times New Roman"/>
          <w:sz w:val="28"/>
          <w:lang w:val="uk-UA"/>
        </w:rPr>
      </w:pPr>
      <w:r>
        <w:rPr>
          <w:rFonts w:ascii="Times New Roman" w:hAnsi="Times New Roman"/>
          <w:sz w:val="28"/>
          <w:lang w:val="uk-UA"/>
        </w:rPr>
        <w:t>Назвіть термін:</w:t>
      </w:r>
    </w:p>
    <w:p w:rsidR="003F1C60" w:rsidRDefault="003F1C60" w:rsidP="000F3721">
      <w:pPr>
        <w:pStyle w:val="a5"/>
        <w:numPr>
          <w:ilvl w:val="0"/>
          <w:numId w:val="119"/>
        </w:numPr>
        <w:spacing w:after="0" w:line="360" w:lineRule="auto"/>
        <w:ind w:left="1134" w:hanging="425"/>
        <w:jc w:val="both"/>
        <w:rPr>
          <w:rFonts w:ascii="Times New Roman" w:hAnsi="Times New Roman"/>
          <w:sz w:val="28"/>
          <w:lang w:val="uk-UA"/>
        </w:rPr>
      </w:pPr>
      <w:r w:rsidRPr="003F1C60">
        <w:rPr>
          <w:rFonts w:ascii="Times New Roman" w:hAnsi="Times New Roman"/>
          <w:sz w:val="28"/>
          <w:lang w:val="uk-UA"/>
        </w:rPr>
        <w:t>Сутність, що об’єднує значення з немовним змістом: образами, енциклопедичними, ситуативними та екстралінгвальними знаннями; мовленнєвими конотаціями.</w:t>
      </w:r>
    </w:p>
    <w:p w:rsidR="003F1C60" w:rsidRPr="003F1C60" w:rsidRDefault="003F1C60" w:rsidP="000F3721">
      <w:pPr>
        <w:pStyle w:val="a5"/>
        <w:numPr>
          <w:ilvl w:val="0"/>
          <w:numId w:val="119"/>
        </w:numPr>
        <w:spacing w:after="0" w:line="360" w:lineRule="auto"/>
        <w:ind w:left="1134" w:hanging="425"/>
        <w:jc w:val="both"/>
        <w:rPr>
          <w:rFonts w:ascii="Times New Roman" w:hAnsi="Times New Roman"/>
          <w:sz w:val="28"/>
          <w:lang w:val="uk-UA"/>
        </w:rPr>
      </w:pPr>
      <w:r w:rsidRPr="003F1C60">
        <w:rPr>
          <w:rFonts w:ascii="Times New Roman" w:hAnsi="Times New Roman"/>
          <w:sz w:val="28"/>
          <w:szCs w:val="28"/>
          <w:lang w:val="uk-UA"/>
        </w:rPr>
        <w:t>Термін, що вказує на обсяг слова-поняття, тобто множину позначуваних цим поняттям даних, відомостей, фактів.</w:t>
      </w:r>
    </w:p>
    <w:p w:rsidR="003F1C60" w:rsidRDefault="003F1C60" w:rsidP="000F3721">
      <w:pPr>
        <w:pStyle w:val="a5"/>
        <w:numPr>
          <w:ilvl w:val="0"/>
          <w:numId w:val="119"/>
        </w:numPr>
        <w:spacing w:after="0" w:line="360" w:lineRule="auto"/>
        <w:ind w:left="1134" w:hanging="425"/>
        <w:jc w:val="both"/>
        <w:rPr>
          <w:rFonts w:ascii="Times New Roman" w:hAnsi="Times New Roman"/>
          <w:sz w:val="28"/>
          <w:lang w:val="uk-UA"/>
        </w:rPr>
      </w:pPr>
      <w:r w:rsidRPr="003F1C60">
        <w:rPr>
          <w:rFonts w:ascii="Times New Roman" w:hAnsi="Times New Roman"/>
          <w:sz w:val="28"/>
          <w:lang w:val="uk-UA"/>
        </w:rPr>
        <w:lastRenderedPageBreak/>
        <w:t>Семантичні компоненти речення чи тексту, що виражають обставини, за яких розгортається дія і виражаються вони найчастіше прислівниками.</w:t>
      </w:r>
    </w:p>
    <w:p w:rsidR="003F1C60" w:rsidRDefault="003F1C60" w:rsidP="000F3721">
      <w:pPr>
        <w:pStyle w:val="a5"/>
        <w:numPr>
          <w:ilvl w:val="0"/>
          <w:numId w:val="119"/>
        </w:numPr>
        <w:spacing w:after="0" w:line="360" w:lineRule="auto"/>
        <w:ind w:left="1134" w:hanging="425"/>
        <w:jc w:val="both"/>
        <w:rPr>
          <w:rFonts w:ascii="Times New Roman" w:hAnsi="Times New Roman"/>
          <w:sz w:val="28"/>
          <w:lang w:val="uk-UA"/>
        </w:rPr>
      </w:pPr>
      <w:r w:rsidRPr="003F1C60">
        <w:rPr>
          <w:rFonts w:ascii="Times New Roman" w:hAnsi="Times New Roman"/>
          <w:sz w:val="28"/>
          <w:lang w:val="uk-UA"/>
        </w:rPr>
        <w:t>Лексема, навколо якої будується лексико-семантичне поле, і яка знаходиться в гіпервідношеннях до всіх інших лексем.</w:t>
      </w:r>
    </w:p>
    <w:p w:rsidR="003F1C60" w:rsidRPr="00817E52" w:rsidRDefault="003F1C60" w:rsidP="000F3721">
      <w:pPr>
        <w:pStyle w:val="a5"/>
        <w:numPr>
          <w:ilvl w:val="0"/>
          <w:numId w:val="119"/>
        </w:numPr>
        <w:spacing w:after="0" w:line="360" w:lineRule="auto"/>
        <w:ind w:left="1134" w:hanging="425"/>
        <w:jc w:val="both"/>
        <w:rPr>
          <w:rFonts w:ascii="Times New Roman" w:hAnsi="Times New Roman"/>
          <w:sz w:val="28"/>
          <w:lang w:val="uk-UA"/>
        </w:rPr>
      </w:pPr>
      <w:r>
        <w:rPr>
          <w:rFonts w:ascii="Times New Roman" w:hAnsi="Times New Roman"/>
          <w:sz w:val="28"/>
          <w:lang w:val="uk-UA"/>
        </w:rPr>
        <w:t>Н</w:t>
      </w:r>
      <w:r w:rsidRPr="003F1C60">
        <w:rPr>
          <w:rFonts w:ascii="Times New Roman" w:hAnsi="Times New Roman"/>
          <w:sz w:val="28"/>
          <w:lang w:val="uk-UA"/>
        </w:rPr>
        <w:t xml:space="preserve">апрям прикладної семантики, де застосовується </w:t>
      </w:r>
      <w:r w:rsidRPr="003F1C60">
        <w:rPr>
          <w:rFonts w:ascii="Times New Roman" w:hAnsi="Times New Roman"/>
          <w:sz w:val="28"/>
          <w:szCs w:val="28"/>
          <w:lang w:val="uk-UA"/>
        </w:rPr>
        <w:t>метод дослідження взаємодії семантичного простору мови (мовних значень) та структур знанн</w:t>
      </w:r>
      <w:r w:rsidR="00817E52">
        <w:rPr>
          <w:rFonts w:ascii="Times New Roman" w:hAnsi="Times New Roman"/>
          <w:sz w:val="28"/>
          <w:szCs w:val="28"/>
          <w:lang w:val="uk-UA"/>
        </w:rPr>
        <w:t>я (мисленнєвого простору).</w:t>
      </w:r>
    </w:p>
    <w:p w:rsidR="00817E52" w:rsidRDefault="00817E52" w:rsidP="000F3721">
      <w:pPr>
        <w:pStyle w:val="a5"/>
        <w:numPr>
          <w:ilvl w:val="0"/>
          <w:numId w:val="112"/>
        </w:numPr>
        <w:spacing w:after="0" w:line="360" w:lineRule="auto"/>
        <w:ind w:hanging="720"/>
        <w:jc w:val="both"/>
        <w:rPr>
          <w:rFonts w:ascii="Times New Roman" w:hAnsi="Times New Roman"/>
          <w:sz w:val="28"/>
          <w:lang w:val="uk-UA"/>
        </w:rPr>
      </w:pPr>
      <w:r>
        <w:rPr>
          <w:rFonts w:ascii="Times New Roman" w:hAnsi="Times New Roman"/>
          <w:sz w:val="28"/>
          <w:lang w:val="uk-UA"/>
        </w:rPr>
        <w:t>Назвіть ім</w:t>
      </w:r>
      <w:r w:rsidRPr="00817E52">
        <w:rPr>
          <w:rFonts w:ascii="Times New Roman" w:hAnsi="Times New Roman"/>
          <w:sz w:val="28"/>
        </w:rPr>
        <w:t>’</w:t>
      </w:r>
      <w:r>
        <w:rPr>
          <w:rFonts w:ascii="Times New Roman" w:hAnsi="Times New Roman"/>
          <w:sz w:val="28"/>
          <w:lang w:val="uk-UA"/>
        </w:rPr>
        <w:t>я вченого, про якого йдеться:</w:t>
      </w:r>
    </w:p>
    <w:p w:rsidR="00817E52" w:rsidRDefault="00817E52" w:rsidP="000F3721">
      <w:pPr>
        <w:pStyle w:val="a5"/>
        <w:numPr>
          <w:ilvl w:val="0"/>
          <w:numId w:val="120"/>
        </w:numPr>
        <w:spacing w:after="0" w:line="360" w:lineRule="auto"/>
        <w:ind w:left="1134" w:hanging="425"/>
        <w:jc w:val="both"/>
        <w:rPr>
          <w:rFonts w:ascii="Times New Roman" w:hAnsi="Times New Roman"/>
          <w:sz w:val="28"/>
          <w:lang w:val="uk-UA"/>
        </w:rPr>
      </w:pPr>
      <w:r>
        <w:rPr>
          <w:rFonts w:ascii="Times New Roman" w:hAnsi="Times New Roman"/>
          <w:sz w:val="28"/>
          <w:lang w:val="uk-UA"/>
        </w:rPr>
        <w:t>Є автором породжувальної граматики.</w:t>
      </w:r>
    </w:p>
    <w:p w:rsidR="00817E52" w:rsidRDefault="00817E52" w:rsidP="000F3721">
      <w:pPr>
        <w:pStyle w:val="a5"/>
        <w:numPr>
          <w:ilvl w:val="0"/>
          <w:numId w:val="120"/>
        </w:numPr>
        <w:spacing w:after="0" w:line="360" w:lineRule="auto"/>
        <w:ind w:left="1134" w:hanging="425"/>
        <w:jc w:val="both"/>
        <w:rPr>
          <w:rFonts w:ascii="Times New Roman" w:hAnsi="Times New Roman"/>
          <w:sz w:val="28"/>
          <w:lang w:val="uk-UA"/>
        </w:rPr>
      </w:pPr>
      <w:r>
        <w:rPr>
          <w:rFonts w:ascii="Times New Roman" w:hAnsi="Times New Roman"/>
          <w:sz w:val="28"/>
          <w:lang w:val="uk-UA"/>
        </w:rPr>
        <w:t>Десигнат слова в його термінології називається смислом і концептом.</w:t>
      </w:r>
    </w:p>
    <w:p w:rsidR="00817E52" w:rsidRPr="00817E52" w:rsidRDefault="00817E52" w:rsidP="000F3721">
      <w:pPr>
        <w:pStyle w:val="a5"/>
        <w:numPr>
          <w:ilvl w:val="0"/>
          <w:numId w:val="120"/>
        </w:numPr>
        <w:spacing w:after="0" w:line="360" w:lineRule="auto"/>
        <w:ind w:left="1134" w:hanging="425"/>
        <w:jc w:val="both"/>
        <w:rPr>
          <w:rFonts w:ascii="Times New Roman" w:hAnsi="Times New Roman"/>
          <w:sz w:val="28"/>
          <w:lang w:val="uk-UA"/>
        </w:rPr>
      </w:pPr>
      <w:r>
        <w:rPr>
          <w:rFonts w:ascii="Times New Roman" w:hAnsi="Times New Roman"/>
          <w:sz w:val="28"/>
          <w:lang w:val="uk-UA"/>
        </w:rPr>
        <w:t>Їм завдячуємо виокремленням пропозиційної та реляційної семантико-синтаксичних структур речення.</w:t>
      </w:r>
    </w:p>
    <w:p w:rsidR="000C6B5B" w:rsidRDefault="000C6B5B" w:rsidP="000F3721">
      <w:pPr>
        <w:numPr>
          <w:ilvl w:val="0"/>
          <w:numId w:val="112"/>
        </w:numPr>
        <w:spacing w:after="0" w:line="360" w:lineRule="auto"/>
        <w:ind w:hanging="720"/>
        <w:contextualSpacing/>
        <w:jc w:val="both"/>
        <w:rPr>
          <w:rFonts w:ascii="Times New Roman" w:hAnsi="Times New Roman"/>
          <w:sz w:val="28"/>
          <w:lang w:val="uk-UA"/>
        </w:rPr>
      </w:pPr>
      <w:r>
        <w:rPr>
          <w:rFonts w:ascii="Times New Roman" w:hAnsi="Times New Roman"/>
          <w:sz w:val="28"/>
          <w:lang w:val="uk-UA"/>
        </w:rPr>
        <w:t xml:space="preserve">Визначте денотативне значення слова </w:t>
      </w:r>
      <w:r w:rsidRPr="00510311">
        <w:rPr>
          <w:rFonts w:ascii="Times New Roman" w:hAnsi="Times New Roman"/>
          <w:i/>
          <w:sz w:val="28"/>
          <w:lang w:val="uk-UA"/>
        </w:rPr>
        <w:t>жабенятко</w:t>
      </w:r>
      <w:r>
        <w:rPr>
          <w:rFonts w:ascii="Times New Roman" w:hAnsi="Times New Roman"/>
          <w:sz w:val="28"/>
          <w:lang w:val="uk-UA"/>
        </w:rPr>
        <w:t>.</w:t>
      </w:r>
    </w:p>
    <w:p w:rsidR="000C6B5B" w:rsidRDefault="000C6B5B" w:rsidP="000F3721">
      <w:pPr>
        <w:numPr>
          <w:ilvl w:val="0"/>
          <w:numId w:val="112"/>
        </w:numPr>
        <w:spacing w:after="0" w:line="360" w:lineRule="auto"/>
        <w:ind w:hanging="720"/>
        <w:contextualSpacing/>
        <w:jc w:val="both"/>
        <w:rPr>
          <w:rFonts w:ascii="Times New Roman" w:hAnsi="Times New Roman"/>
          <w:sz w:val="28"/>
          <w:lang w:val="uk-UA"/>
        </w:rPr>
      </w:pPr>
      <w:r>
        <w:rPr>
          <w:rFonts w:ascii="Times New Roman" w:hAnsi="Times New Roman"/>
          <w:sz w:val="28"/>
          <w:lang w:val="uk-UA"/>
        </w:rPr>
        <w:t xml:space="preserve">Визначте компоненти сигніфікативного значення слова </w:t>
      </w:r>
      <w:r w:rsidRPr="00510311">
        <w:rPr>
          <w:rFonts w:ascii="Times New Roman" w:hAnsi="Times New Roman"/>
          <w:i/>
          <w:sz w:val="28"/>
          <w:lang w:val="uk-UA"/>
        </w:rPr>
        <w:t>донька</w:t>
      </w:r>
      <w:r>
        <w:rPr>
          <w:rFonts w:ascii="Times New Roman" w:hAnsi="Times New Roman"/>
          <w:sz w:val="28"/>
          <w:lang w:val="uk-UA"/>
        </w:rPr>
        <w:t>.</w:t>
      </w:r>
    </w:p>
    <w:p w:rsidR="000C6B5B" w:rsidRDefault="000C6B5B" w:rsidP="000F3721">
      <w:pPr>
        <w:numPr>
          <w:ilvl w:val="0"/>
          <w:numId w:val="112"/>
        </w:numPr>
        <w:spacing w:after="0" w:line="360" w:lineRule="auto"/>
        <w:ind w:hanging="720"/>
        <w:contextualSpacing/>
        <w:jc w:val="both"/>
        <w:rPr>
          <w:rFonts w:ascii="Times New Roman" w:hAnsi="Times New Roman"/>
          <w:sz w:val="28"/>
          <w:lang w:val="uk-UA"/>
        </w:rPr>
      </w:pPr>
      <w:r>
        <w:rPr>
          <w:rFonts w:ascii="Times New Roman" w:hAnsi="Times New Roman"/>
          <w:sz w:val="28"/>
          <w:lang w:val="uk-UA"/>
        </w:rPr>
        <w:t xml:space="preserve">Вкажіть на конотативне значення лексеми </w:t>
      </w:r>
      <w:r w:rsidRPr="00510311">
        <w:rPr>
          <w:rFonts w:ascii="Times New Roman" w:hAnsi="Times New Roman"/>
          <w:i/>
          <w:sz w:val="28"/>
          <w:lang w:val="uk-UA"/>
        </w:rPr>
        <w:t>злючка</w:t>
      </w:r>
      <w:r>
        <w:rPr>
          <w:rFonts w:ascii="Times New Roman" w:hAnsi="Times New Roman"/>
          <w:sz w:val="28"/>
          <w:lang w:val="uk-UA"/>
        </w:rPr>
        <w:t>.</w:t>
      </w:r>
    </w:p>
    <w:p w:rsidR="000C6B5B" w:rsidRDefault="000C6B5B" w:rsidP="000F3721">
      <w:pPr>
        <w:numPr>
          <w:ilvl w:val="0"/>
          <w:numId w:val="112"/>
        </w:numPr>
        <w:spacing w:after="0" w:line="360" w:lineRule="auto"/>
        <w:ind w:hanging="720"/>
        <w:contextualSpacing/>
        <w:jc w:val="both"/>
        <w:rPr>
          <w:rFonts w:ascii="Times New Roman" w:hAnsi="Times New Roman"/>
          <w:sz w:val="28"/>
          <w:lang w:val="uk-UA"/>
        </w:rPr>
      </w:pPr>
      <w:r>
        <w:rPr>
          <w:rFonts w:ascii="Times New Roman" w:hAnsi="Times New Roman"/>
          <w:sz w:val="28"/>
          <w:lang w:val="uk-UA"/>
        </w:rPr>
        <w:lastRenderedPageBreak/>
        <w:t>Запишіть подані речення у дві колонки: в першу – із синтагматичними відношеннями, в другу – парадигматичними.</w:t>
      </w:r>
    </w:p>
    <w:tbl>
      <w:tblPr>
        <w:tblW w:w="0" w:type="auto"/>
        <w:tblInd w:w="709" w:type="dxa"/>
        <w:tblLook w:val="04A0" w:firstRow="1" w:lastRow="0" w:firstColumn="1" w:lastColumn="0" w:noHBand="0" w:noVBand="1"/>
      </w:tblPr>
      <w:tblGrid>
        <w:gridCol w:w="5920"/>
      </w:tblGrid>
      <w:tr w:rsidR="000C6B5B" w:rsidRPr="00706DC2" w:rsidTr="00FD51A3">
        <w:tc>
          <w:tcPr>
            <w:tcW w:w="5920" w:type="dxa"/>
          </w:tcPr>
          <w:p w:rsidR="000C6B5B" w:rsidRPr="00706DC2" w:rsidRDefault="000C6B5B" w:rsidP="00FD51A3">
            <w:pPr>
              <w:spacing w:after="0" w:line="360" w:lineRule="auto"/>
              <w:contextualSpacing/>
              <w:jc w:val="both"/>
              <w:rPr>
                <w:rFonts w:ascii="Times New Roman" w:hAnsi="Times New Roman"/>
                <w:sz w:val="28"/>
                <w:lang w:val="uk-UA"/>
              </w:rPr>
            </w:pPr>
            <w:r>
              <w:rPr>
                <w:rFonts w:ascii="Times New Roman" w:hAnsi="Times New Roman"/>
                <w:sz w:val="28"/>
                <w:lang w:val="uk-UA"/>
              </w:rPr>
              <w:t>1) </w:t>
            </w:r>
            <w:r w:rsidRPr="00706DC2">
              <w:rPr>
                <w:rFonts w:ascii="Times New Roman" w:hAnsi="Times New Roman"/>
                <w:sz w:val="28"/>
                <w:lang w:val="uk-UA"/>
              </w:rPr>
              <w:t>Пішов за хлібом, а хліба немає.</w:t>
            </w:r>
          </w:p>
        </w:tc>
      </w:tr>
      <w:tr w:rsidR="000C6B5B" w:rsidRPr="00706DC2" w:rsidTr="00FD51A3">
        <w:tc>
          <w:tcPr>
            <w:tcW w:w="5920" w:type="dxa"/>
          </w:tcPr>
          <w:p w:rsidR="000C6B5B" w:rsidRPr="00706DC2" w:rsidRDefault="000C6B5B" w:rsidP="00FD51A3">
            <w:pPr>
              <w:spacing w:after="0" w:line="360" w:lineRule="auto"/>
              <w:contextualSpacing/>
              <w:jc w:val="both"/>
              <w:rPr>
                <w:rFonts w:ascii="Times New Roman" w:hAnsi="Times New Roman"/>
                <w:sz w:val="28"/>
                <w:lang w:val="uk-UA"/>
              </w:rPr>
            </w:pPr>
            <w:r>
              <w:rPr>
                <w:rFonts w:ascii="Times New Roman" w:hAnsi="Times New Roman"/>
                <w:sz w:val="28"/>
                <w:lang w:val="uk-UA"/>
              </w:rPr>
              <w:t>2) </w:t>
            </w:r>
            <w:r w:rsidRPr="00706DC2">
              <w:rPr>
                <w:rFonts w:ascii="Times New Roman" w:hAnsi="Times New Roman"/>
                <w:sz w:val="28"/>
                <w:lang w:val="uk-UA"/>
              </w:rPr>
              <w:t>Усі були в однаковій формі.</w:t>
            </w:r>
          </w:p>
        </w:tc>
      </w:tr>
      <w:tr w:rsidR="000C6B5B" w:rsidRPr="00706DC2" w:rsidTr="00FD51A3">
        <w:tc>
          <w:tcPr>
            <w:tcW w:w="5920" w:type="dxa"/>
          </w:tcPr>
          <w:p w:rsidR="000C6B5B" w:rsidRPr="00706DC2" w:rsidRDefault="000C6B5B" w:rsidP="00FD51A3">
            <w:pPr>
              <w:spacing w:after="0" w:line="360" w:lineRule="auto"/>
              <w:contextualSpacing/>
              <w:jc w:val="both"/>
              <w:rPr>
                <w:rFonts w:ascii="Times New Roman" w:hAnsi="Times New Roman"/>
                <w:sz w:val="28"/>
                <w:lang w:val="uk-UA"/>
              </w:rPr>
            </w:pPr>
            <w:r>
              <w:rPr>
                <w:rFonts w:ascii="Times New Roman" w:hAnsi="Times New Roman"/>
                <w:sz w:val="28"/>
                <w:lang w:val="uk-UA"/>
              </w:rPr>
              <w:t>3) </w:t>
            </w:r>
            <w:r w:rsidRPr="00706DC2">
              <w:rPr>
                <w:rFonts w:ascii="Times New Roman" w:hAnsi="Times New Roman"/>
                <w:sz w:val="28"/>
                <w:lang w:val="uk-UA"/>
              </w:rPr>
              <w:t>Проходить день за днем, за роком рік.</w:t>
            </w:r>
          </w:p>
        </w:tc>
      </w:tr>
      <w:tr w:rsidR="000C6B5B" w:rsidRPr="00706DC2" w:rsidTr="00FD51A3">
        <w:tc>
          <w:tcPr>
            <w:tcW w:w="5920" w:type="dxa"/>
          </w:tcPr>
          <w:p w:rsidR="000C6B5B" w:rsidRPr="00706DC2" w:rsidRDefault="000C6B5B" w:rsidP="00FD51A3">
            <w:pPr>
              <w:spacing w:after="0" w:line="360" w:lineRule="auto"/>
              <w:contextualSpacing/>
              <w:jc w:val="both"/>
              <w:rPr>
                <w:rFonts w:ascii="Times New Roman" w:hAnsi="Times New Roman"/>
                <w:sz w:val="28"/>
                <w:lang w:val="uk-UA"/>
              </w:rPr>
            </w:pPr>
            <w:r>
              <w:rPr>
                <w:rFonts w:ascii="Times New Roman" w:hAnsi="Times New Roman"/>
                <w:sz w:val="28"/>
                <w:lang w:val="uk-UA"/>
              </w:rPr>
              <w:t>4) </w:t>
            </w:r>
            <w:r w:rsidRPr="00706DC2">
              <w:rPr>
                <w:rFonts w:ascii="Times New Roman" w:hAnsi="Times New Roman"/>
                <w:sz w:val="28"/>
                <w:lang w:val="uk-UA"/>
              </w:rPr>
              <w:t>Він просто гаяв час.</w:t>
            </w:r>
          </w:p>
        </w:tc>
      </w:tr>
      <w:tr w:rsidR="000C6B5B" w:rsidRPr="00706DC2" w:rsidTr="00FD51A3">
        <w:tc>
          <w:tcPr>
            <w:tcW w:w="5920" w:type="dxa"/>
          </w:tcPr>
          <w:p w:rsidR="000C6B5B" w:rsidRPr="00706DC2" w:rsidRDefault="000C6B5B" w:rsidP="00FD51A3">
            <w:pPr>
              <w:spacing w:after="0" w:line="360" w:lineRule="auto"/>
              <w:contextualSpacing/>
              <w:jc w:val="both"/>
              <w:rPr>
                <w:rFonts w:ascii="Times New Roman" w:hAnsi="Times New Roman"/>
                <w:sz w:val="28"/>
                <w:lang w:val="uk-UA"/>
              </w:rPr>
            </w:pPr>
            <w:r>
              <w:rPr>
                <w:rFonts w:ascii="Times New Roman" w:hAnsi="Times New Roman"/>
                <w:sz w:val="28"/>
                <w:lang w:val="uk-UA"/>
              </w:rPr>
              <w:t>5) </w:t>
            </w:r>
            <w:r w:rsidRPr="00706DC2">
              <w:rPr>
                <w:rFonts w:ascii="Times New Roman" w:hAnsi="Times New Roman"/>
                <w:sz w:val="28"/>
                <w:lang w:val="uk-UA"/>
              </w:rPr>
              <w:t>Ні пава, ні ґава – ось як буває!</w:t>
            </w:r>
          </w:p>
        </w:tc>
      </w:tr>
      <w:tr w:rsidR="000C6B5B" w:rsidRPr="00706DC2" w:rsidTr="00FD51A3">
        <w:tc>
          <w:tcPr>
            <w:tcW w:w="5920" w:type="dxa"/>
          </w:tcPr>
          <w:p w:rsidR="000C6B5B" w:rsidRPr="00706DC2" w:rsidRDefault="000C6B5B" w:rsidP="00FD51A3">
            <w:pPr>
              <w:spacing w:after="0" w:line="360" w:lineRule="auto"/>
              <w:contextualSpacing/>
              <w:jc w:val="both"/>
              <w:rPr>
                <w:rFonts w:ascii="Times New Roman" w:hAnsi="Times New Roman"/>
                <w:sz w:val="28"/>
                <w:lang w:val="uk-UA"/>
              </w:rPr>
            </w:pPr>
            <w:r>
              <w:rPr>
                <w:rFonts w:ascii="Times New Roman" w:hAnsi="Times New Roman"/>
                <w:sz w:val="28"/>
                <w:lang w:val="uk-UA"/>
              </w:rPr>
              <w:t>6) </w:t>
            </w:r>
            <w:r w:rsidRPr="00706DC2">
              <w:rPr>
                <w:rFonts w:ascii="Times New Roman" w:hAnsi="Times New Roman"/>
                <w:sz w:val="28"/>
                <w:lang w:val="uk-UA"/>
              </w:rPr>
              <w:t xml:space="preserve">Добрий день! </w:t>
            </w:r>
          </w:p>
        </w:tc>
      </w:tr>
      <w:tr w:rsidR="000C6B5B" w:rsidRPr="00706DC2" w:rsidTr="00FD51A3">
        <w:tc>
          <w:tcPr>
            <w:tcW w:w="5920" w:type="dxa"/>
          </w:tcPr>
          <w:p w:rsidR="000C6B5B" w:rsidRPr="00706DC2" w:rsidRDefault="000C6B5B" w:rsidP="00FD51A3">
            <w:pPr>
              <w:spacing w:after="0" w:line="360" w:lineRule="auto"/>
              <w:contextualSpacing/>
              <w:jc w:val="both"/>
              <w:rPr>
                <w:rFonts w:ascii="Times New Roman" w:hAnsi="Times New Roman"/>
                <w:sz w:val="28"/>
                <w:lang w:val="uk-UA"/>
              </w:rPr>
            </w:pPr>
            <w:r>
              <w:rPr>
                <w:rFonts w:ascii="Times New Roman" w:hAnsi="Times New Roman"/>
                <w:sz w:val="28"/>
                <w:lang w:val="uk-UA"/>
              </w:rPr>
              <w:t>7) </w:t>
            </w:r>
            <w:r w:rsidRPr="00706DC2">
              <w:rPr>
                <w:rFonts w:ascii="Times New Roman" w:hAnsi="Times New Roman"/>
                <w:sz w:val="28"/>
                <w:lang w:val="uk-UA"/>
              </w:rPr>
              <w:t>На душі і світла радість, і печаль гірка.</w:t>
            </w:r>
          </w:p>
        </w:tc>
      </w:tr>
      <w:tr w:rsidR="000C6B5B" w:rsidRPr="00706DC2" w:rsidTr="00FD51A3">
        <w:tc>
          <w:tcPr>
            <w:tcW w:w="5920" w:type="dxa"/>
          </w:tcPr>
          <w:p w:rsidR="000C6B5B" w:rsidRPr="00706DC2" w:rsidRDefault="000C6B5B" w:rsidP="00FD51A3">
            <w:pPr>
              <w:spacing w:after="0" w:line="360" w:lineRule="auto"/>
              <w:contextualSpacing/>
              <w:jc w:val="both"/>
              <w:rPr>
                <w:rFonts w:ascii="Times New Roman" w:hAnsi="Times New Roman"/>
                <w:sz w:val="28"/>
                <w:lang w:val="uk-UA"/>
              </w:rPr>
            </w:pPr>
            <w:r>
              <w:rPr>
                <w:rFonts w:ascii="Times New Roman" w:hAnsi="Times New Roman"/>
                <w:sz w:val="28"/>
                <w:lang w:val="uk-UA"/>
              </w:rPr>
              <w:t>8) </w:t>
            </w:r>
            <w:r w:rsidRPr="00706DC2">
              <w:rPr>
                <w:rFonts w:ascii="Times New Roman" w:hAnsi="Times New Roman"/>
                <w:sz w:val="28"/>
                <w:lang w:val="uk-UA"/>
              </w:rPr>
              <w:t>Він просто чи запросто міг зробити все.</w:t>
            </w:r>
          </w:p>
        </w:tc>
      </w:tr>
    </w:tbl>
    <w:p w:rsidR="000C6B5B" w:rsidRDefault="000C6B5B" w:rsidP="000F3721">
      <w:pPr>
        <w:numPr>
          <w:ilvl w:val="0"/>
          <w:numId w:val="112"/>
        </w:numPr>
        <w:spacing w:after="0" w:line="360" w:lineRule="auto"/>
        <w:ind w:hanging="720"/>
        <w:contextualSpacing/>
        <w:jc w:val="both"/>
        <w:rPr>
          <w:rFonts w:ascii="Times New Roman" w:hAnsi="Times New Roman"/>
          <w:sz w:val="28"/>
          <w:lang w:val="uk-UA"/>
        </w:rPr>
      </w:pPr>
      <w:r>
        <w:rPr>
          <w:rFonts w:ascii="Times New Roman" w:hAnsi="Times New Roman"/>
          <w:sz w:val="28"/>
          <w:lang w:val="uk-UA"/>
        </w:rPr>
        <w:t xml:space="preserve">Зобразіть у вигляді схеми компонентну структуру лексичного значення слова </w:t>
      </w:r>
      <w:r w:rsidRPr="009D7B2A">
        <w:rPr>
          <w:rFonts w:ascii="Times New Roman" w:hAnsi="Times New Roman"/>
          <w:i/>
          <w:sz w:val="28"/>
          <w:lang w:val="uk-UA"/>
        </w:rPr>
        <w:t>хлопчик</w:t>
      </w:r>
      <w:r>
        <w:rPr>
          <w:rFonts w:ascii="Times New Roman" w:hAnsi="Times New Roman"/>
          <w:sz w:val="28"/>
          <w:lang w:val="uk-UA"/>
        </w:rPr>
        <w:t>.</w:t>
      </w:r>
    </w:p>
    <w:p w:rsidR="000C6B5B" w:rsidRDefault="000C6B5B" w:rsidP="000F3721">
      <w:pPr>
        <w:numPr>
          <w:ilvl w:val="0"/>
          <w:numId w:val="112"/>
        </w:numPr>
        <w:spacing w:after="0" w:line="360" w:lineRule="auto"/>
        <w:ind w:hanging="720"/>
        <w:contextualSpacing/>
        <w:jc w:val="both"/>
        <w:rPr>
          <w:rFonts w:ascii="Times New Roman" w:hAnsi="Times New Roman"/>
          <w:sz w:val="28"/>
          <w:lang w:val="uk-UA"/>
        </w:rPr>
      </w:pPr>
      <w:r>
        <w:rPr>
          <w:rFonts w:ascii="Times New Roman" w:hAnsi="Times New Roman"/>
          <w:sz w:val="28"/>
          <w:lang w:val="uk-UA"/>
        </w:rPr>
        <w:t xml:space="preserve">Визначте головні та залежні семантичні компоненти в слові </w:t>
      </w:r>
      <w:r w:rsidRPr="00ED7833">
        <w:rPr>
          <w:rFonts w:ascii="Times New Roman" w:hAnsi="Times New Roman"/>
          <w:i/>
          <w:sz w:val="28"/>
          <w:lang w:val="uk-UA"/>
        </w:rPr>
        <w:t>яскраво-жовтий</w:t>
      </w:r>
      <w:r>
        <w:rPr>
          <w:rFonts w:ascii="Times New Roman" w:hAnsi="Times New Roman"/>
          <w:sz w:val="28"/>
          <w:lang w:val="uk-UA"/>
        </w:rPr>
        <w:t>.</w:t>
      </w:r>
    </w:p>
    <w:p w:rsidR="000C6B5B" w:rsidRDefault="000C6B5B" w:rsidP="000F3721">
      <w:pPr>
        <w:numPr>
          <w:ilvl w:val="0"/>
          <w:numId w:val="112"/>
        </w:numPr>
        <w:spacing w:after="0" w:line="360" w:lineRule="auto"/>
        <w:ind w:hanging="720"/>
        <w:contextualSpacing/>
        <w:jc w:val="both"/>
        <w:rPr>
          <w:rFonts w:ascii="Times New Roman" w:hAnsi="Times New Roman"/>
          <w:sz w:val="28"/>
          <w:lang w:val="uk-UA"/>
        </w:rPr>
      </w:pPr>
      <w:r>
        <w:rPr>
          <w:rFonts w:ascii="Times New Roman" w:hAnsi="Times New Roman"/>
          <w:sz w:val="28"/>
          <w:lang w:val="uk-UA"/>
        </w:rPr>
        <w:t xml:space="preserve">Встановіть, у якому з наведених речень слово «загнуздати» має узуальне значення, а в якому – оказіональне. Визначте його лексичне значення в кожному контексті. </w:t>
      </w:r>
    </w:p>
    <w:p w:rsidR="000C6B5B" w:rsidRPr="004B1D24" w:rsidRDefault="000C6B5B" w:rsidP="000C6B5B">
      <w:pPr>
        <w:spacing w:after="0" w:line="360" w:lineRule="auto"/>
        <w:ind w:left="720"/>
        <w:contextualSpacing/>
        <w:jc w:val="both"/>
        <w:rPr>
          <w:rFonts w:ascii="Times New Roman" w:hAnsi="Times New Roman"/>
          <w:i/>
          <w:sz w:val="28"/>
          <w:lang w:val="uk-UA"/>
        </w:rPr>
      </w:pPr>
      <w:r>
        <w:rPr>
          <w:rFonts w:ascii="Times New Roman" w:hAnsi="Times New Roman"/>
          <w:i/>
          <w:sz w:val="28"/>
          <w:lang w:val="uk-UA"/>
        </w:rPr>
        <w:t>1) </w:t>
      </w:r>
      <w:r w:rsidRPr="004B1D24">
        <w:rPr>
          <w:rFonts w:ascii="Times New Roman" w:hAnsi="Times New Roman"/>
          <w:i/>
          <w:sz w:val="28"/>
        </w:rPr>
        <w:t>Восени галасували – запевняли, буцімто робиться все, аби «</w:t>
      </w:r>
      <w:r w:rsidRPr="004B1D24">
        <w:rPr>
          <w:rFonts w:ascii="Times New Roman" w:hAnsi="Times New Roman"/>
          <w:b/>
          <w:i/>
          <w:sz w:val="28"/>
        </w:rPr>
        <w:t>загнуздати</w:t>
      </w:r>
      <w:r w:rsidRPr="004B1D24">
        <w:rPr>
          <w:rFonts w:ascii="Times New Roman" w:hAnsi="Times New Roman"/>
          <w:i/>
          <w:sz w:val="28"/>
        </w:rPr>
        <w:t xml:space="preserve">» ціни на гречку, а вийшло так, що останні осідлали владу… </w:t>
      </w:r>
    </w:p>
    <w:p w:rsidR="000C6B5B" w:rsidRDefault="000C6B5B" w:rsidP="000C6B5B">
      <w:pPr>
        <w:spacing w:after="0" w:line="360" w:lineRule="auto"/>
        <w:ind w:left="720"/>
        <w:contextualSpacing/>
        <w:jc w:val="both"/>
        <w:rPr>
          <w:rFonts w:ascii="Times New Roman" w:hAnsi="Times New Roman"/>
          <w:i/>
          <w:sz w:val="28"/>
          <w:lang w:val="uk-UA"/>
        </w:rPr>
      </w:pPr>
      <w:r>
        <w:rPr>
          <w:rFonts w:ascii="Times New Roman" w:hAnsi="Times New Roman"/>
          <w:i/>
          <w:sz w:val="28"/>
          <w:lang w:val="uk-UA"/>
        </w:rPr>
        <w:lastRenderedPageBreak/>
        <w:t>2) </w:t>
      </w:r>
      <w:r w:rsidRPr="004B1D24">
        <w:rPr>
          <w:rFonts w:ascii="Times New Roman" w:hAnsi="Times New Roman"/>
          <w:i/>
          <w:sz w:val="28"/>
        </w:rPr>
        <w:t>Його завдання – «</w:t>
      </w:r>
      <w:r w:rsidRPr="004B1D24">
        <w:rPr>
          <w:rFonts w:ascii="Times New Roman" w:hAnsi="Times New Roman"/>
          <w:b/>
          <w:i/>
          <w:sz w:val="28"/>
        </w:rPr>
        <w:t>загнуздати</w:t>
      </w:r>
      <w:r w:rsidRPr="004B1D24">
        <w:rPr>
          <w:rFonts w:ascii="Times New Roman" w:hAnsi="Times New Roman"/>
          <w:i/>
          <w:sz w:val="28"/>
        </w:rPr>
        <w:t>» земельну реформу, спрямувати її на правильний шлях</w:t>
      </w:r>
      <w:r w:rsidRPr="004B1D24">
        <w:rPr>
          <w:rFonts w:ascii="Times New Roman" w:hAnsi="Times New Roman"/>
          <w:i/>
          <w:sz w:val="28"/>
          <w:lang w:val="uk-UA"/>
        </w:rPr>
        <w:t>.</w:t>
      </w:r>
      <w:r w:rsidRPr="004B1D24">
        <w:rPr>
          <w:rFonts w:ascii="Times New Roman" w:hAnsi="Times New Roman"/>
          <w:i/>
          <w:sz w:val="28"/>
        </w:rPr>
        <w:t xml:space="preserve"> </w:t>
      </w:r>
    </w:p>
    <w:p w:rsidR="000C6B5B" w:rsidRDefault="000C6B5B" w:rsidP="000F3721">
      <w:pPr>
        <w:numPr>
          <w:ilvl w:val="0"/>
          <w:numId w:val="112"/>
        </w:numPr>
        <w:spacing w:after="0" w:line="360" w:lineRule="auto"/>
        <w:ind w:hanging="720"/>
        <w:contextualSpacing/>
        <w:jc w:val="both"/>
        <w:rPr>
          <w:rFonts w:ascii="Times New Roman" w:hAnsi="Times New Roman"/>
          <w:sz w:val="28"/>
          <w:lang w:val="uk-UA"/>
        </w:rPr>
      </w:pPr>
      <w:r>
        <w:rPr>
          <w:rFonts w:ascii="Times New Roman" w:hAnsi="Times New Roman"/>
          <w:sz w:val="28"/>
          <w:lang w:val="uk-UA"/>
        </w:rPr>
        <w:t>Доберіть синоніми до запропонованих паронімів:</w:t>
      </w:r>
    </w:p>
    <w:p w:rsidR="000C6B5B" w:rsidRDefault="000C6B5B" w:rsidP="000F3721">
      <w:pPr>
        <w:numPr>
          <w:ilvl w:val="0"/>
          <w:numId w:val="113"/>
        </w:numPr>
        <w:spacing w:after="0" w:line="360" w:lineRule="auto"/>
        <w:contextualSpacing/>
        <w:jc w:val="both"/>
        <w:rPr>
          <w:rFonts w:ascii="Times New Roman" w:hAnsi="Times New Roman"/>
          <w:sz w:val="28"/>
          <w:lang w:val="uk-UA"/>
        </w:rPr>
      </w:pPr>
      <w:r>
        <w:rPr>
          <w:rFonts w:ascii="Times New Roman" w:hAnsi="Times New Roman"/>
          <w:sz w:val="28"/>
          <w:lang w:val="uk-UA"/>
        </w:rPr>
        <w:t>людяний – людний;</w:t>
      </w:r>
    </w:p>
    <w:p w:rsidR="000C6B5B" w:rsidRDefault="000C6B5B" w:rsidP="000F3721">
      <w:pPr>
        <w:numPr>
          <w:ilvl w:val="0"/>
          <w:numId w:val="113"/>
        </w:numPr>
        <w:spacing w:after="0" w:line="360" w:lineRule="auto"/>
        <w:contextualSpacing/>
        <w:jc w:val="both"/>
        <w:rPr>
          <w:rFonts w:ascii="Times New Roman" w:hAnsi="Times New Roman"/>
          <w:sz w:val="28"/>
          <w:lang w:val="uk-UA"/>
        </w:rPr>
      </w:pPr>
      <w:r>
        <w:rPr>
          <w:rFonts w:ascii="Times New Roman" w:hAnsi="Times New Roman"/>
          <w:sz w:val="28"/>
          <w:lang w:val="uk-UA"/>
        </w:rPr>
        <w:t>дружний – дружній;</w:t>
      </w:r>
    </w:p>
    <w:p w:rsidR="000C6B5B" w:rsidRDefault="000C6B5B" w:rsidP="000F3721">
      <w:pPr>
        <w:numPr>
          <w:ilvl w:val="0"/>
          <w:numId w:val="113"/>
        </w:numPr>
        <w:spacing w:after="0" w:line="360" w:lineRule="auto"/>
        <w:contextualSpacing/>
        <w:jc w:val="both"/>
        <w:rPr>
          <w:rFonts w:ascii="Times New Roman" w:hAnsi="Times New Roman"/>
          <w:sz w:val="28"/>
          <w:lang w:val="uk-UA"/>
        </w:rPr>
      </w:pPr>
      <w:r>
        <w:rPr>
          <w:rFonts w:ascii="Times New Roman" w:hAnsi="Times New Roman"/>
          <w:sz w:val="28"/>
          <w:lang w:val="uk-UA"/>
        </w:rPr>
        <w:t>визначальний – визначний.</w:t>
      </w:r>
    </w:p>
    <w:p w:rsidR="000C6B5B" w:rsidRDefault="000C6B5B" w:rsidP="000F3721">
      <w:pPr>
        <w:numPr>
          <w:ilvl w:val="0"/>
          <w:numId w:val="112"/>
        </w:numPr>
        <w:spacing w:after="0" w:line="360" w:lineRule="auto"/>
        <w:ind w:hanging="720"/>
        <w:contextualSpacing/>
        <w:jc w:val="both"/>
        <w:rPr>
          <w:rFonts w:ascii="Times New Roman" w:hAnsi="Times New Roman"/>
          <w:sz w:val="28"/>
          <w:lang w:val="uk-UA"/>
        </w:rPr>
      </w:pPr>
      <w:r>
        <w:rPr>
          <w:rFonts w:ascii="Times New Roman" w:hAnsi="Times New Roman"/>
          <w:sz w:val="28"/>
          <w:lang w:val="uk-UA"/>
        </w:rPr>
        <w:t xml:space="preserve">Доберіть гіпоніми до таких гіперонімів: </w:t>
      </w:r>
      <w:r w:rsidRPr="00A52682">
        <w:rPr>
          <w:rFonts w:ascii="Times New Roman" w:hAnsi="Times New Roman"/>
          <w:i/>
          <w:sz w:val="28"/>
          <w:lang w:val="uk-UA"/>
        </w:rPr>
        <w:t>меблі, ягода, родич</w:t>
      </w:r>
      <w:r>
        <w:rPr>
          <w:rFonts w:ascii="Times New Roman" w:hAnsi="Times New Roman"/>
          <w:sz w:val="28"/>
          <w:lang w:val="uk-UA"/>
        </w:rPr>
        <w:t>.</w:t>
      </w:r>
    </w:p>
    <w:p w:rsidR="000C6B5B" w:rsidRDefault="000C6B5B" w:rsidP="000F3721">
      <w:pPr>
        <w:numPr>
          <w:ilvl w:val="0"/>
          <w:numId w:val="112"/>
        </w:numPr>
        <w:spacing w:after="0" w:line="360" w:lineRule="auto"/>
        <w:ind w:hanging="720"/>
        <w:contextualSpacing/>
        <w:jc w:val="both"/>
        <w:rPr>
          <w:rFonts w:ascii="Times New Roman" w:hAnsi="Times New Roman"/>
          <w:sz w:val="28"/>
          <w:lang w:val="uk-UA"/>
        </w:rPr>
      </w:pPr>
      <w:r>
        <w:rPr>
          <w:rFonts w:ascii="Times New Roman" w:hAnsi="Times New Roman"/>
          <w:sz w:val="28"/>
          <w:lang w:val="uk-UA"/>
        </w:rPr>
        <w:t>Доберіть фразеологічні антоніми до поданих нижче:</w:t>
      </w:r>
    </w:p>
    <w:p w:rsidR="000C6B5B" w:rsidRPr="00A52682" w:rsidRDefault="000C6B5B" w:rsidP="000F3721">
      <w:pPr>
        <w:numPr>
          <w:ilvl w:val="0"/>
          <w:numId w:val="115"/>
        </w:numPr>
        <w:spacing w:after="0" w:line="360" w:lineRule="auto"/>
        <w:contextualSpacing/>
        <w:jc w:val="both"/>
        <w:rPr>
          <w:rFonts w:ascii="Times New Roman" w:hAnsi="Times New Roman"/>
          <w:sz w:val="28"/>
          <w:lang w:val="uk-UA"/>
        </w:rPr>
      </w:pPr>
      <w:r w:rsidRPr="00A52682">
        <w:rPr>
          <w:rFonts w:ascii="Times New Roman" w:hAnsi="Times New Roman"/>
          <w:color w:val="000000"/>
          <w:sz w:val="28"/>
          <w:szCs w:val="30"/>
          <w:shd w:val="clear" w:color="auto" w:fill="FFFFFF"/>
        </w:rPr>
        <w:t>ходяча енциклопедія; іскра Божа</w:t>
      </w:r>
      <w:r w:rsidRPr="00A52682">
        <w:rPr>
          <w:rFonts w:ascii="Times New Roman" w:hAnsi="Times New Roman"/>
          <w:color w:val="000000"/>
          <w:sz w:val="28"/>
          <w:szCs w:val="30"/>
          <w:shd w:val="clear" w:color="auto" w:fill="FFFFFF"/>
          <w:lang w:val="uk-UA"/>
        </w:rPr>
        <w:t>;</w:t>
      </w:r>
    </w:p>
    <w:p w:rsidR="000C6B5B" w:rsidRPr="00A52682" w:rsidRDefault="000C6B5B" w:rsidP="000F3721">
      <w:pPr>
        <w:numPr>
          <w:ilvl w:val="0"/>
          <w:numId w:val="115"/>
        </w:numPr>
        <w:spacing w:after="0" w:line="360" w:lineRule="auto"/>
        <w:contextualSpacing/>
        <w:jc w:val="both"/>
        <w:rPr>
          <w:rFonts w:ascii="Times New Roman" w:hAnsi="Times New Roman"/>
          <w:sz w:val="28"/>
          <w:lang w:val="uk-UA"/>
        </w:rPr>
      </w:pPr>
      <w:r w:rsidRPr="00A52682">
        <w:rPr>
          <w:rFonts w:ascii="Times New Roman" w:hAnsi="Times New Roman"/>
          <w:color w:val="000000"/>
          <w:sz w:val="28"/>
          <w:szCs w:val="30"/>
          <w:shd w:val="clear" w:color="auto" w:fill="FFFFFF"/>
        </w:rPr>
        <w:t>за холодну воду не братися</w:t>
      </w:r>
      <w:r w:rsidRPr="00A52682">
        <w:rPr>
          <w:rFonts w:ascii="Times New Roman" w:hAnsi="Times New Roman"/>
          <w:color w:val="000000"/>
          <w:sz w:val="28"/>
          <w:szCs w:val="30"/>
          <w:shd w:val="clear" w:color="auto" w:fill="FFFFFF"/>
          <w:lang w:val="uk-UA"/>
        </w:rPr>
        <w:t xml:space="preserve">, </w:t>
      </w:r>
      <w:r w:rsidRPr="00A52682">
        <w:rPr>
          <w:rFonts w:ascii="Times New Roman" w:hAnsi="Times New Roman"/>
          <w:color w:val="000000"/>
          <w:sz w:val="28"/>
          <w:szCs w:val="30"/>
          <w:shd w:val="clear" w:color="auto" w:fill="FFFFFF"/>
        </w:rPr>
        <w:t>випорожні ловити</w:t>
      </w:r>
      <w:r w:rsidRPr="00A52682">
        <w:rPr>
          <w:rFonts w:ascii="Times New Roman" w:hAnsi="Times New Roman"/>
          <w:color w:val="000000"/>
          <w:sz w:val="28"/>
          <w:szCs w:val="30"/>
          <w:shd w:val="clear" w:color="auto" w:fill="FFFFFF"/>
          <w:lang w:val="uk-UA"/>
        </w:rPr>
        <w:t>;</w:t>
      </w:r>
    </w:p>
    <w:p w:rsidR="000C6B5B" w:rsidRDefault="000C6B5B" w:rsidP="000F3721">
      <w:pPr>
        <w:numPr>
          <w:ilvl w:val="0"/>
          <w:numId w:val="115"/>
        </w:numPr>
        <w:spacing w:after="0" w:line="360" w:lineRule="auto"/>
        <w:contextualSpacing/>
        <w:jc w:val="both"/>
        <w:rPr>
          <w:rFonts w:ascii="Times New Roman" w:hAnsi="Times New Roman"/>
          <w:sz w:val="28"/>
          <w:lang w:val="uk-UA"/>
        </w:rPr>
      </w:pPr>
      <w:r w:rsidRPr="00A52682">
        <w:rPr>
          <w:rFonts w:ascii="Times New Roman" w:hAnsi="Times New Roman"/>
          <w:sz w:val="28"/>
        </w:rPr>
        <w:t>замилювати очі</w:t>
      </w:r>
      <w:r w:rsidRPr="00A52682">
        <w:rPr>
          <w:rFonts w:ascii="Times New Roman" w:hAnsi="Times New Roman"/>
          <w:sz w:val="28"/>
          <w:lang w:val="uk-UA"/>
        </w:rPr>
        <w:t>,</w:t>
      </w:r>
      <w:r w:rsidRPr="00A52682">
        <w:rPr>
          <w:rFonts w:ascii="Times New Roman" w:hAnsi="Times New Roman"/>
          <w:sz w:val="28"/>
        </w:rPr>
        <w:t xml:space="preserve"> забивати баки</w:t>
      </w:r>
      <w:r w:rsidRPr="00A52682">
        <w:rPr>
          <w:rFonts w:ascii="Times New Roman" w:hAnsi="Times New Roman"/>
          <w:sz w:val="28"/>
          <w:lang w:val="uk-UA"/>
        </w:rPr>
        <w:t>.</w:t>
      </w:r>
    </w:p>
    <w:p w:rsidR="000C6B5B" w:rsidRDefault="000C6B5B" w:rsidP="000F3721">
      <w:pPr>
        <w:numPr>
          <w:ilvl w:val="0"/>
          <w:numId w:val="112"/>
        </w:numPr>
        <w:spacing w:after="0" w:line="360" w:lineRule="auto"/>
        <w:ind w:hanging="720"/>
        <w:contextualSpacing/>
        <w:jc w:val="both"/>
        <w:rPr>
          <w:rFonts w:ascii="Times New Roman" w:hAnsi="Times New Roman"/>
          <w:sz w:val="28"/>
          <w:lang w:val="uk-UA"/>
        </w:rPr>
      </w:pPr>
      <w:r>
        <w:rPr>
          <w:rFonts w:ascii="Times New Roman" w:hAnsi="Times New Roman"/>
          <w:sz w:val="28"/>
          <w:lang w:val="uk-UA"/>
        </w:rPr>
        <w:t>Наведіть приклади слів із кореляцією семантичної похідності.</w:t>
      </w:r>
    </w:p>
    <w:p w:rsidR="000C6B5B" w:rsidRDefault="000C6B5B" w:rsidP="000F3721">
      <w:pPr>
        <w:numPr>
          <w:ilvl w:val="0"/>
          <w:numId w:val="112"/>
        </w:numPr>
        <w:spacing w:after="0" w:line="360" w:lineRule="auto"/>
        <w:ind w:hanging="720"/>
        <w:contextualSpacing/>
        <w:jc w:val="both"/>
        <w:rPr>
          <w:rFonts w:ascii="Times New Roman" w:hAnsi="Times New Roman"/>
          <w:sz w:val="28"/>
          <w:lang w:val="uk-UA"/>
        </w:rPr>
      </w:pPr>
      <w:r>
        <w:rPr>
          <w:rFonts w:ascii="Times New Roman" w:hAnsi="Times New Roman"/>
          <w:sz w:val="28"/>
          <w:lang w:val="uk-UA"/>
        </w:rPr>
        <w:t xml:space="preserve">Визначте семантичне значення поданих нижче пар іменників з урахуванням їхнього морфемного складу: </w:t>
      </w:r>
    </w:p>
    <w:p w:rsidR="000C6B5B" w:rsidRPr="0029308B" w:rsidRDefault="000C6B5B" w:rsidP="000F3721">
      <w:pPr>
        <w:numPr>
          <w:ilvl w:val="0"/>
          <w:numId w:val="114"/>
        </w:numPr>
        <w:spacing w:after="0" w:line="360" w:lineRule="auto"/>
        <w:contextualSpacing/>
        <w:jc w:val="both"/>
        <w:rPr>
          <w:rFonts w:ascii="Times New Roman" w:hAnsi="Times New Roman"/>
          <w:sz w:val="28"/>
          <w:lang w:val="uk-UA"/>
        </w:rPr>
      </w:pPr>
      <w:r w:rsidRPr="0029308B">
        <w:rPr>
          <w:rFonts w:ascii="Times New Roman" w:hAnsi="Times New Roman"/>
          <w:sz w:val="28"/>
          <w:lang w:val="uk-UA"/>
        </w:rPr>
        <w:t>баланс – дисбаланс;</w:t>
      </w:r>
    </w:p>
    <w:p w:rsidR="000C6B5B" w:rsidRPr="0029308B" w:rsidRDefault="000C6B5B" w:rsidP="000F3721">
      <w:pPr>
        <w:numPr>
          <w:ilvl w:val="0"/>
          <w:numId w:val="114"/>
        </w:numPr>
        <w:spacing w:after="0" w:line="360" w:lineRule="auto"/>
        <w:contextualSpacing/>
        <w:jc w:val="both"/>
        <w:rPr>
          <w:rFonts w:ascii="Times New Roman" w:hAnsi="Times New Roman"/>
          <w:sz w:val="28"/>
          <w:lang w:val="uk-UA"/>
        </w:rPr>
      </w:pPr>
      <w:r w:rsidRPr="0029308B">
        <w:rPr>
          <w:rFonts w:ascii="Times New Roman" w:hAnsi="Times New Roman"/>
          <w:sz w:val="28"/>
          <w:lang w:val="uk-UA"/>
        </w:rPr>
        <w:t>прибуток – надприбуток;</w:t>
      </w:r>
    </w:p>
    <w:p w:rsidR="000C6B5B" w:rsidRDefault="000C6B5B" w:rsidP="000F3721">
      <w:pPr>
        <w:numPr>
          <w:ilvl w:val="0"/>
          <w:numId w:val="114"/>
        </w:numPr>
        <w:spacing w:after="0" w:line="360" w:lineRule="auto"/>
        <w:contextualSpacing/>
        <w:jc w:val="both"/>
        <w:rPr>
          <w:rFonts w:ascii="Times New Roman" w:hAnsi="Times New Roman"/>
          <w:sz w:val="28"/>
          <w:lang w:val="uk-UA"/>
        </w:rPr>
      </w:pPr>
      <w:r w:rsidRPr="0029308B">
        <w:rPr>
          <w:rFonts w:ascii="Times New Roman" w:hAnsi="Times New Roman"/>
          <w:sz w:val="28"/>
          <w:lang w:val="uk-UA"/>
        </w:rPr>
        <w:t>бік – узбіччя.</w:t>
      </w:r>
    </w:p>
    <w:p w:rsidR="000C6B5B" w:rsidRDefault="000C6B5B" w:rsidP="000F3721">
      <w:pPr>
        <w:numPr>
          <w:ilvl w:val="0"/>
          <w:numId w:val="112"/>
        </w:numPr>
        <w:spacing w:after="0" w:line="360" w:lineRule="auto"/>
        <w:ind w:hanging="720"/>
        <w:contextualSpacing/>
        <w:jc w:val="both"/>
        <w:rPr>
          <w:rFonts w:ascii="Times New Roman" w:hAnsi="Times New Roman"/>
          <w:sz w:val="28"/>
          <w:lang w:val="uk-UA"/>
        </w:rPr>
      </w:pPr>
      <w:r>
        <w:rPr>
          <w:rFonts w:ascii="Times New Roman" w:hAnsi="Times New Roman"/>
          <w:sz w:val="28"/>
          <w:lang w:val="uk-UA"/>
        </w:rPr>
        <w:lastRenderedPageBreak/>
        <w:t xml:space="preserve">Побудуйте семантичний трикутник (відповідно до концепції Г. Фреге) із сигніфікатом </w:t>
      </w:r>
      <w:r w:rsidRPr="003700F0">
        <w:rPr>
          <w:rFonts w:ascii="Times New Roman" w:hAnsi="Times New Roman"/>
          <w:i/>
          <w:sz w:val="28"/>
          <w:lang w:val="uk-UA"/>
        </w:rPr>
        <w:t>Василь Сухомлинський</w:t>
      </w:r>
      <w:r>
        <w:rPr>
          <w:rFonts w:ascii="Times New Roman" w:hAnsi="Times New Roman"/>
          <w:sz w:val="28"/>
          <w:lang w:val="uk-UA"/>
        </w:rPr>
        <w:t>.</w:t>
      </w:r>
    </w:p>
    <w:p w:rsidR="000C6B5B" w:rsidRDefault="000C6B5B" w:rsidP="000F3721">
      <w:pPr>
        <w:numPr>
          <w:ilvl w:val="0"/>
          <w:numId w:val="112"/>
        </w:numPr>
        <w:spacing w:after="0" w:line="360" w:lineRule="auto"/>
        <w:ind w:hanging="720"/>
        <w:contextualSpacing/>
        <w:jc w:val="both"/>
        <w:rPr>
          <w:rFonts w:ascii="Times New Roman" w:hAnsi="Times New Roman"/>
          <w:sz w:val="28"/>
          <w:lang w:val="uk-UA"/>
        </w:rPr>
      </w:pPr>
      <w:r>
        <w:rPr>
          <w:rFonts w:ascii="Times New Roman" w:hAnsi="Times New Roman"/>
          <w:sz w:val="28"/>
          <w:lang w:val="uk-UA"/>
        </w:rPr>
        <w:t xml:space="preserve">Утворіть усі можливі лексико-семантичні групи слів із центральним словом </w:t>
      </w:r>
      <w:r w:rsidRPr="00955C82">
        <w:rPr>
          <w:rFonts w:ascii="Times New Roman" w:hAnsi="Times New Roman"/>
          <w:i/>
          <w:sz w:val="28"/>
          <w:lang w:val="uk-UA"/>
        </w:rPr>
        <w:t>бегемот</w:t>
      </w:r>
      <w:r>
        <w:rPr>
          <w:rFonts w:ascii="Times New Roman" w:hAnsi="Times New Roman"/>
          <w:sz w:val="28"/>
          <w:lang w:val="uk-UA"/>
        </w:rPr>
        <w:t>.</w:t>
      </w:r>
    </w:p>
    <w:p w:rsidR="000C6B5B" w:rsidRDefault="000C6B5B" w:rsidP="000F3721">
      <w:pPr>
        <w:numPr>
          <w:ilvl w:val="0"/>
          <w:numId w:val="112"/>
        </w:numPr>
        <w:spacing w:after="0" w:line="360" w:lineRule="auto"/>
        <w:ind w:hanging="720"/>
        <w:contextualSpacing/>
        <w:jc w:val="both"/>
        <w:rPr>
          <w:rFonts w:ascii="Times New Roman" w:hAnsi="Times New Roman"/>
          <w:sz w:val="28"/>
          <w:lang w:val="uk-UA"/>
        </w:rPr>
      </w:pPr>
      <w:r>
        <w:rPr>
          <w:rFonts w:ascii="Times New Roman" w:hAnsi="Times New Roman"/>
          <w:sz w:val="28"/>
          <w:lang w:val="uk-UA"/>
        </w:rPr>
        <w:t xml:space="preserve">Введіть слово </w:t>
      </w:r>
      <w:r w:rsidRPr="00C6505A">
        <w:rPr>
          <w:rFonts w:ascii="Times New Roman" w:hAnsi="Times New Roman"/>
          <w:i/>
          <w:sz w:val="28"/>
          <w:lang w:val="uk-UA"/>
        </w:rPr>
        <w:t>кішка</w:t>
      </w:r>
      <w:r>
        <w:rPr>
          <w:rFonts w:ascii="Times New Roman" w:hAnsi="Times New Roman"/>
          <w:i/>
          <w:sz w:val="28"/>
          <w:lang w:val="uk-UA"/>
        </w:rPr>
        <w:t xml:space="preserve"> </w:t>
      </w:r>
      <w:r w:rsidRPr="00C6505A">
        <w:rPr>
          <w:rFonts w:ascii="Times New Roman" w:hAnsi="Times New Roman"/>
          <w:sz w:val="28"/>
          <w:lang w:val="uk-UA"/>
        </w:rPr>
        <w:t xml:space="preserve">в </w:t>
      </w:r>
      <w:r>
        <w:rPr>
          <w:rFonts w:ascii="Times New Roman" w:hAnsi="Times New Roman"/>
          <w:sz w:val="28"/>
          <w:lang w:val="uk-UA"/>
        </w:rPr>
        <w:t xml:space="preserve">такі </w:t>
      </w:r>
      <w:r w:rsidRPr="00C6505A">
        <w:rPr>
          <w:rFonts w:ascii="Times New Roman" w:hAnsi="Times New Roman"/>
          <w:sz w:val="28"/>
          <w:lang w:val="uk-UA"/>
        </w:rPr>
        <w:t>контексти</w:t>
      </w:r>
      <w:r>
        <w:rPr>
          <w:rFonts w:ascii="Times New Roman" w:hAnsi="Times New Roman"/>
          <w:sz w:val="28"/>
          <w:lang w:val="uk-UA"/>
        </w:rPr>
        <w:t>, де воно б виконувало семантичні ролі агенса, інструмента, експериєнцера (за класифікацією Ч. Філлмора).</w:t>
      </w:r>
    </w:p>
    <w:p w:rsidR="000C6B5B" w:rsidRDefault="000C6B5B" w:rsidP="000F3721">
      <w:pPr>
        <w:numPr>
          <w:ilvl w:val="0"/>
          <w:numId w:val="112"/>
        </w:numPr>
        <w:spacing w:after="0" w:line="360" w:lineRule="auto"/>
        <w:ind w:hanging="720"/>
        <w:contextualSpacing/>
        <w:jc w:val="both"/>
        <w:rPr>
          <w:rFonts w:ascii="Times New Roman" w:hAnsi="Times New Roman"/>
          <w:sz w:val="28"/>
          <w:lang w:val="uk-UA"/>
        </w:rPr>
      </w:pPr>
      <w:r>
        <w:rPr>
          <w:rFonts w:ascii="Times New Roman" w:hAnsi="Times New Roman"/>
          <w:sz w:val="28"/>
          <w:lang w:val="uk-UA"/>
        </w:rPr>
        <w:t>Складіть речення, семантика яких визначається за їхніми денотативними компонентами та детермінується такою структурою:</w:t>
      </w:r>
    </w:p>
    <w:p w:rsidR="000C6B5B" w:rsidRDefault="000C6B5B" w:rsidP="000F3721">
      <w:pPr>
        <w:numPr>
          <w:ilvl w:val="0"/>
          <w:numId w:val="116"/>
        </w:numPr>
        <w:spacing w:after="0" w:line="360" w:lineRule="auto"/>
        <w:contextualSpacing/>
        <w:jc w:val="both"/>
        <w:rPr>
          <w:rFonts w:ascii="Times New Roman" w:hAnsi="Times New Roman"/>
          <w:sz w:val="28"/>
          <w:lang w:val="uk-UA"/>
        </w:rPr>
      </w:pPr>
      <w:r>
        <w:rPr>
          <w:rFonts w:ascii="Times New Roman" w:hAnsi="Times New Roman"/>
          <w:sz w:val="28"/>
          <w:lang w:val="uk-UA"/>
        </w:rPr>
        <w:t>суб’єкт + фізичний / психічний стан;</w:t>
      </w:r>
    </w:p>
    <w:p w:rsidR="000C6B5B" w:rsidRDefault="000C6B5B" w:rsidP="000F3721">
      <w:pPr>
        <w:numPr>
          <w:ilvl w:val="0"/>
          <w:numId w:val="116"/>
        </w:numPr>
        <w:spacing w:after="0" w:line="360" w:lineRule="auto"/>
        <w:contextualSpacing/>
        <w:jc w:val="both"/>
        <w:rPr>
          <w:rFonts w:ascii="Times New Roman" w:hAnsi="Times New Roman"/>
          <w:sz w:val="28"/>
          <w:lang w:val="uk-UA"/>
        </w:rPr>
      </w:pPr>
      <w:r>
        <w:rPr>
          <w:rFonts w:ascii="Times New Roman" w:hAnsi="Times New Roman"/>
          <w:sz w:val="28"/>
          <w:lang w:val="uk-UA"/>
        </w:rPr>
        <w:t>діяч + діяльність;</w:t>
      </w:r>
    </w:p>
    <w:p w:rsidR="000C6B5B" w:rsidRPr="00C279FA" w:rsidRDefault="000C6B5B" w:rsidP="000F3721">
      <w:pPr>
        <w:numPr>
          <w:ilvl w:val="0"/>
          <w:numId w:val="116"/>
        </w:numPr>
        <w:spacing w:after="0" w:line="360" w:lineRule="auto"/>
        <w:contextualSpacing/>
        <w:jc w:val="both"/>
        <w:rPr>
          <w:rFonts w:ascii="Times New Roman" w:hAnsi="Times New Roman"/>
          <w:sz w:val="28"/>
          <w:lang w:val="uk-UA"/>
        </w:rPr>
      </w:pPr>
      <w:r>
        <w:rPr>
          <w:rFonts w:ascii="Times New Roman" w:hAnsi="Times New Roman"/>
          <w:sz w:val="28"/>
          <w:lang w:val="uk-UA"/>
        </w:rPr>
        <w:t>суб’єкт + поведінка + оцінка.</w:t>
      </w:r>
    </w:p>
    <w:p w:rsidR="000C6B5B" w:rsidRDefault="000C6B5B" w:rsidP="000F3721">
      <w:pPr>
        <w:numPr>
          <w:ilvl w:val="0"/>
          <w:numId w:val="112"/>
        </w:numPr>
        <w:spacing w:after="0" w:line="360" w:lineRule="auto"/>
        <w:ind w:hanging="720"/>
        <w:contextualSpacing/>
        <w:jc w:val="both"/>
        <w:rPr>
          <w:rFonts w:ascii="Times New Roman" w:hAnsi="Times New Roman"/>
          <w:sz w:val="28"/>
          <w:lang w:val="uk-UA"/>
        </w:rPr>
      </w:pPr>
      <w:r>
        <w:rPr>
          <w:rFonts w:ascii="Times New Roman" w:hAnsi="Times New Roman"/>
          <w:sz w:val="28"/>
          <w:lang w:val="uk-UA"/>
        </w:rPr>
        <w:t>Подайте у вигляді схеми семантичні зв’язки актантів речення та дієслова «занотовувати».</w:t>
      </w:r>
    </w:p>
    <w:p w:rsidR="000C6B5B" w:rsidRDefault="000C6B5B" w:rsidP="000C6B5B">
      <w:pPr>
        <w:spacing w:after="0" w:line="360" w:lineRule="auto"/>
        <w:ind w:left="720"/>
        <w:contextualSpacing/>
        <w:jc w:val="both"/>
        <w:rPr>
          <w:rFonts w:ascii="Times New Roman" w:hAnsi="Times New Roman"/>
          <w:sz w:val="28"/>
          <w:lang w:val="uk-UA"/>
        </w:rPr>
      </w:pPr>
      <w:r>
        <w:rPr>
          <w:rFonts w:ascii="Times New Roman" w:hAnsi="Times New Roman"/>
          <w:sz w:val="28"/>
          <w:lang w:val="uk-UA"/>
        </w:rPr>
        <w:t>Хлопець занотовує промову оратора.</w:t>
      </w:r>
    </w:p>
    <w:p w:rsidR="000C6B5B" w:rsidRDefault="000C6B5B" w:rsidP="000F3721">
      <w:pPr>
        <w:numPr>
          <w:ilvl w:val="0"/>
          <w:numId w:val="112"/>
        </w:numPr>
        <w:spacing w:after="0" w:line="360" w:lineRule="auto"/>
        <w:ind w:hanging="720"/>
        <w:contextualSpacing/>
        <w:jc w:val="both"/>
        <w:rPr>
          <w:rFonts w:ascii="Times New Roman" w:hAnsi="Times New Roman"/>
          <w:sz w:val="28"/>
          <w:lang w:val="uk-UA"/>
        </w:rPr>
      </w:pPr>
      <w:r>
        <w:rPr>
          <w:rFonts w:ascii="Times New Roman" w:hAnsi="Times New Roman"/>
          <w:sz w:val="28"/>
          <w:lang w:val="uk-UA"/>
        </w:rPr>
        <w:t xml:space="preserve">Встановіть семантичні валентності дієслова «поливати» в реченні: </w:t>
      </w:r>
      <w:r w:rsidRPr="00A0451A">
        <w:rPr>
          <w:rFonts w:ascii="Times New Roman" w:hAnsi="Times New Roman"/>
          <w:sz w:val="28"/>
        </w:rPr>
        <w:t>Дівчина троянди поливала</w:t>
      </w:r>
      <w:r>
        <w:rPr>
          <w:rFonts w:ascii="Times New Roman" w:hAnsi="Times New Roman"/>
          <w:sz w:val="28"/>
          <w:lang w:val="uk-UA"/>
        </w:rPr>
        <w:t>.</w:t>
      </w:r>
    </w:p>
    <w:p w:rsidR="000C6B5B" w:rsidRPr="000C6B5B" w:rsidRDefault="000C6B5B" w:rsidP="000F3721">
      <w:pPr>
        <w:numPr>
          <w:ilvl w:val="0"/>
          <w:numId w:val="112"/>
        </w:numPr>
        <w:spacing w:after="0" w:line="360" w:lineRule="auto"/>
        <w:ind w:hanging="720"/>
        <w:contextualSpacing/>
        <w:jc w:val="both"/>
        <w:rPr>
          <w:rFonts w:ascii="Times New Roman" w:hAnsi="Times New Roman"/>
          <w:sz w:val="28"/>
          <w:lang w:val="uk-UA"/>
        </w:rPr>
      </w:pPr>
      <w:r>
        <w:rPr>
          <w:rFonts w:ascii="Times New Roman" w:hAnsi="Times New Roman"/>
          <w:sz w:val="28"/>
          <w:lang w:val="uk-UA"/>
        </w:rPr>
        <w:lastRenderedPageBreak/>
        <w:t xml:space="preserve">Визначте структурний тип полісемантичного слова </w:t>
      </w:r>
      <w:r w:rsidRPr="004E3C46">
        <w:rPr>
          <w:rFonts w:ascii="Times New Roman" w:hAnsi="Times New Roman"/>
          <w:i/>
          <w:sz w:val="28"/>
          <w:lang w:val="uk-UA"/>
        </w:rPr>
        <w:t>блискавка</w:t>
      </w:r>
      <w:r>
        <w:rPr>
          <w:rFonts w:ascii="Times New Roman" w:hAnsi="Times New Roman"/>
          <w:sz w:val="28"/>
          <w:lang w:val="uk-UA"/>
        </w:rPr>
        <w:t xml:space="preserve"> та зобразіть це.</w:t>
      </w:r>
    </w:p>
    <w:p w:rsidR="000C6B5B" w:rsidRDefault="000C6B5B" w:rsidP="000F3721">
      <w:pPr>
        <w:numPr>
          <w:ilvl w:val="0"/>
          <w:numId w:val="112"/>
        </w:numPr>
        <w:spacing w:after="0" w:line="360" w:lineRule="auto"/>
        <w:ind w:hanging="720"/>
        <w:contextualSpacing/>
        <w:jc w:val="both"/>
        <w:rPr>
          <w:rFonts w:ascii="Times New Roman" w:hAnsi="Times New Roman"/>
          <w:sz w:val="28"/>
          <w:lang w:val="uk-UA"/>
        </w:rPr>
      </w:pPr>
      <w:r>
        <w:rPr>
          <w:rFonts w:ascii="Times New Roman" w:hAnsi="Times New Roman"/>
          <w:sz w:val="28"/>
          <w:lang w:val="uk-UA"/>
        </w:rPr>
        <w:t>Встановіть відповідність між значенням слів та типом їхньої полісемантичності:</w:t>
      </w:r>
    </w:p>
    <w:tbl>
      <w:tblPr>
        <w:tblW w:w="0" w:type="auto"/>
        <w:tblInd w:w="720" w:type="dxa"/>
        <w:tblLook w:val="04A0" w:firstRow="1" w:lastRow="0" w:firstColumn="1" w:lastColumn="0" w:noHBand="0" w:noVBand="1"/>
      </w:tblPr>
      <w:tblGrid>
        <w:gridCol w:w="6229"/>
        <w:gridCol w:w="2622"/>
      </w:tblGrid>
      <w:tr w:rsidR="000C6B5B" w:rsidRPr="00AF5ED2" w:rsidTr="00FD51A3">
        <w:tc>
          <w:tcPr>
            <w:tcW w:w="6476" w:type="dxa"/>
          </w:tcPr>
          <w:p w:rsidR="000C6B5B" w:rsidRPr="00AF5ED2" w:rsidRDefault="000C6B5B" w:rsidP="000F3721">
            <w:pPr>
              <w:numPr>
                <w:ilvl w:val="0"/>
                <w:numId w:val="117"/>
              </w:numPr>
              <w:spacing w:after="0" w:line="240" w:lineRule="auto"/>
              <w:contextualSpacing/>
              <w:jc w:val="both"/>
              <w:rPr>
                <w:rFonts w:ascii="Times New Roman" w:hAnsi="Times New Roman"/>
                <w:sz w:val="28"/>
                <w:lang w:val="uk-UA"/>
              </w:rPr>
            </w:pPr>
            <w:r w:rsidRPr="00AF5ED2">
              <w:rPr>
                <w:rFonts w:ascii="Times New Roman" w:hAnsi="Times New Roman"/>
                <w:i/>
                <w:sz w:val="28"/>
                <w:szCs w:val="28"/>
                <w:lang w:val="uk-UA"/>
              </w:rPr>
              <w:t>Афереза</w:t>
            </w:r>
            <w:r w:rsidRPr="00AF5ED2">
              <w:rPr>
                <w:rFonts w:ascii="Times New Roman" w:hAnsi="Times New Roman"/>
                <w:sz w:val="28"/>
                <w:szCs w:val="28"/>
                <w:u w:val="single"/>
                <w:lang w:val="uk-UA"/>
              </w:rPr>
              <w:t>:</w:t>
            </w:r>
          </w:p>
          <w:p w:rsidR="000C6B5B" w:rsidRPr="00AF5ED2" w:rsidRDefault="000C6B5B" w:rsidP="00FD51A3">
            <w:pPr>
              <w:spacing w:after="0" w:line="240" w:lineRule="auto"/>
              <w:ind w:left="720"/>
              <w:contextualSpacing/>
              <w:jc w:val="both"/>
              <w:rPr>
                <w:rFonts w:ascii="Times New Roman" w:hAnsi="Times New Roman"/>
                <w:sz w:val="28"/>
                <w:lang w:val="uk-UA"/>
              </w:rPr>
            </w:pPr>
            <w:r w:rsidRPr="00AF5ED2">
              <w:rPr>
                <w:rFonts w:ascii="Times New Roman" w:hAnsi="Times New Roman"/>
                <w:sz w:val="28"/>
                <w:szCs w:val="28"/>
                <w:u w:val="single"/>
                <w:lang w:val="uk-UA"/>
              </w:rPr>
              <w:t>у фонології</w:t>
            </w:r>
            <w:r w:rsidRPr="00AF5ED2">
              <w:rPr>
                <w:rFonts w:ascii="Times New Roman" w:hAnsi="Times New Roman"/>
                <w:sz w:val="28"/>
                <w:szCs w:val="28"/>
                <w:lang w:val="uk-UA"/>
              </w:rPr>
              <w:t xml:space="preserve"> – «утрата початкового приголосного або голосного ненаголошеного звука слова під впливом кінцевого звука попереднього слова»; </w:t>
            </w:r>
          </w:p>
          <w:p w:rsidR="000C6B5B" w:rsidRPr="00AF5ED2" w:rsidRDefault="000C6B5B" w:rsidP="00FD51A3">
            <w:pPr>
              <w:spacing w:after="0" w:line="240" w:lineRule="auto"/>
              <w:ind w:left="720"/>
              <w:contextualSpacing/>
              <w:jc w:val="both"/>
              <w:rPr>
                <w:rFonts w:ascii="Times New Roman" w:hAnsi="Times New Roman"/>
                <w:sz w:val="28"/>
                <w:lang w:val="uk-UA"/>
              </w:rPr>
            </w:pPr>
            <w:r w:rsidRPr="00AF5ED2">
              <w:rPr>
                <w:rFonts w:ascii="Times New Roman" w:hAnsi="Times New Roman"/>
                <w:sz w:val="28"/>
                <w:szCs w:val="28"/>
                <w:u w:val="single"/>
                <w:lang w:val="uk-UA"/>
              </w:rPr>
              <w:t>у дериватології</w:t>
            </w:r>
            <w:r w:rsidRPr="00AF5ED2">
              <w:rPr>
                <w:rFonts w:ascii="Times New Roman" w:hAnsi="Times New Roman"/>
                <w:sz w:val="28"/>
                <w:szCs w:val="28"/>
                <w:lang w:val="uk-UA"/>
              </w:rPr>
              <w:t xml:space="preserve"> – «творення слів шляхом скорочення елементів початку слова»</w:t>
            </w:r>
          </w:p>
        </w:tc>
        <w:tc>
          <w:tcPr>
            <w:tcW w:w="2375" w:type="dxa"/>
          </w:tcPr>
          <w:p w:rsidR="000C6B5B" w:rsidRPr="00AF5ED2" w:rsidRDefault="000C6B5B" w:rsidP="00FD51A3">
            <w:pPr>
              <w:spacing w:after="0" w:line="240" w:lineRule="auto"/>
              <w:contextualSpacing/>
              <w:jc w:val="both"/>
              <w:rPr>
                <w:rFonts w:ascii="Times New Roman" w:hAnsi="Times New Roman"/>
                <w:sz w:val="28"/>
                <w:szCs w:val="28"/>
                <w:lang w:val="uk-UA"/>
              </w:rPr>
            </w:pPr>
            <w:r w:rsidRPr="00AF5ED2">
              <w:rPr>
                <w:rFonts w:ascii="Times New Roman" w:hAnsi="Times New Roman"/>
                <w:sz w:val="28"/>
                <w:lang w:val="uk-UA"/>
              </w:rPr>
              <w:t xml:space="preserve">а) </w:t>
            </w:r>
            <w:r w:rsidRPr="00AF5ED2">
              <w:rPr>
                <w:rFonts w:ascii="Times New Roman" w:hAnsi="Times New Roman"/>
                <w:sz w:val="28"/>
                <w:szCs w:val="28"/>
                <w:lang w:val="uk-UA"/>
              </w:rPr>
              <w:t>імпліцитна полісемія;</w:t>
            </w:r>
          </w:p>
          <w:p w:rsidR="000C6B5B" w:rsidRPr="00AF5ED2" w:rsidRDefault="000C6B5B" w:rsidP="00FD51A3">
            <w:pPr>
              <w:spacing w:after="0" w:line="240" w:lineRule="auto"/>
              <w:contextualSpacing/>
              <w:jc w:val="both"/>
              <w:rPr>
                <w:rFonts w:ascii="Times New Roman" w:hAnsi="Times New Roman"/>
                <w:sz w:val="28"/>
                <w:szCs w:val="28"/>
                <w:lang w:val="uk-UA"/>
              </w:rPr>
            </w:pPr>
            <w:r w:rsidRPr="00AF5ED2">
              <w:rPr>
                <w:rFonts w:ascii="Times New Roman" w:hAnsi="Times New Roman"/>
                <w:sz w:val="28"/>
                <w:szCs w:val="28"/>
                <w:lang w:val="uk-UA"/>
              </w:rPr>
              <w:t xml:space="preserve">б) лексико-синтаксична енантіосемія; </w:t>
            </w:r>
          </w:p>
          <w:p w:rsidR="000C6B5B" w:rsidRPr="00AF5ED2" w:rsidRDefault="000C6B5B" w:rsidP="00FD51A3">
            <w:pPr>
              <w:spacing w:after="0" w:line="240" w:lineRule="auto"/>
              <w:contextualSpacing/>
              <w:jc w:val="both"/>
              <w:rPr>
                <w:rFonts w:ascii="Times New Roman" w:hAnsi="Times New Roman"/>
                <w:sz w:val="28"/>
                <w:szCs w:val="28"/>
                <w:lang w:val="uk-UA"/>
              </w:rPr>
            </w:pPr>
            <w:r w:rsidRPr="00AF5ED2">
              <w:rPr>
                <w:rFonts w:ascii="Times New Roman" w:hAnsi="Times New Roman"/>
                <w:sz w:val="28"/>
                <w:szCs w:val="28"/>
                <w:lang w:val="uk-UA"/>
              </w:rPr>
              <w:t>в) міжсистемна внутрішньогалузева</w:t>
            </w:r>
          </w:p>
        </w:tc>
      </w:tr>
      <w:tr w:rsidR="000C6B5B" w:rsidRPr="00AF5ED2" w:rsidTr="00FD51A3">
        <w:tc>
          <w:tcPr>
            <w:tcW w:w="6476" w:type="dxa"/>
          </w:tcPr>
          <w:p w:rsidR="000C6B5B" w:rsidRPr="00AF5ED2" w:rsidRDefault="000C6B5B" w:rsidP="000F3721">
            <w:pPr>
              <w:numPr>
                <w:ilvl w:val="0"/>
                <w:numId w:val="117"/>
              </w:numPr>
              <w:spacing w:after="0" w:line="240" w:lineRule="auto"/>
              <w:contextualSpacing/>
              <w:jc w:val="both"/>
              <w:rPr>
                <w:rFonts w:ascii="Times New Roman" w:hAnsi="Times New Roman"/>
                <w:sz w:val="28"/>
                <w:lang w:val="uk-UA"/>
              </w:rPr>
            </w:pPr>
            <w:r w:rsidRPr="00AF5ED2">
              <w:rPr>
                <w:rFonts w:ascii="Times New Roman" w:hAnsi="Times New Roman"/>
                <w:i/>
                <w:sz w:val="28"/>
                <w:szCs w:val="28"/>
                <w:lang w:val="uk-UA"/>
              </w:rPr>
              <w:t>Глоса:</w:t>
            </w:r>
          </w:p>
          <w:p w:rsidR="000C6B5B" w:rsidRPr="00AF5ED2" w:rsidRDefault="000C6B5B" w:rsidP="00FD51A3">
            <w:pPr>
              <w:spacing w:after="0" w:line="240" w:lineRule="auto"/>
              <w:ind w:left="720"/>
              <w:contextualSpacing/>
              <w:jc w:val="both"/>
              <w:rPr>
                <w:rFonts w:ascii="Times New Roman" w:hAnsi="Times New Roman"/>
                <w:sz w:val="28"/>
                <w:szCs w:val="28"/>
                <w:lang w:val="uk-UA"/>
              </w:rPr>
            </w:pPr>
            <w:r w:rsidRPr="00AF5ED2">
              <w:rPr>
                <w:rFonts w:ascii="Times New Roman" w:hAnsi="Times New Roman"/>
                <w:sz w:val="28"/>
                <w:szCs w:val="28"/>
                <w:lang w:val="uk-UA"/>
              </w:rPr>
              <w:t>«незрозуміле або малозрозуміле (рідковживане, архаїчне, діалектне) слово чи вислів (переважно у давніх текстах)»;</w:t>
            </w:r>
          </w:p>
          <w:p w:rsidR="000C6B5B" w:rsidRPr="00AF5ED2" w:rsidRDefault="000C6B5B" w:rsidP="00FD51A3">
            <w:pPr>
              <w:spacing w:after="0" w:line="240" w:lineRule="auto"/>
              <w:ind w:left="720"/>
              <w:contextualSpacing/>
              <w:jc w:val="both"/>
              <w:rPr>
                <w:rFonts w:ascii="Times New Roman" w:hAnsi="Times New Roman"/>
                <w:sz w:val="28"/>
                <w:lang w:val="uk-UA"/>
              </w:rPr>
            </w:pPr>
            <w:r w:rsidRPr="00AF5ED2">
              <w:rPr>
                <w:rFonts w:ascii="Times New Roman" w:hAnsi="Times New Roman"/>
                <w:sz w:val="28"/>
                <w:szCs w:val="28"/>
                <w:lang w:val="uk-UA"/>
              </w:rPr>
              <w:t>«пояснення, переклад таких слів або висловів»</w:t>
            </w:r>
          </w:p>
        </w:tc>
        <w:tc>
          <w:tcPr>
            <w:tcW w:w="2375" w:type="dxa"/>
          </w:tcPr>
          <w:p w:rsidR="000C6B5B" w:rsidRPr="00AF5ED2" w:rsidRDefault="000C6B5B" w:rsidP="00FD51A3">
            <w:pPr>
              <w:spacing w:after="0" w:line="240" w:lineRule="auto"/>
              <w:contextualSpacing/>
              <w:jc w:val="both"/>
              <w:rPr>
                <w:rFonts w:ascii="Times New Roman" w:hAnsi="Times New Roman"/>
                <w:sz w:val="28"/>
                <w:szCs w:val="28"/>
                <w:lang w:val="uk-UA"/>
              </w:rPr>
            </w:pPr>
            <w:r w:rsidRPr="00AF5ED2">
              <w:rPr>
                <w:rFonts w:ascii="Times New Roman" w:hAnsi="Times New Roman"/>
                <w:sz w:val="28"/>
                <w:szCs w:val="28"/>
                <w:lang w:val="uk-UA"/>
              </w:rPr>
              <w:t>контактна полісемія;</w:t>
            </w:r>
          </w:p>
          <w:p w:rsidR="000C6B5B" w:rsidRPr="00AF5ED2" w:rsidRDefault="000C6B5B" w:rsidP="00FD51A3">
            <w:pPr>
              <w:spacing w:after="0" w:line="240" w:lineRule="auto"/>
              <w:contextualSpacing/>
              <w:jc w:val="both"/>
              <w:rPr>
                <w:rFonts w:ascii="Times New Roman" w:hAnsi="Times New Roman"/>
                <w:sz w:val="28"/>
                <w:szCs w:val="28"/>
                <w:lang w:val="uk-UA"/>
              </w:rPr>
            </w:pPr>
            <w:r w:rsidRPr="00AF5ED2">
              <w:rPr>
                <w:rFonts w:ascii="Times New Roman" w:hAnsi="Times New Roman"/>
                <w:sz w:val="28"/>
                <w:szCs w:val="28"/>
                <w:lang w:val="uk-UA"/>
              </w:rPr>
              <w:t>г) міжсистемна міжгалузева контактна полісемія;</w:t>
            </w:r>
          </w:p>
        </w:tc>
      </w:tr>
      <w:tr w:rsidR="000C6B5B" w:rsidRPr="00AF5ED2" w:rsidTr="00FD51A3">
        <w:tc>
          <w:tcPr>
            <w:tcW w:w="6476" w:type="dxa"/>
          </w:tcPr>
          <w:p w:rsidR="000C6B5B" w:rsidRPr="00AF5ED2" w:rsidRDefault="000C6B5B" w:rsidP="000F3721">
            <w:pPr>
              <w:numPr>
                <w:ilvl w:val="0"/>
                <w:numId w:val="118"/>
              </w:numPr>
              <w:spacing w:after="0" w:line="240" w:lineRule="auto"/>
              <w:contextualSpacing/>
              <w:jc w:val="both"/>
              <w:rPr>
                <w:rFonts w:ascii="Times New Roman" w:hAnsi="Times New Roman"/>
                <w:sz w:val="28"/>
                <w:lang w:val="uk-UA"/>
              </w:rPr>
            </w:pPr>
            <w:r w:rsidRPr="00AF5ED2">
              <w:rPr>
                <w:rFonts w:ascii="Times New Roman" w:hAnsi="Times New Roman"/>
                <w:i/>
                <w:sz w:val="28"/>
                <w:szCs w:val="28"/>
                <w:lang w:val="uk-UA"/>
              </w:rPr>
              <w:t>Паралелізм:</w:t>
            </w:r>
          </w:p>
          <w:p w:rsidR="000C6B5B" w:rsidRPr="00AF5ED2" w:rsidRDefault="000C6B5B" w:rsidP="00FD51A3">
            <w:pPr>
              <w:spacing w:after="0" w:line="240" w:lineRule="auto"/>
              <w:ind w:left="720"/>
              <w:contextualSpacing/>
              <w:jc w:val="both"/>
              <w:rPr>
                <w:rFonts w:ascii="Times New Roman" w:hAnsi="Times New Roman"/>
                <w:sz w:val="28"/>
                <w:szCs w:val="28"/>
                <w:lang w:val="uk-UA"/>
              </w:rPr>
            </w:pPr>
            <w:r w:rsidRPr="00AF5ED2">
              <w:rPr>
                <w:rFonts w:ascii="Times New Roman" w:hAnsi="Times New Roman"/>
                <w:sz w:val="28"/>
                <w:szCs w:val="28"/>
                <w:u w:val="single"/>
                <w:lang w:val="uk-UA"/>
              </w:rPr>
              <w:t>у поетиці</w:t>
            </w:r>
            <w:r w:rsidRPr="00AF5ED2">
              <w:rPr>
                <w:rFonts w:ascii="Times New Roman" w:hAnsi="Times New Roman"/>
                <w:sz w:val="28"/>
                <w:szCs w:val="28"/>
                <w:lang w:val="uk-UA"/>
              </w:rPr>
              <w:t xml:space="preserve"> – «структурно підкреслене зіставлення двох явищ шляхом паралельного їх зображення»; </w:t>
            </w:r>
          </w:p>
          <w:p w:rsidR="000C6B5B" w:rsidRPr="00AF5ED2" w:rsidRDefault="000C6B5B" w:rsidP="00FD51A3">
            <w:pPr>
              <w:spacing w:after="0" w:line="240" w:lineRule="auto"/>
              <w:ind w:left="720"/>
              <w:contextualSpacing/>
              <w:jc w:val="both"/>
              <w:rPr>
                <w:rFonts w:ascii="Times New Roman" w:hAnsi="Times New Roman"/>
                <w:sz w:val="28"/>
                <w:szCs w:val="28"/>
                <w:lang w:val="uk-UA"/>
              </w:rPr>
            </w:pPr>
            <w:r w:rsidRPr="00AF5ED2">
              <w:rPr>
                <w:rFonts w:ascii="Times New Roman" w:hAnsi="Times New Roman"/>
                <w:sz w:val="28"/>
                <w:szCs w:val="28"/>
                <w:u w:val="single"/>
                <w:lang w:val="uk-UA"/>
              </w:rPr>
              <w:t>у лінгвістиці тексту</w:t>
            </w:r>
            <w:r w:rsidRPr="00AF5ED2">
              <w:rPr>
                <w:rFonts w:ascii="Times New Roman" w:hAnsi="Times New Roman"/>
                <w:sz w:val="28"/>
                <w:szCs w:val="28"/>
                <w:lang w:val="uk-UA"/>
              </w:rPr>
              <w:t xml:space="preserve"> – «однакова синтаксична будова сусідніх речень або уривків</w:t>
            </w:r>
          </w:p>
        </w:tc>
        <w:tc>
          <w:tcPr>
            <w:tcW w:w="2375" w:type="dxa"/>
          </w:tcPr>
          <w:p w:rsidR="000C6B5B" w:rsidRPr="00AF5ED2" w:rsidRDefault="000C6B5B" w:rsidP="00FD51A3">
            <w:pPr>
              <w:spacing w:after="0" w:line="240" w:lineRule="auto"/>
              <w:contextualSpacing/>
              <w:jc w:val="both"/>
              <w:rPr>
                <w:rFonts w:ascii="Times New Roman" w:hAnsi="Times New Roman"/>
                <w:sz w:val="28"/>
                <w:lang w:val="uk-UA"/>
              </w:rPr>
            </w:pPr>
            <w:r w:rsidRPr="00AF5ED2">
              <w:rPr>
                <w:rFonts w:ascii="Times New Roman" w:hAnsi="Times New Roman"/>
                <w:sz w:val="28"/>
                <w:lang w:val="uk-UA"/>
              </w:rPr>
              <w:t>ґ) крос-галузева бісемія.</w:t>
            </w:r>
          </w:p>
        </w:tc>
      </w:tr>
      <w:tr w:rsidR="000C6B5B" w:rsidRPr="00AF5ED2" w:rsidTr="00FD51A3">
        <w:tc>
          <w:tcPr>
            <w:tcW w:w="6476" w:type="dxa"/>
          </w:tcPr>
          <w:p w:rsidR="000C6B5B" w:rsidRPr="00AF5ED2" w:rsidRDefault="000C6B5B" w:rsidP="000F3721">
            <w:pPr>
              <w:numPr>
                <w:ilvl w:val="0"/>
                <w:numId w:val="118"/>
              </w:numPr>
              <w:spacing w:after="0" w:line="240" w:lineRule="auto"/>
              <w:contextualSpacing/>
              <w:jc w:val="both"/>
              <w:rPr>
                <w:rFonts w:ascii="Times New Roman" w:hAnsi="Times New Roman"/>
                <w:sz w:val="28"/>
                <w:lang w:val="uk-UA"/>
              </w:rPr>
            </w:pPr>
            <w:r w:rsidRPr="00AF5ED2">
              <w:rPr>
                <w:rFonts w:ascii="Times New Roman" w:hAnsi="Times New Roman"/>
                <w:i/>
                <w:sz w:val="28"/>
                <w:szCs w:val="28"/>
                <w:lang w:val="uk-UA"/>
              </w:rPr>
              <w:t>Амфіболія:</w:t>
            </w:r>
          </w:p>
          <w:p w:rsidR="000C6B5B" w:rsidRPr="00AF5ED2" w:rsidRDefault="000C6B5B" w:rsidP="00FD51A3">
            <w:pPr>
              <w:spacing w:after="0" w:line="240" w:lineRule="auto"/>
              <w:ind w:left="720"/>
              <w:contextualSpacing/>
              <w:jc w:val="both"/>
              <w:rPr>
                <w:rFonts w:ascii="Times New Roman" w:hAnsi="Times New Roman"/>
                <w:sz w:val="28"/>
                <w:szCs w:val="28"/>
                <w:lang w:val="uk-UA"/>
              </w:rPr>
            </w:pPr>
            <w:r w:rsidRPr="00AF5ED2">
              <w:rPr>
                <w:rFonts w:ascii="Times New Roman" w:hAnsi="Times New Roman"/>
                <w:sz w:val="28"/>
                <w:szCs w:val="28"/>
                <w:u w:val="single"/>
                <w:lang w:val="uk-UA"/>
              </w:rPr>
              <w:t>у логіці</w:t>
            </w:r>
            <w:r w:rsidRPr="00AF5ED2">
              <w:rPr>
                <w:rFonts w:ascii="Times New Roman" w:hAnsi="Times New Roman"/>
                <w:sz w:val="28"/>
                <w:szCs w:val="28"/>
                <w:lang w:val="uk-UA"/>
              </w:rPr>
              <w:t xml:space="preserve"> – «висловлення, підґрунтям якого є двозначність семантики деяких компонентів, побудована на полісемії або омонімії знаків мови; різновид логічної помилки»; </w:t>
            </w:r>
          </w:p>
          <w:p w:rsidR="000C6B5B" w:rsidRPr="00AF5ED2" w:rsidRDefault="000C6B5B" w:rsidP="00FD51A3">
            <w:pPr>
              <w:spacing w:after="0" w:line="240" w:lineRule="auto"/>
              <w:ind w:left="720"/>
              <w:contextualSpacing/>
              <w:jc w:val="both"/>
              <w:rPr>
                <w:rFonts w:ascii="Times New Roman" w:hAnsi="Times New Roman"/>
                <w:sz w:val="28"/>
                <w:lang w:val="uk-UA"/>
              </w:rPr>
            </w:pPr>
            <w:r w:rsidRPr="00AF5ED2">
              <w:rPr>
                <w:rFonts w:ascii="Times New Roman" w:hAnsi="Times New Roman"/>
                <w:sz w:val="28"/>
                <w:szCs w:val="28"/>
                <w:u w:val="single"/>
                <w:lang w:val="uk-UA"/>
              </w:rPr>
              <w:t>у поетиці та стилістиці</w:t>
            </w:r>
            <w:r w:rsidRPr="00AF5ED2">
              <w:rPr>
                <w:rFonts w:ascii="Times New Roman" w:hAnsi="Times New Roman"/>
                <w:sz w:val="28"/>
                <w:szCs w:val="28"/>
                <w:lang w:val="uk-UA"/>
              </w:rPr>
              <w:t xml:space="preserve"> – «фігура мовлення, що ґрунтується на омонімії граматичних відношень, яка виникає через подвійне можливе членування синтагми або через </w:t>
            </w:r>
            <w:r w:rsidRPr="00AF5ED2">
              <w:rPr>
                <w:rFonts w:ascii="Times New Roman" w:hAnsi="Times New Roman"/>
                <w:sz w:val="28"/>
                <w:szCs w:val="28"/>
                <w:lang w:val="uk-UA"/>
              </w:rPr>
              <w:lastRenderedPageBreak/>
              <w:t>подвійний зміст речення залежно від його членування»</w:t>
            </w:r>
            <w:r w:rsidRPr="00AF5ED2">
              <w:rPr>
                <w:rFonts w:ascii="Times New Roman" w:hAnsi="Times New Roman"/>
                <w:sz w:val="28"/>
                <w:lang w:val="uk-UA"/>
              </w:rPr>
              <w:t>.</w:t>
            </w:r>
          </w:p>
        </w:tc>
        <w:tc>
          <w:tcPr>
            <w:tcW w:w="2375" w:type="dxa"/>
          </w:tcPr>
          <w:p w:rsidR="000C6B5B" w:rsidRPr="00AF5ED2" w:rsidRDefault="000C6B5B" w:rsidP="00FD51A3">
            <w:pPr>
              <w:spacing w:after="0" w:line="360" w:lineRule="auto"/>
              <w:contextualSpacing/>
              <w:jc w:val="both"/>
              <w:rPr>
                <w:rFonts w:ascii="Times New Roman" w:hAnsi="Times New Roman"/>
                <w:sz w:val="28"/>
                <w:lang w:val="uk-UA"/>
              </w:rPr>
            </w:pPr>
          </w:p>
        </w:tc>
      </w:tr>
      <w:tr w:rsidR="000C6B5B" w:rsidRPr="00AF5ED2" w:rsidTr="00FD51A3">
        <w:tc>
          <w:tcPr>
            <w:tcW w:w="6476" w:type="dxa"/>
          </w:tcPr>
          <w:p w:rsidR="000C6B5B" w:rsidRPr="00AF5ED2" w:rsidRDefault="000C6B5B" w:rsidP="000F3721">
            <w:pPr>
              <w:numPr>
                <w:ilvl w:val="0"/>
                <w:numId w:val="118"/>
              </w:numPr>
              <w:spacing w:after="0" w:line="240" w:lineRule="auto"/>
              <w:contextualSpacing/>
              <w:jc w:val="both"/>
              <w:rPr>
                <w:rFonts w:ascii="Times New Roman" w:hAnsi="Times New Roman"/>
                <w:sz w:val="28"/>
                <w:lang w:val="uk-UA"/>
              </w:rPr>
            </w:pPr>
            <w:r w:rsidRPr="00AF5ED2">
              <w:rPr>
                <w:rFonts w:ascii="Times New Roman" w:hAnsi="Times New Roman"/>
                <w:i/>
                <w:sz w:val="28"/>
                <w:szCs w:val="28"/>
                <w:lang w:val="uk-UA"/>
              </w:rPr>
              <w:lastRenderedPageBreak/>
              <w:t>Дивергенція</w:t>
            </w:r>
            <w:r w:rsidRPr="00AF5ED2">
              <w:rPr>
                <w:rFonts w:ascii="Times New Roman" w:hAnsi="Times New Roman"/>
                <w:sz w:val="28"/>
                <w:szCs w:val="28"/>
                <w:lang w:val="uk-UA"/>
              </w:rPr>
              <w:t xml:space="preserve">: </w:t>
            </w:r>
          </w:p>
          <w:p w:rsidR="000C6B5B" w:rsidRPr="00AF5ED2" w:rsidRDefault="000C6B5B" w:rsidP="00FD51A3">
            <w:pPr>
              <w:spacing w:after="0" w:line="240" w:lineRule="auto"/>
              <w:ind w:left="720"/>
              <w:contextualSpacing/>
              <w:jc w:val="both"/>
              <w:rPr>
                <w:rFonts w:ascii="Times New Roman" w:hAnsi="Times New Roman"/>
                <w:sz w:val="28"/>
                <w:szCs w:val="28"/>
                <w:lang w:val="uk-UA"/>
              </w:rPr>
            </w:pPr>
            <w:r w:rsidRPr="00AF5ED2">
              <w:rPr>
                <w:rFonts w:ascii="Times New Roman" w:hAnsi="Times New Roman"/>
                <w:sz w:val="28"/>
                <w:szCs w:val="28"/>
                <w:lang w:val="uk-UA"/>
              </w:rPr>
              <w:t>«утворення позиційних варіантів однієї фонеми»;</w:t>
            </w:r>
          </w:p>
          <w:p w:rsidR="000C6B5B" w:rsidRPr="00AF5ED2" w:rsidRDefault="000C6B5B" w:rsidP="00FD51A3">
            <w:pPr>
              <w:spacing w:after="0" w:line="240" w:lineRule="auto"/>
              <w:ind w:left="720"/>
              <w:contextualSpacing/>
              <w:jc w:val="both"/>
              <w:rPr>
                <w:rFonts w:ascii="Times New Roman" w:hAnsi="Times New Roman"/>
                <w:sz w:val="28"/>
                <w:szCs w:val="28"/>
                <w:lang w:val="uk-UA"/>
              </w:rPr>
            </w:pPr>
            <w:r w:rsidRPr="00AF5ED2">
              <w:rPr>
                <w:rFonts w:ascii="Times New Roman" w:hAnsi="Times New Roman"/>
                <w:sz w:val="28"/>
                <w:szCs w:val="28"/>
                <w:lang w:val="uk-UA"/>
              </w:rPr>
              <w:t>«розщеплення фонеми на дві різні»;</w:t>
            </w:r>
          </w:p>
          <w:p w:rsidR="000C6B5B" w:rsidRPr="00AF5ED2" w:rsidRDefault="000C6B5B" w:rsidP="00FD51A3">
            <w:pPr>
              <w:spacing w:after="0" w:line="240" w:lineRule="auto"/>
              <w:ind w:left="720"/>
              <w:contextualSpacing/>
              <w:jc w:val="both"/>
              <w:rPr>
                <w:rFonts w:ascii="Times New Roman" w:hAnsi="Times New Roman"/>
                <w:sz w:val="28"/>
                <w:lang w:val="uk-UA"/>
              </w:rPr>
            </w:pPr>
            <w:r w:rsidRPr="00AF5ED2">
              <w:rPr>
                <w:rFonts w:ascii="Times New Roman" w:hAnsi="Times New Roman"/>
                <w:sz w:val="28"/>
                <w:szCs w:val="28"/>
                <w:lang w:val="uk-UA"/>
              </w:rPr>
              <w:t>«одна з властивостей мовної еволюції: тенденція діалектів мови відокремлюватися й перетворюватися на самостійні мови».</w:t>
            </w:r>
          </w:p>
        </w:tc>
        <w:tc>
          <w:tcPr>
            <w:tcW w:w="2375" w:type="dxa"/>
          </w:tcPr>
          <w:p w:rsidR="000C6B5B" w:rsidRPr="00AF5ED2" w:rsidRDefault="000C6B5B" w:rsidP="00FD51A3">
            <w:pPr>
              <w:spacing w:after="0" w:line="360" w:lineRule="auto"/>
              <w:contextualSpacing/>
              <w:jc w:val="both"/>
              <w:rPr>
                <w:rFonts w:ascii="Times New Roman" w:hAnsi="Times New Roman"/>
                <w:sz w:val="28"/>
                <w:lang w:val="uk-UA"/>
              </w:rPr>
            </w:pPr>
          </w:p>
        </w:tc>
      </w:tr>
    </w:tbl>
    <w:p w:rsidR="00FD51A3" w:rsidRDefault="00FD51A3" w:rsidP="00434933">
      <w:pPr>
        <w:spacing w:after="0" w:line="360" w:lineRule="auto"/>
        <w:contextualSpacing/>
        <w:jc w:val="both"/>
        <w:rPr>
          <w:rFonts w:ascii="Times New Roman" w:hAnsi="Times New Roman"/>
          <w:sz w:val="28"/>
          <w:szCs w:val="28"/>
          <w:lang w:val="uk-UA"/>
        </w:rPr>
      </w:pPr>
    </w:p>
    <w:p w:rsidR="00FD51A3" w:rsidRDefault="00FD51A3">
      <w:pPr>
        <w:rPr>
          <w:rFonts w:ascii="Times New Roman" w:hAnsi="Times New Roman"/>
          <w:sz w:val="28"/>
          <w:szCs w:val="28"/>
          <w:lang w:val="uk-UA"/>
        </w:rPr>
      </w:pPr>
      <w:r>
        <w:rPr>
          <w:rFonts w:ascii="Times New Roman" w:hAnsi="Times New Roman"/>
          <w:sz w:val="28"/>
          <w:szCs w:val="28"/>
          <w:lang w:val="uk-UA"/>
        </w:rPr>
        <w:br w:type="page"/>
      </w:r>
    </w:p>
    <w:p w:rsidR="000C6B5B" w:rsidRPr="00FD51A3" w:rsidRDefault="00FD51A3" w:rsidP="00FD51A3">
      <w:pPr>
        <w:spacing w:after="0" w:line="360" w:lineRule="auto"/>
        <w:contextualSpacing/>
        <w:jc w:val="center"/>
        <w:rPr>
          <w:rFonts w:ascii="Times New Roman" w:hAnsi="Times New Roman"/>
          <w:b/>
          <w:sz w:val="28"/>
          <w:szCs w:val="28"/>
          <w:lang w:val="uk-UA"/>
        </w:rPr>
      </w:pPr>
      <w:r w:rsidRPr="00FD51A3">
        <w:rPr>
          <w:rFonts w:ascii="Times New Roman" w:hAnsi="Times New Roman"/>
          <w:b/>
          <w:sz w:val="28"/>
          <w:szCs w:val="28"/>
          <w:lang w:val="uk-UA"/>
        </w:rPr>
        <w:lastRenderedPageBreak/>
        <w:t>РОЗДІЛ 4</w:t>
      </w:r>
    </w:p>
    <w:p w:rsidR="00FD51A3" w:rsidRPr="00FD51A3" w:rsidRDefault="00FD51A3" w:rsidP="00FD51A3">
      <w:pPr>
        <w:spacing w:after="0" w:line="360" w:lineRule="auto"/>
        <w:contextualSpacing/>
        <w:jc w:val="center"/>
        <w:rPr>
          <w:rFonts w:ascii="Times New Roman" w:hAnsi="Times New Roman"/>
          <w:b/>
          <w:sz w:val="28"/>
          <w:szCs w:val="28"/>
          <w:lang w:val="uk-UA"/>
        </w:rPr>
      </w:pPr>
      <w:r w:rsidRPr="00FD51A3">
        <w:rPr>
          <w:rFonts w:ascii="Times New Roman" w:hAnsi="Times New Roman"/>
          <w:b/>
          <w:sz w:val="28"/>
          <w:szCs w:val="28"/>
          <w:lang w:val="uk-UA"/>
        </w:rPr>
        <w:t>ЗАВДАННЯ ДЛЯ САМОСТІЙНОЇ РОБОТИ</w:t>
      </w:r>
    </w:p>
    <w:p w:rsidR="00FD51A3" w:rsidRDefault="00FD51A3" w:rsidP="00FD51A3">
      <w:pPr>
        <w:spacing w:after="0" w:line="360" w:lineRule="auto"/>
        <w:contextualSpacing/>
        <w:jc w:val="center"/>
        <w:rPr>
          <w:rFonts w:ascii="Times New Roman" w:hAnsi="Times New Roman"/>
          <w:b/>
          <w:i/>
          <w:sz w:val="28"/>
          <w:szCs w:val="28"/>
          <w:lang w:val="uk-UA"/>
        </w:rPr>
      </w:pPr>
    </w:p>
    <w:p w:rsidR="00FD51A3" w:rsidRPr="00FD51A3" w:rsidRDefault="00FD51A3" w:rsidP="00FD51A3">
      <w:pPr>
        <w:spacing w:after="0" w:line="360" w:lineRule="auto"/>
        <w:contextualSpacing/>
        <w:jc w:val="center"/>
        <w:rPr>
          <w:rFonts w:ascii="Times New Roman" w:hAnsi="Times New Roman"/>
          <w:b/>
          <w:i/>
          <w:sz w:val="28"/>
          <w:szCs w:val="28"/>
          <w:lang w:val="uk-UA"/>
        </w:rPr>
      </w:pPr>
      <w:r w:rsidRPr="00FD51A3">
        <w:rPr>
          <w:rFonts w:ascii="Times New Roman" w:hAnsi="Times New Roman"/>
          <w:b/>
          <w:i/>
          <w:sz w:val="28"/>
          <w:szCs w:val="28"/>
          <w:lang w:val="uk-UA"/>
        </w:rPr>
        <w:t>Тема № 1</w:t>
      </w:r>
    </w:p>
    <w:p w:rsidR="00FD51A3" w:rsidRPr="00FD51A3" w:rsidRDefault="00FD51A3" w:rsidP="00FD51A3">
      <w:pPr>
        <w:spacing w:after="0" w:line="360" w:lineRule="auto"/>
        <w:contextualSpacing/>
        <w:jc w:val="center"/>
        <w:rPr>
          <w:rFonts w:ascii="Times New Roman" w:hAnsi="Times New Roman"/>
          <w:b/>
          <w:i/>
          <w:sz w:val="28"/>
          <w:szCs w:val="28"/>
          <w:lang w:val="uk-UA"/>
        </w:rPr>
      </w:pPr>
      <w:r w:rsidRPr="00FD51A3">
        <w:rPr>
          <w:rFonts w:ascii="Times New Roman" w:hAnsi="Times New Roman"/>
          <w:b/>
          <w:i/>
          <w:sz w:val="28"/>
          <w:szCs w:val="28"/>
          <w:lang w:val="uk-UA"/>
        </w:rPr>
        <w:t>Загальна семантика</w:t>
      </w:r>
    </w:p>
    <w:p w:rsidR="00FD51A3" w:rsidRDefault="00FD51A3" w:rsidP="00434933">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Завдання: </w:t>
      </w:r>
    </w:p>
    <w:p w:rsidR="00FD51A3" w:rsidRDefault="00FD51A3" w:rsidP="000F3721">
      <w:pPr>
        <w:pStyle w:val="a5"/>
        <w:numPr>
          <w:ilvl w:val="0"/>
          <w:numId w:val="121"/>
        </w:numPr>
        <w:spacing w:after="0" w:line="360" w:lineRule="auto"/>
        <w:ind w:hanging="720"/>
        <w:jc w:val="both"/>
        <w:rPr>
          <w:rFonts w:ascii="Times New Roman" w:hAnsi="Times New Roman"/>
          <w:sz w:val="28"/>
          <w:szCs w:val="28"/>
          <w:lang w:val="uk-UA"/>
        </w:rPr>
      </w:pPr>
      <w:r>
        <w:rPr>
          <w:rFonts w:ascii="Times New Roman" w:hAnsi="Times New Roman"/>
          <w:sz w:val="28"/>
          <w:szCs w:val="28"/>
          <w:lang w:val="uk-UA"/>
        </w:rPr>
        <w:t>Укласти глосарій термінів загальної (теоретичної) семантики з англійськими та німецькими відповідниками (не менше 50).</w:t>
      </w:r>
    </w:p>
    <w:p w:rsidR="00FD51A3" w:rsidRDefault="00FD51A3" w:rsidP="00FD51A3">
      <w:pPr>
        <w:spacing w:after="0" w:line="360" w:lineRule="auto"/>
        <w:jc w:val="both"/>
        <w:rPr>
          <w:rFonts w:ascii="Times New Roman" w:hAnsi="Times New Roman"/>
          <w:sz w:val="28"/>
          <w:szCs w:val="28"/>
          <w:lang w:val="uk-UA"/>
        </w:rPr>
      </w:pPr>
    </w:p>
    <w:p w:rsidR="00FD51A3" w:rsidRPr="00FD51A3" w:rsidRDefault="00FD51A3" w:rsidP="00FD51A3">
      <w:pPr>
        <w:spacing w:after="0" w:line="360" w:lineRule="auto"/>
        <w:jc w:val="center"/>
        <w:rPr>
          <w:rFonts w:ascii="Times New Roman" w:hAnsi="Times New Roman"/>
          <w:b/>
          <w:i/>
          <w:sz w:val="28"/>
          <w:szCs w:val="28"/>
          <w:lang w:val="uk-UA"/>
        </w:rPr>
      </w:pPr>
      <w:r w:rsidRPr="00FD51A3">
        <w:rPr>
          <w:rFonts w:ascii="Times New Roman" w:hAnsi="Times New Roman"/>
          <w:b/>
          <w:i/>
          <w:sz w:val="28"/>
          <w:szCs w:val="28"/>
          <w:lang w:val="uk-UA"/>
        </w:rPr>
        <w:t>Тема № 2</w:t>
      </w:r>
    </w:p>
    <w:p w:rsidR="00FD51A3" w:rsidRPr="00FD51A3" w:rsidRDefault="00FD51A3" w:rsidP="00FD51A3">
      <w:pPr>
        <w:spacing w:after="0" w:line="360" w:lineRule="auto"/>
        <w:jc w:val="center"/>
        <w:rPr>
          <w:rFonts w:ascii="Times New Roman" w:hAnsi="Times New Roman"/>
          <w:b/>
          <w:i/>
          <w:sz w:val="28"/>
          <w:szCs w:val="28"/>
          <w:lang w:val="uk-UA"/>
        </w:rPr>
      </w:pPr>
      <w:r w:rsidRPr="00FD51A3">
        <w:rPr>
          <w:rFonts w:ascii="Times New Roman" w:hAnsi="Times New Roman"/>
          <w:b/>
          <w:i/>
          <w:sz w:val="28"/>
          <w:szCs w:val="28"/>
          <w:lang w:val="uk-UA"/>
        </w:rPr>
        <w:t>Лексична семантика</w:t>
      </w:r>
    </w:p>
    <w:p w:rsidR="00FD51A3" w:rsidRDefault="00FD51A3" w:rsidP="00FD51A3">
      <w:pPr>
        <w:spacing w:after="0" w:line="360" w:lineRule="auto"/>
        <w:jc w:val="both"/>
        <w:rPr>
          <w:rFonts w:ascii="Times New Roman" w:hAnsi="Times New Roman"/>
          <w:sz w:val="28"/>
          <w:szCs w:val="28"/>
          <w:lang w:val="uk-UA"/>
        </w:rPr>
      </w:pPr>
      <w:r>
        <w:rPr>
          <w:rFonts w:ascii="Times New Roman" w:hAnsi="Times New Roman"/>
          <w:sz w:val="28"/>
          <w:szCs w:val="28"/>
          <w:lang w:val="uk-UA"/>
        </w:rPr>
        <w:t>Завдання:</w:t>
      </w:r>
    </w:p>
    <w:p w:rsidR="00FD51A3" w:rsidRPr="00FD51A3" w:rsidRDefault="00FD51A3" w:rsidP="000F3721">
      <w:pPr>
        <w:numPr>
          <w:ilvl w:val="0"/>
          <w:numId w:val="122"/>
        </w:numPr>
        <w:tabs>
          <w:tab w:val="clear" w:pos="708"/>
          <w:tab w:val="num" w:pos="0"/>
          <w:tab w:val="left" w:pos="709"/>
        </w:tabs>
        <w:suppressAutoHyphens/>
        <w:spacing w:after="0" w:line="360" w:lineRule="auto"/>
        <w:ind w:hanging="720"/>
        <w:contextualSpacing/>
        <w:jc w:val="both"/>
        <w:rPr>
          <w:rFonts w:ascii="Times New Roman" w:eastAsia="Calibri" w:hAnsi="Times New Roman" w:cs="Times New Roman"/>
          <w:sz w:val="28"/>
          <w:szCs w:val="28"/>
          <w:lang w:val="uk-UA"/>
        </w:rPr>
      </w:pPr>
      <w:r w:rsidRPr="00FD51A3">
        <w:rPr>
          <w:rFonts w:ascii="Times New Roman" w:eastAsia="Calibri" w:hAnsi="Times New Roman" w:cs="Times New Roman"/>
          <w:sz w:val="28"/>
          <w:szCs w:val="28"/>
          <w:lang w:val="uk-UA"/>
        </w:rPr>
        <w:t xml:space="preserve">Побудувати семантичне поле </w:t>
      </w:r>
      <w:r w:rsidRPr="00FD51A3">
        <w:rPr>
          <w:rFonts w:ascii="Times New Roman" w:eastAsia="Calibri" w:hAnsi="Times New Roman" w:cs="Times New Roman"/>
          <w:i/>
          <w:sz w:val="28"/>
          <w:szCs w:val="28"/>
          <w:lang w:val="uk-UA"/>
        </w:rPr>
        <w:t>«любов»</w:t>
      </w:r>
      <w:r w:rsidRPr="00FD51A3">
        <w:rPr>
          <w:rFonts w:ascii="Times New Roman" w:eastAsia="Calibri" w:hAnsi="Times New Roman" w:cs="Times New Roman"/>
          <w:sz w:val="28"/>
          <w:szCs w:val="28"/>
          <w:lang w:val="uk-UA"/>
        </w:rPr>
        <w:t xml:space="preserve"> за матеріалами поезій Л. Костенко.</w:t>
      </w:r>
    </w:p>
    <w:p w:rsidR="00FD51A3" w:rsidRPr="00FD51A3" w:rsidRDefault="00FD51A3" w:rsidP="000F3721">
      <w:pPr>
        <w:numPr>
          <w:ilvl w:val="0"/>
          <w:numId w:val="122"/>
        </w:numPr>
        <w:tabs>
          <w:tab w:val="clear" w:pos="708"/>
          <w:tab w:val="num" w:pos="0"/>
          <w:tab w:val="left" w:pos="709"/>
        </w:tabs>
        <w:suppressAutoHyphens/>
        <w:spacing w:after="0" w:line="360" w:lineRule="auto"/>
        <w:ind w:hanging="720"/>
        <w:contextualSpacing/>
        <w:jc w:val="both"/>
        <w:rPr>
          <w:rFonts w:ascii="Times New Roman" w:eastAsia="Calibri" w:hAnsi="Times New Roman" w:cs="Times New Roman"/>
          <w:sz w:val="28"/>
          <w:szCs w:val="28"/>
          <w:lang w:val="uk-UA"/>
        </w:rPr>
      </w:pPr>
      <w:r w:rsidRPr="00FD51A3">
        <w:rPr>
          <w:rFonts w:ascii="Times New Roman" w:eastAsia="Calibri" w:hAnsi="Times New Roman" w:cs="Times New Roman"/>
          <w:sz w:val="28"/>
          <w:szCs w:val="28"/>
          <w:lang w:val="uk-UA"/>
        </w:rPr>
        <w:t xml:space="preserve">Визначити сигніфікати та денотати таких слів: </w:t>
      </w:r>
      <w:r w:rsidRPr="00FD51A3">
        <w:rPr>
          <w:rFonts w:ascii="Times New Roman" w:eastAsia="Calibri" w:hAnsi="Times New Roman" w:cs="Times New Roman"/>
          <w:i/>
          <w:sz w:val="28"/>
          <w:szCs w:val="28"/>
          <w:lang w:val="uk-UA"/>
        </w:rPr>
        <w:t>яблуко, стіл, логік, небо, парфуми, електрика</w:t>
      </w:r>
      <w:r w:rsidRPr="00FD51A3">
        <w:rPr>
          <w:rFonts w:ascii="Times New Roman" w:eastAsia="Calibri" w:hAnsi="Times New Roman" w:cs="Times New Roman"/>
          <w:sz w:val="28"/>
          <w:szCs w:val="28"/>
          <w:lang w:val="uk-UA"/>
        </w:rPr>
        <w:t xml:space="preserve">. </w:t>
      </w:r>
    </w:p>
    <w:p w:rsidR="00FD51A3" w:rsidRPr="00FD51A3" w:rsidRDefault="00FD51A3" w:rsidP="000F3721">
      <w:pPr>
        <w:numPr>
          <w:ilvl w:val="0"/>
          <w:numId w:val="122"/>
        </w:numPr>
        <w:tabs>
          <w:tab w:val="clear" w:pos="708"/>
          <w:tab w:val="num" w:pos="0"/>
          <w:tab w:val="left" w:pos="709"/>
        </w:tabs>
        <w:suppressAutoHyphens/>
        <w:spacing w:after="0" w:line="360" w:lineRule="auto"/>
        <w:ind w:hanging="720"/>
        <w:contextualSpacing/>
        <w:jc w:val="both"/>
        <w:rPr>
          <w:rFonts w:ascii="Times New Roman" w:eastAsia="Calibri" w:hAnsi="Times New Roman" w:cs="Times New Roman"/>
          <w:sz w:val="28"/>
          <w:szCs w:val="28"/>
          <w:lang w:val="uk-UA"/>
        </w:rPr>
      </w:pPr>
      <w:r w:rsidRPr="00FD51A3">
        <w:rPr>
          <w:rFonts w:ascii="Times New Roman" w:eastAsia="Calibri" w:hAnsi="Times New Roman" w:cs="Times New Roman"/>
          <w:sz w:val="28"/>
          <w:szCs w:val="28"/>
          <w:lang w:val="uk-UA"/>
        </w:rPr>
        <w:t>Виписати із твору П. Мирного «Хіба ревуть воли як ясла повні?» слова-десигнатори та слова-форматори (не менше 15).</w:t>
      </w:r>
    </w:p>
    <w:p w:rsidR="00FD51A3" w:rsidRDefault="00FD51A3" w:rsidP="000F3721">
      <w:pPr>
        <w:numPr>
          <w:ilvl w:val="0"/>
          <w:numId w:val="122"/>
        </w:numPr>
        <w:tabs>
          <w:tab w:val="clear" w:pos="708"/>
          <w:tab w:val="num" w:pos="0"/>
          <w:tab w:val="left" w:pos="709"/>
        </w:tabs>
        <w:suppressAutoHyphens/>
        <w:spacing w:after="0" w:line="360" w:lineRule="auto"/>
        <w:ind w:hanging="720"/>
        <w:contextualSpacing/>
        <w:jc w:val="both"/>
        <w:rPr>
          <w:rFonts w:ascii="Times New Roman" w:eastAsia="Calibri" w:hAnsi="Times New Roman" w:cs="Times New Roman"/>
          <w:sz w:val="28"/>
          <w:szCs w:val="28"/>
          <w:lang w:val="uk-UA"/>
        </w:rPr>
      </w:pPr>
      <w:r w:rsidRPr="00FD51A3">
        <w:rPr>
          <w:rFonts w:ascii="Times New Roman" w:eastAsia="Calibri" w:hAnsi="Times New Roman" w:cs="Times New Roman"/>
          <w:sz w:val="28"/>
          <w:szCs w:val="28"/>
          <w:lang w:val="uk-UA"/>
        </w:rPr>
        <w:lastRenderedPageBreak/>
        <w:t>Проілюструвати випадки лексичної синонімії, антонімії, омонімії, гіпонімії, гіперонімії, меронімії (по 3 приклади).</w:t>
      </w:r>
    </w:p>
    <w:p w:rsidR="00FD51A3" w:rsidRPr="00FD51A3" w:rsidRDefault="00FD51A3" w:rsidP="000F3721">
      <w:pPr>
        <w:numPr>
          <w:ilvl w:val="0"/>
          <w:numId w:val="122"/>
        </w:numPr>
        <w:tabs>
          <w:tab w:val="clear" w:pos="708"/>
          <w:tab w:val="num" w:pos="0"/>
          <w:tab w:val="left" w:pos="709"/>
        </w:tabs>
        <w:suppressAutoHyphens/>
        <w:spacing w:after="0" w:line="360" w:lineRule="auto"/>
        <w:ind w:hanging="720"/>
        <w:contextualSpacing/>
        <w:jc w:val="both"/>
        <w:rPr>
          <w:rFonts w:ascii="Times New Roman" w:eastAsia="Calibri" w:hAnsi="Times New Roman" w:cs="Times New Roman"/>
          <w:sz w:val="28"/>
          <w:szCs w:val="28"/>
          <w:lang w:val="uk-UA"/>
        </w:rPr>
      </w:pPr>
      <w:r>
        <w:rPr>
          <w:rFonts w:ascii="Times New Roman" w:hAnsi="Times New Roman"/>
          <w:sz w:val="28"/>
          <w:szCs w:val="28"/>
          <w:lang w:val="uk-UA"/>
        </w:rPr>
        <w:t xml:space="preserve">Підібрати приклади, що засвідчують </w:t>
      </w:r>
      <w:r w:rsidRPr="00FD51A3">
        <w:rPr>
          <w:rFonts w:ascii="Times New Roman" w:hAnsi="Times New Roman"/>
          <w:sz w:val="28"/>
          <w:szCs w:val="28"/>
          <w:lang w:val="uk-UA"/>
        </w:rPr>
        <w:t>кореляційн</w:t>
      </w:r>
      <w:r>
        <w:rPr>
          <w:rFonts w:ascii="Times New Roman" w:hAnsi="Times New Roman"/>
          <w:sz w:val="28"/>
          <w:szCs w:val="28"/>
          <w:lang w:val="uk-UA"/>
        </w:rPr>
        <w:t>і</w:t>
      </w:r>
      <w:r w:rsidRPr="00FD51A3">
        <w:rPr>
          <w:rFonts w:ascii="Times New Roman" w:hAnsi="Times New Roman"/>
          <w:sz w:val="28"/>
          <w:szCs w:val="28"/>
          <w:lang w:val="uk-UA"/>
        </w:rPr>
        <w:t xml:space="preserve"> відношен</w:t>
      </w:r>
      <w:r>
        <w:rPr>
          <w:rFonts w:ascii="Times New Roman" w:hAnsi="Times New Roman"/>
          <w:sz w:val="28"/>
          <w:szCs w:val="28"/>
          <w:lang w:val="uk-UA"/>
        </w:rPr>
        <w:t>ня</w:t>
      </w:r>
      <w:r w:rsidRPr="00FD51A3">
        <w:rPr>
          <w:rFonts w:ascii="Times New Roman" w:hAnsi="Times New Roman"/>
          <w:sz w:val="28"/>
          <w:szCs w:val="28"/>
          <w:lang w:val="uk-UA"/>
        </w:rPr>
        <w:t xml:space="preserve"> партитативності, несумісності, деривації, функційності, семантичної конверсії.</w:t>
      </w:r>
    </w:p>
    <w:p w:rsidR="00FD51A3" w:rsidRDefault="00FD51A3" w:rsidP="00FD51A3">
      <w:pPr>
        <w:tabs>
          <w:tab w:val="left" w:pos="709"/>
        </w:tabs>
        <w:suppressAutoHyphens/>
        <w:spacing w:after="0" w:line="360" w:lineRule="auto"/>
        <w:contextualSpacing/>
        <w:jc w:val="both"/>
        <w:rPr>
          <w:rFonts w:ascii="Times New Roman" w:hAnsi="Times New Roman"/>
          <w:sz w:val="28"/>
          <w:szCs w:val="28"/>
          <w:lang w:val="uk-UA"/>
        </w:rPr>
      </w:pPr>
    </w:p>
    <w:p w:rsidR="00FD51A3" w:rsidRPr="00FD51A3" w:rsidRDefault="00FD51A3" w:rsidP="00FD51A3">
      <w:pPr>
        <w:tabs>
          <w:tab w:val="left" w:pos="709"/>
        </w:tabs>
        <w:suppressAutoHyphens/>
        <w:spacing w:after="0" w:line="360" w:lineRule="auto"/>
        <w:contextualSpacing/>
        <w:jc w:val="center"/>
        <w:rPr>
          <w:rFonts w:ascii="Times New Roman" w:hAnsi="Times New Roman"/>
          <w:b/>
          <w:i/>
          <w:sz w:val="28"/>
          <w:szCs w:val="28"/>
          <w:lang w:val="uk-UA"/>
        </w:rPr>
      </w:pPr>
      <w:r w:rsidRPr="00FD51A3">
        <w:rPr>
          <w:rFonts w:ascii="Times New Roman" w:hAnsi="Times New Roman"/>
          <w:b/>
          <w:i/>
          <w:sz w:val="28"/>
          <w:szCs w:val="28"/>
          <w:lang w:val="uk-UA"/>
        </w:rPr>
        <w:t>Тема № 3</w:t>
      </w:r>
    </w:p>
    <w:p w:rsidR="00FD51A3" w:rsidRPr="00FD51A3" w:rsidRDefault="00FD51A3" w:rsidP="00FD51A3">
      <w:pPr>
        <w:tabs>
          <w:tab w:val="left" w:pos="709"/>
        </w:tabs>
        <w:suppressAutoHyphens/>
        <w:spacing w:after="0" w:line="360" w:lineRule="auto"/>
        <w:contextualSpacing/>
        <w:jc w:val="center"/>
        <w:rPr>
          <w:rFonts w:ascii="Times New Roman" w:eastAsia="Calibri" w:hAnsi="Times New Roman" w:cs="Times New Roman"/>
          <w:b/>
          <w:i/>
          <w:sz w:val="28"/>
          <w:szCs w:val="28"/>
          <w:lang w:val="uk-UA"/>
        </w:rPr>
      </w:pPr>
      <w:r w:rsidRPr="00FD51A3">
        <w:rPr>
          <w:rFonts w:ascii="Times New Roman" w:eastAsia="Calibri" w:hAnsi="Times New Roman" w:cs="Times New Roman"/>
          <w:b/>
          <w:i/>
          <w:sz w:val="28"/>
          <w:szCs w:val="28"/>
          <w:lang w:val="uk-UA"/>
        </w:rPr>
        <w:t>Гендерна семантика</w:t>
      </w:r>
    </w:p>
    <w:p w:rsidR="00FD51A3" w:rsidRDefault="00FD51A3" w:rsidP="00FD51A3">
      <w:pPr>
        <w:tabs>
          <w:tab w:val="left" w:pos="709"/>
        </w:tabs>
        <w:suppressAutoHyphens/>
        <w:spacing w:after="0" w:line="36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Завдання:</w:t>
      </w:r>
    </w:p>
    <w:p w:rsidR="00FD51A3" w:rsidRDefault="00FD51A3" w:rsidP="000F3721">
      <w:pPr>
        <w:pStyle w:val="a5"/>
        <w:numPr>
          <w:ilvl w:val="1"/>
          <w:numId w:val="122"/>
        </w:numPr>
        <w:tabs>
          <w:tab w:val="clear" w:pos="1080"/>
          <w:tab w:val="num" w:pos="709"/>
        </w:tabs>
        <w:suppressAutoHyphens/>
        <w:spacing w:after="0" w:line="360" w:lineRule="auto"/>
        <w:ind w:left="709" w:hanging="709"/>
        <w:jc w:val="both"/>
        <w:rPr>
          <w:rFonts w:ascii="Times New Roman" w:hAnsi="Times New Roman"/>
          <w:sz w:val="28"/>
          <w:szCs w:val="28"/>
          <w:lang w:val="uk-UA"/>
        </w:rPr>
      </w:pPr>
      <w:r>
        <w:rPr>
          <w:rFonts w:ascii="Times New Roman" w:hAnsi="Times New Roman"/>
          <w:sz w:val="28"/>
          <w:szCs w:val="28"/>
          <w:lang w:val="uk-UA"/>
        </w:rPr>
        <w:t>Підготувати реферат на тему: «Досягення у сфері гендерної семантики».</w:t>
      </w:r>
    </w:p>
    <w:p w:rsidR="00FD51A3" w:rsidRDefault="00FD51A3" w:rsidP="000F3721">
      <w:pPr>
        <w:pStyle w:val="a5"/>
        <w:numPr>
          <w:ilvl w:val="1"/>
          <w:numId w:val="122"/>
        </w:numPr>
        <w:tabs>
          <w:tab w:val="clear" w:pos="1080"/>
          <w:tab w:val="num" w:pos="709"/>
        </w:tabs>
        <w:suppressAutoHyphens/>
        <w:spacing w:after="0" w:line="360" w:lineRule="auto"/>
        <w:ind w:left="709" w:hanging="709"/>
        <w:jc w:val="both"/>
        <w:rPr>
          <w:rFonts w:ascii="Times New Roman" w:hAnsi="Times New Roman"/>
          <w:sz w:val="28"/>
          <w:szCs w:val="28"/>
          <w:lang w:val="uk-UA"/>
        </w:rPr>
      </w:pPr>
      <w:r w:rsidRPr="00FD51A3">
        <w:rPr>
          <w:rFonts w:ascii="Times New Roman" w:hAnsi="Times New Roman"/>
          <w:sz w:val="28"/>
          <w:szCs w:val="28"/>
          <w:lang w:val="uk-UA"/>
        </w:rPr>
        <w:t xml:space="preserve">Проаналізувати </w:t>
      </w:r>
      <w:r>
        <w:rPr>
          <w:rFonts w:ascii="Times New Roman" w:hAnsi="Times New Roman"/>
          <w:sz w:val="28"/>
          <w:szCs w:val="28"/>
          <w:lang w:val="uk-UA"/>
        </w:rPr>
        <w:t>специфіку</w:t>
      </w:r>
      <w:r w:rsidRPr="00FD51A3">
        <w:rPr>
          <w:rFonts w:ascii="Times New Roman" w:hAnsi="Times New Roman"/>
          <w:sz w:val="28"/>
          <w:szCs w:val="28"/>
          <w:lang w:val="uk-UA"/>
        </w:rPr>
        <w:t xml:space="preserve"> семантичного вираження статі в українській мові (на матеріалі повісті О. Кобилянської «Людина»).</w:t>
      </w:r>
    </w:p>
    <w:p w:rsidR="00FD51A3" w:rsidRDefault="00FD51A3" w:rsidP="00FD51A3">
      <w:pPr>
        <w:tabs>
          <w:tab w:val="left" w:pos="709"/>
        </w:tabs>
        <w:suppressAutoHyphens/>
        <w:spacing w:after="0" w:line="360" w:lineRule="auto"/>
        <w:jc w:val="both"/>
        <w:rPr>
          <w:rFonts w:ascii="Times New Roman" w:hAnsi="Times New Roman"/>
          <w:sz w:val="28"/>
          <w:szCs w:val="28"/>
          <w:lang w:val="uk-UA"/>
        </w:rPr>
      </w:pPr>
    </w:p>
    <w:p w:rsidR="00FD51A3" w:rsidRPr="00FD51A3" w:rsidRDefault="00FD51A3" w:rsidP="00FD51A3">
      <w:pPr>
        <w:tabs>
          <w:tab w:val="left" w:pos="709"/>
        </w:tabs>
        <w:suppressAutoHyphens/>
        <w:spacing w:after="0" w:line="360" w:lineRule="auto"/>
        <w:jc w:val="center"/>
        <w:rPr>
          <w:rFonts w:ascii="Times New Roman" w:hAnsi="Times New Roman"/>
          <w:b/>
          <w:i/>
          <w:sz w:val="28"/>
          <w:szCs w:val="28"/>
          <w:lang w:val="uk-UA"/>
        </w:rPr>
      </w:pPr>
      <w:r w:rsidRPr="00FD51A3">
        <w:rPr>
          <w:rFonts w:ascii="Times New Roman" w:hAnsi="Times New Roman"/>
          <w:b/>
          <w:i/>
          <w:sz w:val="28"/>
          <w:szCs w:val="28"/>
          <w:lang w:val="uk-UA"/>
        </w:rPr>
        <w:t>Тема № 4</w:t>
      </w:r>
    </w:p>
    <w:p w:rsidR="00FD51A3" w:rsidRPr="00FD51A3" w:rsidRDefault="00FD51A3" w:rsidP="00FD51A3">
      <w:pPr>
        <w:tabs>
          <w:tab w:val="left" w:pos="709"/>
        </w:tabs>
        <w:suppressAutoHyphens/>
        <w:spacing w:after="0" w:line="360" w:lineRule="auto"/>
        <w:jc w:val="center"/>
        <w:rPr>
          <w:rFonts w:ascii="Times New Roman" w:hAnsi="Times New Roman"/>
          <w:b/>
          <w:i/>
          <w:sz w:val="28"/>
          <w:szCs w:val="28"/>
          <w:lang w:val="uk-UA"/>
        </w:rPr>
      </w:pPr>
      <w:r w:rsidRPr="00FD51A3">
        <w:rPr>
          <w:rFonts w:ascii="Times New Roman" w:hAnsi="Times New Roman"/>
          <w:b/>
          <w:i/>
          <w:sz w:val="28"/>
          <w:szCs w:val="28"/>
          <w:lang w:val="uk-UA"/>
        </w:rPr>
        <w:t>Фреймова семантика</w:t>
      </w:r>
    </w:p>
    <w:p w:rsidR="00FD51A3" w:rsidRDefault="00FD51A3" w:rsidP="00FD51A3">
      <w:pPr>
        <w:tabs>
          <w:tab w:val="left" w:pos="709"/>
        </w:tabs>
        <w:suppressAutoHyphens/>
        <w:spacing w:after="0" w:line="360" w:lineRule="auto"/>
        <w:jc w:val="both"/>
        <w:rPr>
          <w:rFonts w:ascii="Times New Roman" w:hAnsi="Times New Roman"/>
          <w:sz w:val="28"/>
          <w:szCs w:val="28"/>
          <w:lang w:val="uk-UA"/>
        </w:rPr>
      </w:pPr>
      <w:r>
        <w:rPr>
          <w:rFonts w:ascii="Times New Roman" w:hAnsi="Times New Roman"/>
          <w:sz w:val="28"/>
          <w:szCs w:val="28"/>
          <w:lang w:val="uk-UA"/>
        </w:rPr>
        <w:t>Завдання:</w:t>
      </w:r>
    </w:p>
    <w:p w:rsidR="00FD51A3" w:rsidRDefault="00FD51A3" w:rsidP="000F3721">
      <w:pPr>
        <w:pStyle w:val="a5"/>
        <w:numPr>
          <w:ilvl w:val="2"/>
          <w:numId w:val="122"/>
        </w:numPr>
        <w:tabs>
          <w:tab w:val="clear" w:pos="1440"/>
          <w:tab w:val="num" w:pos="709"/>
        </w:tabs>
        <w:suppressAutoHyphens/>
        <w:spacing w:after="0" w:line="360" w:lineRule="auto"/>
        <w:ind w:left="709" w:hanging="709"/>
        <w:jc w:val="both"/>
        <w:rPr>
          <w:rFonts w:ascii="Times New Roman" w:hAnsi="Times New Roman"/>
          <w:sz w:val="28"/>
          <w:szCs w:val="28"/>
          <w:lang w:val="uk-UA"/>
        </w:rPr>
      </w:pPr>
      <w:r>
        <w:rPr>
          <w:rFonts w:ascii="Times New Roman" w:hAnsi="Times New Roman"/>
          <w:sz w:val="28"/>
          <w:szCs w:val="28"/>
          <w:lang w:val="uk-UA"/>
        </w:rPr>
        <w:lastRenderedPageBreak/>
        <w:t>Підготувати комп’ютерну презентацію на тему: «Лінгвістична семантика та фреймовий аналіз: точки дотику».</w:t>
      </w:r>
    </w:p>
    <w:p w:rsidR="00FD51A3" w:rsidRDefault="00FD51A3" w:rsidP="00FD51A3">
      <w:pPr>
        <w:tabs>
          <w:tab w:val="left" w:pos="709"/>
        </w:tabs>
        <w:suppressAutoHyphens/>
        <w:spacing w:after="0" w:line="360" w:lineRule="auto"/>
        <w:jc w:val="both"/>
        <w:rPr>
          <w:rFonts w:ascii="Times New Roman" w:hAnsi="Times New Roman"/>
          <w:sz w:val="28"/>
          <w:szCs w:val="28"/>
          <w:lang w:val="uk-UA"/>
        </w:rPr>
      </w:pPr>
    </w:p>
    <w:p w:rsidR="00FD51A3" w:rsidRPr="00FD51A3" w:rsidRDefault="00FD51A3" w:rsidP="00FD51A3">
      <w:pPr>
        <w:tabs>
          <w:tab w:val="left" w:pos="709"/>
        </w:tabs>
        <w:suppressAutoHyphens/>
        <w:spacing w:after="0" w:line="360" w:lineRule="auto"/>
        <w:jc w:val="center"/>
        <w:rPr>
          <w:rFonts w:ascii="Times New Roman" w:hAnsi="Times New Roman"/>
          <w:b/>
          <w:i/>
          <w:sz w:val="28"/>
          <w:szCs w:val="28"/>
          <w:lang w:val="uk-UA"/>
        </w:rPr>
      </w:pPr>
      <w:r w:rsidRPr="00FD51A3">
        <w:rPr>
          <w:rFonts w:ascii="Times New Roman" w:hAnsi="Times New Roman"/>
          <w:b/>
          <w:i/>
          <w:sz w:val="28"/>
          <w:szCs w:val="28"/>
          <w:lang w:val="uk-UA"/>
        </w:rPr>
        <w:t>Тема № 5</w:t>
      </w:r>
    </w:p>
    <w:p w:rsidR="00FD51A3" w:rsidRPr="00FD51A3" w:rsidRDefault="00FD51A3" w:rsidP="00FD51A3">
      <w:pPr>
        <w:tabs>
          <w:tab w:val="left" w:pos="709"/>
        </w:tabs>
        <w:suppressAutoHyphens/>
        <w:spacing w:after="0" w:line="360" w:lineRule="auto"/>
        <w:jc w:val="center"/>
        <w:rPr>
          <w:rFonts w:ascii="Times New Roman" w:hAnsi="Times New Roman"/>
          <w:b/>
          <w:i/>
          <w:sz w:val="28"/>
          <w:szCs w:val="28"/>
          <w:lang w:val="uk-UA"/>
        </w:rPr>
      </w:pPr>
      <w:r w:rsidRPr="00FD51A3">
        <w:rPr>
          <w:rFonts w:ascii="Times New Roman" w:hAnsi="Times New Roman"/>
          <w:b/>
          <w:i/>
          <w:sz w:val="28"/>
          <w:szCs w:val="28"/>
          <w:lang w:val="uk-UA"/>
        </w:rPr>
        <w:t>Поетична семантика</w:t>
      </w:r>
    </w:p>
    <w:p w:rsidR="00FD51A3" w:rsidRDefault="00FD51A3" w:rsidP="00FD51A3">
      <w:pPr>
        <w:tabs>
          <w:tab w:val="left" w:pos="709"/>
        </w:tabs>
        <w:suppressAutoHyphens/>
        <w:spacing w:after="0" w:line="360" w:lineRule="auto"/>
        <w:jc w:val="both"/>
        <w:rPr>
          <w:rFonts w:ascii="Times New Roman" w:hAnsi="Times New Roman"/>
          <w:sz w:val="28"/>
          <w:szCs w:val="28"/>
          <w:lang w:val="uk-UA"/>
        </w:rPr>
      </w:pPr>
      <w:r>
        <w:rPr>
          <w:rFonts w:ascii="Times New Roman" w:hAnsi="Times New Roman"/>
          <w:sz w:val="28"/>
          <w:szCs w:val="28"/>
          <w:lang w:val="uk-UA"/>
        </w:rPr>
        <w:t>Завдання:</w:t>
      </w:r>
    </w:p>
    <w:p w:rsidR="00FD51A3" w:rsidRDefault="00FD51A3" w:rsidP="000F3721">
      <w:pPr>
        <w:pStyle w:val="a5"/>
        <w:numPr>
          <w:ilvl w:val="3"/>
          <w:numId w:val="122"/>
        </w:numPr>
        <w:tabs>
          <w:tab w:val="clear" w:pos="1800"/>
          <w:tab w:val="num" w:pos="709"/>
        </w:tabs>
        <w:suppressAutoHyphens/>
        <w:spacing w:after="0" w:line="360" w:lineRule="auto"/>
        <w:ind w:left="709" w:hanging="709"/>
        <w:jc w:val="both"/>
        <w:rPr>
          <w:rFonts w:ascii="Times New Roman" w:hAnsi="Times New Roman"/>
          <w:sz w:val="28"/>
          <w:szCs w:val="28"/>
          <w:lang w:val="uk-UA"/>
        </w:rPr>
      </w:pPr>
      <w:r>
        <w:rPr>
          <w:rFonts w:ascii="Times New Roman" w:hAnsi="Times New Roman"/>
          <w:sz w:val="28"/>
          <w:szCs w:val="28"/>
          <w:lang w:val="uk-UA"/>
        </w:rPr>
        <w:t>Укласти тлумачний словник тропів за улюбленим твором з української літератури (не менше 10 словникових статей).</w:t>
      </w:r>
    </w:p>
    <w:p w:rsidR="00FD51A3" w:rsidRDefault="00FD51A3" w:rsidP="00FD51A3">
      <w:pPr>
        <w:tabs>
          <w:tab w:val="left" w:pos="709"/>
        </w:tabs>
        <w:suppressAutoHyphens/>
        <w:spacing w:after="0" w:line="360" w:lineRule="auto"/>
        <w:jc w:val="both"/>
        <w:rPr>
          <w:rFonts w:ascii="Times New Roman" w:hAnsi="Times New Roman"/>
          <w:sz w:val="28"/>
          <w:szCs w:val="28"/>
          <w:lang w:val="uk-UA"/>
        </w:rPr>
      </w:pPr>
    </w:p>
    <w:p w:rsidR="00FD51A3" w:rsidRPr="00C94866" w:rsidRDefault="00FD51A3" w:rsidP="00C94866">
      <w:pPr>
        <w:tabs>
          <w:tab w:val="left" w:pos="709"/>
        </w:tabs>
        <w:suppressAutoHyphens/>
        <w:spacing w:after="0" w:line="360" w:lineRule="auto"/>
        <w:jc w:val="center"/>
        <w:rPr>
          <w:rFonts w:ascii="Times New Roman" w:hAnsi="Times New Roman"/>
          <w:b/>
          <w:i/>
          <w:sz w:val="28"/>
          <w:szCs w:val="28"/>
          <w:lang w:val="uk-UA"/>
        </w:rPr>
      </w:pPr>
      <w:r w:rsidRPr="00C94866">
        <w:rPr>
          <w:rFonts w:ascii="Times New Roman" w:hAnsi="Times New Roman"/>
          <w:b/>
          <w:i/>
          <w:sz w:val="28"/>
          <w:szCs w:val="28"/>
          <w:lang w:val="uk-UA"/>
        </w:rPr>
        <w:t>Тема № 6</w:t>
      </w:r>
    </w:p>
    <w:p w:rsidR="00FD51A3" w:rsidRPr="00C94866" w:rsidRDefault="00C94866" w:rsidP="00C94866">
      <w:pPr>
        <w:tabs>
          <w:tab w:val="left" w:pos="709"/>
        </w:tabs>
        <w:suppressAutoHyphens/>
        <w:spacing w:after="0" w:line="360" w:lineRule="auto"/>
        <w:jc w:val="center"/>
        <w:rPr>
          <w:rFonts w:ascii="Times New Roman" w:hAnsi="Times New Roman"/>
          <w:b/>
          <w:i/>
          <w:sz w:val="28"/>
          <w:szCs w:val="28"/>
          <w:lang w:val="uk-UA"/>
        </w:rPr>
      </w:pPr>
      <w:r w:rsidRPr="00C94866">
        <w:rPr>
          <w:rFonts w:ascii="Times New Roman" w:hAnsi="Times New Roman"/>
          <w:b/>
          <w:i/>
          <w:sz w:val="28"/>
          <w:szCs w:val="28"/>
          <w:lang w:val="uk-UA"/>
        </w:rPr>
        <w:t>Комунікативна семантика</w:t>
      </w:r>
    </w:p>
    <w:p w:rsidR="00C94866" w:rsidRDefault="00C94866" w:rsidP="00FD51A3">
      <w:pPr>
        <w:tabs>
          <w:tab w:val="left" w:pos="709"/>
        </w:tabs>
        <w:suppressAutoHyphens/>
        <w:spacing w:after="0" w:line="360" w:lineRule="auto"/>
        <w:jc w:val="both"/>
        <w:rPr>
          <w:rFonts w:ascii="Times New Roman" w:hAnsi="Times New Roman"/>
          <w:sz w:val="28"/>
          <w:szCs w:val="28"/>
          <w:lang w:val="uk-UA"/>
        </w:rPr>
      </w:pPr>
      <w:r>
        <w:rPr>
          <w:rFonts w:ascii="Times New Roman" w:hAnsi="Times New Roman"/>
          <w:sz w:val="28"/>
          <w:szCs w:val="28"/>
          <w:lang w:val="uk-UA"/>
        </w:rPr>
        <w:t>Завдання:</w:t>
      </w:r>
    </w:p>
    <w:p w:rsidR="00C94866" w:rsidRDefault="00C94866" w:rsidP="000F3721">
      <w:pPr>
        <w:pStyle w:val="a5"/>
        <w:numPr>
          <w:ilvl w:val="4"/>
          <w:numId w:val="122"/>
        </w:numPr>
        <w:tabs>
          <w:tab w:val="clear" w:pos="2160"/>
          <w:tab w:val="num" w:pos="709"/>
        </w:tabs>
        <w:suppressAutoHyphens/>
        <w:spacing w:after="0" w:line="360" w:lineRule="auto"/>
        <w:ind w:left="709" w:hanging="709"/>
        <w:jc w:val="both"/>
        <w:rPr>
          <w:rFonts w:ascii="Times New Roman" w:hAnsi="Times New Roman"/>
          <w:sz w:val="28"/>
          <w:szCs w:val="28"/>
          <w:lang w:val="uk-UA"/>
        </w:rPr>
      </w:pPr>
      <w:r>
        <w:rPr>
          <w:rFonts w:ascii="Times New Roman" w:hAnsi="Times New Roman"/>
          <w:sz w:val="28"/>
          <w:szCs w:val="28"/>
          <w:lang w:val="uk-UA"/>
        </w:rPr>
        <w:t>Підготувати реферат на тему: «Феномен комунікативної семантики: проблеми та перспективи»</w:t>
      </w:r>
      <w:r w:rsidR="008F6290">
        <w:rPr>
          <w:rFonts w:ascii="Times New Roman" w:hAnsi="Times New Roman"/>
          <w:sz w:val="28"/>
          <w:szCs w:val="28"/>
          <w:lang w:val="uk-UA"/>
        </w:rPr>
        <w:t>.</w:t>
      </w:r>
    </w:p>
    <w:p w:rsidR="00C94866" w:rsidRDefault="00C94866" w:rsidP="00C94866">
      <w:pPr>
        <w:tabs>
          <w:tab w:val="left" w:pos="709"/>
        </w:tabs>
        <w:suppressAutoHyphens/>
        <w:spacing w:after="0" w:line="360" w:lineRule="auto"/>
        <w:jc w:val="both"/>
        <w:rPr>
          <w:rFonts w:ascii="Times New Roman" w:hAnsi="Times New Roman"/>
          <w:sz w:val="28"/>
          <w:szCs w:val="28"/>
          <w:lang w:val="uk-UA"/>
        </w:rPr>
      </w:pPr>
    </w:p>
    <w:p w:rsidR="00C94866" w:rsidRDefault="00C94866" w:rsidP="00C94866">
      <w:pPr>
        <w:tabs>
          <w:tab w:val="left" w:pos="709"/>
        </w:tabs>
        <w:suppressAutoHyphens/>
        <w:spacing w:after="0" w:line="360" w:lineRule="auto"/>
        <w:jc w:val="center"/>
        <w:rPr>
          <w:rFonts w:ascii="Times New Roman" w:hAnsi="Times New Roman"/>
          <w:b/>
          <w:i/>
          <w:sz w:val="28"/>
          <w:szCs w:val="28"/>
          <w:lang w:val="uk-UA"/>
        </w:rPr>
      </w:pPr>
      <w:r w:rsidRPr="00C94866">
        <w:rPr>
          <w:rFonts w:ascii="Times New Roman" w:hAnsi="Times New Roman"/>
          <w:b/>
          <w:i/>
          <w:sz w:val="28"/>
          <w:szCs w:val="28"/>
          <w:lang w:val="uk-UA"/>
        </w:rPr>
        <w:t>Тема № 7</w:t>
      </w:r>
    </w:p>
    <w:p w:rsidR="008F6290" w:rsidRDefault="008F6290" w:rsidP="00C94866">
      <w:pPr>
        <w:tabs>
          <w:tab w:val="left" w:pos="709"/>
        </w:tabs>
        <w:suppressAutoHyphens/>
        <w:spacing w:after="0" w:line="360" w:lineRule="auto"/>
        <w:jc w:val="center"/>
        <w:rPr>
          <w:rFonts w:ascii="Times New Roman" w:hAnsi="Times New Roman"/>
          <w:b/>
          <w:i/>
          <w:sz w:val="28"/>
          <w:szCs w:val="28"/>
          <w:lang w:val="uk-UA"/>
        </w:rPr>
      </w:pPr>
      <w:r>
        <w:rPr>
          <w:rFonts w:ascii="Times New Roman" w:hAnsi="Times New Roman"/>
          <w:b/>
          <w:i/>
          <w:sz w:val="28"/>
          <w:szCs w:val="28"/>
          <w:lang w:val="uk-UA"/>
        </w:rPr>
        <w:t>Дискурсна семантика</w:t>
      </w:r>
    </w:p>
    <w:p w:rsidR="008F6290" w:rsidRDefault="008F6290" w:rsidP="008F6290">
      <w:pPr>
        <w:tabs>
          <w:tab w:val="left" w:pos="709"/>
        </w:tabs>
        <w:suppressAutoHyphens/>
        <w:spacing w:after="0" w:line="360" w:lineRule="auto"/>
        <w:rPr>
          <w:rFonts w:ascii="Times New Roman" w:hAnsi="Times New Roman"/>
          <w:sz w:val="28"/>
          <w:szCs w:val="28"/>
          <w:lang w:val="uk-UA"/>
        </w:rPr>
      </w:pPr>
      <w:r>
        <w:rPr>
          <w:rFonts w:ascii="Times New Roman" w:hAnsi="Times New Roman"/>
          <w:sz w:val="28"/>
          <w:szCs w:val="28"/>
          <w:lang w:val="uk-UA"/>
        </w:rPr>
        <w:t>Завдання:</w:t>
      </w:r>
    </w:p>
    <w:p w:rsidR="008F6290" w:rsidRDefault="008F6290" w:rsidP="000F3721">
      <w:pPr>
        <w:pStyle w:val="a5"/>
        <w:numPr>
          <w:ilvl w:val="0"/>
          <w:numId w:val="124"/>
        </w:numPr>
        <w:spacing w:after="0" w:line="360" w:lineRule="auto"/>
        <w:ind w:hanging="720"/>
        <w:jc w:val="both"/>
        <w:rPr>
          <w:rFonts w:ascii="Times New Roman" w:hAnsi="Times New Roman"/>
          <w:sz w:val="28"/>
          <w:lang w:val="uk-UA"/>
        </w:rPr>
      </w:pPr>
      <w:r>
        <w:rPr>
          <w:rFonts w:ascii="Times New Roman" w:hAnsi="Times New Roman"/>
          <w:sz w:val="28"/>
          <w:lang w:val="uk-UA"/>
        </w:rPr>
        <w:lastRenderedPageBreak/>
        <w:t>Законспектувати статтю:</w:t>
      </w:r>
    </w:p>
    <w:p w:rsidR="008F6290" w:rsidRDefault="008F6290" w:rsidP="008F6290">
      <w:pPr>
        <w:pStyle w:val="a5"/>
        <w:tabs>
          <w:tab w:val="left" w:pos="709"/>
        </w:tabs>
        <w:spacing w:after="0" w:line="360" w:lineRule="auto"/>
        <w:ind w:hanging="720"/>
        <w:jc w:val="both"/>
        <w:rPr>
          <w:rFonts w:ascii="Times New Roman" w:hAnsi="Times New Roman"/>
          <w:sz w:val="28"/>
          <w:lang w:val="uk-UA"/>
        </w:rPr>
      </w:pPr>
      <w:r>
        <w:rPr>
          <w:rFonts w:ascii="Times New Roman" w:hAnsi="Times New Roman"/>
          <w:sz w:val="28"/>
          <w:lang w:val="uk-UA"/>
        </w:rPr>
        <w:tab/>
      </w:r>
      <w:r>
        <w:rPr>
          <w:rFonts w:ascii="Times New Roman" w:hAnsi="Times New Roman"/>
          <w:sz w:val="28"/>
        </w:rPr>
        <w:t>Бренчинова Е. Б. Семантические аспекты дискурса в сфере научного стиля речи / Е. Б. Бренчинова // Вестник Тюменского государственного университета. Филология. – 2011. – № 1. – С. 176–181.</w:t>
      </w:r>
    </w:p>
    <w:p w:rsidR="008F6290" w:rsidRDefault="008F6290" w:rsidP="008F6290">
      <w:pPr>
        <w:tabs>
          <w:tab w:val="left" w:pos="709"/>
        </w:tabs>
        <w:suppressAutoHyphens/>
        <w:spacing w:after="0" w:line="360" w:lineRule="auto"/>
        <w:rPr>
          <w:rFonts w:ascii="Times New Roman" w:hAnsi="Times New Roman"/>
          <w:sz w:val="28"/>
          <w:szCs w:val="28"/>
          <w:lang w:val="uk-UA"/>
        </w:rPr>
      </w:pPr>
    </w:p>
    <w:p w:rsidR="008F6290" w:rsidRDefault="008F6290" w:rsidP="008F6290">
      <w:pPr>
        <w:tabs>
          <w:tab w:val="left" w:pos="709"/>
        </w:tabs>
        <w:suppressAutoHyphens/>
        <w:spacing w:after="0" w:line="360" w:lineRule="auto"/>
        <w:rPr>
          <w:rFonts w:ascii="Times New Roman" w:hAnsi="Times New Roman"/>
          <w:sz w:val="28"/>
          <w:szCs w:val="28"/>
          <w:lang w:val="uk-UA"/>
        </w:rPr>
      </w:pPr>
    </w:p>
    <w:p w:rsidR="008F6290" w:rsidRPr="008F6290" w:rsidRDefault="008F6290" w:rsidP="008F6290">
      <w:pPr>
        <w:tabs>
          <w:tab w:val="left" w:pos="709"/>
        </w:tabs>
        <w:suppressAutoHyphens/>
        <w:spacing w:after="0" w:line="360" w:lineRule="auto"/>
        <w:jc w:val="center"/>
        <w:rPr>
          <w:rFonts w:ascii="Times New Roman" w:hAnsi="Times New Roman"/>
          <w:b/>
          <w:i/>
          <w:sz w:val="28"/>
          <w:szCs w:val="28"/>
          <w:lang w:val="uk-UA"/>
        </w:rPr>
      </w:pPr>
      <w:r w:rsidRPr="008F6290">
        <w:rPr>
          <w:rFonts w:ascii="Times New Roman" w:hAnsi="Times New Roman"/>
          <w:b/>
          <w:i/>
          <w:sz w:val="28"/>
          <w:szCs w:val="28"/>
          <w:lang w:val="uk-UA"/>
        </w:rPr>
        <w:t>Тема № 8</w:t>
      </w:r>
    </w:p>
    <w:p w:rsidR="00C94866" w:rsidRDefault="00C94866" w:rsidP="00C94866">
      <w:pPr>
        <w:tabs>
          <w:tab w:val="left" w:pos="709"/>
        </w:tabs>
        <w:suppressAutoHyphens/>
        <w:spacing w:after="0" w:line="360" w:lineRule="auto"/>
        <w:jc w:val="center"/>
        <w:rPr>
          <w:rFonts w:ascii="Times New Roman" w:hAnsi="Times New Roman"/>
          <w:b/>
          <w:i/>
          <w:sz w:val="28"/>
          <w:szCs w:val="28"/>
          <w:lang w:val="uk-UA"/>
        </w:rPr>
      </w:pPr>
      <w:r w:rsidRPr="00C94866">
        <w:rPr>
          <w:rFonts w:ascii="Times New Roman" w:hAnsi="Times New Roman"/>
          <w:b/>
          <w:i/>
          <w:sz w:val="28"/>
          <w:szCs w:val="28"/>
          <w:lang w:val="uk-UA"/>
        </w:rPr>
        <w:t>Семантика та комп’ютерна лексикографія</w:t>
      </w:r>
    </w:p>
    <w:p w:rsidR="008F6290" w:rsidRPr="008F6290" w:rsidRDefault="008F6290" w:rsidP="008F6290">
      <w:pPr>
        <w:tabs>
          <w:tab w:val="left" w:pos="709"/>
        </w:tabs>
        <w:suppressAutoHyphens/>
        <w:spacing w:after="0" w:line="360" w:lineRule="auto"/>
        <w:rPr>
          <w:rFonts w:ascii="Times New Roman" w:hAnsi="Times New Roman"/>
          <w:sz w:val="28"/>
          <w:szCs w:val="28"/>
          <w:lang w:val="uk-UA"/>
        </w:rPr>
      </w:pPr>
      <w:r>
        <w:rPr>
          <w:rFonts w:ascii="Times New Roman" w:hAnsi="Times New Roman"/>
          <w:sz w:val="28"/>
          <w:szCs w:val="28"/>
          <w:lang w:val="uk-UA"/>
        </w:rPr>
        <w:t>Завдання:</w:t>
      </w:r>
    </w:p>
    <w:p w:rsidR="00C94866" w:rsidRPr="008F6290" w:rsidRDefault="00C94866" w:rsidP="000F3721">
      <w:pPr>
        <w:numPr>
          <w:ilvl w:val="0"/>
          <w:numId w:val="8"/>
        </w:numPr>
        <w:spacing w:after="0" w:line="360" w:lineRule="auto"/>
        <w:ind w:left="709" w:hanging="709"/>
        <w:contextualSpacing/>
        <w:jc w:val="both"/>
        <w:rPr>
          <w:rFonts w:ascii="Times New Roman" w:hAnsi="Times New Roman"/>
          <w:sz w:val="28"/>
          <w:lang w:val="uk-UA"/>
        </w:rPr>
      </w:pPr>
      <w:r>
        <w:rPr>
          <w:rFonts w:ascii="Times New Roman" w:hAnsi="Times New Roman"/>
          <w:sz w:val="28"/>
          <w:lang w:val="uk-UA"/>
        </w:rPr>
        <w:t xml:space="preserve">Визначте семантику слова «факультет» у традиційному тлумачному словнику української мови та в електронному семантичному словнику англійської мови </w:t>
      </w:r>
      <w:r w:rsidRPr="00AB0974">
        <w:rPr>
          <w:rFonts w:ascii="Times New Roman" w:hAnsi="Times New Roman"/>
          <w:bCs/>
          <w:color w:val="252525"/>
          <w:sz w:val="28"/>
          <w:szCs w:val="28"/>
          <w:shd w:val="clear" w:color="auto" w:fill="FFFFFF"/>
        </w:rPr>
        <w:t>WordNet</w:t>
      </w:r>
      <w:r>
        <w:rPr>
          <w:rFonts w:ascii="Times New Roman" w:hAnsi="Times New Roman"/>
          <w:bCs/>
          <w:color w:val="252525"/>
          <w:sz w:val="28"/>
          <w:szCs w:val="28"/>
          <w:shd w:val="clear" w:color="auto" w:fill="FFFFFF"/>
          <w:lang w:val="uk-UA"/>
        </w:rPr>
        <w:t xml:space="preserve">. Порівняйте отримані результати. </w:t>
      </w:r>
    </w:p>
    <w:p w:rsidR="008F6290" w:rsidRDefault="008F6290" w:rsidP="008F6290">
      <w:pPr>
        <w:spacing w:after="0" w:line="360" w:lineRule="auto"/>
        <w:contextualSpacing/>
        <w:jc w:val="both"/>
        <w:rPr>
          <w:rFonts w:ascii="Times New Roman" w:hAnsi="Times New Roman"/>
          <w:sz w:val="28"/>
          <w:lang w:val="uk-UA"/>
        </w:rPr>
      </w:pPr>
    </w:p>
    <w:p w:rsidR="008F6290" w:rsidRPr="008F6290" w:rsidRDefault="008F6290" w:rsidP="008F6290">
      <w:pPr>
        <w:spacing w:after="0" w:line="360" w:lineRule="auto"/>
        <w:contextualSpacing/>
        <w:jc w:val="center"/>
        <w:rPr>
          <w:rFonts w:ascii="Times New Roman" w:hAnsi="Times New Roman"/>
          <w:b/>
          <w:i/>
          <w:sz w:val="28"/>
          <w:lang w:val="uk-UA"/>
        </w:rPr>
      </w:pPr>
      <w:r w:rsidRPr="008F6290">
        <w:rPr>
          <w:rFonts w:ascii="Times New Roman" w:hAnsi="Times New Roman"/>
          <w:b/>
          <w:i/>
          <w:sz w:val="28"/>
          <w:lang w:val="uk-UA"/>
        </w:rPr>
        <w:t>Тема № 9</w:t>
      </w:r>
    </w:p>
    <w:p w:rsidR="008F6290" w:rsidRPr="008F6290" w:rsidRDefault="008F6290" w:rsidP="008F6290">
      <w:pPr>
        <w:spacing w:after="0" w:line="360" w:lineRule="auto"/>
        <w:contextualSpacing/>
        <w:jc w:val="center"/>
        <w:rPr>
          <w:rFonts w:ascii="Times New Roman" w:hAnsi="Times New Roman"/>
          <w:b/>
          <w:i/>
          <w:sz w:val="28"/>
          <w:lang w:val="uk-UA"/>
        </w:rPr>
      </w:pPr>
      <w:r w:rsidRPr="008F6290">
        <w:rPr>
          <w:rFonts w:ascii="Times New Roman" w:hAnsi="Times New Roman"/>
          <w:b/>
          <w:i/>
          <w:sz w:val="28"/>
          <w:lang w:val="uk-UA"/>
        </w:rPr>
        <w:t>Семантика та сфера інформаційних технологій</w:t>
      </w:r>
    </w:p>
    <w:p w:rsidR="008F6290" w:rsidRDefault="008F6290" w:rsidP="008F6290">
      <w:pPr>
        <w:spacing w:after="0" w:line="360" w:lineRule="auto"/>
        <w:contextualSpacing/>
        <w:jc w:val="both"/>
        <w:rPr>
          <w:rFonts w:ascii="Times New Roman" w:hAnsi="Times New Roman"/>
          <w:sz w:val="28"/>
          <w:lang w:val="uk-UA"/>
        </w:rPr>
      </w:pPr>
      <w:r>
        <w:rPr>
          <w:rFonts w:ascii="Times New Roman" w:hAnsi="Times New Roman"/>
          <w:sz w:val="28"/>
          <w:lang w:val="uk-UA"/>
        </w:rPr>
        <w:t>Завдання:</w:t>
      </w:r>
    </w:p>
    <w:p w:rsidR="008F6290" w:rsidRDefault="008F6290" w:rsidP="000F3721">
      <w:pPr>
        <w:pStyle w:val="a5"/>
        <w:numPr>
          <w:ilvl w:val="0"/>
          <w:numId w:val="125"/>
        </w:numPr>
        <w:tabs>
          <w:tab w:val="left" w:pos="709"/>
        </w:tabs>
        <w:spacing w:after="0" w:line="360" w:lineRule="auto"/>
        <w:ind w:left="714" w:hanging="714"/>
        <w:jc w:val="both"/>
        <w:rPr>
          <w:rFonts w:ascii="Times New Roman" w:hAnsi="Times New Roman"/>
          <w:sz w:val="28"/>
          <w:lang w:val="uk-UA"/>
        </w:rPr>
      </w:pPr>
      <w:r>
        <w:rPr>
          <w:rFonts w:ascii="Times New Roman" w:hAnsi="Times New Roman"/>
          <w:sz w:val="28"/>
          <w:lang w:val="uk-UA"/>
        </w:rPr>
        <w:lastRenderedPageBreak/>
        <w:t>Вирішити кейс: «Пропозиції щодо семантичного осмислення великої літери автоматизованими системами».</w:t>
      </w:r>
    </w:p>
    <w:p w:rsidR="008F6290" w:rsidRPr="008F6290" w:rsidRDefault="008F6290" w:rsidP="008F6290">
      <w:pPr>
        <w:spacing w:after="0" w:line="360" w:lineRule="auto"/>
        <w:jc w:val="both"/>
        <w:rPr>
          <w:rFonts w:ascii="Times New Roman" w:hAnsi="Times New Roman"/>
          <w:sz w:val="28"/>
          <w:lang w:val="uk-UA"/>
        </w:rPr>
      </w:pPr>
    </w:p>
    <w:p w:rsidR="007263DC" w:rsidRDefault="007263DC">
      <w:pPr>
        <w:rPr>
          <w:rFonts w:ascii="Times New Roman" w:hAnsi="Times New Roman"/>
          <w:sz w:val="28"/>
          <w:szCs w:val="28"/>
          <w:lang w:val="uk-UA"/>
        </w:rPr>
      </w:pPr>
      <w:r>
        <w:rPr>
          <w:rFonts w:ascii="Times New Roman" w:hAnsi="Times New Roman"/>
          <w:sz w:val="28"/>
          <w:szCs w:val="28"/>
          <w:lang w:val="uk-UA"/>
        </w:rPr>
        <w:br w:type="page"/>
      </w:r>
    </w:p>
    <w:p w:rsidR="00C94866" w:rsidRPr="007263DC" w:rsidRDefault="007263DC" w:rsidP="007263DC">
      <w:pPr>
        <w:tabs>
          <w:tab w:val="left" w:pos="709"/>
        </w:tabs>
        <w:suppressAutoHyphens/>
        <w:spacing w:after="0" w:line="360" w:lineRule="auto"/>
        <w:jc w:val="center"/>
        <w:rPr>
          <w:rFonts w:ascii="Times New Roman" w:hAnsi="Times New Roman"/>
          <w:b/>
          <w:sz w:val="28"/>
          <w:szCs w:val="28"/>
          <w:lang w:val="uk-UA"/>
        </w:rPr>
      </w:pPr>
      <w:r w:rsidRPr="007263DC">
        <w:rPr>
          <w:rFonts w:ascii="Times New Roman" w:hAnsi="Times New Roman"/>
          <w:b/>
          <w:sz w:val="28"/>
          <w:szCs w:val="28"/>
          <w:lang w:val="uk-UA"/>
        </w:rPr>
        <w:lastRenderedPageBreak/>
        <w:t>РОЗДІЛ 5</w:t>
      </w:r>
    </w:p>
    <w:p w:rsidR="007263DC" w:rsidRPr="007263DC" w:rsidRDefault="007263DC" w:rsidP="007263DC">
      <w:pPr>
        <w:tabs>
          <w:tab w:val="left" w:pos="709"/>
        </w:tabs>
        <w:suppressAutoHyphens/>
        <w:spacing w:after="0" w:line="360" w:lineRule="auto"/>
        <w:jc w:val="center"/>
        <w:rPr>
          <w:rFonts w:ascii="Times New Roman" w:hAnsi="Times New Roman"/>
          <w:b/>
          <w:sz w:val="28"/>
          <w:szCs w:val="28"/>
          <w:lang w:val="uk-UA"/>
        </w:rPr>
      </w:pPr>
      <w:r w:rsidRPr="007263DC">
        <w:rPr>
          <w:rFonts w:ascii="Times New Roman" w:hAnsi="Times New Roman"/>
          <w:b/>
          <w:sz w:val="28"/>
          <w:szCs w:val="28"/>
          <w:lang w:val="uk-UA"/>
        </w:rPr>
        <w:t>ТЕМИ РЕФЕРАТІВ І ПОВІДОМЛЕНЬ</w:t>
      </w:r>
    </w:p>
    <w:p w:rsidR="007263DC" w:rsidRDefault="007263DC" w:rsidP="00C94866">
      <w:pPr>
        <w:tabs>
          <w:tab w:val="left" w:pos="709"/>
        </w:tabs>
        <w:suppressAutoHyphens/>
        <w:spacing w:after="0" w:line="360" w:lineRule="auto"/>
        <w:jc w:val="both"/>
        <w:rPr>
          <w:rFonts w:ascii="Times New Roman" w:hAnsi="Times New Roman"/>
          <w:sz w:val="28"/>
          <w:szCs w:val="28"/>
          <w:lang w:val="uk-UA"/>
        </w:rPr>
      </w:pPr>
    </w:p>
    <w:p w:rsidR="007263DC" w:rsidRDefault="007263DC" w:rsidP="000F3721">
      <w:pPr>
        <w:pStyle w:val="a5"/>
        <w:numPr>
          <w:ilvl w:val="5"/>
          <w:numId w:val="122"/>
        </w:numPr>
        <w:tabs>
          <w:tab w:val="clear" w:pos="2520"/>
          <w:tab w:val="num" w:pos="709"/>
        </w:tabs>
        <w:suppressAutoHyphens/>
        <w:spacing w:after="0" w:line="360" w:lineRule="auto"/>
        <w:ind w:left="709" w:hanging="709"/>
        <w:jc w:val="both"/>
        <w:rPr>
          <w:rFonts w:ascii="Times New Roman" w:hAnsi="Times New Roman"/>
          <w:sz w:val="28"/>
          <w:szCs w:val="28"/>
          <w:lang w:val="uk-UA"/>
        </w:rPr>
      </w:pPr>
      <w:r>
        <w:rPr>
          <w:rFonts w:ascii="Times New Roman" w:hAnsi="Times New Roman"/>
          <w:sz w:val="28"/>
          <w:szCs w:val="28"/>
          <w:lang w:val="uk-UA"/>
        </w:rPr>
        <w:t>Семантична структура слова.</w:t>
      </w:r>
    </w:p>
    <w:p w:rsidR="007263DC" w:rsidRDefault="007263DC" w:rsidP="000F3721">
      <w:pPr>
        <w:pStyle w:val="a5"/>
        <w:numPr>
          <w:ilvl w:val="5"/>
          <w:numId w:val="122"/>
        </w:numPr>
        <w:tabs>
          <w:tab w:val="clear" w:pos="2520"/>
          <w:tab w:val="num" w:pos="709"/>
        </w:tabs>
        <w:suppressAutoHyphens/>
        <w:spacing w:after="0" w:line="360" w:lineRule="auto"/>
        <w:ind w:left="709" w:hanging="709"/>
        <w:jc w:val="both"/>
        <w:rPr>
          <w:rFonts w:ascii="Times New Roman" w:hAnsi="Times New Roman"/>
          <w:sz w:val="28"/>
          <w:szCs w:val="28"/>
          <w:lang w:val="uk-UA"/>
        </w:rPr>
      </w:pPr>
      <w:r>
        <w:rPr>
          <w:rFonts w:ascii="Times New Roman" w:hAnsi="Times New Roman"/>
          <w:sz w:val="28"/>
          <w:szCs w:val="28"/>
          <w:lang w:val="uk-UA"/>
        </w:rPr>
        <w:t>Семантичні типи слів: проблеми типологізації.</w:t>
      </w:r>
    </w:p>
    <w:p w:rsidR="00D32A2C" w:rsidRDefault="00D32A2C" w:rsidP="000F3721">
      <w:pPr>
        <w:pStyle w:val="a5"/>
        <w:numPr>
          <w:ilvl w:val="5"/>
          <w:numId w:val="122"/>
        </w:numPr>
        <w:tabs>
          <w:tab w:val="clear" w:pos="2520"/>
          <w:tab w:val="num" w:pos="709"/>
        </w:tabs>
        <w:suppressAutoHyphens/>
        <w:spacing w:after="0" w:line="360" w:lineRule="auto"/>
        <w:ind w:left="709" w:hanging="709"/>
        <w:jc w:val="both"/>
        <w:rPr>
          <w:rFonts w:ascii="Times New Roman" w:hAnsi="Times New Roman"/>
          <w:sz w:val="28"/>
          <w:szCs w:val="28"/>
          <w:lang w:val="uk-UA"/>
        </w:rPr>
      </w:pPr>
      <w:r>
        <w:rPr>
          <w:rFonts w:ascii="Times New Roman" w:hAnsi="Times New Roman"/>
          <w:sz w:val="28"/>
          <w:szCs w:val="28"/>
          <w:lang w:val="uk-UA"/>
        </w:rPr>
        <w:t>Фоносемантика.</w:t>
      </w:r>
    </w:p>
    <w:p w:rsidR="007263DC" w:rsidRDefault="007263DC" w:rsidP="000F3721">
      <w:pPr>
        <w:pStyle w:val="a5"/>
        <w:numPr>
          <w:ilvl w:val="5"/>
          <w:numId w:val="122"/>
        </w:numPr>
        <w:tabs>
          <w:tab w:val="clear" w:pos="2520"/>
          <w:tab w:val="num" w:pos="709"/>
        </w:tabs>
        <w:suppressAutoHyphens/>
        <w:spacing w:after="0" w:line="360" w:lineRule="auto"/>
        <w:ind w:left="709" w:hanging="709"/>
        <w:jc w:val="both"/>
        <w:rPr>
          <w:rFonts w:ascii="Times New Roman" w:hAnsi="Times New Roman"/>
          <w:sz w:val="28"/>
          <w:szCs w:val="28"/>
          <w:lang w:val="uk-UA"/>
        </w:rPr>
      </w:pPr>
      <w:r>
        <w:rPr>
          <w:rFonts w:ascii="Times New Roman" w:hAnsi="Times New Roman"/>
          <w:sz w:val="28"/>
          <w:szCs w:val="28"/>
          <w:lang w:val="uk-UA"/>
        </w:rPr>
        <w:t>Морфемна семантика: досвід і перспективи.</w:t>
      </w:r>
    </w:p>
    <w:p w:rsidR="007263DC" w:rsidRDefault="007263DC" w:rsidP="000F3721">
      <w:pPr>
        <w:pStyle w:val="a5"/>
        <w:numPr>
          <w:ilvl w:val="5"/>
          <w:numId w:val="122"/>
        </w:numPr>
        <w:tabs>
          <w:tab w:val="clear" w:pos="2520"/>
          <w:tab w:val="num" w:pos="709"/>
        </w:tabs>
        <w:suppressAutoHyphens/>
        <w:spacing w:after="0" w:line="360" w:lineRule="auto"/>
        <w:ind w:left="709" w:hanging="709"/>
        <w:jc w:val="both"/>
        <w:rPr>
          <w:rFonts w:ascii="Times New Roman" w:hAnsi="Times New Roman"/>
          <w:sz w:val="28"/>
          <w:szCs w:val="28"/>
          <w:lang w:val="uk-UA"/>
        </w:rPr>
      </w:pPr>
      <w:r>
        <w:rPr>
          <w:rFonts w:ascii="Times New Roman" w:hAnsi="Times New Roman"/>
          <w:sz w:val="28"/>
          <w:szCs w:val="28"/>
          <w:lang w:val="uk-UA"/>
        </w:rPr>
        <w:t>Фразеологічна семантика.</w:t>
      </w:r>
    </w:p>
    <w:p w:rsidR="007263DC" w:rsidRPr="007263DC" w:rsidRDefault="007263DC" w:rsidP="000F3721">
      <w:pPr>
        <w:pStyle w:val="a5"/>
        <w:numPr>
          <w:ilvl w:val="5"/>
          <w:numId w:val="122"/>
        </w:numPr>
        <w:tabs>
          <w:tab w:val="clear" w:pos="2520"/>
          <w:tab w:val="num" w:pos="709"/>
        </w:tabs>
        <w:suppressAutoHyphens/>
        <w:spacing w:after="0" w:line="360" w:lineRule="auto"/>
        <w:ind w:left="709" w:hanging="709"/>
        <w:jc w:val="both"/>
        <w:rPr>
          <w:rFonts w:ascii="Times New Roman" w:hAnsi="Times New Roman"/>
          <w:sz w:val="28"/>
          <w:szCs w:val="28"/>
          <w:lang w:val="uk-UA"/>
        </w:rPr>
      </w:pPr>
      <w:r>
        <w:rPr>
          <w:rFonts w:ascii="Times New Roman" w:hAnsi="Times New Roman"/>
          <w:sz w:val="28"/>
          <w:lang w:val="uk-UA"/>
        </w:rPr>
        <w:t>Семний аналіз фразеологічних одиниць: особливості та етапи.</w:t>
      </w:r>
    </w:p>
    <w:p w:rsidR="007263DC" w:rsidRPr="005A157D" w:rsidRDefault="007263DC" w:rsidP="000F3721">
      <w:pPr>
        <w:pStyle w:val="a5"/>
        <w:numPr>
          <w:ilvl w:val="5"/>
          <w:numId w:val="122"/>
        </w:numPr>
        <w:tabs>
          <w:tab w:val="clear" w:pos="2520"/>
          <w:tab w:val="num" w:pos="709"/>
        </w:tabs>
        <w:suppressAutoHyphens/>
        <w:spacing w:after="0" w:line="360" w:lineRule="auto"/>
        <w:ind w:left="709" w:hanging="709"/>
        <w:jc w:val="both"/>
        <w:rPr>
          <w:rFonts w:ascii="Times New Roman" w:hAnsi="Times New Roman"/>
          <w:sz w:val="28"/>
          <w:szCs w:val="28"/>
          <w:lang w:val="uk-UA"/>
        </w:rPr>
      </w:pPr>
      <w:r>
        <w:rPr>
          <w:rFonts w:ascii="Times New Roman" w:hAnsi="Times New Roman"/>
          <w:sz w:val="28"/>
          <w:lang w:val="uk-UA"/>
        </w:rPr>
        <w:t>Семантика речення: основні аспекти дослідження.</w:t>
      </w:r>
    </w:p>
    <w:p w:rsidR="005A157D" w:rsidRPr="007263DC" w:rsidRDefault="005A157D" w:rsidP="000F3721">
      <w:pPr>
        <w:pStyle w:val="a5"/>
        <w:numPr>
          <w:ilvl w:val="5"/>
          <w:numId w:val="122"/>
        </w:numPr>
        <w:tabs>
          <w:tab w:val="clear" w:pos="2520"/>
          <w:tab w:val="num" w:pos="709"/>
        </w:tabs>
        <w:suppressAutoHyphens/>
        <w:spacing w:after="0" w:line="360" w:lineRule="auto"/>
        <w:ind w:left="709" w:hanging="709"/>
        <w:jc w:val="both"/>
        <w:rPr>
          <w:rFonts w:ascii="Times New Roman" w:hAnsi="Times New Roman"/>
          <w:sz w:val="28"/>
          <w:szCs w:val="28"/>
          <w:lang w:val="uk-UA"/>
        </w:rPr>
      </w:pPr>
      <w:r>
        <w:rPr>
          <w:rFonts w:ascii="Times New Roman" w:hAnsi="Times New Roman"/>
          <w:sz w:val="28"/>
          <w:lang w:val="uk-UA"/>
        </w:rPr>
        <w:t>Семантичні залежності в структурі речення.</w:t>
      </w:r>
    </w:p>
    <w:p w:rsidR="007263DC" w:rsidRPr="005A157D" w:rsidRDefault="007263DC" w:rsidP="000F3721">
      <w:pPr>
        <w:pStyle w:val="a5"/>
        <w:numPr>
          <w:ilvl w:val="5"/>
          <w:numId w:val="122"/>
        </w:numPr>
        <w:tabs>
          <w:tab w:val="clear" w:pos="2520"/>
          <w:tab w:val="num" w:pos="709"/>
        </w:tabs>
        <w:suppressAutoHyphens/>
        <w:spacing w:after="0" w:line="360" w:lineRule="auto"/>
        <w:ind w:left="709" w:hanging="709"/>
        <w:jc w:val="both"/>
        <w:rPr>
          <w:rFonts w:ascii="Times New Roman" w:hAnsi="Times New Roman"/>
          <w:sz w:val="28"/>
          <w:szCs w:val="28"/>
          <w:lang w:val="uk-UA"/>
        </w:rPr>
      </w:pPr>
      <w:r>
        <w:rPr>
          <w:rFonts w:ascii="Times New Roman" w:hAnsi="Times New Roman"/>
          <w:sz w:val="28"/>
          <w:lang w:val="uk-UA"/>
        </w:rPr>
        <w:t>Аспекти семантичного аналізу тексту.</w:t>
      </w:r>
    </w:p>
    <w:p w:rsidR="005A157D" w:rsidRPr="005A157D" w:rsidRDefault="005A157D" w:rsidP="000F3721">
      <w:pPr>
        <w:pStyle w:val="a5"/>
        <w:numPr>
          <w:ilvl w:val="5"/>
          <w:numId w:val="122"/>
        </w:numPr>
        <w:tabs>
          <w:tab w:val="clear" w:pos="2520"/>
          <w:tab w:val="num" w:pos="709"/>
        </w:tabs>
        <w:suppressAutoHyphens/>
        <w:spacing w:after="0" w:line="360" w:lineRule="auto"/>
        <w:ind w:left="709" w:hanging="709"/>
        <w:jc w:val="both"/>
        <w:rPr>
          <w:rFonts w:ascii="Times New Roman" w:hAnsi="Times New Roman"/>
          <w:sz w:val="28"/>
          <w:szCs w:val="28"/>
          <w:lang w:val="uk-UA"/>
        </w:rPr>
      </w:pPr>
      <w:r>
        <w:rPr>
          <w:rFonts w:ascii="Times New Roman" w:hAnsi="Times New Roman"/>
          <w:sz w:val="28"/>
          <w:lang w:val="uk-UA"/>
        </w:rPr>
        <w:t>Семантика грамем.</w:t>
      </w:r>
    </w:p>
    <w:p w:rsidR="005A157D" w:rsidRPr="007263DC" w:rsidRDefault="005A157D" w:rsidP="000F3721">
      <w:pPr>
        <w:pStyle w:val="a5"/>
        <w:numPr>
          <w:ilvl w:val="5"/>
          <w:numId w:val="122"/>
        </w:numPr>
        <w:tabs>
          <w:tab w:val="clear" w:pos="2520"/>
          <w:tab w:val="num" w:pos="709"/>
        </w:tabs>
        <w:suppressAutoHyphens/>
        <w:spacing w:after="0" w:line="360" w:lineRule="auto"/>
        <w:ind w:left="709" w:hanging="709"/>
        <w:jc w:val="both"/>
        <w:rPr>
          <w:rFonts w:ascii="Times New Roman" w:hAnsi="Times New Roman"/>
          <w:sz w:val="28"/>
          <w:szCs w:val="28"/>
          <w:lang w:val="uk-UA"/>
        </w:rPr>
      </w:pPr>
      <w:r>
        <w:rPr>
          <w:rFonts w:ascii="Times New Roman" w:hAnsi="Times New Roman"/>
          <w:sz w:val="28"/>
          <w:lang w:val="uk-UA"/>
        </w:rPr>
        <w:t>Семантика тропів і стилістичних фігур.</w:t>
      </w:r>
    </w:p>
    <w:p w:rsidR="007263DC" w:rsidRPr="007263DC" w:rsidRDefault="007263DC" w:rsidP="000F3721">
      <w:pPr>
        <w:pStyle w:val="a5"/>
        <w:numPr>
          <w:ilvl w:val="5"/>
          <w:numId w:val="122"/>
        </w:numPr>
        <w:tabs>
          <w:tab w:val="clear" w:pos="2520"/>
          <w:tab w:val="num" w:pos="709"/>
        </w:tabs>
        <w:suppressAutoHyphens/>
        <w:spacing w:after="0" w:line="360" w:lineRule="auto"/>
        <w:ind w:left="709" w:hanging="709"/>
        <w:jc w:val="both"/>
        <w:rPr>
          <w:rFonts w:ascii="Times New Roman" w:hAnsi="Times New Roman"/>
          <w:sz w:val="28"/>
          <w:szCs w:val="28"/>
          <w:lang w:val="uk-UA"/>
        </w:rPr>
      </w:pPr>
      <w:r>
        <w:rPr>
          <w:rFonts w:ascii="Times New Roman" w:hAnsi="Times New Roman"/>
          <w:sz w:val="28"/>
          <w:lang w:val="uk-UA"/>
        </w:rPr>
        <w:t>Завдання генеративної семантики та її принципи.</w:t>
      </w:r>
    </w:p>
    <w:p w:rsidR="007263DC" w:rsidRDefault="007263DC" w:rsidP="000F3721">
      <w:pPr>
        <w:pStyle w:val="a5"/>
        <w:numPr>
          <w:ilvl w:val="5"/>
          <w:numId w:val="122"/>
        </w:numPr>
        <w:tabs>
          <w:tab w:val="clear" w:pos="2520"/>
          <w:tab w:val="num" w:pos="709"/>
        </w:tabs>
        <w:suppressAutoHyphens/>
        <w:spacing w:after="0" w:line="360" w:lineRule="auto"/>
        <w:ind w:left="709" w:hanging="709"/>
        <w:jc w:val="both"/>
        <w:rPr>
          <w:rFonts w:ascii="Times New Roman" w:hAnsi="Times New Roman"/>
          <w:sz w:val="28"/>
          <w:szCs w:val="28"/>
          <w:lang w:val="uk-UA"/>
        </w:rPr>
      </w:pPr>
      <w:r>
        <w:rPr>
          <w:rFonts w:ascii="Times New Roman" w:hAnsi="Times New Roman"/>
          <w:sz w:val="28"/>
          <w:szCs w:val="28"/>
          <w:lang w:val="uk-UA"/>
        </w:rPr>
        <w:t>Історіографія</w:t>
      </w:r>
      <w:r w:rsidRPr="00006E15">
        <w:rPr>
          <w:rFonts w:ascii="Times New Roman" w:hAnsi="Times New Roman"/>
          <w:sz w:val="28"/>
          <w:szCs w:val="28"/>
          <w:lang w:val="uk-UA"/>
        </w:rPr>
        <w:t xml:space="preserve"> розвитку структурної семантики</w:t>
      </w:r>
      <w:r>
        <w:rPr>
          <w:rFonts w:ascii="Times New Roman" w:hAnsi="Times New Roman"/>
          <w:sz w:val="28"/>
          <w:szCs w:val="28"/>
          <w:lang w:val="uk-UA"/>
        </w:rPr>
        <w:t>.</w:t>
      </w:r>
    </w:p>
    <w:p w:rsidR="007263DC" w:rsidRDefault="007263DC" w:rsidP="000F3721">
      <w:pPr>
        <w:pStyle w:val="a5"/>
        <w:numPr>
          <w:ilvl w:val="5"/>
          <w:numId w:val="122"/>
        </w:numPr>
        <w:tabs>
          <w:tab w:val="clear" w:pos="2520"/>
          <w:tab w:val="num" w:pos="709"/>
        </w:tabs>
        <w:suppressAutoHyphens/>
        <w:spacing w:after="0" w:line="360" w:lineRule="auto"/>
        <w:ind w:left="709" w:hanging="709"/>
        <w:jc w:val="both"/>
        <w:rPr>
          <w:rFonts w:ascii="Times New Roman" w:hAnsi="Times New Roman"/>
          <w:sz w:val="28"/>
          <w:szCs w:val="28"/>
          <w:lang w:val="uk-UA"/>
        </w:rPr>
      </w:pPr>
      <w:r>
        <w:rPr>
          <w:rFonts w:ascii="Times New Roman" w:hAnsi="Times New Roman"/>
          <w:sz w:val="28"/>
          <w:szCs w:val="28"/>
          <w:lang w:val="uk-UA"/>
        </w:rPr>
        <w:t>Лексико-семантичні поля в українській мові: практика конструювань.</w:t>
      </w:r>
    </w:p>
    <w:p w:rsidR="007263DC" w:rsidRPr="007263DC" w:rsidRDefault="007263DC" w:rsidP="000F3721">
      <w:pPr>
        <w:pStyle w:val="a5"/>
        <w:numPr>
          <w:ilvl w:val="5"/>
          <w:numId w:val="122"/>
        </w:numPr>
        <w:tabs>
          <w:tab w:val="clear" w:pos="2520"/>
          <w:tab w:val="num" w:pos="709"/>
        </w:tabs>
        <w:suppressAutoHyphens/>
        <w:spacing w:after="0" w:line="360" w:lineRule="auto"/>
        <w:ind w:left="709" w:hanging="709"/>
        <w:jc w:val="both"/>
        <w:rPr>
          <w:rFonts w:ascii="Times New Roman" w:hAnsi="Times New Roman"/>
          <w:sz w:val="28"/>
          <w:szCs w:val="28"/>
          <w:lang w:val="uk-UA"/>
        </w:rPr>
      </w:pPr>
      <w:r>
        <w:rPr>
          <w:rFonts w:ascii="Times New Roman" w:hAnsi="Times New Roman"/>
          <w:sz w:val="28"/>
          <w:lang w:val="uk-UA"/>
        </w:rPr>
        <w:lastRenderedPageBreak/>
        <w:t>Семантична структура багатозначного слова.</w:t>
      </w:r>
    </w:p>
    <w:p w:rsidR="007263DC" w:rsidRPr="007263DC" w:rsidRDefault="007263DC" w:rsidP="000F3721">
      <w:pPr>
        <w:pStyle w:val="a5"/>
        <w:numPr>
          <w:ilvl w:val="5"/>
          <w:numId w:val="122"/>
        </w:numPr>
        <w:tabs>
          <w:tab w:val="clear" w:pos="2520"/>
          <w:tab w:val="num" w:pos="709"/>
        </w:tabs>
        <w:suppressAutoHyphens/>
        <w:spacing w:after="0" w:line="360" w:lineRule="auto"/>
        <w:ind w:left="709" w:hanging="709"/>
        <w:jc w:val="both"/>
        <w:rPr>
          <w:rFonts w:ascii="Times New Roman" w:hAnsi="Times New Roman"/>
          <w:sz w:val="28"/>
          <w:szCs w:val="28"/>
          <w:lang w:val="uk-UA"/>
        </w:rPr>
      </w:pPr>
      <w:r>
        <w:rPr>
          <w:rFonts w:ascii="Times New Roman" w:hAnsi="Times New Roman"/>
          <w:sz w:val="28"/>
          <w:lang w:val="uk-UA"/>
        </w:rPr>
        <w:t>Механізм автоматичного семантичного аналізу багатозначних слів.</w:t>
      </w:r>
    </w:p>
    <w:p w:rsidR="007263DC" w:rsidRPr="007263DC" w:rsidRDefault="007263DC" w:rsidP="000F3721">
      <w:pPr>
        <w:pStyle w:val="a5"/>
        <w:numPr>
          <w:ilvl w:val="5"/>
          <w:numId w:val="122"/>
        </w:numPr>
        <w:tabs>
          <w:tab w:val="clear" w:pos="2520"/>
          <w:tab w:val="num" w:pos="709"/>
        </w:tabs>
        <w:suppressAutoHyphens/>
        <w:spacing w:after="0" w:line="360" w:lineRule="auto"/>
        <w:ind w:left="709" w:hanging="709"/>
        <w:jc w:val="both"/>
        <w:rPr>
          <w:rFonts w:ascii="Times New Roman" w:hAnsi="Times New Roman"/>
          <w:sz w:val="28"/>
          <w:szCs w:val="28"/>
          <w:lang w:val="uk-UA"/>
        </w:rPr>
      </w:pPr>
      <w:r>
        <w:rPr>
          <w:rFonts w:ascii="Times New Roman" w:hAnsi="Times New Roman"/>
          <w:sz w:val="28"/>
          <w:lang w:val="uk-UA"/>
        </w:rPr>
        <w:t>К</w:t>
      </w:r>
      <w:r w:rsidRPr="00692BF2">
        <w:rPr>
          <w:rFonts w:ascii="Times New Roman" w:hAnsi="Times New Roman"/>
          <w:sz w:val="28"/>
          <w:lang w:val="uk-UA"/>
        </w:rPr>
        <w:t>омп’ютерні тезауруси лексико-семантичної організації мови: механізми їхнього укладання</w:t>
      </w:r>
      <w:r>
        <w:rPr>
          <w:rFonts w:ascii="Times New Roman" w:hAnsi="Times New Roman"/>
          <w:sz w:val="28"/>
          <w:lang w:val="uk-UA"/>
        </w:rPr>
        <w:t>.</w:t>
      </w:r>
    </w:p>
    <w:p w:rsidR="007263DC" w:rsidRDefault="007263DC" w:rsidP="000F3721">
      <w:pPr>
        <w:pStyle w:val="a5"/>
        <w:numPr>
          <w:ilvl w:val="5"/>
          <w:numId w:val="122"/>
        </w:numPr>
        <w:tabs>
          <w:tab w:val="clear" w:pos="2520"/>
          <w:tab w:val="num" w:pos="709"/>
        </w:tabs>
        <w:suppressAutoHyphens/>
        <w:spacing w:after="0" w:line="360" w:lineRule="auto"/>
        <w:ind w:left="709" w:hanging="709"/>
        <w:jc w:val="both"/>
        <w:rPr>
          <w:rFonts w:ascii="Times New Roman" w:hAnsi="Times New Roman"/>
          <w:sz w:val="28"/>
          <w:szCs w:val="28"/>
          <w:lang w:val="uk-UA"/>
        </w:rPr>
      </w:pPr>
      <w:r>
        <w:rPr>
          <w:rFonts w:ascii="Times New Roman" w:hAnsi="Times New Roman"/>
          <w:sz w:val="28"/>
          <w:szCs w:val="28"/>
          <w:lang w:val="uk-UA"/>
        </w:rPr>
        <w:t>Феномен семантичної мережі.</w:t>
      </w:r>
    </w:p>
    <w:p w:rsidR="007263DC" w:rsidRPr="005A157D" w:rsidRDefault="007263DC" w:rsidP="000F3721">
      <w:pPr>
        <w:pStyle w:val="a5"/>
        <w:numPr>
          <w:ilvl w:val="5"/>
          <w:numId w:val="122"/>
        </w:numPr>
        <w:tabs>
          <w:tab w:val="clear" w:pos="2520"/>
          <w:tab w:val="num" w:pos="709"/>
        </w:tabs>
        <w:suppressAutoHyphens/>
        <w:spacing w:after="0" w:line="360" w:lineRule="auto"/>
        <w:ind w:left="709" w:hanging="709"/>
        <w:jc w:val="both"/>
        <w:rPr>
          <w:rFonts w:ascii="Times New Roman" w:hAnsi="Times New Roman"/>
          <w:sz w:val="28"/>
          <w:szCs w:val="28"/>
          <w:lang w:val="uk-UA"/>
        </w:rPr>
      </w:pPr>
      <w:r>
        <w:rPr>
          <w:rFonts w:ascii="Times New Roman" w:hAnsi="Times New Roman"/>
          <w:sz w:val="28"/>
          <w:lang w:val="uk-UA"/>
        </w:rPr>
        <w:t>Семантична відстань як нова технологія інформаційного пошуку.</w:t>
      </w:r>
    </w:p>
    <w:p w:rsidR="005A157D" w:rsidRPr="005A157D" w:rsidRDefault="005A157D" w:rsidP="000F3721">
      <w:pPr>
        <w:pStyle w:val="a5"/>
        <w:numPr>
          <w:ilvl w:val="5"/>
          <w:numId w:val="122"/>
        </w:numPr>
        <w:tabs>
          <w:tab w:val="clear" w:pos="2520"/>
          <w:tab w:val="num" w:pos="709"/>
        </w:tabs>
        <w:suppressAutoHyphens/>
        <w:spacing w:after="0" w:line="360" w:lineRule="auto"/>
        <w:ind w:left="709" w:hanging="709"/>
        <w:jc w:val="both"/>
        <w:rPr>
          <w:rFonts w:ascii="Times New Roman" w:hAnsi="Times New Roman"/>
          <w:sz w:val="28"/>
          <w:szCs w:val="28"/>
          <w:lang w:val="uk-UA"/>
        </w:rPr>
      </w:pPr>
      <w:r>
        <w:rPr>
          <w:rFonts w:ascii="Times New Roman" w:hAnsi="Times New Roman"/>
          <w:sz w:val="28"/>
          <w:lang w:val="uk-UA"/>
        </w:rPr>
        <w:t>Компонентний аналіз слова.</w:t>
      </w:r>
    </w:p>
    <w:p w:rsidR="005A157D" w:rsidRPr="00D32A2C" w:rsidRDefault="005A157D" w:rsidP="000F3721">
      <w:pPr>
        <w:pStyle w:val="a5"/>
        <w:numPr>
          <w:ilvl w:val="5"/>
          <w:numId w:val="122"/>
        </w:numPr>
        <w:tabs>
          <w:tab w:val="clear" w:pos="2520"/>
          <w:tab w:val="num" w:pos="709"/>
        </w:tabs>
        <w:suppressAutoHyphens/>
        <w:spacing w:after="0" w:line="360" w:lineRule="auto"/>
        <w:ind w:left="709" w:hanging="709"/>
        <w:jc w:val="both"/>
        <w:rPr>
          <w:rFonts w:ascii="Times New Roman" w:hAnsi="Times New Roman"/>
          <w:sz w:val="28"/>
          <w:szCs w:val="28"/>
          <w:lang w:val="uk-UA"/>
        </w:rPr>
      </w:pPr>
      <w:r>
        <w:rPr>
          <w:rFonts w:ascii="Times New Roman" w:hAnsi="Times New Roman"/>
          <w:sz w:val="28"/>
          <w:lang w:val="uk-UA"/>
        </w:rPr>
        <w:t>Семний аналіз слова.</w:t>
      </w:r>
    </w:p>
    <w:p w:rsidR="00D32A2C" w:rsidRDefault="00D32A2C">
      <w:pPr>
        <w:rPr>
          <w:rFonts w:ascii="Times New Roman" w:hAnsi="Times New Roman"/>
          <w:sz w:val="28"/>
          <w:szCs w:val="28"/>
          <w:lang w:val="uk-UA"/>
        </w:rPr>
      </w:pPr>
      <w:r>
        <w:rPr>
          <w:rFonts w:ascii="Times New Roman" w:hAnsi="Times New Roman"/>
          <w:sz w:val="28"/>
          <w:szCs w:val="28"/>
          <w:lang w:val="uk-UA"/>
        </w:rPr>
        <w:br w:type="page"/>
      </w:r>
    </w:p>
    <w:p w:rsidR="00D32A2C" w:rsidRPr="00D32A2C" w:rsidRDefault="00D32A2C" w:rsidP="00D32A2C">
      <w:pPr>
        <w:tabs>
          <w:tab w:val="left" w:pos="709"/>
        </w:tabs>
        <w:suppressAutoHyphens/>
        <w:spacing w:after="0" w:line="360" w:lineRule="auto"/>
        <w:jc w:val="center"/>
        <w:rPr>
          <w:rFonts w:ascii="Times New Roman" w:hAnsi="Times New Roman"/>
          <w:b/>
          <w:sz w:val="28"/>
          <w:szCs w:val="28"/>
          <w:lang w:val="uk-UA"/>
        </w:rPr>
      </w:pPr>
      <w:r w:rsidRPr="00D32A2C">
        <w:rPr>
          <w:rFonts w:ascii="Times New Roman" w:hAnsi="Times New Roman"/>
          <w:b/>
          <w:sz w:val="28"/>
          <w:szCs w:val="28"/>
          <w:lang w:val="uk-UA"/>
        </w:rPr>
        <w:lastRenderedPageBreak/>
        <w:t>ЛІТЕРАТУРА</w:t>
      </w:r>
    </w:p>
    <w:p w:rsidR="005B50D6" w:rsidRDefault="005B50D6" w:rsidP="005B50D6">
      <w:pPr>
        <w:tabs>
          <w:tab w:val="left" w:pos="709"/>
        </w:tabs>
        <w:suppressAutoHyphens/>
        <w:spacing w:after="0" w:line="360" w:lineRule="auto"/>
        <w:jc w:val="center"/>
        <w:rPr>
          <w:rFonts w:ascii="Times New Roman" w:hAnsi="Times New Roman"/>
          <w:b/>
          <w:sz w:val="28"/>
          <w:szCs w:val="28"/>
          <w:lang w:val="uk-UA"/>
        </w:rPr>
      </w:pPr>
    </w:p>
    <w:p w:rsidR="00D32A2C" w:rsidRPr="005B50D6" w:rsidRDefault="005B50D6" w:rsidP="005B50D6">
      <w:pPr>
        <w:tabs>
          <w:tab w:val="left" w:pos="709"/>
        </w:tabs>
        <w:suppressAutoHyphens/>
        <w:spacing w:after="0" w:line="360" w:lineRule="auto"/>
        <w:jc w:val="center"/>
        <w:rPr>
          <w:rFonts w:ascii="Times New Roman" w:hAnsi="Times New Roman"/>
          <w:b/>
          <w:sz w:val="28"/>
          <w:szCs w:val="28"/>
          <w:lang w:val="uk-UA"/>
        </w:rPr>
      </w:pPr>
      <w:r w:rsidRPr="005B50D6">
        <w:rPr>
          <w:rFonts w:ascii="Times New Roman" w:hAnsi="Times New Roman"/>
          <w:b/>
          <w:sz w:val="28"/>
          <w:szCs w:val="28"/>
          <w:lang w:val="uk-UA"/>
        </w:rPr>
        <w:t>Основн</w:t>
      </w:r>
      <w:r w:rsidR="00B610FA">
        <w:rPr>
          <w:rFonts w:ascii="Times New Roman" w:hAnsi="Times New Roman"/>
          <w:b/>
          <w:sz w:val="28"/>
          <w:szCs w:val="28"/>
          <w:lang w:val="uk-UA"/>
        </w:rPr>
        <w:t>і</w:t>
      </w:r>
      <w:r w:rsidRPr="005B50D6">
        <w:rPr>
          <w:rFonts w:ascii="Times New Roman" w:hAnsi="Times New Roman"/>
          <w:b/>
          <w:sz w:val="28"/>
          <w:szCs w:val="28"/>
          <w:lang w:val="uk-UA"/>
        </w:rPr>
        <w:t xml:space="preserve"> підручник</w:t>
      </w:r>
      <w:r w:rsidR="00B610FA">
        <w:rPr>
          <w:rFonts w:ascii="Times New Roman" w:hAnsi="Times New Roman"/>
          <w:b/>
          <w:sz w:val="28"/>
          <w:szCs w:val="28"/>
          <w:lang w:val="uk-UA"/>
        </w:rPr>
        <w:t>и</w:t>
      </w:r>
    </w:p>
    <w:p w:rsidR="005B50D6" w:rsidRPr="00C75201" w:rsidRDefault="005B50D6" w:rsidP="000F3721">
      <w:pPr>
        <w:pStyle w:val="a5"/>
        <w:numPr>
          <w:ilvl w:val="0"/>
          <w:numId w:val="123"/>
        </w:numPr>
        <w:shd w:val="clear" w:color="auto" w:fill="FFFFFF"/>
        <w:tabs>
          <w:tab w:val="left" w:pos="709"/>
        </w:tabs>
        <w:spacing w:after="0" w:line="360" w:lineRule="auto"/>
        <w:ind w:hanging="720"/>
        <w:jc w:val="both"/>
        <w:rPr>
          <w:rFonts w:ascii="Times New Roman" w:hAnsi="Times New Roman"/>
          <w:sz w:val="28"/>
          <w:szCs w:val="28"/>
        </w:rPr>
      </w:pPr>
      <w:r w:rsidRPr="00C75201">
        <w:rPr>
          <w:rFonts w:ascii="Times New Roman" w:hAnsi="Times New Roman"/>
          <w:sz w:val="28"/>
          <w:szCs w:val="28"/>
        </w:rPr>
        <w:t xml:space="preserve">Кобозева И. М. Лингвистическая семантика : учеб. / И. М. Кобозева. – 4-е изд. – М. : Книжный дом </w:t>
      </w:r>
      <w:r w:rsidRPr="00C75201">
        <w:rPr>
          <w:rFonts w:ascii="Times New Roman" w:hAnsi="Times New Roman"/>
          <w:sz w:val="28"/>
          <w:szCs w:val="28"/>
          <w:lang w:val="uk-UA"/>
        </w:rPr>
        <w:t>«</w:t>
      </w:r>
      <w:r w:rsidRPr="00C75201">
        <w:rPr>
          <w:rFonts w:ascii="Times New Roman" w:hAnsi="Times New Roman"/>
          <w:sz w:val="28"/>
          <w:szCs w:val="28"/>
        </w:rPr>
        <w:t>Либроком</w:t>
      </w:r>
      <w:r w:rsidRPr="00C75201">
        <w:rPr>
          <w:rFonts w:ascii="Times New Roman" w:hAnsi="Times New Roman"/>
          <w:sz w:val="28"/>
          <w:szCs w:val="28"/>
          <w:lang w:val="uk-UA"/>
        </w:rPr>
        <w:t>»</w:t>
      </w:r>
      <w:r w:rsidRPr="00C75201">
        <w:rPr>
          <w:rFonts w:ascii="Times New Roman" w:hAnsi="Times New Roman"/>
          <w:sz w:val="28"/>
          <w:szCs w:val="28"/>
        </w:rPr>
        <w:t xml:space="preserve">, 2009. – 352 с. </w:t>
      </w:r>
    </w:p>
    <w:p w:rsidR="005B50D6" w:rsidRPr="00C75201" w:rsidRDefault="005B50D6" w:rsidP="000F3721">
      <w:pPr>
        <w:pStyle w:val="a5"/>
        <w:numPr>
          <w:ilvl w:val="0"/>
          <w:numId w:val="123"/>
        </w:numPr>
        <w:shd w:val="clear" w:color="auto" w:fill="FFFFFF"/>
        <w:tabs>
          <w:tab w:val="left" w:pos="709"/>
        </w:tabs>
        <w:spacing w:after="0" w:line="360" w:lineRule="auto"/>
        <w:ind w:hanging="720"/>
        <w:jc w:val="both"/>
        <w:rPr>
          <w:rFonts w:ascii="Times New Roman" w:hAnsi="Times New Roman"/>
          <w:sz w:val="28"/>
          <w:szCs w:val="28"/>
        </w:rPr>
      </w:pPr>
      <w:r w:rsidRPr="00C75201">
        <w:rPr>
          <w:rFonts w:ascii="Times New Roman" w:hAnsi="Times New Roman"/>
          <w:sz w:val="28"/>
          <w:szCs w:val="28"/>
        </w:rPr>
        <w:t>Кобозева И.</w:t>
      </w:r>
      <w:r w:rsidRPr="00C75201">
        <w:rPr>
          <w:rFonts w:ascii="Times New Roman" w:hAnsi="Times New Roman"/>
          <w:sz w:val="28"/>
          <w:szCs w:val="28"/>
          <w:lang w:val="uk-UA"/>
        </w:rPr>
        <w:t> </w:t>
      </w:r>
      <w:r w:rsidRPr="00C75201">
        <w:rPr>
          <w:rFonts w:ascii="Times New Roman" w:hAnsi="Times New Roman"/>
          <w:sz w:val="28"/>
          <w:szCs w:val="28"/>
        </w:rPr>
        <w:t>М. Лингвистическая семантика : учеб</w:t>
      </w:r>
      <w:r w:rsidRPr="00C75201">
        <w:rPr>
          <w:rFonts w:ascii="Times New Roman" w:hAnsi="Times New Roman"/>
          <w:sz w:val="28"/>
          <w:szCs w:val="28"/>
          <w:lang w:val="uk-UA"/>
        </w:rPr>
        <w:t>ник</w:t>
      </w:r>
      <w:r w:rsidRPr="00C75201">
        <w:rPr>
          <w:rFonts w:ascii="Times New Roman" w:hAnsi="Times New Roman"/>
          <w:sz w:val="28"/>
          <w:szCs w:val="28"/>
        </w:rPr>
        <w:t xml:space="preserve"> / И.</w:t>
      </w:r>
      <w:r w:rsidRPr="00C75201">
        <w:rPr>
          <w:rFonts w:ascii="Times New Roman" w:hAnsi="Times New Roman"/>
          <w:sz w:val="28"/>
          <w:szCs w:val="28"/>
          <w:lang w:val="uk-UA"/>
        </w:rPr>
        <w:t> </w:t>
      </w:r>
      <w:r w:rsidRPr="00C75201">
        <w:rPr>
          <w:rFonts w:ascii="Times New Roman" w:hAnsi="Times New Roman"/>
          <w:sz w:val="28"/>
          <w:szCs w:val="28"/>
        </w:rPr>
        <w:t>М.</w:t>
      </w:r>
      <w:r w:rsidRPr="00C75201">
        <w:rPr>
          <w:rFonts w:ascii="Times New Roman" w:hAnsi="Times New Roman"/>
          <w:sz w:val="28"/>
          <w:szCs w:val="28"/>
          <w:lang w:val="uk-UA"/>
        </w:rPr>
        <w:t> </w:t>
      </w:r>
      <w:r w:rsidRPr="00C75201">
        <w:rPr>
          <w:rFonts w:ascii="Times New Roman" w:hAnsi="Times New Roman"/>
          <w:sz w:val="28"/>
          <w:szCs w:val="28"/>
        </w:rPr>
        <w:t>Кобозева.</w:t>
      </w:r>
      <w:r w:rsidRPr="00C75201">
        <w:rPr>
          <w:rFonts w:ascii="Times New Roman" w:hAnsi="Times New Roman"/>
          <w:sz w:val="28"/>
          <w:szCs w:val="28"/>
          <w:lang w:val="uk-UA"/>
        </w:rPr>
        <w:t> </w:t>
      </w:r>
      <w:r w:rsidRPr="00C75201">
        <w:rPr>
          <w:rFonts w:ascii="Times New Roman" w:hAnsi="Times New Roman"/>
          <w:sz w:val="28"/>
          <w:szCs w:val="28"/>
        </w:rPr>
        <w:t xml:space="preserve">– </w:t>
      </w:r>
      <w:r w:rsidRPr="00C75201">
        <w:rPr>
          <w:rFonts w:ascii="Times New Roman" w:hAnsi="Times New Roman"/>
          <w:sz w:val="28"/>
          <w:szCs w:val="28"/>
          <w:lang w:val="uk-UA"/>
        </w:rPr>
        <w:t>5</w:t>
      </w:r>
      <w:r w:rsidRPr="00C75201">
        <w:rPr>
          <w:rFonts w:ascii="Times New Roman" w:hAnsi="Times New Roman"/>
          <w:sz w:val="28"/>
          <w:szCs w:val="28"/>
        </w:rPr>
        <w:t xml:space="preserve">-е изд. – М. : </w:t>
      </w:r>
      <w:r w:rsidRPr="00C75201">
        <w:rPr>
          <w:rFonts w:ascii="Times New Roman" w:hAnsi="Times New Roman"/>
          <w:sz w:val="28"/>
          <w:szCs w:val="28"/>
          <w:lang w:val="uk-UA"/>
        </w:rPr>
        <w:t>ВАМ</w:t>
      </w:r>
      <w:r w:rsidRPr="00C75201">
        <w:rPr>
          <w:rFonts w:ascii="Times New Roman" w:hAnsi="Times New Roman"/>
          <w:sz w:val="28"/>
          <w:szCs w:val="28"/>
        </w:rPr>
        <w:t>, 20</w:t>
      </w:r>
      <w:r w:rsidRPr="00C75201">
        <w:rPr>
          <w:rFonts w:ascii="Times New Roman" w:hAnsi="Times New Roman"/>
          <w:sz w:val="28"/>
          <w:szCs w:val="28"/>
          <w:lang w:val="uk-UA"/>
        </w:rPr>
        <w:t>16</w:t>
      </w:r>
      <w:r w:rsidRPr="00C75201">
        <w:rPr>
          <w:rFonts w:ascii="Times New Roman" w:hAnsi="Times New Roman"/>
          <w:sz w:val="28"/>
          <w:szCs w:val="28"/>
        </w:rPr>
        <w:t xml:space="preserve">. – 352 с. </w:t>
      </w:r>
      <w:r w:rsidRPr="00C75201">
        <w:rPr>
          <w:rFonts w:ascii="Times New Roman" w:hAnsi="Times New Roman"/>
          <w:sz w:val="28"/>
          <w:szCs w:val="28"/>
          <w:lang w:val="uk-UA"/>
        </w:rPr>
        <w:t>– («Нов</w:t>
      </w:r>
      <w:r w:rsidRPr="00C75201">
        <w:rPr>
          <w:rFonts w:ascii="Times New Roman" w:hAnsi="Times New Roman"/>
          <w:sz w:val="28"/>
          <w:szCs w:val="28"/>
        </w:rPr>
        <w:t>ый лингвистический учебник»).</w:t>
      </w:r>
    </w:p>
    <w:p w:rsidR="005B50D6" w:rsidRPr="005B50D6" w:rsidRDefault="005B50D6" w:rsidP="005B50D6">
      <w:pPr>
        <w:spacing w:after="0" w:line="360" w:lineRule="auto"/>
        <w:jc w:val="center"/>
        <w:rPr>
          <w:rFonts w:ascii="Times New Roman" w:hAnsi="Times New Roman"/>
          <w:b/>
          <w:sz w:val="28"/>
          <w:lang w:val="uk-UA"/>
        </w:rPr>
      </w:pPr>
      <w:r w:rsidRPr="005B50D6">
        <w:rPr>
          <w:rFonts w:ascii="Times New Roman" w:hAnsi="Times New Roman"/>
          <w:b/>
          <w:sz w:val="28"/>
          <w:lang w:val="uk-UA"/>
        </w:rPr>
        <w:t>Підручники, монографії та навчальні посібники</w:t>
      </w:r>
    </w:p>
    <w:p w:rsidR="005B50D6" w:rsidRPr="005B50D6" w:rsidRDefault="005B50D6" w:rsidP="000F3721">
      <w:pPr>
        <w:pStyle w:val="a5"/>
        <w:numPr>
          <w:ilvl w:val="0"/>
          <w:numId w:val="123"/>
        </w:numPr>
        <w:suppressAutoHyphens/>
        <w:spacing w:after="0" w:line="360" w:lineRule="auto"/>
        <w:ind w:hanging="720"/>
        <w:jc w:val="both"/>
        <w:rPr>
          <w:rFonts w:ascii="Times New Roman" w:hAnsi="Times New Roman"/>
          <w:sz w:val="28"/>
          <w:szCs w:val="28"/>
          <w:lang w:val="uk-UA"/>
        </w:rPr>
      </w:pPr>
      <w:r w:rsidRPr="00C75201">
        <w:rPr>
          <w:rFonts w:ascii="Times New Roman" w:hAnsi="Times New Roman"/>
          <w:sz w:val="28"/>
          <w:szCs w:val="28"/>
          <w:lang w:val="uk-UA"/>
        </w:rPr>
        <w:t>Алефиренко Н. Спорные проблемы семантики / Н. Алефиренко. – М. : Гнозис, 2005. – 328 с.</w:t>
      </w:r>
    </w:p>
    <w:p w:rsidR="005B50D6" w:rsidRPr="00C75201" w:rsidRDefault="005B50D6" w:rsidP="000F3721">
      <w:pPr>
        <w:pStyle w:val="a5"/>
        <w:numPr>
          <w:ilvl w:val="0"/>
          <w:numId w:val="123"/>
        </w:numPr>
        <w:shd w:val="clear" w:color="auto" w:fill="FFFFFF"/>
        <w:tabs>
          <w:tab w:val="left" w:pos="709"/>
        </w:tabs>
        <w:spacing w:after="0" w:line="360" w:lineRule="auto"/>
        <w:ind w:hanging="720"/>
        <w:jc w:val="both"/>
        <w:rPr>
          <w:rFonts w:ascii="Times New Roman" w:hAnsi="Times New Roman"/>
          <w:sz w:val="28"/>
          <w:szCs w:val="28"/>
        </w:rPr>
      </w:pPr>
      <w:r w:rsidRPr="00C75201">
        <w:rPr>
          <w:rFonts w:ascii="Times New Roman" w:hAnsi="Times New Roman"/>
          <w:sz w:val="28"/>
          <w:szCs w:val="28"/>
        </w:rPr>
        <w:t>Апресян Ю.</w:t>
      </w:r>
      <w:r w:rsidRPr="00C75201">
        <w:rPr>
          <w:rFonts w:ascii="Times New Roman" w:hAnsi="Times New Roman"/>
          <w:sz w:val="28"/>
          <w:szCs w:val="28"/>
          <w:lang w:val="uk-UA"/>
        </w:rPr>
        <w:t xml:space="preserve"> </w:t>
      </w:r>
      <w:r w:rsidRPr="00C75201">
        <w:rPr>
          <w:rFonts w:ascii="Times New Roman" w:hAnsi="Times New Roman"/>
          <w:sz w:val="28"/>
          <w:szCs w:val="28"/>
        </w:rPr>
        <w:t>Д. Избранные труды</w:t>
      </w:r>
      <w:r w:rsidRPr="00C75201">
        <w:rPr>
          <w:rFonts w:ascii="Times New Roman" w:hAnsi="Times New Roman"/>
          <w:sz w:val="28"/>
          <w:szCs w:val="28"/>
          <w:lang w:val="uk-UA"/>
        </w:rPr>
        <w:t>. Т</w:t>
      </w:r>
      <w:r w:rsidRPr="00C75201">
        <w:rPr>
          <w:rFonts w:ascii="Times New Roman" w:hAnsi="Times New Roman"/>
          <w:sz w:val="28"/>
          <w:szCs w:val="28"/>
        </w:rPr>
        <w:t>ом I. Лексическая семантика</w:t>
      </w:r>
      <w:r w:rsidRPr="00C75201">
        <w:rPr>
          <w:rFonts w:ascii="Times New Roman" w:hAnsi="Times New Roman"/>
          <w:sz w:val="28"/>
          <w:szCs w:val="28"/>
          <w:lang w:val="uk-UA"/>
        </w:rPr>
        <w:t xml:space="preserve"> </w:t>
      </w:r>
      <w:r w:rsidRPr="00C75201">
        <w:rPr>
          <w:rFonts w:ascii="Times New Roman" w:hAnsi="Times New Roman"/>
          <w:sz w:val="28"/>
          <w:szCs w:val="28"/>
        </w:rPr>
        <w:t xml:space="preserve">: 2-е изд., испр. и доп. </w:t>
      </w:r>
      <w:r w:rsidRPr="00C75201">
        <w:rPr>
          <w:rFonts w:ascii="Times New Roman" w:hAnsi="Times New Roman"/>
          <w:sz w:val="28"/>
          <w:szCs w:val="28"/>
          <w:lang w:val="uk-UA"/>
        </w:rPr>
        <w:t>/ Ю. Д. Апресян. –</w:t>
      </w:r>
      <w:r w:rsidRPr="00C75201">
        <w:rPr>
          <w:rFonts w:ascii="Times New Roman" w:hAnsi="Times New Roman"/>
          <w:sz w:val="28"/>
          <w:szCs w:val="28"/>
        </w:rPr>
        <w:t xml:space="preserve"> М.</w:t>
      </w:r>
      <w:r w:rsidRPr="00C75201">
        <w:rPr>
          <w:rFonts w:ascii="Times New Roman" w:hAnsi="Times New Roman"/>
          <w:sz w:val="28"/>
          <w:szCs w:val="28"/>
          <w:lang w:val="uk-UA"/>
        </w:rPr>
        <w:t xml:space="preserve"> </w:t>
      </w:r>
      <w:r w:rsidRPr="00C75201">
        <w:rPr>
          <w:rFonts w:ascii="Times New Roman" w:hAnsi="Times New Roman"/>
          <w:sz w:val="28"/>
          <w:szCs w:val="28"/>
        </w:rPr>
        <w:t xml:space="preserve">: Школа «Языки русской культуры», Издательская фирма «Восточная литера тура» РАН , 1995. </w:t>
      </w:r>
      <w:r w:rsidRPr="00C75201">
        <w:rPr>
          <w:rFonts w:ascii="Times New Roman" w:hAnsi="Times New Roman"/>
          <w:sz w:val="28"/>
          <w:szCs w:val="28"/>
          <w:lang w:val="uk-UA"/>
        </w:rPr>
        <w:t>–</w:t>
      </w:r>
      <w:r w:rsidRPr="00C75201">
        <w:rPr>
          <w:rFonts w:ascii="Times New Roman" w:hAnsi="Times New Roman"/>
          <w:sz w:val="28"/>
          <w:szCs w:val="28"/>
        </w:rPr>
        <w:t xml:space="preserve"> VIII с., 472</w:t>
      </w:r>
      <w:r w:rsidRPr="00C75201">
        <w:rPr>
          <w:rFonts w:ascii="Times New Roman" w:hAnsi="Times New Roman"/>
          <w:sz w:val="28"/>
          <w:szCs w:val="28"/>
          <w:lang w:val="uk-UA"/>
        </w:rPr>
        <w:t> </w:t>
      </w:r>
      <w:r w:rsidRPr="00C75201">
        <w:rPr>
          <w:rFonts w:ascii="Times New Roman" w:hAnsi="Times New Roman"/>
          <w:sz w:val="28"/>
          <w:szCs w:val="28"/>
        </w:rPr>
        <w:t>с.</w:t>
      </w:r>
    </w:p>
    <w:p w:rsidR="005B50D6" w:rsidRPr="00C75201" w:rsidRDefault="005B50D6" w:rsidP="000F3721">
      <w:pPr>
        <w:pStyle w:val="a5"/>
        <w:numPr>
          <w:ilvl w:val="0"/>
          <w:numId w:val="123"/>
        </w:numPr>
        <w:suppressAutoHyphens/>
        <w:spacing w:after="0" w:line="360" w:lineRule="auto"/>
        <w:ind w:hanging="720"/>
        <w:jc w:val="both"/>
        <w:rPr>
          <w:rFonts w:ascii="Times New Roman" w:hAnsi="Times New Roman"/>
          <w:sz w:val="28"/>
          <w:szCs w:val="28"/>
          <w:lang w:val="uk-UA"/>
        </w:rPr>
      </w:pPr>
      <w:r w:rsidRPr="00C75201">
        <w:rPr>
          <w:rFonts w:ascii="Times New Roman" w:hAnsi="Times New Roman"/>
          <w:sz w:val="28"/>
          <w:szCs w:val="28"/>
          <w:lang w:val="uk-UA"/>
        </w:rPr>
        <w:t>Ахутина Т. В. Нейролингвистический анализ лексики, семантики и прагматики / Т. В. Ахутина. – М. : ВАМ, 2014. – 300 с.</w:t>
      </w:r>
    </w:p>
    <w:p w:rsidR="005B50D6" w:rsidRPr="00C75201" w:rsidRDefault="005B50D6" w:rsidP="000F3721">
      <w:pPr>
        <w:pStyle w:val="a5"/>
        <w:numPr>
          <w:ilvl w:val="0"/>
          <w:numId w:val="123"/>
        </w:numPr>
        <w:spacing w:after="0" w:line="360" w:lineRule="auto"/>
        <w:ind w:hanging="720"/>
        <w:jc w:val="both"/>
        <w:rPr>
          <w:rFonts w:ascii="Times New Roman" w:hAnsi="Times New Roman"/>
          <w:sz w:val="72"/>
          <w:lang w:val="uk-UA"/>
        </w:rPr>
      </w:pPr>
      <w:r w:rsidRPr="00C75201">
        <w:rPr>
          <w:rFonts w:ascii="Times New Roman" w:hAnsi="Times New Roman"/>
          <w:sz w:val="28"/>
          <w:lang w:val="uk-UA"/>
        </w:rPr>
        <w:lastRenderedPageBreak/>
        <w:t>Безпечний І. Поетична семантика : [тропи, порівняння, метафора, епітет, метонімія] // Теорія літератури : [підручник] / І. Безпечний. – К., 2009. – С. 79–110.</w:t>
      </w:r>
    </w:p>
    <w:p w:rsidR="005B50D6" w:rsidRPr="00C75201" w:rsidRDefault="005B50D6" w:rsidP="000F3721">
      <w:pPr>
        <w:pStyle w:val="a5"/>
        <w:numPr>
          <w:ilvl w:val="0"/>
          <w:numId w:val="123"/>
        </w:numPr>
        <w:spacing w:after="0" w:line="360" w:lineRule="auto"/>
        <w:ind w:hanging="720"/>
        <w:jc w:val="both"/>
        <w:rPr>
          <w:rFonts w:ascii="Times New Roman" w:hAnsi="Times New Roman"/>
          <w:sz w:val="72"/>
          <w:lang w:val="uk-UA"/>
        </w:rPr>
      </w:pPr>
      <w:r w:rsidRPr="00C75201">
        <w:rPr>
          <w:rFonts w:ascii="Times New Roman" w:hAnsi="Times New Roman"/>
          <w:sz w:val="28"/>
          <w:szCs w:val="28"/>
          <w:lang w:val="uk-UA"/>
        </w:rPr>
        <w:t>Бенвенист Э. Общая лингвистика / под ред., со вступ ст. и коммент. Ю.</w:t>
      </w:r>
      <w:r w:rsidRPr="00C75201">
        <w:rPr>
          <w:rFonts w:ascii="Times New Roman" w:hAnsi="Times New Roman"/>
          <w:sz w:val="28"/>
          <w:szCs w:val="28"/>
          <w:lang w:val="en-US"/>
        </w:rPr>
        <w:t> </w:t>
      </w:r>
      <w:r w:rsidRPr="00C75201">
        <w:rPr>
          <w:rFonts w:ascii="Times New Roman" w:hAnsi="Times New Roman"/>
          <w:sz w:val="28"/>
          <w:szCs w:val="28"/>
          <w:lang w:val="uk-UA"/>
        </w:rPr>
        <w:t xml:space="preserve">С. Степанова. – М. : Издательство «Прогресс», 1974. – 448 с. </w:t>
      </w:r>
    </w:p>
    <w:p w:rsidR="005B50D6" w:rsidRPr="00C75201" w:rsidRDefault="005B50D6" w:rsidP="000F3721">
      <w:pPr>
        <w:pStyle w:val="a5"/>
        <w:numPr>
          <w:ilvl w:val="0"/>
          <w:numId w:val="123"/>
        </w:numPr>
        <w:spacing w:after="0" w:line="360" w:lineRule="auto"/>
        <w:ind w:hanging="720"/>
        <w:jc w:val="both"/>
        <w:rPr>
          <w:rFonts w:ascii="Times New Roman" w:hAnsi="Times New Roman"/>
          <w:sz w:val="52"/>
          <w:lang w:val="uk-UA"/>
        </w:rPr>
      </w:pPr>
      <w:r w:rsidRPr="00C75201">
        <w:rPr>
          <w:rFonts w:ascii="Times New Roman" w:hAnsi="Times New Roman"/>
          <w:sz w:val="28"/>
          <w:lang w:val="uk-UA"/>
        </w:rPr>
        <w:t>Бублейник Л. В. Світ слова української поезії : монографія / Л. В. Бублейник ; Волин. ін-т економіки та менеджменту. – Луцьк : ВІЄМ, 2011. – 240 с.</w:t>
      </w:r>
    </w:p>
    <w:p w:rsidR="005B50D6" w:rsidRPr="00C75201" w:rsidRDefault="005B50D6" w:rsidP="000F3721">
      <w:pPr>
        <w:pStyle w:val="a5"/>
        <w:numPr>
          <w:ilvl w:val="0"/>
          <w:numId w:val="123"/>
        </w:numPr>
        <w:shd w:val="clear" w:color="auto" w:fill="FFFFFF"/>
        <w:tabs>
          <w:tab w:val="left" w:pos="709"/>
        </w:tabs>
        <w:spacing w:after="0" w:line="360" w:lineRule="auto"/>
        <w:ind w:hanging="720"/>
        <w:jc w:val="both"/>
        <w:rPr>
          <w:rFonts w:ascii="Times New Roman" w:hAnsi="Times New Roman"/>
          <w:sz w:val="28"/>
          <w:szCs w:val="28"/>
        </w:rPr>
      </w:pPr>
      <w:r w:rsidRPr="00C75201">
        <w:rPr>
          <w:rFonts w:ascii="Times New Roman" w:hAnsi="Times New Roman"/>
          <w:sz w:val="28"/>
          <w:szCs w:val="28"/>
        </w:rPr>
        <w:t>Васильев Л. М. Современная лингвистическая семантика / Л. М. Васильев. – М. : «Либроком», 2015. – 192 с.</w:t>
      </w:r>
    </w:p>
    <w:p w:rsidR="005B50D6" w:rsidRPr="00C75201" w:rsidRDefault="005B50D6" w:rsidP="000F3721">
      <w:pPr>
        <w:pStyle w:val="a5"/>
        <w:numPr>
          <w:ilvl w:val="0"/>
          <w:numId w:val="123"/>
        </w:numPr>
        <w:shd w:val="clear" w:color="auto" w:fill="FFFFFF"/>
        <w:tabs>
          <w:tab w:val="left" w:pos="709"/>
        </w:tabs>
        <w:spacing w:after="0" w:line="360" w:lineRule="auto"/>
        <w:ind w:hanging="720"/>
        <w:jc w:val="both"/>
        <w:rPr>
          <w:rFonts w:ascii="Times New Roman" w:hAnsi="Times New Roman"/>
          <w:sz w:val="28"/>
          <w:szCs w:val="28"/>
        </w:rPr>
      </w:pPr>
      <w:r w:rsidRPr="00C75201">
        <w:rPr>
          <w:rFonts w:ascii="Times New Roman" w:hAnsi="Times New Roman"/>
          <w:sz w:val="28"/>
          <w:szCs w:val="28"/>
          <w:lang w:val="uk-UA"/>
        </w:rPr>
        <w:t xml:space="preserve">Волошин В. Г. Комп’ютерна лінгвістика : Навч. посіб. / В. Г. Волошин. – </w:t>
      </w:r>
      <w:r w:rsidRPr="00C75201">
        <w:rPr>
          <w:rFonts w:ascii="Times New Roman" w:hAnsi="Times New Roman"/>
          <w:sz w:val="28"/>
          <w:szCs w:val="28"/>
          <w:shd w:val="clear" w:color="auto" w:fill="FFFFFF"/>
        </w:rPr>
        <w:t>Суми: Університетська книга, 2004. – 382 с.</w:t>
      </w:r>
      <w:r w:rsidRPr="00C75201">
        <w:rPr>
          <w:rFonts w:ascii="Tahoma" w:hAnsi="Tahoma" w:cs="Tahoma"/>
          <w:sz w:val="28"/>
          <w:szCs w:val="28"/>
          <w:shd w:val="clear" w:color="auto" w:fill="FFFFFF"/>
        </w:rPr>
        <w:t> </w:t>
      </w:r>
    </w:p>
    <w:p w:rsidR="000A5B49" w:rsidRDefault="000A5B49" w:rsidP="000F3721">
      <w:pPr>
        <w:pStyle w:val="a5"/>
        <w:numPr>
          <w:ilvl w:val="0"/>
          <w:numId w:val="123"/>
        </w:numPr>
        <w:tabs>
          <w:tab w:val="left" w:pos="709"/>
        </w:tabs>
        <w:suppressAutoHyphens/>
        <w:spacing w:after="0" w:line="360" w:lineRule="auto"/>
        <w:ind w:hanging="720"/>
        <w:jc w:val="both"/>
        <w:rPr>
          <w:rFonts w:ascii="Times New Roman" w:hAnsi="Times New Roman"/>
          <w:sz w:val="28"/>
          <w:szCs w:val="28"/>
          <w:lang w:val="uk-UA"/>
        </w:rPr>
      </w:pPr>
      <w:r w:rsidRPr="00F46118">
        <w:rPr>
          <w:rFonts w:ascii="Times New Roman" w:hAnsi="Times New Roman"/>
          <w:sz w:val="28"/>
          <w:szCs w:val="28"/>
          <w:lang w:val="uk-UA"/>
        </w:rPr>
        <w:t>Гальперин И. Р. Текст как объект лингвистического исследования / И. Р. Гальперин. – Изд. 6-е. – М. : УРСС Эдиториал, 2008. – 144 с.</w:t>
      </w:r>
    </w:p>
    <w:p w:rsidR="005B50D6" w:rsidRPr="00C75201" w:rsidRDefault="005B50D6" w:rsidP="000F3721">
      <w:pPr>
        <w:pStyle w:val="a5"/>
        <w:numPr>
          <w:ilvl w:val="0"/>
          <w:numId w:val="123"/>
        </w:numPr>
        <w:tabs>
          <w:tab w:val="left" w:pos="709"/>
        </w:tabs>
        <w:suppressAutoHyphens/>
        <w:spacing w:after="0" w:line="360" w:lineRule="auto"/>
        <w:ind w:hanging="720"/>
        <w:jc w:val="both"/>
        <w:rPr>
          <w:rFonts w:ascii="Times New Roman" w:hAnsi="Times New Roman"/>
          <w:sz w:val="28"/>
          <w:szCs w:val="28"/>
          <w:lang w:val="uk-UA"/>
        </w:rPr>
      </w:pPr>
      <w:r w:rsidRPr="00C75201">
        <w:rPr>
          <w:rFonts w:ascii="Times New Roman" w:hAnsi="Times New Roman"/>
          <w:sz w:val="28"/>
          <w:szCs w:val="28"/>
          <w:lang w:val="uk-UA"/>
        </w:rPr>
        <w:lastRenderedPageBreak/>
        <w:t>Глебкин В. В. Смена парадигм в лингвистической семантике. От изоляционизма к социокультурным моделям / В. В. Глебкин. – М. : Центр гуманитарных инициатив, 2014. – 368 с.</w:t>
      </w:r>
    </w:p>
    <w:p w:rsidR="005B50D6" w:rsidRPr="00C75201" w:rsidRDefault="005B50D6" w:rsidP="000F3721">
      <w:pPr>
        <w:pStyle w:val="a5"/>
        <w:numPr>
          <w:ilvl w:val="0"/>
          <w:numId w:val="123"/>
        </w:numPr>
        <w:spacing w:after="0" w:line="360" w:lineRule="auto"/>
        <w:ind w:hanging="720"/>
        <w:jc w:val="both"/>
        <w:rPr>
          <w:rFonts w:ascii="Times New Roman" w:hAnsi="Times New Roman"/>
          <w:i/>
          <w:sz w:val="44"/>
          <w:szCs w:val="28"/>
          <w:lang w:val="uk-UA"/>
        </w:rPr>
      </w:pPr>
      <w:r w:rsidRPr="00C75201">
        <w:rPr>
          <w:rFonts w:ascii="Times New Roman" w:hAnsi="Times New Roman"/>
          <w:sz w:val="28"/>
          <w:szCs w:val="28"/>
          <w:lang w:val="uk-UA"/>
        </w:rPr>
        <w:t>Карпіловська Є. А. Вступ до прикладної лінгвістики. Комп</w:t>
      </w:r>
      <w:r w:rsidRPr="00C75201">
        <w:rPr>
          <w:rFonts w:ascii="Times New Roman" w:hAnsi="Times New Roman"/>
          <w:sz w:val="28"/>
          <w:szCs w:val="28"/>
        </w:rPr>
        <w:t>’</w:t>
      </w:r>
      <w:r w:rsidRPr="00C75201">
        <w:rPr>
          <w:rFonts w:ascii="Times New Roman" w:hAnsi="Times New Roman"/>
          <w:sz w:val="28"/>
          <w:szCs w:val="28"/>
          <w:lang w:val="uk-UA"/>
        </w:rPr>
        <w:t xml:space="preserve">ютерна лінгвістика : </w:t>
      </w:r>
      <w:r w:rsidRPr="00C75201">
        <w:rPr>
          <w:rFonts w:ascii="Times New Roman" w:hAnsi="Times New Roman"/>
          <w:sz w:val="28"/>
          <w:lang w:val="uk-UA"/>
        </w:rPr>
        <w:t>Підручник / Євгенія Анатоліївна Карпіловська. – Донецьк : ТОВ «Юго-Восток, Лтд», 2006. – 188 с.</w:t>
      </w:r>
    </w:p>
    <w:p w:rsidR="005B50D6" w:rsidRPr="00C75201" w:rsidRDefault="005B50D6" w:rsidP="000F3721">
      <w:pPr>
        <w:pStyle w:val="a5"/>
        <w:numPr>
          <w:ilvl w:val="0"/>
          <w:numId w:val="123"/>
        </w:numPr>
        <w:tabs>
          <w:tab w:val="left" w:pos="720"/>
        </w:tabs>
        <w:spacing w:after="0" w:line="360" w:lineRule="auto"/>
        <w:ind w:hanging="720"/>
        <w:jc w:val="both"/>
        <w:rPr>
          <w:rFonts w:ascii="Times New Roman" w:hAnsi="Times New Roman"/>
          <w:sz w:val="28"/>
          <w:lang w:val="uk-UA"/>
        </w:rPr>
      </w:pPr>
      <w:r w:rsidRPr="00C75201">
        <w:rPr>
          <w:rFonts w:ascii="Times New Roman" w:hAnsi="Times New Roman"/>
          <w:sz w:val="28"/>
          <w:lang w:val="uk-UA"/>
        </w:rPr>
        <w:t xml:space="preserve">Ковбасюк Л. А., Романова Н. В. </w:t>
      </w:r>
      <w:r w:rsidRPr="00C75201">
        <w:rPr>
          <w:rFonts w:ascii="Times New Roman" w:hAnsi="Times New Roman"/>
          <w:spacing w:val="-4"/>
          <w:sz w:val="28"/>
          <w:lang w:val="uk-UA"/>
        </w:rPr>
        <w:t>Сучасні лінгвістичні теорії: лекційні, практичні, самостійні модулі та тести :</w:t>
      </w:r>
      <w:r w:rsidRPr="00C75201">
        <w:rPr>
          <w:rFonts w:ascii="Times New Roman" w:hAnsi="Times New Roman"/>
          <w:sz w:val="28"/>
          <w:lang w:val="uk-UA"/>
        </w:rPr>
        <w:t xml:space="preserve"> </w:t>
      </w:r>
      <w:r w:rsidRPr="00C75201">
        <w:rPr>
          <w:rFonts w:ascii="Times New Roman" w:hAnsi="Times New Roman"/>
          <w:spacing w:val="-4"/>
          <w:sz w:val="28"/>
          <w:lang w:val="uk-UA"/>
        </w:rPr>
        <w:t>Навчально-методичний посібник для магістрів заочної форми навчання.</w:t>
      </w:r>
      <w:r w:rsidRPr="00C75201">
        <w:rPr>
          <w:rFonts w:ascii="Times New Roman" w:hAnsi="Times New Roman"/>
          <w:sz w:val="28"/>
          <w:lang w:val="uk-UA"/>
        </w:rPr>
        <w:t xml:space="preserve"> </w:t>
      </w:r>
      <w:r w:rsidRPr="00C75201">
        <w:rPr>
          <w:rFonts w:ascii="Times New Roman" w:hAnsi="Times New Roman"/>
          <w:spacing w:val="-4"/>
          <w:sz w:val="28"/>
          <w:lang w:val="uk-UA"/>
        </w:rPr>
        <w:t xml:space="preserve">Спеціальність: </w:t>
      </w:r>
      <w:r w:rsidRPr="00C75201">
        <w:rPr>
          <w:rFonts w:ascii="Times New Roman" w:hAnsi="Times New Roman"/>
          <w:sz w:val="28"/>
          <w:lang w:val="uk-UA"/>
        </w:rPr>
        <w:t>8.010103.</w:t>
      </w:r>
      <w:r w:rsidRPr="00C75201">
        <w:rPr>
          <w:rFonts w:ascii="Times New Roman" w:hAnsi="Times New Roman"/>
          <w:i/>
          <w:sz w:val="28"/>
          <w:lang w:val="uk-UA"/>
        </w:rPr>
        <w:t xml:space="preserve"> </w:t>
      </w:r>
      <w:r w:rsidRPr="00C75201">
        <w:rPr>
          <w:rFonts w:ascii="Times New Roman" w:hAnsi="Times New Roman"/>
          <w:spacing w:val="-4"/>
          <w:sz w:val="28"/>
          <w:lang w:val="uk-UA"/>
        </w:rPr>
        <w:t>ПМСО. Мова та література (німецька) / Лариса Анатоліївна Ковбасюк</w:t>
      </w:r>
      <w:r w:rsidRPr="00C75201">
        <w:rPr>
          <w:rFonts w:ascii="Times New Roman" w:hAnsi="Times New Roman"/>
          <w:sz w:val="28"/>
          <w:lang w:val="uk-UA"/>
        </w:rPr>
        <w:t>, Наталя Василівна Романова</w:t>
      </w:r>
      <w:r w:rsidRPr="00C75201">
        <w:rPr>
          <w:rFonts w:ascii="Times New Roman" w:hAnsi="Times New Roman"/>
          <w:spacing w:val="-4"/>
          <w:sz w:val="28"/>
          <w:lang w:val="uk-UA"/>
        </w:rPr>
        <w:t>. – Херсон : Вид-во ХДУ, 2008. – 96 с.</w:t>
      </w:r>
    </w:p>
    <w:p w:rsidR="000A5B49" w:rsidRPr="000A5B49" w:rsidRDefault="005B50D6" w:rsidP="000F3721">
      <w:pPr>
        <w:pStyle w:val="a5"/>
        <w:numPr>
          <w:ilvl w:val="0"/>
          <w:numId w:val="123"/>
        </w:numPr>
        <w:shd w:val="clear" w:color="auto" w:fill="FFFFFF"/>
        <w:tabs>
          <w:tab w:val="left" w:pos="709"/>
        </w:tabs>
        <w:spacing w:after="0" w:line="360" w:lineRule="auto"/>
        <w:ind w:hanging="720"/>
        <w:jc w:val="both"/>
        <w:rPr>
          <w:rFonts w:ascii="Times New Roman" w:hAnsi="Times New Roman"/>
          <w:sz w:val="28"/>
          <w:szCs w:val="28"/>
        </w:rPr>
      </w:pPr>
      <w:r w:rsidRPr="00C75201">
        <w:rPr>
          <w:rFonts w:ascii="Times New Roman" w:hAnsi="Times New Roman"/>
          <w:sz w:val="28"/>
          <w:szCs w:val="28"/>
        </w:rPr>
        <w:t xml:space="preserve">Колшанский Г. В. Контекстная семантика / Г. В. Колшанский. – М. : </w:t>
      </w:r>
      <w:r w:rsidRPr="00C75201">
        <w:rPr>
          <w:rFonts w:ascii="Times New Roman" w:hAnsi="Times New Roman"/>
          <w:sz w:val="28"/>
          <w:szCs w:val="28"/>
          <w:lang w:val="en-US"/>
        </w:rPr>
        <w:t>URSS</w:t>
      </w:r>
      <w:r w:rsidRPr="00C75201">
        <w:rPr>
          <w:rFonts w:ascii="Times New Roman" w:hAnsi="Times New Roman"/>
          <w:sz w:val="28"/>
          <w:szCs w:val="28"/>
          <w:lang w:val="uk-UA"/>
        </w:rPr>
        <w:t>, 2016. – 152 с. – («Лингвистическое наследие ХХ века»).</w:t>
      </w:r>
    </w:p>
    <w:p w:rsidR="000A5B49" w:rsidRPr="000A5B49" w:rsidRDefault="000A5B49" w:rsidP="000F3721">
      <w:pPr>
        <w:pStyle w:val="a5"/>
        <w:numPr>
          <w:ilvl w:val="0"/>
          <w:numId w:val="123"/>
        </w:numPr>
        <w:shd w:val="clear" w:color="auto" w:fill="FFFFFF"/>
        <w:tabs>
          <w:tab w:val="left" w:pos="709"/>
        </w:tabs>
        <w:spacing w:after="0" w:line="360" w:lineRule="auto"/>
        <w:ind w:hanging="720"/>
        <w:jc w:val="both"/>
        <w:rPr>
          <w:rFonts w:ascii="Times New Roman" w:hAnsi="Times New Roman"/>
          <w:sz w:val="28"/>
          <w:szCs w:val="28"/>
        </w:rPr>
      </w:pPr>
      <w:r w:rsidRPr="000A5B49">
        <w:rPr>
          <w:rFonts w:ascii="Times New Roman" w:hAnsi="Times New Roman"/>
          <w:sz w:val="28"/>
          <w:szCs w:val="28"/>
        </w:rPr>
        <w:t>Комарова З. И. Методология, метод и технология научных исследований в лингвистике [Электронный ресурс] : учеб. пособие / З. И. Комарова. – 3-е изд., стер. – М. : Флинта, 2014. – 820 с.</w:t>
      </w:r>
    </w:p>
    <w:p w:rsidR="000A5B49" w:rsidRPr="000A5B49" w:rsidRDefault="000A5B49" w:rsidP="000F3721">
      <w:pPr>
        <w:pStyle w:val="a5"/>
        <w:numPr>
          <w:ilvl w:val="0"/>
          <w:numId w:val="123"/>
        </w:numPr>
        <w:shd w:val="clear" w:color="auto" w:fill="FFFFFF"/>
        <w:tabs>
          <w:tab w:val="left" w:pos="709"/>
        </w:tabs>
        <w:spacing w:after="0" w:line="360" w:lineRule="auto"/>
        <w:ind w:hanging="720"/>
        <w:jc w:val="both"/>
        <w:rPr>
          <w:rFonts w:ascii="Times New Roman" w:hAnsi="Times New Roman"/>
          <w:sz w:val="28"/>
          <w:szCs w:val="28"/>
        </w:rPr>
      </w:pPr>
      <w:r w:rsidRPr="000A5B49">
        <w:rPr>
          <w:rFonts w:ascii="Times New Roman" w:hAnsi="Times New Roman"/>
          <w:sz w:val="28"/>
          <w:szCs w:val="28"/>
          <w:lang w:val="uk-UA"/>
        </w:rPr>
        <w:lastRenderedPageBreak/>
        <w:t>Кочан І. М. Лінгвістичний аналіз тексту : Навчальний посібник / І. М. Кочан.</w:t>
      </w:r>
      <w:r w:rsidRPr="000A5B49">
        <w:rPr>
          <w:rFonts w:ascii="Times New Roman" w:hAnsi="Times New Roman"/>
          <w:sz w:val="28"/>
          <w:szCs w:val="28"/>
          <w:lang w:val="en-US"/>
        </w:rPr>
        <w:t> </w:t>
      </w:r>
      <w:r w:rsidRPr="000A5B49">
        <w:rPr>
          <w:rFonts w:ascii="Times New Roman" w:hAnsi="Times New Roman"/>
          <w:sz w:val="28"/>
          <w:szCs w:val="28"/>
          <w:lang w:val="uk-UA"/>
        </w:rPr>
        <w:t>– 2-ге вид., перероб. і доп. – К. : Знання, 2008. – 423 с.</w:t>
      </w:r>
    </w:p>
    <w:p w:rsidR="005B50D6" w:rsidRPr="00C75201" w:rsidRDefault="005B50D6" w:rsidP="000F3721">
      <w:pPr>
        <w:pStyle w:val="a5"/>
        <w:numPr>
          <w:ilvl w:val="0"/>
          <w:numId w:val="123"/>
        </w:numPr>
        <w:shd w:val="clear" w:color="auto" w:fill="FFFFFF"/>
        <w:tabs>
          <w:tab w:val="left" w:pos="709"/>
        </w:tabs>
        <w:spacing w:after="0" w:line="360" w:lineRule="auto"/>
        <w:ind w:hanging="720"/>
        <w:jc w:val="both"/>
        <w:rPr>
          <w:rFonts w:ascii="Times New Roman" w:hAnsi="Times New Roman"/>
          <w:sz w:val="28"/>
          <w:szCs w:val="28"/>
        </w:rPr>
      </w:pPr>
      <w:r w:rsidRPr="00C75201">
        <w:rPr>
          <w:rFonts w:ascii="Times New Roman" w:hAnsi="Times New Roman"/>
          <w:sz w:val="28"/>
          <w:szCs w:val="28"/>
        </w:rPr>
        <w:t>Кронгауз М. А. Семантика : Учебник для студ. лингв. фак. высш. учеб. заведений / М. А. Кронгауз. – 2-е изд., испр. и доп. – М. : Издательский центр «Академия», 2005. – 352 с.</w:t>
      </w:r>
    </w:p>
    <w:p w:rsidR="005B50D6" w:rsidRPr="00C75201" w:rsidRDefault="005B50D6" w:rsidP="000F3721">
      <w:pPr>
        <w:pStyle w:val="a5"/>
        <w:numPr>
          <w:ilvl w:val="0"/>
          <w:numId w:val="123"/>
        </w:numPr>
        <w:shd w:val="clear" w:color="auto" w:fill="FFFFFF"/>
        <w:spacing w:after="0" w:line="360" w:lineRule="auto"/>
        <w:ind w:hanging="720"/>
        <w:jc w:val="both"/>
        <w:rPr>
          <w:rFonts w:ascii="Times New Roman" w:hAnsi="Times New Roman"/>
          <w:sz w:val="28"/>
          <w:szCs w:val="28"/>
        </w:rPr>
      </w:pPr>
      <w:r w:rsidRPr="00C75201">
        <w:rPr>
          <w:rFonts w:ascii="Times New Roman" w:hAnsi="Times New Roman"/>
          <w:sz w:val="28"/>
          <w:szCs w:val="28"/>
        </w:rPr>
        <w:t>Лайонз Дж. Лингвистическая семантика. Введение / Дж. Лайонз. – М. : Языки славянской культуры, 2003. – 400 с.</w:t>
      </w:r>
    </w:p>
    <w:p w:rsidR="000A5B49" w:rsidRPr="000A5B49" w:rsidRDefault="005B50D6" w:rsidP="000F3721">
      <w:pPr>
        <w:pStyle w:val="a5"/>
        <w:numPr>
          <w:ilvl w:val="0"/>
          <w:numId w:val="123"/>
        </w:numPr>
        <w:shd w:val="clear" w:color="auto" w:fill="FFFFFF"/>
        <w:spacing w:after="0" w:line="360" w:lineRule="auto"/>
        <w:ind w:hanging="720"/>
        <w:jc w:val="both"/>
        <w:rPr>
          <w:rFonts w:ascii="Times New Roman" w:hAnsi="Times New Roman"/>
          <w:sz w:val="28"/>
          <w:szCs w:val="28"/>
        </w:rPr>
      </w:pPr>
      <w:r w:rsidRPr="00C75201">
        <w:rPr>
          <w:rFonts w:ascii="Times New Roman" w:hAnsi="Times New Roman"/>
          <w:sz w:val="28"/>
          <w:szCs w:val="28"/>
        </w:rPr>
        <w:t>Левицкий Ю. А. Проблемы лингвистической семантики / Ю. А. Левицкий. – М. : «Либроком», 2009. – 152 с.</w:t>
      </w:r>
    </w:p>
    <w:p w:rsidR="000A5B49" w:rsidRPr="000A5B49" w:rsidRDefault="000A5B49" w:rsidP="000F3721">
      <w:pPr>
        <w:pStyle w:val="a5"/>
        <w:numPr>
          <w:ilvl w:val="0"/>
          <w:numId w:val="123"/>
        </w:numPr>
        <w:shd w:val="clear" w:color="auto" w:fill="FFFFFF"/>
        <w:spacing w:after="0" w:line="360" w:lineRule="auto"/>
        <w:ind w:hanging="720"/>
        <w:jc w:val="both"/>
        <w:rPr>
          <w:rFonts w:ascii="Times New Roman" w:hAnsi="Times New Roman"/>
          <w:sz w:val="28"/>
          <w:szCs w:val="28"/>
        </w:rPr>
      </w:pPr>
      <w:r w:rsidRPr="000A5B49">
        <w:rPr>
          <w:rFonts w:ascii="Times New Roman" w:hAnsi="Times New Roman"/>
          <w:bCs/>
          <w:spacing w:val="-1"/>
          <w:sz w:val="28"/>
          <w:szCs w:val="28"/>
        </w:rPr>
        <w:t>Леонтьев Д.</w:t>
      </w:r>
      <w:r w:rsidRPr="000A5B49">
        <w:rPr>
          <w:rFonts w:ascii="Times New Roman" w:hAnsi="Times New Roman"/>
          <w:bCs/>
          <w:spacing w:val="-1"/>
          <w:sz w:val="28"/>
          <w:szCs w:val="28"/>
          <w:lang w:val="uk-UA"/>
        </w:rPr>
        <w:t> </w:t>
      </w:r>
      <w:r w:rsidRPr="000A5B49">
        <w:rPr>
          <w:rFonts w:ascii="Times New Roman" w:hAnsi="Times New Roman"/>
          <w:bCs/>
          <w:spacing w:val="-1"/>
          <w:sz w:val="28"/>
          <w:szCs w:val="28"/>
        </w:rPr>
        <w:t>А.</w:t>
      </w:r>
      <w:r w:rsidRPr="000A5B49">
        <w:rPr>
          <w:rFonts w:ascii="Times New Roman" w:hAnsi="Times New Roman"/>
          <w:sz w:val="28"/>
          <w:szCs w:val="28"/>
          <w:lang w:val="uk-UA"/>
        </w:rPr>
        <w:t xml:space="preserve"> </w:t>
      </w:r>
      <w:r w:rsidRPr="000A5B49">
        <w:rPr>
          <w:rFonts w:ascii="Times New Roman" w:hAnsi="Times New Roman"/>
          <w:spacing w:val="5"/>
          <w:sz w:val="28"/>
          <w:szCs w:val="28"/>
        </w:rPr>
        <w:t xml:space="preserve">Психология смысла: природа, строение и динамика смысловой </w:t>
      </w:r>
      <w:r w:rsidRPr="000A5B49">
        <w:rPr>
          <w:rFonts w:ascii="Times New Roman" w:hAnsi="Times New Roman"/>
          <w:spacing w:val="-1"/>
          <w:sz w:val="28"/>
          <w:szCs w:val="28"/>
        </w:rPr>
        <w:t>реальности</w:t>
      </w:r>
      <w:r w:rsidRPr="000A5B49">
        <w:rPr>
          <w:rFonts w:ascii="Times New Roman" w:hAnsi="Times New Roman"/>
          <w:spacing w:val="-1"/>
          <w:sz w:val="28"/>
          <w:szCs w:val="28"/>
          <w:lang w:val="uk-UA"/>
        </w:rPr>
        <w:t xml:space="preserve"> / Д. А. Леонтьев</w:t>
      </w:r>
      <w:r w:rsidRPr="000A5B49">
        <w:rPr>
          <w:rFonts w:ascii="Times New Roman" w:hAnsi="Times New Roman"/>
          <w:spacing w:val="-1"/>
          <w:sz w:val="28"/>
          <w:szCs w:val="28"/>
        </w:rPr>
        <w:t xml:space="preserve">. </w:t>
      </w:r>
      <w:r w:rsidRPr="000A5B49">
        <w:rPr>
          <w:rFonts w:ascii="Times New Roman" w:hAnsi="Times New Roman"/>
          <w:spacing w:val="-1"/>
          <w:sz w:val="28"/>
          <w:szCs w:val="28"/>
          <w:lang w:val="uk-UA"/>
        </w:rPr>
        <w:t xml:space="preserve">– </w:t>
      </w:r>
      <w:r w:rsidRPr="000A5B49">
        <w:rPr>
          <w:rFonts w:ascii="Times New Roman" w:hAnsi="Times New Roman"/>
          <w:spacing w:val="-1"/>
          <w:sz w:val="28"/>
          <w:szCs w:val="28"/>
        </w:rPr>
        <w:t xml:space="preserve">2-е, испр. изд. </w:t>
      </w:r>
      <w:r w:rsidRPr="000A5B49">
        <w:rPr>
          <w:rFonts w:ascii="Times New Roman" w:hAnsi="Times New Roman"/>
          <w:spacing w:val="-1"/>
          <w:sz w:val="28"/>
          <w:szCs w:val="28"/>
          <w:lang w:val="uk-UA"/>
        </w:rPr>
        <w:t>–</w:t>
      </w:r>
      <w:r w:rsidRPr="000A5B49">
        <w:rPr>
          <w:rFonts w:ascii="Times New Roman" w:hAnsi="Times New Roman"/>
          <w:spacing w:val="-1"/>
          <w:sz w:val="28"/>
          <w:szCs w:val="28"/>
        </w:rPr>
        <w:t xml:space="preserve"> М.</w:t>
      </w:r>
      <w:r w:rsidRPr="000A5B49">
        <w:rPr>
          <w:rFonts w:ascii="Times New Roman" w:hAnsi="Times New Roman"/>
          <w:spacing w:val="-1"/>
          <w:sz w:val="28"/>
          <w:szCs w:val="28"/>
          <w:lang w:val="uk-UA"/>
        </w:rPr>
        <w:t xml:space="preserve"> </w:t>
      </w:r>
      <w:r w:rsidRPr="000A5B49">
        <w:rPr>
          <w:rFonts w:ascii="Times New Roman" w:hAnsi="Times New Roman"/>
          <w:spacing w:val="-1"/>
          <w:sz w:val="28"/>
          <w:szCs w:val="28"/>
        </w:rPr>
        <w:t xml:space="preserve">: Смысл, 2003. </w:t>
      </w:r>
      <w:r w:rsidRPr="000A5B49">
        <w:rPr>
          <w:rFonts w:ascii="Times New Roman" w:hAnsi="Times New Roman"/>
          <w:spacing w:val="-1"/>
          <w:sz w:val="28"/>
          <w:szCs w:val="28"/>
          <w:lang w:val="uk-UA"/>
        </w:rPr>
        <w:t>–</w:t>
      </w:r>
      <w:r w:rsidRPr="000A5B49">
        <w:rPr>
          <w:rFonts w:ascii="Times New Roman" w:hAnsi="Times New Roman"/>
          <w:spacing w:val="-1"/>
          <w:sz w:val="28"/>
          <w:szCs w:val="28"/>
        </w:rPr>
        <w:t xml:space="preserve"> 487 с.</w:t>
      </w:r>
    </w:p>
    <w:p w:rsidR="000A5B49" w:rsidRPr="000A5B49" w:rsidRDefault="002462EE" w:rsidP="000F3721">
      <w:pPr>
        <w:pStyle w:val="a5"/>
        <w:numPr>
          <w:ilvl w:val="0"/>
          <w:numId w:val="123"/>
        </w:numPr>
        <w:shd w:val="clear" w:color="auto" w:fill="FFFFFF"/>
        <w:spacing w:after="0" w:line="360" w:lineRule="auto"/>
        <w:ind w:hanging="720"/>
        <w:jc w:val="both"/>
        <w:rPr>
          <w:rFonts w:ascii="Times New Roman" w:hAnsi="Times New Roman"/>
          <w:sz w:val="28"/>
          <w:szCs w:val="28"/>
        </w:rPr>
      </w:pPr>
      <w:hyperlink r:id="rId187" w:history="1">
        <w:r w:rsidR="000A5B49" w:rsidRPr="000A5B49">
          <w:rPr>
            <w:rStyle w:val="aa"/>
            <w:rFonts w:ascii="Times New Roman" w:hAnsi="Times New Roman"/>
            <w:color w:val="auto"/>
            <w:sz w:val="28"/>
            <w:szCs w:val="28"/>
            <w:u w:val="none"/>
          </w:rPr>
          <w:t>Лукин В.</w:t>
        </w:r>
        <w:r w:rsidR="000A5B49" w:rsidRPr="000A5B49">
          <w:rPr>
            <w:rStyle w:val="aa"/>
            <w:rFonts w:ascii="Times New Roman" w:hAnsi="Times New Roman"/>
            <w:color w:val="auto"/>
            <w:sz w:val="28"/>
            <w:szCs w:val="28"/>
            <w:u w:val="none"/>
            <w:lang w:val="uk-UA"/>
          </w:rPr>
          <w:t> </w:t>
        </w:r>
        <w:r w:rsidR="000A5B49" w:rsidRPr="000A5B49">
          <w:rPr>
            <w:rStyle w:val="aa"/>
            <w:rFonts w:ascii="Times New Roman" w:hAnsi="Times New Roman"/>
            <w:color w:val="auto"/>
            <w:sz w:val="28"/>
            <w:szCs w:val="28"/>
            <w:u w:val="none"/>
          </w:rPr>
          <w:t>А. Художественный текст: Основы лингвистической теории и элементы анализа</w:t>
        </w:r>
      </w:hyperlink>
      <w:r w:rsidR="000A5B49" w:rsidRPr="000A5B49">
        <w:rPr>
          <w:rFonts w:ascii="Times New Roman" w:hAnsi="Times New Roman"/>
          <w:sz w:val="28"/>
          <w:szCs w:val="28"/>
        </w:rPr>
        <w:t xml:space="preserve"> / Учеб. для филол. спец. </w:t>
      </w:r>
      <w:r w:rsidR="000A5B49" w:rsidRPr="000A5B49">
        <w:rPr>
          <w:rFonts w:ascii="Times New Roman" w:hAnsi="Times New Roman"/>
          <w:sz w:val="28"/>
          <w:szCs w:val="28"/>
          <w:lang w:val="uk-UA"/>
        </w:rPr>
        <w:t>в</w:t>
      </w:r>
      <w:r w:rsidR="000A5B49" w:rsidRPr="000A5B49">
        <w:rPr>
          <w:rFonts w:ascii="Times New Roman" w:hAnsi="Times New Roman"/>
          <w:sz w:val="28"/>
          <w:szCs w:val="28"/>
        </w:rPr>
        <w:t>узов</w:t>
      </w:r>
      <w:r w:rsidR="000A5B49" w:rsidRPr="000A5B49">
        <w:rPr>
          <w:rFonts w:ascii="Times New Roman" w:hAnsi="Times New Roman"/>
          <w:sz w:val="28"/>
          <w:szCs w:val="28"/>
          <w:lang w:val="uk-UA"/>
        </w:rPr>
        <w:t xml:space="preserve"> / В. А. Лукин</w:t>
      </w:r>
      <w:r w:rsidR="000A5B49" w:rsidRPr="000A5B49">
        <w:rPr>
          <w:rFonts w:ascii="Times New Roman" w:hAnsi="Times New Roman"/>
          <w:sz w:val="28"/>
          <w:szCs w:val="28"/>
        </w:rPr>
        <w:t>. – М.</w:t>
      </w:r>
      <w:r w:rsidR="000A5B49" w:rsidRPr="000A5B49">
        <w:rPr>
          <w:rFonts w:ascii="Times New Roman" w:hAnsi="Times New Roman"/>
          <w:sz w:val="28"/>
          <w:szCs w:val="28"/>
          <w:lang w:val="uk-UA"/>
        </w:rPr>
        <w:t xml:space="preserve"> </w:t>
      </w:r>
      <w:r w:rsidR="000A5B49" w:rsidRPr="000A5B49">
        <w:rPr>
          <w:rFonts w:ascii="Times New Roman" w:hAnsi="Times New Roman"/>
          <w:sz w:val="28"/>
          <w:szCs w:val="28"/>
        </w:rPr>
        <w:t xml:space="preserve">: Ось-89, </w:t>
      </w:r>
      <w:r w:rsidR="000A5B49" w:rsidRPr="000A5B49">
        <w:rPr>
          <w:rFonts w:ascii="Times New Roman" w:hAnsi="Times New Roman"/>
          <w:sz w:val="28"/>
          <w:szCs w:val="28"/>
          <w:lang w:val="uk-UA"/>
        </w:rPr>
        <w:t>2005</w:t>
      </w:r>
      <w:r w:rsidR="000A5B49" w:rsidRPr="000A5B49">
        <w:rPr>
          <w:rFonts w:ascii="Times New Roman" w:hAnsi="Times New Roman"/>
          <w:sz w:val="28"/>
          <w:szCs w:val="28"/>
        </w:rPr>
        <w:t>.</w:t>
      </w:r>
      <w:r w:rsidR="000A5B49" w:rsidRPr="000A5B49">
        <w:rPr>
          <w:rFonts w:ascii="Times New Roman" w:hAnsi="Times New Roman"/>
          <w:sz w:val="28"/>
          <w:szCs w:val="28"/>
          <w:lang w:val="en-US"/>
        </w:rPr>
        <w:t> </w:t>
      </w:r>
      <w:r w:rsidR="000A5B49" w:rsidRPr="000A5B49">
        <w:rPr>
          <w:rFonts w:ascii="Times New Roman" w:hAnsi="Times New Roman"/>
          <w:sz w:val="28"/>
          <w:szCs w:val="28"/>
          <w:lang w:val="uk-UA"/>
        </w:rPr>
        <w:t>– 560 с.</w:t>
      </w:r>
    </w:p>
    <w:p w:rsidR="005B50D6" w:rsidRPr="00C75201" w:rsidRDefault="005B50D6" w:rsidP="000F3721">
      <w:pPr>
        <w:pStyle w:val="a5"/>
        <w:numPr>
          <w:ilvl w:val="0"/>
          <w:numId w:val="123"/>
        </w:numPr>
        <w:spacing w:after="0" w:line="360" w:lineRule="auto"/>
        <w:ind w:hanging="720"/>
        <w:jc w:val="both"/>
        <w:rPr>
          <w:rFonts w:ascii="Times New Roman" w:hAnsi="Times New Roman"/>
          <w:sz w:val="52"/>
          <w:lang w:val="uk-UA"/>
        </w:rPr>
      </w:pPr>
      <w:r w:rsidRPr="00C75201">
        <w:rPr>
          <w:rFonts w:ascii="Times New Roman" w:hAnsi="Times New Roman"/>
          <w:sz w:val="28"/>
        </w:rPr>
        <w:t>Минский М. Фреймы для представления знаний</w:t>
      </w:r>
      <w:r w:rsidRPr="00C75201">
        <w:rPr>
          <w:rFonts w:ascii="Times New Roman" w:hAnsi="Times New Roman"/>
          <w:sz w:val="28"/>
          <w:lang w:val="uk-UA"/>
        </w:rPr>
        <w:t xml:space="preserve"> </w:t>
      </w:r>
      <w:r w:rsidRPr="00C75201">
        <w:rPr>
          <w:rFonts w:ascii="Times New Roman" w:hAnsi="Times New Roman"/>
          <w:sz w:val="28"/>
        </w:rPr>
        <w:t>: Пер. с англ.</w:t>
      </w:r>
      <w:r w:rsidRPr="00C75201">
        <w:rPr>
          <w:rFonts w:ascii="Times New Roman" w:hAnsi="Times New Roman"/>
          <w:sz w:val="28"/>
          <w:lang w:val="uk-UA"/>
        </w:rPr>
        <w:t xml:space="preserve"> / Марвин Минский.</w:t>
      </w:r>
      <w:r w:rsidRPr="00C75201">
        <w:rPr>
          <w:rFonts w:ascii="Times New Roman" w:hAnsi="Times New Roman"/>
          <w:sz w:val="28"/>
        </w:rPr>
        <w:t xml:space="preserve"> – М.</w:t>
      </w:r>
      <w:r w:rsidRPr="00C75201">
        <w:rPr>
          <w:rFonts w:ascii="Times New Roman" w:hAnsi="Times New Roman"/>
          <w:sz w:val="28"/>
          <w:lang w:val="uk-UA"/>
        </w:rPr>
        <w:t xml:space="preserve"> </w:t>
      </w:r>
      <w:r w:rsidRPr="00C75201">
        <w:rPr>
          <w:rFonts w:ascii="Times New Roman" w:hAnsi="Times New Roman"/>
          <w:sz w:val="28"/>
        </w:rPr>
        <w:t>: Энергия, 1979. – 151 с</w:t>
      </w:r>
      <w:r w:rsidRPr="00C75201">
        <w:rPr>
          <w:rFonts w:ascii="Times New Roman" w:hAnsi="Times New Roman"/>
          <w:sz w:val="28"/>
          <w:lang w:val="uk-UA"/>
        </w:rPr>
        <w:t>.</w:t>
      </w:r>
    </w:p>
    <w:p w:rsidR="005B50D6" w:rsidRPr="00C75201" w:rsidRDefault="005B50D6" w:rsidP="000F3721">
      <w:pPr>
        <w:pStyle w:val="a5"/>
        <w:numPr>
          <w:ilvl w:val="0"/>
          <w:numId w:val="123"/>
        </w:numPr>
        <w:shd w:val="clear" w:color="auto" w:fill="FFFFFF"/>
        <w:spacing w:after="0" w:line="360" w:lineRule="auto"/>
        <w:ind w:hanging="720"/>
        <w:jc w:val="both"/>
        <w:rPr>
          <w:rFonts w:ascii="Times New Roman" w:hAnsi="Times New Roman"/>
          <w:sz w:val="28"/>
          <w:szCs w:val="28"/>
        </w:rPr>
      </w:pPr>
      <w:r w:rsidRPr="00C75201">
        <w:rPr>
          <w:rFonts w:ascii="Times New Roman" w:hAnsi="Times New Roman"/>
          <w:sz w:val="28"/>
          <w:szCs w:val="28"/>
        </w:rPr>
        <w:lastRenderedPageBreak/>
        <w:t>Никитин М. В. Курс лингвистической семантики</w:t>
      </w:r>
      <w:r w:rsidRPr="00C75201">
        <w:rPr>
          <w:rFonts w:ascii="Tahoma" w:hAnsi="Tahoma" w:cs="Tahoma"/>
          <w:color w:val="000000"/>
          <w:sz w:val="18"/>
          <w:szCs w:val="18"/>
          <w:shd w:val="clear" w:color="auto" w:fill="FFFFFF"/>
        </w:rPr>
        <w:t xml:space="preserve"> </w:t>
      </w:r>
      <w:r w:rsidRPr="00C75201">
        <w:rPr>
          <w:rFonts w:ascii="Times New Roman" w:hAnsi="Times New Roman"/>
          <w:color w:val="000000"/>
          <w:sz w:val="28"/>
          <w:szCs w:val="28"/>
          <w:shd w:val="clear" w:color="auto" w:fill="FFFFFF"/>
        </w:rPr>
        <w:t xml:space="preserve">: </w:t>
      </w:r>
      <w:r w:rsidRPr="00C75201">
        <w:rPr>
          <w:rFonts w:ascii="Times New Roman" w:hAnsi="Times New Roman"/>
          <w:sz w:val="28"/>
          <w:szCs w:val="28"/>
          <w:shd w:val="clear" w:color="auto" w:fill="FFFFFF"/>
        </w:rPr>
        <w:t>Учебное пособие / М. В. Никитин. – 2-е издание, дополненное и исправленное. – СПб. : Изд-во РГПУ им. А. И. Герцена, 2007. – 819 с.</w:t>
      </w:r>
    </w:p>
    <w:p w:rsidR="005B50D6" w:rsidRPr="00C75201" w:rsidRDefault="005B50D6" w:rsidP="000F3721">
      <w:pPr>
        <w:pStyle w:val="a5"/>
        <w:numPr>
          <w:ilvl w:val="0"/>
          <w:numId w:val="123"/>
        </w:numPr>
        <w:spacing w:after="0" w:line="360" w:lineRule="auto"/>
        <w:ind w:hanging="720"/>
        <w:jc w:val="both"/>
        <w:rPr>
          <w:rFonts w:ascii="Times New Roman" w:hAnsi="Times New Roman"/>
          <w:i/>
          <w:sz w:val="44"/>
          <w:szCs w:val="28"/>
          <w:lang w:val="uk-UA"/>
        </w:rPr>
      </w:pPr>
      <w:r w:rsidRPr="00C75201">
        <w:rPr>
          <w:rFonts w:ascii="Times New Roman" w:hAnsi="Times New Roman"/>
          <w:sz w:val="28"/>
        </w:rPr>
        <w:t>Никитин М.</w:t>
      </w:r>
      <w:r w:rsidRPr="00C75201">
        <w:rPr>
          <w:rFonts w:ascii="Times New Roman" w:hAnsi="Times New Roman"/>
          <w:sz w:val="28"/>
          <w:lang w:val="uk-UA"/>
        </w:rPr>
        <w:t> </w:t>
      </w:r>
      <w:r w:rsidRPr="00C75201">
        <w:rPr>
          <w:rFonts w:ascii="Times New Roman" w:hAnsi="Times New Roman"/>
          <w:sz w:val="28"/>
        </w:rPr>
        <w:t>В. Лексическое значение слова (структура и комбинаторика)</w:t>
      </w:r>
      <w:r w:rsidRPr="00C75201">
        <w:rPr>
          <w:rFonts w:ascii="Times New Roman" w:hAnsi="Times New Roman"/>
          <w:sz w:val="28"/>
          <w:lang w:val="uk-UA"/>
        </w:rPr>
        <w:t xml:space="preserve"> / М. В. Никитин</w:t>
      </w:r>
      <w:r w:rsidRPr="00C75201">
        <w:rPr>
          <w:rFonts w:ascii="Times New Roman" w:hAnsi="Times New Roman"/>
          <w:sz w:val="28"/>
        </w:rPr>
        <w:t>. − М., 1983. − С. 122</w:t>
      </w:r>
      <w:r w:rsidRPr="00C75201">
        <w:rPr>
          <w:rFonts w:ascii="Times New Roman" w:hAnsi="Times New Roman"/>
          <w:sz w:val="28"/>
          <w:lang w:val="uk-UA"/>
        </w:rPr>
        <w:t>.</w:t>
      </w:r>
    </w:p>
    <w:p w:rsidR="005B50D6" w:rsidRPr="00C75201" w:rsidRDefault="005B50D6" w:rsidP="000F3721">
      <w:pPr>
        <w:pStyle w:val="a5"/>
        <w:numPr>
          <w:ilvl w:val="0"/>
          <w:numId w:val="123"/>
        </w:numPr>
        <w:spacing w:after="0" w:line="360" w:lineRule="auto"/>
        <w:ind w:hanging="720"/>
        <w:jc w:val="both"/>
        <w:rPr>
          <w:rFonts w:ascii="Times New Roman" w:hAnsi="Times New Roman"/>
          <w:sz w:val="28"/>
          <w:lang w:val="uk-UA"/>
        </w:rPr>
      </w:pPr>
      <w:r w:rsidRPr="00C75201">
        <w:rPr>
          <w:rFonts w:ascii="Times New Roman" w:hAnsi="Times New Roman"/>
          <w:sz w:val="28"/>
          <w:lang w:val="uk-UA"/>
        </w:rPr>
        <w:t>Никитин М. В. Основы лингвистической теории значения : учебник / М. В. Никитин. – М. : Высшая школа, 1988. – 168 с.</w:t>
      </w:r>
    </w:p>
    <w:p w:rsidR="000A5B49" w:rsidRPr="000A5B49" w:rsidRDefault="005B50D6" w:rsidP="000F3721">
      <w:pPr>
        <w:pStyle w:val="a5"/>
        <w:numPr>
          <w:ilvl w:val="0"/>
          <w:numId w:val="123"/>
        </w:numPr>
        <w:spacing w:after="0" w:line="360" w:lineRule="auto"/>
        <w:ind w:hanging="720"/>
        <w:jc w:val="both"/>
        <w:rPr>
          <w:rFonts w:ascii="Times New Roman" w:hAnsi="Times New Roman"/>
          <w:sz w:val="28"/>
          <w:szCs w:val="28"/>
          <w:lang w:val="uk-UA"/>
        </w:rPr>
      </w:pPr>
      <w:r w:rsidRPr="00C75201">
        <w:rPr>
          <w:rFonts w:ascii="Times New Roman" w:hAnsi="Times New Roman"/>
          <w:sz w:val="28"/>
          <w:szCs w:val="18"/>
          <w:shd w:val="clear" w:color="auto" w:fill="FFFFFF"/>
        </w:rPr>
        <w:t>Новиков Ф.</w:t>
      </w:r>
      <w:r w:rsidRPr="00C75201">
        <w:rPr>
          <w:rFonts w:ascii="Times New Roman" w:hAnsi="Times New Roman"/>
          <w:sz w:val="28"/>
          <w:szCs w:val="18"/>
          <w:shd w:val="clear" w:color="auto" w:fill="FFFFFF"/>
          <w:lang w:val="uk-UA"/>
        </w:rPr>
        <w:t xml:space="preserve"> </w:t>
      </w:r>
      <w:r w:rsidRPr="00C75201">
        <w:rPr>
          <w:rFonts w:ascii="Times New Roman" w:hAnsi="Times New Roman"/>
          <w:sz w:val="28"/>
          <w:szCs w:val="18"/>
          <w:shd w:val="clear" w:color="auto" w:fill="FFFFFF"/>
        </w:rPr>
        <w:t>А. Искусственный интеллект: представление знаний и методы поиска решений : учеб. пособие / Ф. А. Новиков. – СПб. : Изд-во Политехн. ун-та, 2010. – 240 с.</w:t>
      </w:r>
    </w:p>
    <w:p w:rsidR="000A5B49" w:rsidRPr="000A5B49" w:rsidRDefault="000A5B49" w:rsidP="000F3721">
      <w:pPr>
        <w:pStyle w:val="a5"/>
        <w:numPr>
          <w:ilvl w:val="0"/>
          <w:numId w:val="123"/>
        </w:numPr>
        <w:spacing w:after="0" w:line="360" w:lineRule="auto"/>
        <w:ind w:hanging="720"/>
        <w:jc w:val="both"/>
        <w:rPr>
          <w:rFonts w:ascii="Times New Roman" w:hAnsi="Times New Roman"/>
          <w:sz w:val="28"/>
          <w:szCs w:val="28"/>
          <w:lang w:val="uk-UA"/>
        </w:rPr>
      </w:pPr>
      <w:r w:rsidRPr="000A5B49">
        <w:rPr>
          <w:rFonts w:ascii="Times New Roman" w:hAnsi="Times New Roman"/>
          <w:sz w:val="28"/>
          <w:szCs w:val="28"/>
          <w:lang w:val="uk-UA"/>
        </w:rPr>
        <w:t xml:space="preserve">Партико З. В. Прикладна і комп’ютерна лінгвістика. Вступ до спеціальності : Навчальний посібник / З. В. Партико. – </w:t>
      </w:r>
      <w:r w:rsidRPr="000A5B49">
        <w:rPr>
          <w:rFonts w:ascii="Times New Roman" w:hAnsi="Times New Roman"/>
          <w:sz w:val="28"/>
          <w:szCs w:val="28"/>
          <w:shd w:val="clear" w:color="auto" w:fill="FFFFFF"/>
        </w:rPr>
        <w:t>Львів</w:t>
      </w:r>
      <w:r w:rsidRPr="000A5B49">
        <w:rPr>
          <w:rFonts w:ascii="Times New Roman" w:hAnsi="Times New Roman"/>
          <w:sz w:val="28"/>
          <w:szCs w:val="28"/>
          <w:shd w:val="clear" w:color="auto" w:fill="FFFFFF"/>
          <w:lang w:val="uk-UA"/>
        </w:rPr>
        <w:t xml:space="preserve"> </w:t>
      </w:r>
      <w:r w:rsidRPr="000A5B49">
        <w:rPr>
          <w:rFonts w:ascii="Times New Roman" w:hAnsi="Times New Roman"/>
          <w:sz w:val="28"/>
          <w:szCs w:val="28"/>
          <w:shd w:val="clear" w:color="auto" w:fill="FFFFFF"/>
        </w:rPr>
        <w:t xml:space="preserve">: Афіша, 2008. </w:t>
      </w:r>
      <w:r w:rsidRPr="000A5B49">
        <w:rPr>
          <w:rFonts w:ascii="Times New Roman" w:hAnsi="Times New Roman"/>
          <w:sz w:val="28"/>
          <w:szCs w:val="28"/>
          <w:shd w:val="clear" w:color="auto" w:fill="FFFFFF"/>
          <w:lang w:val="uk-UA"/>
        </w:rPr>
        <w:t>–</w:t>
      </w:r>
      <w:r w:rsidRPr="000A5B49">
        <w:rPr>
          <w:rFonts w:ascii="Times New Roman" w:hAnsi="Times New Roman"/>
          <w:sz w:val="28"/>
          <w:szCs w:val="28"/>
          <w:shd w:val="clear" w:color="auto" w:fill="FFFFFF"/>
        </w:rPr>
        <w:t xml:space="preserve"> 224 с.</w:t>
      </w:r>
    </w:p>
    <w:p w:rsidR="005B50D6" w:rsidRPr="00C75201" w:rsidRDefault="005B50D6" w:rsidP="000F3721">
      <w:pPr>
        <w:pStyle w:val="a5"/>
        <w:numPr>
          <w:ilvl w:val="0"/>
          <w:numId w:val="123"/>
        </w:numPr>
        <w:spacing w:after="0" w:line="360" w:lineRule="auto"/>
        <w:ind w:hanging="720"/>
        <w:jc w:val="both"/>
        <w:rPr>
          <w:rFonts w:ascii="Times New Roman" w:hAnsi="Times New Roman"/>
          <w:sz w:val="44"/>
          <w:lang w:val="uk-UA"/>
        </w:rPr>
      </w:pPr>
      <w:r w:rsidRPr="00C75201">
        <w:rPr>
          <w:rFonts w:ascii="Times New Roman" w:hAnsi="Times New Roman"/>
          <w:sz w:val="28"/>
        </w:rPr>
        <w:t>Пахаренко В. І. Українська поетика / В. І. Пахаренко. – 2-е вид., доп. – Черкаси : Відлуння-Плюс, 2002. – 320 с</w:t>
      </w:r>
      <w:r w:rsidRPr="00C75201">
        <w:rPr>
          <w:rFonts w:ascii="Times New Roman" w:hAnsi="Times New Roman"/>
          <w:sz w:val="28"/>
          <w:lang w:val="uk-UA"/>
        </w:rPr>
        <w:t>.</w:t>
      </w:r>
    </w:p>
    <w:p w:rsidR="000A5B49" w:rsidRPr="000A5B49" w:rsidRDefault="005B50D6" w:rsidP="000F3721">
      <w:pPr>
        <w:pStyle w:val="a5"/>
        <w:numPr>
          <w:ilvl w:val="0"/>
          <w:numId w:val="123"/>
        </w:numPr>
        <w:suppressAutoHyphens/>
        <w:spacing w:after="0" w:line="360" w:lineRule="auto"/>
        <w:ind w:hanging="720"/>
        <w:jc w:val="both"/>
        <w:rPr>
          <w:rFonts w:ascii="Times New Roman" w:hAnsi="Times New Roman"/>
          <w:sz w:val="28"/>
          <w:szCs w:val="28"/>
          <w:lang w:val="uk-UA"/>
        </w:rPr>
      </w:pPr>
      <w:r w:rsidRPr="00C75201">
        <w:rPr>
          <w:rFonts w:ascii="Times New Roman" w:hAnsi="Times New Roman"/>
          <w:sz w:val="28"/>
          <w:szCs w:val="28"/>
          <w:lang w:val="uk-UA"/>
        </w:rPr>
        <w:t>Попова З. Д., Стернин И. А. Семантико-когнитивный анализ языка</w:t>
      </w:r>
      <w:r w:rsidRPr="00C75201">
        <w:rPr>
          <w:rFonts w:ascii="Times New Roman" w:hAnsi="Times New Roman"/>
          <w:color w:val="000000"/>
          <w:sz w:val="28"/>
          <w:szCs w:val="28"/>
          <w:shd w:val="clear" w:color="auto" w:fill="FFFFFF"/>
        </w:rPr>
        <w:t xml:space="preserve"> :</w:t>
      </w:r>
      <w:r w:rsidRPr="00C75201">
        <w:rPr>
          <w:rFonts w:ascii="Tahoma" w:hAnsi="Tahoma" w:cs="Tahoma"/>
          <w:color w:val="000000"/>
          <w:sz w:val="18"/>
          <w:szCs w:val="18"/>
          <w:shd w:val="clear" w:color="auto" w:fill="FFFFFF"/>
        </w:rPr>
        <w:t xml:space="preserve"> </w:t>
      </w:r>
      <w:r w:rsidRPr="00C75201">
        <w:rPr>
          <w:rFonts w:ascii="Times New Roman" w:hAnsi="Times New Roman"/>
          <w:sz w:val="28"/>
          <w:szCs w:val="18"/>
          <w:shd w:val="clear" w:color="auto" w:fill="FFFFFF"/>
        </w:rPr>
        <w:t>Монография / З. Д. Попова, И. А. Стернин. – Изд. 2-е, перераб. и доп. – Воронеж : Истоки, 2007. – 250 с.</w:t>
      </w:r>
    </w:p>
    <w:p w:rsidR="000A5B49" w:rsidRPr="000A5B49" w:rsidRDefault="000A5B49" w:rsidP="000F3721">
      <w:pPr>
        <w:pStyle w:val="a5"/>
        <w:numPr>
          <w:ilvl w:val="0"/>
          <w:numId w:val="123"/>
        </w:numPr>
        <w:suppressAutoHyphens/>
        <w:spacing w:after="0" w:line="360" w:lineRule="auto"/>
        <w:ind w:hanging="720"/>
        <w:jc w:val="both"/>
        <w:rPr>
          <w:rFonts w:ascii="Times New Roman" w:hAnsi="Times New Roman"/>
          <w:sz w:val="28"/>
          <w:szCs w:val="28"/>
          <w:lang w:val="uk-UA"/>
        </w:rPr>
      </w:pPr>
      <w:r w:rsidRPr="000A5B49">
        <w:rPr>
          <w:rFonts w:ascii="Times New Roman" w:hAnsi="Times New Roman"/>
          <w:sz w:val="28"/>
          <w:szCs w:val="28"/>
          <w:lang w:val="uk-UA"/>
        </w:rPr>
        <w:lastRenderedPageBreak/>
        <w:t>Психолингвистические проблем</w:t>
      </w:r>
      <w:r w:rsidRPr="000A5B49">
        <w:rPr>
          <w:rFonts w:ascii="Times New Roman" w:hAnsi="Times New Roman"/>
          <w:sz w:val="28"/>
          <w:szCs w:val="28"/>
        </w:rPr>
        <w:t>ы</w:t>
      </w:r>
      <w:r w:rsidRPr="000A5B49">
        <w:rPr>
          <w:rFonts w:ascii="Times New Roman" w:hAnsi="Times New Roman"/>
          <w:sz w:val="28"/>
          <w:szCs w:val="28"/>
          <w:lang w:val="uk-UA"/>
        </w:rPr>
        <w:t xml:space="preserve"> семантики / Отв. ред. А. А. Леонтьев, А. М. Шахнарович. – М. : Изд-во «Наука, 1983. – 288 с.</w:t>
      </w:r>
    </w:p>
    <w:p w:rsidR="005B50D6" w:rsidRPr="00C75201" w:rsidRDefault="005B50D6" w:rsidP="000F3721">
      <w:pPr>
        <w:pStyle w:val="a5"/>
        <w:numPr>
          <w:ilvl w:val="0"/>
          <w:numId w:val="123"/>
        </w:numPr>
        <w:spacing w:after="0" w:line="360" w:lineRule="auto"/>
        <w:ind w:hanging="720"/>
        <w:jc w:val="both"/>
        <w:rPr>
          <w:rFonts w:ascii="Times New Roman" w:hAnsi="Times New Roman"/>
          <w:sz w:val="28"/>
          <w:lang w:val="uk-UA"/>
        </w:rPr>
      </w:pPr>
      <w:r w:rsidRPr="00C75201">
        <w:rPr>
          <w:rFonts w:ascii="Times New Roman" w:hAnsi="Times New Roman"/>
          <w:sz w:val="28"/>
          <w:lang w:val="uk-UA"/>
        </w:rPr>
        <w:t>Селиверстова О. Н. Труды по семантике : сборник трудов / О. Н. Селиверстова. – М. : Языки славянской культуры, 2004. – 960 с.</w:t>
      </w:r>
    </w:p>
    <w:p w:rsidR="005B50D6" w:rsidRPr="00C75201" w:rsidRDefault="005B50D6" w:rsidP="000F3721">
      <w:pPr>
        <w:pStyle w:val="a5"/>
        <w:numPr>
          <w:ilvl w:val="0"/>
          <w:numId w:val="123"/>
        </w:numPr>
        <w:suppressAutoHyphens/>
        <w:spacing w:after="0" w:line="360" w:lineRule="auto"/>
        <w:ind w:hanging="720"/>
        <w:jc w:val="both"/>
        <w:rPr>
          <w:rFonts w:ascii="Times New Roman" w:hAnsi="Times New Roman"/>
          <w:sz w:val="28"/>
          <w:szCs w:val="28"/>
          <w:lang w:val="uk-UA"/>
        </w:rPr>
      </w:pPr>
      <w:r w:rsidRPr="00C75201">
        <w:rPr>
          <w:rFonts w:ascii="Times New Roman" w:hAnsi="Times New Roman"/>
          <w:sz w:val="28"/>
          <w:szCs w:val="28"/>
          <w:lang w:val="uk-UA"/>
        </w:rPr>
        <w:t>Селіванова О. О. Сучасна лінгвістика: напрями та проблеми</w:t>
      </w:r>
      <w:r w:rsidRPr="00C75201">
        <w:rPr>
          <w:rFonts w:ascii="Times New Roman" w:hAnsi="Times New Roman"/>
          <w:sz w:val="28"/>
          <w:lang w:val="uk-UA"/>
        </w:rPr>
        <w:t xml:space="preserve"> </w:t>
      </w:r>
      <w:r w:rsidRPr="00C75201">
        <w:rPr>
          <w:rFonts w:ascii="Times New Roman" w:hAnsi="Times New Roman"/>
          <w:sz w:val="28"/>
          <w:szCs w:val="28"/>
          <w:lang w:val="uk-UA"/>
        </w:rPr>
        <w:t>: Підручник / О. О. Селіванова. – Полтава : Довкілля. – К., 2008. – 712 с.</w:t>
      </w:r>
    </w:p>
    <w:p w:rsidR="005B50D6" w:rsidRPr="00C75201" w:rsidRDefault="005B50D6" w:rsidP="000F3721">
      <w:pPr>
        <w:pStyle w:val="a5"/>
        <w:numPr>
          <w:ilvl w:val="0"/>
          <w:numId w:val="123"/>
        </w:numPr>
        <w:tabs>
          <w:tab w:val="left" w:pos="709"/>
        </w:tabs>
        <w:suppressAutoHyphens/>
        <w:spacing w:after="0" w:line="360" w:lineRule="auto"/>
        <w:ind w:hanging="720"/>
        <w:jc w:val="both"/>
        <w:rPr>
          <w:rFonts w:ascii="Times New Roman" w:hAnsi="Times New Roman"/>
          <w:sz w:val="28"/>
          <w:szCs w:val="28"/>
          <w:lang w:val="uk-UA"/>
        </w:rPr>
      </w:pPr>
      <w:r w:rsidRPr="00C75201">
        <w:rPr>
          <w:rFonts w:ascii="Times New Roman" w:hAnsi="Times New Roman"/>
          <w:sz w:val="28"/>
          <w:szCs w:val="28"/>
        </w:rPr>
        <w:t>Стернин И.</w:t>
      </w:r>
      <w:r w:rsidRPr="00C75201">
        <w:rPr>
          <w:rFonts w:ascii="Times New Roman" w:hAnsi="Times New Roman"/>
          <w:sz w:val="28"/>
          <w:szCs w:val="28"/>
          <w:lang w:val="uk-UA"/>
        </w:rPr>
        <w:t> </w:t>
      </w:r>
      <w:r w:rsidRPr="00C75201">
        <w:rPr>
          <w:rFonts w:ascii="Times New Roman" w:hAnsi="Times New Roman"/>
          <w:sz w:val="28"/>
          <w:szCs w:val="28"/>
        </w:rPr>
        <w:t xml:space="preserve">А. Методы </w:t>
      </w:r>
      <w:r w:rsidRPr="00C75201">
        <w:rPr>
          <w:rFonts w:ascii="Times New Roman" w:hAnsi="Times New Roman"/>
          <w:sz w:val="28"/>
          <w:szCs w:val="28"/>
          <w:lang w:val="uk-UA"/>
        </w:rPr>
        <w:t>описания</w:t>
      </w:r>
      <w:r w:rsidRPr="00C75201">
        <w:rPr>
          <w:rFonts w:ascii="Times New Roman" w:hAnsi="Times New Roman"/>
          <w:sz w:val="28"/>
          <w:szCs w:val="28"/>
        </w:rPr>
        <w:t xml:space="preserve"> семантики слова</w:t>
      </w:r>
      <w:r w:rsidRPr="00C75201">
        <w:rPr>
          <w:rFonts w:ascii="Times New Roman" w:hAnsi="Times New Roman"/>
          <w:sz w:val="28"/>
          <w:szCs w:val="28"/>
          <w:lang w:val="uk-UA"/>
        </w:rPr>
        <w:t xml:space="preserve"> / И. А. Стернин</w:t>
      </w:r>
      <w:r w:rsidRPr="00C75201">
        <w:rPr>
          <w:rFonts w:ascii="Times New Roman" w:hAnsi="Times New Roman"/>
          <w:sz w:val="28"/>
          <w:szCs w:val="28"/>
        </w:rPr>
        <w:t>. – Ярославль</w:t>
      </w:r>
      <w:r w:rsidRPr="00C75201">
        <w:rPr>
          <w:rFonts w:ascii="Times New Roman" w:hAnsi="Times New Roman"/>
          <w:sz w:val="28"/>
          <w:szCs w:val="28"/>
          <w:lang w:val="uk-UA"/>
        </w:rPr>
        <w:t xml:space="preserve"> </w:t>
      </w:r>
      <w:r w:rsidRPr="00C75201">
        <w:rPr>
          <w:rFonts w:ascii="Times New Roman" w:hAnsi="Times New Roman"/>
          <w:sz w:val="28"/>
          <w:szCs w:val="28"/>
        </w:rPr>
        <w:t xml:space="preserve">: «Истоки», 2013. </w:t>
      </w:r>
      <w:r w:rsidRPr="00C75201">
        <w:rPr>
          <w:rFonts w:ascii="Times New Roman" w:hAnsi="Times New Roman"/>
          <w:sz w:val="28"/>
          <w:szCs w:val="28"/>
          <w:lang w:val="uk-UA"/>
        </w:rPr>
        <w:t>– 34 с.</w:t>
      </w:r>
    </w:p>
    <w:p w:rsidR="005B50D6" w:rsidRPr="00C75201" w:rsidRDefault="005B50D6" w:rsidP="000F3721">
      <w:pPr>
        <w:pStyle w:val="a5"/>
        <w:numPr>
          <w:ilvl w:val="0"/>
          <w:numId w:val="123"/>
        </w:numPr>
        <w:suppressAutoHyphens/>
        <w:spacing w:after="0" w:line="360" w:lineRule="auto"/>
        <w:ind w:hanging="720"/>
        <w:jc w:val="both"/>
        <w:rPr>
          <w:rFonts w:ascii="Times New Roman" w:hAnsi="Times New Roman"/>
          <w:sz w:val="28"/>
          <w:szCs w:val="28"/>
          <w:lang w:val="uk-UA"/>
        </w:rPr>
      </w:pPr>
      <w:r w:rsidRPr="00C75201">
        <w:rPr>
          <w:rFonts w:ascii="Times New Roman" w:hAnsi="Times New Roman"/>
          <w:sz w:val="28"/>
          <w:szCs w:val="28"/>
        </w:rPr>
        <w:t>Топоров В. Н. Исследования по этимологии и семантике. Т. 1. Теория и некоторые частные её приложения / В.</w:t>
      </w:r>
      <w:r w:rsidRPr="00C75201">
        <w:rPr>
          <w:rFonts w:ascii="Times New Roman" w:hAnsi="Times New Roman"/>
          <w:sz w:val="28"/>
          <w:szCs w:val="28"/>
          <w:lang w:val="uk-UA"/>
        </w:rPr>
        <w:t> </w:t>
      </w:r>
      <w:r w:rsidRPr="00C75201">
        <w:rPr>
          <w:rFonts w:ascii="Times New Roman" w:hAnsi="Times New Roman"/>
          <w:sz w:val="28"/>
          <w:szCs w:val="28"/>
        </w:rPr>
        <w:t>Н.</w:t>
      </w:r>
      <w:r w:rsidRPr="00C75201">
        <w:rPr>
          <w:rFonts w:ascii="Times New Roman" w:hAnsi="Times New Roman"/>
          <w:sz w:val="28"/>
          <w:szCs w:val="28"/>
          <w:lang w:val="uk-UA"/>
        </w:rPr>
        <w:t> </w:t>
      </w:r>
      <w:r w:rsidRPr="00C75201">
        <w:rPr>
          <w:rFonts w:ascii="Times New Roman" w:hAnsi="Times New Roman"/>
          <w:sz w:val="28"/>
          <w:szCs w:val="28"/>
        </w:rPr>
        <w:t>Топоров. – М. : Языки славянской культуры, 2005. – 814 с.</w:t>
      </w:r>
    </w:p>
    <w:p w:rsidR="005B50D6" w:rsidRPr="00C75201" w:rsidRDefault="005B50D6" w:rsidP="000F3721">
      <w:pPr>
        <w:pStyle w:val="a5"/>
        <w:numPr>
          <w:ilvl w:val="0"/>
          <w:numId w:val="123"/>
        </w:numPr>
        <w:suppressAutoHyphens/>
        <w:spacing w:after="0" w:line="360" w:lineRule="auto"/>
        <w:ind w:hanging="720"/>
        <w:jc w:val="both"/>
        <w:rPr>
          <w:rFonts w:ascii="Times New Roman" w:hAnsi="Times New Roman"/>
          <w:sz w:val="28"/>
          <w:szCs w:val="28"/>
          <w:lang w:val="uk-UA"/>
        </w:rPr>
      </w:pPr>
      <w:r w:rsidRPr="00C75201">
        <w:rPr>
          <w:rFonts w:ascii="Times New Roman" w:hAnsi="Times New Roman"/>
          <w:sz w:val="28"/>
          <w:szCs w:val="28"/>
        </w:rPr>
        <w:t>Урысон Е. В. Опыт описания семантики союзов: лингвистические данные о деятельности сознания / Е. В. Урысон. – М. : ВАМ, 2011. – 187 с.</w:t>
      </w:r>
    </w:p>
    <w:p w:rsidR="005B50D6" w:rsidRPr="00C75201" w:rsidRDefault="005B50D6" w:rsidP="000F3721">
      <w:pPr>
        <w:pStyle w:val="a5"/>
        <w:numPr>
          <w:ilvl w:val="0"/>
          <w:numId w:val="123"/>
        </w:numPr>
        <w:spacing w:after="0" w:line="360" w:lineRule="auto"/>
        <w:ind w:hanging="720"/>
        <w:jc w:val="both"/>
        <w:rPr>
          <w:rFonts w:ascii="Times New Roman" w:hAnsi="Times New Roman"/>
          <w:sz w:val="28"/>
          <w:szCs w:val="28"/>
          <w:lang w:val="uk-UA"/>
        </w:rPr>
      </w:pPr>
      <w:r w:rsidRPr="00C75201">
        <w:rPr>
          <w:rFonts w:ascii="Times New Roman" w:hAnsi="Times New Roman"/>
          <w:sz w:val="28"/>
        </w:rPr>
        <w:lastRenderedPageBreak/>
        <w:t xml:space="preserve">Цикритзис Д., Лоховски Ф. Модели данных </w:t>
      </w:r>
      <w:r w:rsidRPr="00C75201">
        <w:rPr>
          <w:rFonts w:ascii="Times New Roman" w:hAnsi="Times New Roman"/>
          <w:sz w:val="28"/>
          <w:lang w:val="uk-UA"/>
        </w:rPr>
        <w:t xml:space="preserve">/ Д. Цикритзис, Ф. Лоховски </w:t>
      </w:r>
      <w:r w:rsidRPr="00C75201">
        <w:rPr>
          <w:rFonts w:ascii="Times New Roman" w:hAnsi="Times New Roman"/>
          <w:sz w:val="28"/>
        </w:rPr>
        <w:t>/</w:t>
      </w:r>
      <w:r w:rsidRPr="00C75201">
        <w:rPr>
          <w:rFonts w:ascii="Times New Roman" w:hAnsi="Times New Roman"/>
          <w:sz w:val="28"/>
          <w:lang w:val="uk-UA"/>
        </w:rPr>
        <w:t xml:space="preserve"> </w:t>
      </w:r>
      <w:r w:rsidRPr="00C75201">
        <w:rPr>
          <w:rFonts w:ascii="Times New Roman" w:hAnsi="Times New Roman"/>
          <w:sz w:val="28"/>
        </w:rPr>
        <w:t>Пер. с англ. – М.</w:t>
      </w:r>
      <w:r w:rsidRPr="00C75201">
        <w:rPr>
          <w:rFonts w:ascii="Times New Roman" w:hAnsi="Times New Roman"/>
          <w:sz w:val="28"/>
          <w:lang w:val="uk-UA"/>
        </w:rPr>
        <w:t xml:space="preserve"> </w:t>
      </w:r>
      <w:r w:rsidRPr="00C75201">
        <w:rPr>
          <w:rFonts w:ascii="Times New Roman" w:hAnsi="Times New Roman"/>
          <w:sz w:val="28"/>
        </w:rPr>
        <w:t>: Финансы и статистика, 1985. – 344</w:t>
      </w:r>
      <w:r w:rsidRPr="00C75201">
        <w:rPr>
          <w:rFonts w:ascii="Times New Roman" w:hAnsi="Times New Roman"/>
          <w:sz w:val="28"/>
          <w:lang w:val="uk-UA"/>
        </w:rPr>
        <w:t xml:space="preserve"> с. </w:t>
      </w:r>
    </w:p>
    <w:p w:rsidR="005B50D6" w:rsidRPr="00C75201" w:rsidRDefault="005B50D6" w:rsidP="000F3721">
      <w:pPr>
        <w:pStyle w:val="a5"/>
        <w:numPr>
          <w:ilvl w:val="0"/>
          <w:numId w:val="123"/>
        </w:numPr>
        <w:spacing w:after="0" w:line="360" w:lineRule="auto"/>
        <w:ind w:hanging="720"/>
        <w:jc w:val="both"/>
        <w:rPr>
          <w:rFonts w:ascii="Times New Roman" w:hAnsi="Times New Roman"/>
          <w:sz w:val="28"/>
          <w:lang w:val="uk-UA"/>
        </w:rPr>
      </w:pPr>
      <w:r w:rsidRPr="00C75201">
        <w:rPr>
          <w:rFonts w:ascii="Times New Roman" w:hAnsi="Times New Roman"/>
          <w:sz w:val="28"/>
          <w:lang w:val="uk-UA"/>
        </w:rPr>
        <w:t>Шепель Ю. О. Системні відношення в лексиці та словотворі російської та української мов / Ю. О. Шепель, Н. К. Ктитарова, Н. Ф.Стаховська. –Дніпродзержинськ : ДДТУ, 2009. –175 с.</w:t>
      </w:r>
    </w:p>
    <w:p w:rsidR="000A5B49" w:rsidRPr="00B25F5A" w:rsidRDefault="000A5B49" w:rsidP="000A5B49">
      <w:pPr>
        <w:spacing w:after="0" w:line="360" w:lineRule="auto"/>
        <w:contextualSpacing/>
        <w:jc w:val="center"/>
        <w:rPr>
          <w:rFonts w:ascii="Times New Roman" w:hAnsi="Times New Roman"/>
          <w:b/>
          <w:sz w:val="28"/>
          <w:lang w:val="uk-UA"/>
        </w:rPr>
      </w:pPr>
      <w:r w:rsidRPr="00B25F5A">
        <w:rPr>
          <w:rFonts w:ascii="Times New Roman" w:hAnsi="Times New Roman"/>
          <w:b/>
          <w:sz w:val="28"/>
          <w:lang w:val="uk-UA"/>
        </w:rPr>
        <w:t>Словники</w:t>
      </w:r>
    </w:p>
    <w:p w:rsidR="000A5B49" w:rsidRPr="000A5B49" w:rsidRDefault="000A5B49" w:rsidP="000F3721">
      <w:pPr>
        <w:pStyle w:val="a5"/>
        <w:numPr>
          <w:ilvl w:val="0"/>
          <w:numId w:val="123"/>
        </w:numPr>
        <w:spacing w:after="0" w:line="360" w:lineRule="auto"/>
        <w:ind w:hanging="720"/>
        <w:jc w:val="both"/>
        <w:rPr>
          <w:rStyle w:val="ac"/>
          <w:rFonts w:ascii="Times New Roman" w:hAnsi="Times New Roman"/>
          <w:i w:val="0"/>
          <w:iCs w:val="0"/>
          <w:sz w:val="28"/>
          <w:szCs w:val="28"/>
        </w:rPr>
      </w:pPr>
      <w:r w:rsidRPr="000A5B49">
        <w:rPr>
          <w:rStyle w:val="ac"/>
          <w:rFonts w:ascii="Times New Roman" w:hAnsi="Times New Roman"/>
          <w:i w:val="0"/>
          <w:iCs w:val="0"/>
          <w:sz w:val="28"/>
          <w:szCs w:val="28"/>
        </w:rPr>
        <w:t xml:space="preserve">Ахманова О. С. Словарь лингвистических терминов. – Изд. 2-е, стер. / О. С. Ахманова. – </w:t>
      </w:r>
      <w:r w:rsidRPr="000A5B49">
        <w:rPr>
          <w:rFonts w:ascii="Times New Roman" w:hAnsi="Times New Roman"/>
          <w:sz w:val="28"/>
          <w:szCs w:val="28"/>
          <w:shd w:val="clear" w:color="auto" w:fill="FFFFFF"/>
        </w:rPr>
        <w:t>М. : УРСС : Едиториал УРСС, 2004. – 571 с.</w:t>
      </w:r>
      <w:r w:rsidRPr="000A5B49">
        <w:rPr>
          <w:rFonts w:ascii="Arial" w:hAnsi="Arial" w:cs="Arial"/>
          <w:color w:val="545454"/>
          <w:shd w:val="clear" w:color="auto" w:fill="FFFFFF"/>
        </w:rPr>
        <w:t> </w:t>
      </w:r>
    </w:p>
    <w:p w:rsidR="000A5B49" w:rsidRPr="0023117F" w:rsidRDefault="000A5B49" w:rsidP="000F3721">
      <w:pPr>
        <w:numPr>
          <w:ilvl w:val="0"/>
          <w:numId w:val="123"/>
        </w:numPr>
        <w:spacing w:after="0" w:line="360" w:lineRule="auto"/>
        <w:ind w:hanging="720"/>
        <w:contextualSpacing/>
        <w:jc w:val="both"/>
        <w:rPr>
          <w:rFonts w:ascii="Times New Roman" w:hAnsi="Times New Roman"/>
          <w:sz w:val="28"/>
          <w:szCs w:val="28"/>
        </w:rPr>
      </w:pPr>
      <w:r w:rsidRPr="0023117F">
        <w:rPr>
          <w:rStyle w:val="ac"/>
          <w:rFonts w:ascii="Times New Roman" w:hAnsi="Times New Roman"/>
          <w:i w:val="0"/>
          <w:sz w:val="28"/>
          <w:szCs w:val="28"/>
        </w:rPr>
        <w:t>Жеребило</w:t>
      </w:r>
      <w:r w:rsidRPr="0023117F">
        <w:rPr>
          <w:rStyle w:val="st"/>
          <w:rFonts w:ascii="Times New Roman" w:hAnsi="Times New Roman"/>
          <w:sz w:val="28"/>
          <w:szCs w:val="28"/>
        </w:rPr>
        <w:t xml:space="preserve"> Т. В. </w:t>
      </w:r>
      <w:r w:rsidRPr="0023117F">
        <w:rPr>
          <w:rStyle w:val="ac"/>
          <w:rFonts w:ascii="Times New Roman" w:hAnsi="Times New Roman"/>
          <w:i w:val="0"/>
          <w:sz w:val="28"/>
          <w:szCs w:val="28"/>
        </w:rPr>
        <w:t>Словарь лингвистических терминов</w:t>
      </w:r>
      <w:r w:rsidRPr="0023117F">
        <w:rPr>
          <w:rStyle w:val="st"/>
          <w:rFonts w:ascii="Times New Roman" w:hAnsi="Times New Roman"/>
          <w:sz w:val="28"/>
          <w:szCs w:val="28"/>
        </w:rPr>
        <w:t xml:space="preserve">. – Изд. </w:t>
      </w:r>
      <w:r w:rsidRPr="0023117F">
        <w:rPr>
          <w:rFonts w:ascii="Times New Roman" w:hAnsi="Times New Roman"/>
          <w:sz w:val="28"/>
          <w:szCs w:val="28"/>
        </w:rPr>
        <w:t>3-е, испр. и доп. / Т. В. Жеребило. – Магас : Изд-во ИнгГУ, 2004. – 350 с.</w:t>
      </w:r>
    </w:p>
    <w:p w:rsidR="000A5B49" w:rsidRPr="0023117F" w:rsidRDefault="000A5B49" w:rsidP="000F3721">
      <w:pPr>
        <w:numPr>
          <w:ilvl w:val="0"/>
          <w:numId w:val="123"/>
        </w:numPr>
        <w:spacing w:after="0" w:line="360" w:lineRule="auto"/>
        <w:ind w:hanging="720"/>
        <w:contextualSpacing/>
        <w:jc w:val="both"/>
        <w:rPr>
          <w:rFonts w:ascii="Times New Roman" w:hAnsi="Times New Roman"/>
          <w:sz w:val="28"/>
          <w:szCs w:val="28"/>
        </w:rPr>
      </w:pPr>
      <w:r w:rsidRPr="0023117F">
        <w:rPr>
          <w:rFonts w:ascii="Times New Roman" w:hAnsi="Times New Roman"/>
          <w:sz w:val="28"/>
          <w:szCs w:val="28"/>
          <w:shd w:val="clear" w:color="auto" w:fill="FFFFFF"/>
        </w:rPr>
        <w:t>Лингвистический энциклопедический словарь / гл. ред. В. Н. Ярцева. – М. : Директмедиа Паблишинг, 2008. – 5987 с.</w:t>
      </w:r>
    </w:p>
    <w:p w:rsidR="000A5B49" w:rsidRPr="0023117F" w:rsidRDefault="000A5B49" w:rsidP="000F3721">
      <w:pPr>
        <w:numPr>
          <w:ilvl w:val="0"/>
          <w:numId w:val="123"/>
        </w:numPr>
        <w:spacing w:after="0" w:line="360" w:lineRule="auto"/>
        <w:ind w:hanging="720"/>
        <w:contextualSpacing/>
        <w:jc w:val="both"/>
        <w:rPr>
          <w:rFonts w:ascii="Times New Roman" w:hAnsi="Times New Roman"/>
          <w:sz w:val="28"/>
          <w:szCs w:val="28"/>
        </w:rPr>
      </w:pPr>
      <w:r w:rsidRPr="0023117F">
        <w:rPr>
          <w:rFonts w:ascii="Times New Roman" w:hAnsi="Times New Roman"/>
          <w:sz w:val="28"/>
          <w:szCs w:val="28"/>
        </w:rPr>
        <w:t xml:space="preserve">Матвеева Т. В. Полный словарь лингвистических терминов / Т. В. Матвеева. – </w:t>
      </w:r>
      <w:r w:rsidRPr="0023117F">
        <w:rPr>
          <w:rFonts w:ascii="Times New Roman" w:hAnsi="Times New Roman"/>
          <w:sz w:val="28"/>
          <w:szCs w:val="28"/>
          <w:shd w:val="clear" w:color="auto" w:fill="FFFFFF"/>
        </w:rPr>
        <w:t>Ростов н/Д : Феникс, 2010. – 562 с.</w:t>
      </w:r>
    </w:p>
    <w:p w:rsidR="000A5B49" w:rsidRPr="0023117F" w:rsidRDefault="000A5B49" w:rsidP="000F3721">
      <w:pPr>
        <w:numPr>
          <w:ilvl w:val="0"/>
          <w:numId w:val="123"/>
        </w:numPr>
        <w:spacing w:after="0" w:line="360" w:lineRule="auto"/>
        <w:ind w:hanging="720"/>
        <w:contextualSpacing/>
        <w:jc w:val="both"/>
        <w:rPr>
          <w:rFonts w:ascii="Times New Roman" w:hAnsi="Times New Roman"/>
          <w:sz w:val="28"/>
          <w:szCs w:val="28"/>
        </w:rPr>
      </w:pPr>
      <w:r w:rsidRPr="0023117F">
        <w:rPr>
          <w:rFonts w:ascii="Times New Roman" w:hAnsi="Times New Roman"/>
          <w:color w:val="000000"/>
          <w:sz w:val="28"/>
          <w:szCs w:val="28"/>
        </w:rPr>
        <w:lastRenderedPageBreak/>
        <w:t xml:space="preserve">Розенталь Д. Э., Теленкова М. А. Словарь-справочник лингвистических терминов : </w:t>
      </w:r>
      <w:r w:rsidRPr="0023117F">
        <w:rPr>
          <w:rFonts w:ascii="Times New Roman" w:hAnsi="Times New Roman"/>
          <w:color w:val="000000"/>
          <w:sz w:val="28"/>
          <w:szCs w:val="28"/>
          <w:shd w:val="clear" w:color="auto" w:fill="FFFFFF"/>
        </w:rPr>
        <w:t>Пособие для учителя / Д. Э. Розенталь, М. А. Теленкова. – 3-е изд., испр. и доп. – М. : Просвещение, 1985. – 399 с.</w:t>
      </w:r>
    </w:p>
    <w:p w:rsidR="000A5B49" w:rsidRPr="0023117F" w:rsidRDefault="000A5B49" w:rsidP="000F3721">
      <w:pPr>
        <w:numPr>
          <w:ilvl w:val="0"/>
          <w:numId w:val="123"/>
        </w:numPr>
        <w:spacing w:after="0" w:line="360" w:lineRule="auto"/>
        <w:ind w:hanging="720"/>
        <w:contextualSpacing/>
        <w:jc w:val="both"/>
        <w:rPr>
          <w:rFonts w:ascii="Times New Roman" w:hAnsi="Times New Roman"/>
          <w:sz w:val="28"/>
          <w:szCs w:val="28"/>
        </w:rPr>
      </w:pPr>
      <w:r w:rsidRPr="0023117F">
        <w:rPr>
          <w:rFonts w:ascii="Times New Roman" w:hAnsi="Times New Roman"/>
          <w:sz w:val="28"/>
          <w:szCs w:val="28"/>
          <w:lang w:val="uk-UA"/>
        </w:rPr>
        <w:t>Селіванова О. О. Лінгвістична енциклопедія / О. О. Селіванова. – Полтава : Довкілля. – К., 2010. – 844 с.</w:t>
      </w:r>
    </w:p>
    <w:p w:rsidR="000A5B49" w:rsidRPr="0023117F" w:rsidRDefault="000A5B49" w:rsidP="000F3721">
      <w:pPr>
        <w:numPr>
          <w:ilvl w:val="0"/>
          <w:numId w:val="123"/>
        </w:numPr>
        <w:spacing w:after="0" w:line="360" w:lineRule="auto"/>
        <w:ind w:hanging="720"/>
        <w:contextualSpacing/>
        <w:jc w:val="both"/>
        <w:rPr>
          <w:rFonts w:ascii="Times New Roman" w:hAnsi="Times New Roman"/>
          <w:sz w:val="28"/>
          <w:szCs w:val="28"/>
        </w:rPr>
      </w:pPr>
      <w:r w:rsidRPr="0023117F">
        <w:rPr>
          <w:rFonts w:ascii="Times New Roman" w:eastAsia="Times New Roman" w:hAnsi="Times New Roman"/>
          <w:iCs/>
          <w:sz w:val="28"/>
          <w:szCs w:val="28"/>
          <w:lang w:val="uk-UA" w:eastAsia="ru-RU"/>
        </w:rPr>
        <w:t xml:space="preserve">Українська мова. Короткий тлумачний словник лінгвістичних термінів / </w:t>
      </w:r>
      <w:r>
        <w:rPr>
          <w:rFonts w:ascii="Times New Roman" w:hAnsi="Times New Roman"/>
          <w:sz w:val="28"/>
          <w:lang w:val="uk-UA"/>
        </w:rPr>
        <w:t>С. Я. Єрмоленко, С. П. Бибик, О. Г. Тодор ; за ред. С. Я. Єрмоленко</w:t>
      </w:r>
      <w:r w:rsidRPr="0023117F">
        <w:rPr>
          <w:rFonts w:ascii="Times New Roman" w:eastAsia="Times New Roman" w:hAnsi="Times New Roman"/>
          <w:iCs/>
          <w:sz w:val="28"/>
          <w:szCs w:val="28"/>
          <w:lang w:val="uk-UA" w:eastAsia="ru-RU"/>
        </w:rPr>
        <w:t>. – К.</w:t>
      </w:r>
      <w:r>
        <w:rPr>
          <w:rFonts w:ascii="Times New Roman" w:eastAsia="Times New Roman" w:hAnsi="Times New Roman"/>
          <w:iCs/>
          <w:sz w:val="28"/>
          <w:szCs w:val="28"/>
          <w:lang w:val="uk-UA" w:eastAsia="ru-RU"/>
        </w:rPr>
        <w:t xml:space="preserve"> </w:t>
      </w:r>
      <w:r w:rsidRPr="0023117F">
        <w:rPr>
          <w:rFonts w:ascii="Times New Roman" w:eastAsia="Times New Roman" w:hAnsi="Times New Roman"/>
          <w:iCs/>
          <w:sz w:val="28"/>
          <w:szCs w:val="28"/>
          <w:lang w:val="uk-UA" w:eastAsia="ru-RU"/>
        </w:rPr>
        <w:t xml:space="preserve">: Либідь, 2001. – 223 с. </w:t>
      </w:r>
    </w:p>
    <w:p w:rsidR="000A5B49" w:rsidRPr="0023117F" w:rsidRDefault="000A5B49" w:rsidP="000F3721">
      <w:pPr>
        <w:numPr>
          <w:ilvl w:val="0"/>
          <w:numId w:val="123"/>
        </w:numPr>
        <w:spacing w:after="0" w:line="360" w:lineRule="auto"/>
        <w:ind w:hanging="720"/>
        <w:contextualSpacing/>
        <w:jc w:val="both"/>
        <w:rPr>
          <w:rFonts w:ascii="Times New Roman" w:hAnsi="Times New Roman"/>
          <w:sz w:val="28"/>
          <w:szCs w:val="28"/>
        </w:rPr>
      </w:pPr>
      <w:r w:rsidRPr="0023117F">
        <w:rPr>
          <w:rFonts w:ascii="Times New Roman" w:hAnsi="Times New Roman"/>
          <w:sz w:val="28"/>
          <w:szCs w:val="28"/>
        </w:rPr>
        <w:t xml:space="preserve">Ярцева В. Н. Большой энциклопедический словарь. Языкознание. – </w:t>
      </w:r>
      <w:r w:rsidRPr="0023117F">
        <w:rPr>
          <w:rFonts w:ascii="Times New Roman" w:hAnsi="Times New Roman"/>
          <w:sz w:val="28"/>
          <w:szCs w:val="28"/>
          <w:shd w:val="clear" w:color="auto" w:fill="FFFFFF"/>
        </w:rPr>
        <w:t>2-е репринтное издание Лингвистического энциклопедического словаря 1990 г. / В. Н. Ярцева. – М. : Большая Российская энциклопедия, 1998. – 687 с.</w:t>
      </w:r>
    </w:p>
    <w:p w:rsidR="000A5B49" w:rsidRPr="000A5B49" w:rsidRDefault="000A5B49" w:rsidP="000A5B49">
      <w:pPr>
        <w:spacing w:after="0" w:line="360" w:lineRule="auto"/>
        <w:jc w:val="center"/>
        <w:rPr>
          <w:rFonts w:ascii="Times New Roman" w:hAnsi="Times New Roman"/>
          <w:b/>
          <w:sz w:val="28"/>
          <w:lang w:val="uk-UA"/>
        </w:rPr>
      </w:pPr>
      <w:r w:rsidRPr="000A5B49">
        <w:rPr>
          <w:rFonts w:ascii="Times New Roman" w:hAnsi="Times New Roman"/>
          <w:b/>
          <w:sz w:val="28"/>
          <w:lang w:val="uk-UA"/>
        </w:rPr>
        <w:t>Статті, тези та інша література</w:t>
      </w:r>
    </w:p>
    <w:p w:rsidR="000A5B49" w:rsidRPr="000A5B49" w:rsidRDefault="000A5B49" w:rsidP="000F3721">
      <w:pPr>
        <w:pStyle w:val="a5"/>
        <w:numPr>
          <w:ilvl w:val="0"/>
          <w:numId w:val="123"/>
        </w:numPr>
        <w:spacing w:after="0" w:line="360" w:lineRule="auto"/>
        <w:ind w:hanging="720"/>
        <w:jc w:val="both"/>
        <w:rPr>
          <w:rFonts w:ascii="Times New Roman" w:hAnsi="Times New Roman"/>
          <w:sz w:val="28"/>
          <w:lang w:val="uk-UA"/>
        </w:rPr>
      </w:pPr>
      <w:r w:rsidRPr="000A5B49">
        <w:rPr>
          <w:rFonts w:ascii="Times New Roman" w:hAnsi="Times New Roman"/>
          <w:sz w:val="28"/>
        </w:rPr>
        <w:t>Алиева Н.</w:t>
      </w:r>
      <w:r w:rsidRPr="000A5B49">
        <w:rPr>
          <w:rFonts w:ascii="Times New Roman" w:hAnsi="Times New Roman"/>
          <w:sz w:val="28"/>
          <w:lang w:val="uk-UA"/>
        </w:rPr>
        <w:t> </w:t>
      </w:r>
      <w:r w:rsidRPr="000A5B49">
        <w:rPr>
          <w:rFonts w:ascii="Times New Roman" w:hAnsi="Times New Roman"/>
          <w:sz w:val="28"/>
        </w:rPr>
        <w:t>А. Актанты и сирконстанты / Н. А. Алиева // Ученые записки Таврического национального университета имени В.</w:t>
      </w:r>
      <w:r w:rsidRPr="000A5B49">
        <w:rPr>
          <w:rFonts w:ascii="Times New Roman" w:hAnsi="Times New Roman"/>
          <w:sz w:val="28"/>
          <w:lang w:val="uk-UA"/>
        </w:rPr>
        <w:t> </w:t>
      </w:r>
      <w:r w:rsidRPr="000A5B49">
        <w:rPr>
          <w:rFonts w:ascii="Times New Roman" w:hAnsi="Times New Roman"/>
          <w:sz w:val="28"/>
        </w:rPr>
        <w:t>И.</w:t>
      </w:r>
      <w:r w:rsidRPr="000A5B49">
        <w:rPr>
          <w:rFonts w:ascii="Times New Roman" w:hAnsi="Times New Roman"/>
          <w:sz w:val="28"/>
          <w:lang w:val="uk-UA"/>
        </w:rPr>
        <w:t> </w:t>
      </w:r>
      <w:r w:rsidRPr="000A5B49">
        <w:rPr>
          <w:rFonts w:ascii="Times New Roman" w:hAnsi="Times New Roman"/>
          <w:sz w:val="28"/>
        </w:rPr>
        <w:t>Вернадского. Серия «Филология. Социальные коммуникации». Том 27 (66). – 2014. – № 3. – С. 246–252.</w:t>
      </w:r>
    </w:p>
    <w:p w:rsidR="000A5B49" w:rsidRPr="000A5B49" w:rsidRDefault="000A5B49" w:rsidP="000F3721">
      <w:pPr>
        <w:pStyle w:val="a5"/>
        <w:numPr>
          <w:ilvl w:val="0"/>
          <w:numId w:val="123"/>
        </w:numPr>
        <w:suppressAutoHyphens/>
        <w:spacing w:after="0" w:line="360" w:lineRule="auto"/>
        <w:ind w:hanging="720"/>
        <w:jc w:val="both"/>
        <w:rPr>
          <w:rFonts w:ascii="Times New Roman" w:hAnsi="Times New Roman"/>
          <w:sz w:val="40"/>
          <w:szCs w:val="28"/>
          <w:lang w:val="uk-UA"/>
        </w:rPr>
      </w:pPr>
      <w:r w:rsidRPr="000A5B49">
        <w:rPr>
          <w:rFonts w:ascii="Times New Roman" w:hAnsi="Times New Roman"/>
          <w:sz w:val="28"/>
          <w:szCs w:val="20"/>
          <w:lang w:val="uk-UA"/>
        </w:rPr>
        <w:lastRenderedPageBreak/>
        <w:t xml:space="preserve">Архангельська А. М. </w:t>
      </w:r>
      <w:r w:rsidRPr="000A5B49">
        <w:rPr>
          <w:rFonts w:ascii="Times New Roman" w:hAnsi="Times New Roman"/>
          <w:sz w:val="28"/>
          <w:szCs w:val="20"/>
        </w:rPr>
        <w:t>Методи компонентного аналізу і компонентного синтезу в сучасних ономасіологічних дослідженнях / А.</w:t>
      </w:r>
      <w:r w:rsidRPr="000A5B49">
        <w:rPr>
          <w:rFonts w:ascii="Times New Roman" w:hAnsi="Times New Roman"/>
          <w:sz w:val="28"/>
          <w:szCs w:val="20"/>
          <w:lang w:val="uk-UA"/>
        </w:rPr>
        <w:t> </w:t>
      </w:r>
      <w:r w:rsidRPr="000A5B49">
        <w:rPr>
          <w:rFonts w:ascii="Times New Roman" w:hAnsi="Times New Roman"/>
          <w:sz w:val="28"/>
          <w:szCs w:val="20"/>
        </w:rPr>
        <w:t>М.</w:t>
      </w:r>
      <w:r w:rsidRPr="000A5B49">
        <w:rPr>
          <w:rFonts w:ascii="Times New Roman" w:hAnsi="Times New Roman"/>
          <w:sz w:val="28"/>
          <w:szCs w:val="20"/>
          <w:lang w:val="uk-UA"/>
        </w:rPr>
        <w:t> </w:t>
      </w:r>
      <w:r w:rsidRPr="000A5B49">
        <w:rPr>
          <w:rFonts w:ascii="Times New Roman" w:hAnsi="Times New Roman"/>
          <w:sz w:val="28"/>
          <w:szCs w:val="20"/>
        </w:rPr>
        <w:t xml:space="preserve">Архангельська // Мовознавство. </w:t>
      </w:r>
      <w:r w:rsidRPr="000A5B49">
        <w:rPr>
          <w:rFonts w:ascii="Times New Roman" w:hAnsi="Times New Roman"/>
          <w:sz w:val="28"/>
          <w:szCs w:val="20"/>
          <w:lang w:val="uk-UA"/>
        </w:rPr>
        <w:t>–</w:t>
      </w:r>
      <w:r w:rsidRPr="000A5B49">
        <w:rPr>
          <w:rFonts w:ascii="Times New Roman" w:hAnsi="Times New Roman"/>
          <w:sz w:val="28"/>
          <w:szCs w:val="20"/>
        </w:rPr>
        <w:t xml:space="preserve"> 2010. </w:t>
      </w:r>
      <w:r w:rsidRPr="000A5B49">
        <w:rPr>
          <w:rFonts w:ascii="Times New Roman" w:hAnsi="Times New Roman"/>
          <w:sz w:val="28"/>
          <w:szCs w:val="20"/>
          <w:lang w:val="uk-UA"/>
        </w:rPr>
        <w:t>–</w:t>
      </w:r>
      <w:r w:rsidRPr="000A5B49">
        <w:rPr>
          <w:rFonts w:ascii="Times New Roman" w:hAnsi="Times New Roman"/>
          <w:sz w:val="28"/>
          <w:szCs w:val="20"/>
        </w:rPr>
        <w:t xml:space="preserve"> № 1. </w:t>
      </w:r>
      <w:r w:rsidRPr="000A5B49">
        <w:rPr>
          <w:rFonts w:ascii="Times New Roman" w:hAnsi="Times New Roman"/>
          <w:sz w:val="28"/>
          <w:szCs w:val="20"/>
          <w:lang w:val="uk-UA"/>
        </w:rPr>
        <w:t>–</w:t>
      </w:r>
      <w:r w:rsidRPr="000A5B49">
        <w:rPr>
          <w:rFonts w:ascii="Times New Roman" w:hAnsi="Times New Roman"/>
          <w:sz w:val="28"/>
          <w:szCs w:val="20"/>
        </w:rPr>
        <w:t xml:space="preserve"> С. 45</w:t>
      </w:r>
      <w:r w:rsidRPr="000A5B49">
        <w:rPr>
          <w:rFonts w:ascii="Times New Roman" w:hAnsi="Times New Roman"/>
          <w:sz w:val="28"/>
          <w:szCs w:val="20"/>
          <w:lang w:val="uk-UA"/>
        </w:rPr>
        <w:t>–</w:t>
      </w:r>
      <w:r w:rsidRPr="000A5B49">
        <w:rPr>
          <w:rFonts w:ascii="Times New Roman" w:hAnsi="Times New Roman"/>
          <w:sz w:val="28"/>
          <w:szCs w:val="20"/>
        </w:rPr>
        <w:t>53.</w:t>
      </w:r>
    </w:p>
    <w:p w:rsidR="000A5B49" w:rsidRPr="000A5B49" w:rsidRDefault="000A5B49" w:rsidP="000F3721">
      <w:pPr>
        <w:pStyle w:val="a5"/>
        <w:numPr>
          <w:ilvl w:val="0"/>
          <w:numId w:val="123"/>
        </w:numPr>
        <w:spacing w:after="0" w:line="360" w:lineRule="auto"/>
        <w:ind w:hanging="720"/>
        <w:jc w:val="both"/>
        <w:rPr>
          <w:rFonts w:ascii="Times New Roman" w:hAnsi="Times New Roman"/>
          <w:sz w:val="44"/>
          <w:szCs w:val="28"/>
          <w:lang w:val="uk-UA"/>
        </w:rPr>
      </w:pPr>
      <w:r w:rsidRPr="000A5B49">
        <w:rPr>
          <w:rFonts w:ascii="Times New Roman" w:hAnsi="Times New Roman"/>
          <w:sz w:val="28"/>
        </w:rPr>
        <w:t>Бабка А. П. Особливості взаємозв’язку значення слова та вираження в ньому поняття / А. П. Бабка // Наук. вісн. Волин. нац. ун-ту ім. Лесі Українки / Волин. нац. ун-т ім. Лесі Українки. – Луцьк, 2009. – № 5 : Філологічні науки : Мовознавство. – С. 468–470.</w:t>
      </w:r>
    </w:p>
    <w:p w:rsidR="000A5B49" w:rsidRPr="000A5B49" w:rsidRDefault="000A5B49" w:rsidP="000F3721">
      <w:pPr>
        <w:pStyle w:val="a5"/>
        <w:numPr>
          <w:ilvl w:val="0"/>
          <w:numId w:val="123"/>
        </w:numPr>
        <w:tabs>
          <w:tab w:val="left" w:pos="709"/>
        </w:tabs>
        <w:suppressAutoHyphens/>
        <w:spacing w:after="0" w:line="360" w:lineRule="auto"/>
        <w:ind w:hanging="720"/>
        <w:jc w:val="both"/>
        <w:rPr>
          <w:rFonts w:ascii="Times New Roman" w:hAnsi="Times New Roman"/>
          <w:sz w:val="28"/>
          <w:szCs w:val="28"/>
          <w:lang w:val="uk-UA"/>
        </w:rPr>
      </w:pPr>
      <w:r w:rsidRPr="000A5B49">
        <w:rPr>
          <w:rFonts w:ascii="Times New Roman" w:hAnsi="Times New Roman"/>
          <w:sz w:val="28"/>
          <w:szCs w:val="28"/>
          <w:lang w:val="uk-UA"/>
        </w:rPr>
        <w:t>Бєлова А. Д. Лексична семантика і міжкультурні стереотипи / А. Д. Бєлова // Мовні і концептуальні картини світу : зб. наук. праць. – 2002. – Вип. 7. – С. 43–54.</w:t>
      </w:r>
    </w:p>
    <w:p w:rsidR="000A5B49" w:rsidRPr="000A5B49" w:rsidRDefault="000A5B49" w:rsidP="000F3721">
      <w:pPr>
        <w:pStyle w:val="a5"/>
        <w:numPr>
          <w:ilvl w:val="0"/>
          <w:numId w:val="123"/>
        </w:numPr>
        <w:tabs>
          <w:tab w:val="left" w:pos="720"/>
        </w:tabs>
        <w:spacing w:after="0" w:line="360" w:lineRule="auto"/>
        <w:ind w:hanging="720"/>
        <w:jc w:val="both"/>
        <w:rPr>
          <w:rFonts w:ascii="Times New Roman" w:hAnsi="Times New Roman"/>
          <w:sz w:val="28"/>
          <w:lang w:val="uk-UA"/>
        </w:rPr>
      </w:pPr>
      <w:r w:rsidRPr="000A5B49">
        <w:rPr>
          <w:rFonts w:ascii="Times New Roman" w:hAnsi="Times New Roman"/>
          <w:sz w:val="28"/>
          <w:lang w:val="uk-UA"/>
        </w:rPr>
        <w:t xml:space="preserve">Болдырев Н. Фреймовая семантика как метод когнитивного анализа языковых единиц </w:t>
      </w:r>
      <w:r w:rsidRPr="000A5B49">
        <w:rPr>
          <w:rFonts w:ascii="Times New Roman" w:hAnsi="Times New Roman"/>
          <w:sz w:val="28"/>
          <w:szCs w:val="28"/>
        </w:rPr>
        <w:t xml:space="preserve">[Электронный ресурс] </w:t>
      </w:r>
      <w:r w:rsidRPr="000A5B49">
        <w:rPr>
          <w:rFonts w:ascii="Times New Roman" w:hAnsi="Times New Roman"/>
          <w:sz w:val="28"/>
          <w:lang w:val="uk-UA"/>
        </w:rPr>
        <w:t xml:space="preserve">/ Николай Болдырев // Режим доступа : </w:t>
      </w:r>
      <w:hyperlink r:id="rId188" w:history="1">
        <w:r w:rsidRPr="000A5B49">
          <w:rPr>
            <w:rStyle w:val="aa"/>
            <w:rFonts w:ascii="Times New Roman" w:hAnsi="Times New Roman"/>
            <w:color w:val="auto"/>
            <w:sz w:val="28"/>
            <w:u w:val="none"/>
            <w:lang w:val="uk-UA"/>
          </w:rPr>
          <w:t>http://www.boldyrev.ralk.info/dir/material/106.pdf</w:t>
        </w:r>
      </w:hyperlink>
      <w:r w:rsidRPr="000A5B49">
        <w:rPr>
          <w:rFonts w:ascii="Times New Roman" w:hAnsi="Times New Roman"/>
          <w:sz w:val="28"/>
          <w:lang w:val="uk-UA"/>
        </w:rPr>
        <w:t xml:space="preserve"> ; Название с экрана.</w:t>
      </w:r>
    </w:p>
    <w:p w:rsidR="000A5B49" w:rsidRPr="000A5B49" w:rsidRDefault="000A5B49" w:rsidP="000F3721">
      <w:pPr>
        <w:pStyle w:val="a5"/>
        <w:numPr>
          <w:ilvl w:val="0"/>
          <w:numId w:val="123"/>
        </w:numPr>
        <w:tabs>
          <w:tab w:val="left" w:pos="709"/>
        </w:tabs>
        <w:suppressAutoHyphens/>
        <w:spacing w:after="0" w:line="360" w:lineRule="auto"/>
        <w:ind w:hanging="720"/>
        <w:jc w:val="both"/>
        <w:rPr>
          <w:rFonts w:ascii="Times New Roman" w:hAnsi="Times New Roman"/>
          <w:sz w:val="28"/>
          <w:szCs w:val="28"/>
          <w:lang w:val="uk-UA"/>
        </w:rPr>
      </w:pPr>
      <w:r w:rsidRPr="000A5B49">
        <w:rPr>
          <w:rFonts w:ascii="Times New Roman" w:hAnsi="Times New Roman"/>
          <w:sz w:val="28"/>
          <w:szCs w:val="28"/>
        </w:rPr>
        <w:t>Бондарко А. В. Полевые структуры в системе языковой категоризации / А.</w:t>
      </w:r>
      <w:r w:rsidRPr="000A5B49">
        <w:rPr>
          <w:rFonts w:ascii="Times New Roman" w:hAnsi="Times New Roman"/>
          <w:sz w:val="28"/>
          <w:szCs w:val="28"/>
          <w:lang w:val="uk-UA"/>
        </w:rPr>
        <w:t> </w:t>
      </w:r>
      <w:r w:rsidRPr="000A5B49">
        <w:rPr>
          <w:rFonts w:ascii="Times New Roman" w:hAnsi="Times New Roman"/>
          <w:sz w:val="28"/>
          <w:szCs w:val="28"/>
        </w:rPr>
        <w:t>В.</w:t>
      </w:r>
      <w:r w:rsidRPr="000A5B49">
        <w:rPr>
          <w:rFonts w:ascii="Times New Roman" w:hAnsi="Times New Roman"/>
          <w:sz w:val="28"/>
          <w:szCs w:val="28"/>
          <w:lang w:val="uk-UA"/>
        </w:rPr>
        <w:t> </w:t>
      </w:r>
      <w:r w:rsidRPr="000A5B49">
        <w:rPr>
          <w:rFonts w:ascii="Times New Roman" w:hAnsi="Times New Roman"/>
          <w:sz w:val="28"/>
          <w:szCs w:val="28"/>
        </w:rPr>
        <w:t xml:space="preserve">Бондарко // Теория, история, типология </w:t>
      </w:r>
      <w:r w:rsidRPr="000A5B49">
        <w:rPr>
          <w:rFonts w:ascii="Times New Roman" w:hAnsi="Times New Roman"/>
          <w:sz w:val="28"/>
          <w:szCs w:val="28"/>
        </w:rPr>
        <w:lastRenderedPageBreak/>
        <w:t>языков</w:t>
      </w:r>
      <w:r w:rsidRPr="000A5B49">
        <w:rPr>
          <w:rFonts w:ascii="Times New Roman" w:hAnsi="Times New Roman"/>
          <w:sz w:val="28"/>
          <w:szCs w:val="28"/>
          <w:lang w:val="uk-UA"/>
        </w:rPr>
        <w:t xml:space="preserve"> </w:t>
      </w:r>
      <w:r w:rsidRPr="000A5B49">
        <w:rPr>
          <w:rFonts w:ascii="Times New Roman" w:hAnsi="Times New Roman"/>
          <w:sz w:val="28"/>
          <w:szCs w:val="28"/>
        </w:rPr>
        <w:t>: материалы чтений памяти В. Н. Ярцевой. Вып. I. / отв. ред. Д.</w:t>
      </w:r>
      <w:r w:rsidRPr="000A5B49">
        <w:rPr>
          <w:rFonts w:ascii="Times New Roman" w:hAnsi="Times New Roman"/>
          <w:sz w:val="28"/>
          <w:szCs w:val="28"/>
          <w:lang w:val="uk-UA"/>
        </w:rPr>
        <w:t> </w:t>
      </w:r>
      <w:r w:rsidRPr="000A5B49">
        <w:rPr>
          <w:rFonts w:ascii="Times New Roman" w:hAnsi="Times New Roman"/>
          <w:sz w:val="28"/>
          <w:szCs w:val="28"/>
        </w:rPr>
        <w:t xml:space="preserve">Б. Никуличева. </w:t>
      </w:r>
      <w:r w:rsidRPr="000A5B49">
        <w:rPr>
          <w:rFonts w:ascii="Times New Roman" w:hAnsi="Times New Roman"/>
          <w:sz w:val="28"/>
          <w:szCs w:val="28"/>
          <w:lang w:val="uk-UA"/>
        </w:rPr>
        <w:t xml:space="preserve">– </w:t>
      </w:r>
      <w:r w:rsidRPr="000A5B49">
        <w:rPr>
          <w:rFonts w:ascii="Times New Roman" w:hAnsi="Times New Roman"/>
          <w:sz w:val="28"/>
          <w:szCs w:val="28"/>
        </w:rPr>
        <w:t>М., 2003.</w:t>
      </w:r>
      <w:r w:rsidRPr="000A5B49">
        <w:rPr>
          <w:rFonts w:ascii="Times New Roman" w:hAnsi="Times New Roman"/>
          <w:sz w:val="28"/>
          <w:szCs w:val="28"/>
          <w:lang w:val="uk-UA"/>
        </w:rPr>
        <w:t xml:space="preserve"> </w:t>
      </w:r>
      <w:r w:rsidRPr="000A5B49">
        <w:rPr>
          <w:rFonts w:ascii="Times New Roman" w:hAnsi="Times New Roman"/>
          <w:sz w:val="28"/>
          <w:szCs w:val="28"/>
        </w:rPr>
        <w:t xml:space="preserve">– С. 13–20. </w:t>
      </w:r>
    </w:p>
    <w:p w:rsidR="000A5B49" w:rsidRPr="000A5B49" w:rsidRDefault="000A5B49" w:rsidP="000F3721">
      <w:pPr>
        <w:pStyle w:val="a5"/>
        <w:numPr>
          <w:ilvl w:val="0"/>
          <w:numId w:val="123"/>
        </w:numPr>
        <w:spacing w:after="0" w:line="360" w:lineRule="auto"/>
        <w:ind w:hanging="720"/>
        <w:jc w:val="both"/>
        <w:rPr>
          <w:rFonts w:ascii="Times New Roman" w:hAnsi="Times New Roman"/>
          <w:sz w:val="28"/>
          <w:lang w:val="uk-UA"/>
        </w:rPr>
      </w:pPr>
      <w:r w:rsidRPr="000A5B49">
        <w:rPr>
          <w:rFonts w:ascii="Times New Roman" w:hAnsi="Times New Roman"/>
          <w:sz w:val="28"/>
          <w:lang w:val="uk-UA"/>
        </w:rPr>
        <w:t>Бугров В. А. Семантична концепція Готтлоба Фреге / В. А. Бугров // Вісник Київського національного університету імені Тараса Шевченка. Серія «Філософія. Політологія». – 2005. – Вип. 75. – С. 123–128.</w:t>
      </w:r>
    </w:p>
    <w:p w:rsidR="000A5B49" w:rsidRPr="000A5B49" w:rsidRDefault="000A5B49" w:rsidP="000F3721">
      <w:pPr>
        <w:pStyle w:val="a5"/>
        <w:numPr>
          <w:ilvl w:val="0"/>
          <w:numId w:val="123"/>
        </w:numPr>
        <w:spacing w:after="0" w:line="360" w:lineRule="auto"/>
        <w:ind w:hanging="720"/>
        <w:jc w:val="both"/>
        <w:rPr>
          <w:rFonts w:ascii="Times New Roman" w:hAnsi="Times New Roman"/>
          <w:sz w:val="36"/>
          <w:szCs w:val="28"/>
          <w:lang w:val="uk-UA"/>
        </w:rPr>
      </w:pPr>
      <w:r w:rsidRPr="000A5B49">
        <w:rPr>
          <w:rFonts w:ascii="Times New Roman" w:hAnsi="Times New Roman"/>
          <w:sz w:val="28"/>
        </w:rPr>
        <w:t>Галич О. Загальні принципи організації художнього мовлення // Теорія літератури : підруч. для студ. філол. спец. ВНЗ / О.</w:t>
      </w:r>
      <w:r w:rsidRPr="000A5B49">
        <w:rPr>
          <w:rFonts w:ascii="Times New Roman" w:hAnsi="Times New Roman"/>
          <w:sz w:val="28"/>
          <w:lang w:val="uk-UA"/>
        </w:rPr>
        <w:t> </w:t>
      </w:r>
      <w:r w:rsidRPr="000A5B49">
        <w:rPr>
          <w:rFonts w:ascii="Times New Roman" w:hAnsi="Times New Roman"/>
          <w:sz w:val="28"/>
        </w:rPr>
        <w:t>А.</w:t>
      </w:r>
      <w:r w:rsidRPr="000A5B49">
        <w:rPr>
          <w:rFonts w:ascii="Times New Roman" w:hAnsi="Times New Roman"/>
          <w:sz w:val="28"/>
          <w:lang w:val="uk-UA"/>
        </w:rPr>
        <w:t> </w:t>
      </w:r>
      <w:r w:rsidRPr="000A5B49">
        <w:rPr>
          <w:rFonts w:ascii="Times New Roman" w:hAnsi="Times New Roman"/>
          <w:sz w:val="28"/>
        </w:rPr>
        <w:t>Галич, В.</w:t>
      </w:r>
      <w:r w:rsidRPr="000A5B49">
        <w:rPr>
          <w:rFonts w:ascii="Times New Roman" w:hAnsi="Times New Roman"/>
          <w:sz w:val="28"/>
          <w:lang w:val="uk-UA"/>
        </w:rPr>
        <w:t> </w:t>
      </w:r>
      <w:r w:rsidRPr="000A5B49">
        <w:rPr>
          <w:rFonts w:ascii="Times New Roman" w:hAnsi="Times New Roman"/>
          <w:sz w:val="28"/>
        </w:rPr>
        <w:t>М.</w:t>
      </w:r>
      <w:r w:rsidRPr="000A5B49">
        <w:rPr>
          <w:rFonts w:ascii="Times New Roman" w:hAnsi="Times New Roman"/>
          <w:sz w:val="28"/>
          <w:lang w:val="uk-UA"/>
        </w:rPr>
        <w:t> </w:t>
      </w:r>
      <w:r w:rsidRPr="000A5B49">
        <w:rPr>
          <w:rFonts w:ascii="Times New Roman" w:hAnsi="Times New Roman"/>
          <w:sz w:val="28"/>
        </w:rPr>
        <w:t xml:space="preserve">Назарець, Є. М. Васильєв. – 2-е вид., стер. – К., 2005. – С. 169–175. </w:t>
      </w:r>
    </w:p>
    <w:p w:rsidR="000A5B49" w:rsidRPr="000A5B49" w:rsidRDefault="000A5B49" w:rsidP="000F3721">
      <w:pPr>
        <w:pStyle w:val="a5"/>
        <w:numPr>
          <w:ilvl w:val="0"/>
          <w:numId w:val="123"/>
        </w:numPr>
        <w:spacing w:after="0" w:line="360" w:lineRule="auto"/>
        <w:ind w:hanging="720"/>
        <w:jc w:val="both"/>
        <w:rPr>
          <w:rFonts w:ascii="Times New Roman" w:hAnsi="Times New Roman"/>
          <w:sz w:val="52"/>
          <w:lang w:val="uk-UA"/>
        </w:rPr>
      </w:pPr>
      <w:r w:rsidRPr="000A5B49">
        <w:rPr>
          <w:rFonts w:ascii="Times New Roman" w:hAnsi="Times New Roman"/>
          <w:sz w:val="28"/>
          <w:lang w:val="uk-UA"/>
        </w:rPr>
        <w:t>Гливінська Л. Теоретичні засади вивчення семантики поетичного слова / Л. Гливінська // Вісник. Літературознавство. Мовознавство</w:t>
      </w:r>
      <w:r w:rsidRPr="000A5B49">
        <w:rPr>
          <w:rFonts w:ascii="Times New Roman" w:hAnsi="Times New Roman"/>
          <w:sz w:val="28"/>
        </w:rPr>
        <w:t>. Фольклористика / відп. ред. Г. Ф. Семенюк. – К., 2005. – Вип. 16. – С.</w:t>
      </w:r>
      <w:r w:rsidRPr="000A5B49">
        <w:rPr>
          <w:rFonts w:ascii="Times New Roman" w:hAnsi="Times New Roman"/>
          <w:sz w:val="28"/>
          <w:lang w:val="uk-UA"/>
        </w:rPr>
        <w:t> </w:t>
      </w:r>
      <w:r w:rsidRPr="000A5B49">
        <w:rPr>
          <w:rFonts w:ascii="Times New Roman" w:hAnsi="Times New Roman"/>
          <w:sz w:val="28"/>
        </w:rPr>
        <w:t>26– 29.</w:t>
      </w:r>
    </w:p>
    <w:p w:rsidR="000A5B49" w:rsidRPr="000A5B49" w:rsidRDefault="000A5B49" w:rsidP="000F3721">
      <w:pPr>
        <w:pStyle w:val="a5"/>
        <w:numPr>
          <w:ilvl w:val="0"/>
          <w:numId w:val="123"/>
        </w:numPr>
        <w:spacing w:after="0" w:line="360" w:lineRule="auto"/>
        <w:ind w:hanging="720"/>
        <w:jc w:val="both"/>
        <w:rPr>
          <w:rFonts w:ascii="Times New Roman" w:hAnsi="Times New Roman"/>
          <w:sz w:val="28"/>
          <w:lang w:val="uk-UA"/>
        </w:rPr>
      </w:pPr>
      <w:r w:rsidRPr="000A5B49">
        <w:rPr>
          <w:rFonts w:ascii="Times New Roman" w:hAnsi="Times New Roman"/>
          <w:sz w:val="28"/>
          <w:lang w:val="uk-UA"/>
        </w:rPr>
        <w:t>Григоренко Е.</w:t>
      </w:r>
      <w:r w:rsidRPr="000A5B49">
        <w:rPr>
          <w:rFonts w:ascii="Times New Roman" w:hAnsi="Times New Roman"/>
          <w:sz w:val="28"/>
        </w:rPr>
        <w:t> В. Логическая семантика как условие формирования истинного знания и объективного понимания языка: Г. Фреге, А</w:t>
      </w:r>
      <w:r w:rsidRPr="000A5B49">
        <w:rPr>
          <w:rFonts w:ascii="Times New Roman" w:hAnsi="Times New Roman"/>
          <w:sz w:val="28"/>
          <w:lang w:val="uk-UA"/>
        </w:rPr>
        <w:t xml:space="preserve">. Тарский, Д. Дєвидсон </w:t>
      </w:r>
      <w:r w:rsidRPr="000A5B49">
        <w:rPr>
          <w:rFonts w:ascii="Times New Roman" w:hAnsi="Times New Roman"/>
          <w:sz w:val="28"/>
        </w:rPr>
        <w:t>[Э</w:t>
      </w:r>
      <w:r w:rsidRPr="000A5B49">
        <w:rPr>
          <w:rFonts w:ascii="Times New Roman" w:hAnsi="Times New Roman"/>
          <w:sz w:val="28"/>
          <w:lang w:val="uk-UA"/>
        </w:rPr>
        <w:t>лектронный ресурс</w:t>
      </w:r>
      <w:r w:rsidRPr="000A5B49">
        <w:rPr>
          <w:rFonts w:ascii="Times New Roman" w:hAnsi="Times New Roman"/>
          <w:sz w:val="28"/>
        </w:rPr>
        <w:t xml:space="preserve">] </w:t>
      </w:r>
      <w:r w:rsidRPr="000A5B49">
        <w:rPr>
          <w:rFonts w:ascii="Times New Roman" w:hAnsi="Times New Roman"/>
          <w:sz w:val="28"/>
          <w:lang w:val="uk-UA"/>
        </w:rPr>
        <w:t>/ Е. В. Григоренко // Режим доступа : http://teoria-</w:t>
      </w:r>
      <w:r w:rsidRPr="000A5B49">
        <w:rPr>
          <w:rFonts w:ascii="Times New Roman" w:hAnsi="Times New Roman"/>
          <w:sz w:val="28"/>
          <w:lang w:val="uk-UA"/>
        </w:rPr>
        <w:lastRenderedPageBreak/>
        <w:t>practica.ru/rus/files/arhiv_zhurnala/2015/7/philosophy/grigorenko.pdf; Название с экрана.</w:t>
      </w:r>
    </w:p>
    <w:p w:rsidR="009747E3" w:rsidRPr="009747E3" w:rsidRDefault="000A5B49" w:rsidP="000F3721">
      <w:pPr>
        <w:pStyle w:val="a5"/>
        <w:numPr>
          <w:ilvl w:val="0"/>
          <w:numId w:val="123"/>
        </w:numPr>
        <w:spacing w:after="0" w:line="360" w:lineRule="auto"/>
        <w:ind w:hanging="720"/>
        <w:jc w:val="both"/>
        <w:rPr>
          <w:rFonts w:ascii="Times New Roman" w:hAnsi="Times New Roman"/>
          <w:i/>
          <w:sz w:val="36"/>
          <w:szCs w:val="28"/>
          <w:lang w:val="uk-UA"/>
        </w:rPr>
      </w:pPr>
      <w:r w:rsidRPr="000A5B49">
        <w:rPr>
          <w:rFonts w:ascii="Times New Roman" w:hAnsi="Times New Roman"/>
          <w:sz w:val="28"/>
          <w:lang w:val="uk-UA"/>
        </w:rPr>
        <w:t xml:space="preserve">Дарчук Н. П. Напрями формалізації семантики </w:t>
      </w:r>
      <w:r w:rsidRPr="000A5B49">
        <w:rPr>
          <w:rFonts w:ascii="Times New Roman" w:hAnsi="Times New Roman"/>
          <w:sz w:val="28"/>
        </w:rPr>
        <w:t>[</w:t>
      </w:r>
      <w:r w:rsidRPr="000A5B49">
        <w:rPr>
          <w:rFonts w:ascii="Times New Roman" w:hAnsi="Times New Roman"/>
          <w:sz w:val="28"/>
          <w:lang w:val="uk-UA"/>
        </w:rPr>
        <w:t>Електронний ресурс</w:t>
      </w:r>
      <w:r w:rsidRPr="000A5B49">
        <w:rPr>
          <w:rFonts w:ascii="Times New Roman" w:hAnsi="Times New Roman"/>
          <w:sz w:val="28"/>
        </w:rPr>
        <w:t>]</w:t>
      </w:r>
      <w:r w:rsidRPr="000A5B49">
        <w:rPr>
          <w:rFonts w:ascii="Times New Roman" w:hAnsi="Times New Roman"/>
          <w:sz w:val="28"/>
          <w:lang w:val="uk-UA"/>
        </w:rPr>
        <w:t xml:space="preserve"> / Н. П. Дарчук // Режим доступу : </w:t>
      </w:r>
      <w:hyperlink r:id="rId189" w:history="1">
        <w:r w:rsidRPr="000A5B49">
          <w:rPr>
            <w:rStyle w:val="aa"/>
            <w:rFonts w:ascii="Times New Roman" w:hAnsi="Times New Roman"/>
            <w:color w:val="auto"/>
            <w:sz w:val="28"/>
            <w:u w:val="none"/>
            <w:lang w:val="uk-UA"/>
          </w:rPr>
          <w:t>http://philology.knu.ua/files/library/movni_i_konceptualni/46-1/47.pdf</w:t>
        </w:r>
      </w:hyperlink>
      <w:r w:rsidRPr="000A5B49">
        <w:rPr>
          <w:rFonts w:ascii="Times New Roman" w:hAnsi="Times New Roman"/>
          <w:sz w:val="28"/>
          <w:lang w:val="uk-UA"/>
        </w:rPr>
        <w:t xml:space="preserve"> ; Назва з екрана.</w:t>
      </w:r>
    </w:p>
    <w:p w:rsidR="009747E3" w:rsidRPr="000A5B49" w:rsidRDefault="002462EE" w:rsidP="000F3721">
      <w:pPr>
        <w:pStyle w:val="a5"/>
        <w:numPr>
          <w:ilvl w:val="0"/>
          <w:numId w:val="123"/>
        </w:numPr>
        <w:shd w:val="clear" w:color="auto" w:fill="FFFFFF"/>
        <w:tabs>
          <w:tab w:val="left" w:pos="709"/>
        </w:tabs>
        <w:spacing w:after="0" w:line="360" w:lineRule="auto"/>
        <w:ind w:hanging="720"/>
        <w:jc w:val="both"/>
        <w:rPr>
          <w:rFonts w:ascii="Times New Roman" w:hAnsi="Times New Roman"/>
          <w:sz w:val="28"/>
          <w:szCs w:val="28"/>
          <w:lang w:val="uk-UA"/>
        </w:rPr>
      </w:pPr>
      <w:hyperlink r:id="rId190" w:history="1">
        <w:r w:rsidR="009747E3" w:rsidRPr="000A5B49">
          <w:rPr>
            <w:rStyle w:val="aa"/>
            <w:rFonts w:ascii="Times New Roman" w:hAnsi="Times New Roman"/>
            <w:bCs/>
            <w:color w:val="auto"/>
            <w:sz w:val="28"/>
            <w:szCs w:val="28"/>
            <w:u w:val="none"/>
            <w:lang w:val="uk-UA"/>
          </w:rPr>
          <w:t>Денисова</w:t>
        </w:r>
      </w:hyperlink>
      <w:r w:rsidR="009747E3" w:rsidRPr="000A5B49">
        <w:rPr>
          <w:rFonts w:ascii="Times New Roman" w:hAnsi="Times New Roman"/>
          <w:sz w:val="28"/>
          <w:szCs w:val="28"/>
          <w:lang w:val="uk-UA"/>
        </w:rPr>
        <w:t xml:space="preserve"> С. П.</w:t>
      </w:r>
      <w:r w:rsidR="009747E3" w:rsidRPr="000A5B49">
        <w:rPr>
          <w:rStyle w:val="apple-converted-space"/>
          <w:rFonts w:ascii="Times New Roman" w:hAnsi="Times New Roman"/>
          <w:sz w:val="28"/>
          <w:szCs w:val="28"/>
        </w:rPr>
        <w:t> </w:t>
      </w:r>
      <w:r w:rsidR="009747E3" w:rsidRPr="000A5B49">
        <w:rPr>
          <w:rFonts w:ascii="Times New Roman" w:hAnsi="Times New Roman"/>
          <w:sz w:val="28"/>
          <w:szCs w:val="28"/>
          <w:lang w:val="uk-UA"/>
        </w:rPr>
        <w:t>Типологія категорій лексичної семантики [Текст] : автореф. дис. ... д-ра філол. наук : 10.02.15; 10.02.02 / Світлана Павлівна</w:t>
      </w:r>
      <w:r w:rsidR="009747E3" w:rsidRPr="000A5B49">
        <w:rPr>
          <w:rFonts w:ascii="Times New Roman" w:hAnsi="Times New Roman"/>
          <w:bCs/>
          <w:sz w:val="28"/>
          <w:szCs w:val="28"/>
          <w:lang w:val="uk-UA"/>
        </w:rPr>
        <w:t xml:space="preserve"> Денисова</w:t>
      </w:r>
      <w:r w:rsidR="009747E3" w:rsidRPr="000A5B49">
        <w:rPr>
          <w:rFonts w:ascii="Times New Roman" w:hAnsi="Times New Roman"/>
          <w:sz w:val="28"/>
          <w:szCs w:val="28"/>
          <w:lang w:val="uk-UA"/>
        </w:rPr>
        <w:t xml:space="preserve"> ; Київський ун-т ім. Т. Шевченка. – К., 1996. – 34 с.</w:t>
      </w:r>
    </w:p>
    <w:p w:rsidR="009747E3" w:rsidRPr="000A5B49" w:rsidRDefault="009747E3" w:rsidP="000F3721">
      <w:pPr>
        <w:pStyle w:val="a5"/>
        <w:numPr>
          <w:ilvl w:val="0"/>
          <w:numId w:val="123"/>
        </w:numPr>
        <w:spacing w:after="0" w:line="360" w:lineRule="auto"/>
        <w:ind w:hanging="720"/>
        <w:jc w:val="both"/>
        <w:rPr>
          <w:rFonts w:ascii="Times New Roman" w:hAnsi="Times New Roman"/>
          <w:i/>
          <w:sz w:val="44"/>
          <w:szCs w:val="28"/>
          <w:lang w:val="uk-UA"/>
        </w:rPr>
      </w:pPr>
      <w:r w:rsidRPr="000A5B49">
        <w:rPr>
          <w:rFonts w:ascii="Times New Roman" w:hAnsi="Times New Roman"/>
          <w:sz w:val="28"/>
          <w:szCs w:val="28"/>
          <w:lang w:val="uk-UA"/>
        </w:rPr>
        <w:t>Есин В. И. Семантическая модель да</w:t>
      </w:r>
      <w:r w:rsidRPr="000A5B49">
        <w:rPr>
          <w:rFonts w:ascii="Times New Roman" w:hAnsi="Times New Roman"/>
          <w:sz w:val="28"/>
          <w:szCs w:val="28"/>
        </w:rPr>
        <w:t xml:space="preserve">нных </w:t>
      </w:r>
      <w:r w:rsidRPr="000A5B49">
        <w:rPr>
          <w:rFonts w:ascii="Times New Roman" w:hAnsi="Times New Roman"/>
          <w:sz w:val="28"/>
          <w:szCs w:val="28"/>
          <w:lang w:val="uk-UA"/>
        </w:rPr>
        <w:t xml:space="preserve">«объект – событие» / В. И. Есин // </w:t>
      </w:r>
      <w:r w:rsidRPr="000A5B49">
        <w:rPr>
          <w:rFonts w:ascii="Times New Roman" w:hAnsi="Times New Roman"/>
          <w:sz w:val="28"/>
        </w:rPr>
        <w:t>Вісник Харківського національного університету. – 2010.</w:t>
      </w:r>
      <w:r w:rsidRPr="000A5B49">
        <w:rPr>
          <w:rFonts w:ascii="Times New Roman" w:hAnsi="Times New Roman"/>
          <w:sz w:val="28"/>
          <w:lang w:val="uk-UA"/>
        </w:rPr>
        <w:t> </w:t>
      </w:r>
      <w:r w:rsidRPr="000A5B49">
        <w:rPr>
          <w:rFonts w:ascii="Times New Roman" w:hAnsi="Times New Roman"/>
          <w:sz w:val="28"/>
        </w:rPr>
        <w:t>– № 925</w:t>
      </w:r>
      <w:r w:rsidRPr="000A5B49">
        <w:rPr>
          <w:rFonts w:ascii="Times New Roman" w:hAnsi="Times New Roman"/>
          <w:sz w:val="28"/>
          <w:lang w:val="uk-UA"/>
        </w:rPr>
        <w:t>. – С. 65–73.</w:t>
      </w:r>
      <w:r w:rsidRPr="000A5B49">
        <w:rPr>
          <w:rFonts w:ascii="Times New Roman" w:hAnsi="Times New Roman"/>
          <w:sz w:val="28"/>
        </w:rPr>
        <w:t xml:space="preserve"> </w:t>
      </w:r>
    </w:p>
    <w:p w:rsidR="009747E3" w:rsidRPr="009747E3" w:rsidRDefault="009747E3" w:rsidP="000F3721">
      <w:pPr>
        <w:numPr>
          <w:ilvl w:val="0"/>
          <w:numId w:val="123"/>
        </w:numPr>
        <w:suppressAutoHyphens/>
        <w:spacing w:after="0" w:line="360" w:lineRule="auto"/>
        <w:ind w:left="714" w:hanging="714"/>
        <w:contextualSpacing/>
        <w:jc w:val="both"/>
        <w:rPr>
          <w:rFonts w:ascii="Times New Roman" w:eastAsia="Calibri" w:hAnsi="Times New Roman" w:cs="Times New Roman"/>
          <w:sz w:val="28"/>
          <w:szCs w:val="28"/>
          <w:lang w:val="uk-UA"/>
        </w:rPr>
      </w:pPr>
      <w:r w:rsidRPr="009747E3">
        <w:rPr>
          <w:rFonts w:ascii="Times New Roman" w:eastAsia="Calibri" w:hAnsi="Times New Roman" w:cs="Times New Roman"/>
          <w:sz w:val="28"/>
          <w:szCs w:val="28"/>
          <w:lang w:val="uk-UA"/>
        </w:rPr>
        <w:t>Єрмоленко</w:t>
      </w:r>
      <w:r w:rsidRPr="009747E3">
        <w:rPr>
          <w:rFonts w:ascii="Times New Roman" w:eastAsia="Calibri" w:hAnsi="Times New Roman" w:cs="Times New Roman"/>
          <w:sz w:val="28"/>
          <w:szCs w:val="28"/>
          <w:lang w:val="en-US"/>
        </w:rPr>
        <w:t> </w:t>
      </w:r>
      <w:r w:rsidRPr="009747E3">
        <w:rPr>
          <w:rFonts w:ascii="Times New Roman" w:eastAsia="Calibri" w:hAnsi="Times New Roman" w:cs="Times New Roman"/>
          <w:sz w:val="28"/>
          <w:szCs w:val="28"/>
          <w:lang w:val="uk-UA"/>
        </w:rPr>
        <w:t>С.</w:t>
      </w:r>
      <w:r w:rsidRPr="009747E3">
        <w:rPr>
          <w:rFonts w:ascii="Times New Roman" w:eastAsia="Calibri" w:hAnsi="Times New Roman" w:cs="Times New Roman"/>
          <w:sz w:val="28"/>
          <w:szCs w:val="28"/>
          <w:lang w:val="en-US"/>
        </w:rPr>
        <w:t> </w:t>
      </w:r>
      <w:r w:rsidRPr="009747E3">
        <w:rPr>
          <w:rFonts w:ascii="Times New Roman" w:eastAsia="Calibri" w:hAnsi="Times New Roman" w:cs="Times New Roman"/>
          <w:sz w:val="28"/>
          <w:szCs w:val="28"/>
          <w:lang w:val="uk-UA"/>
        </w:rPr>
        <w:t>С. Деякі питання граматичної семантики у висвітленні О.</w:t>
      </w:r>
      <w:r w:rsidRPr="009747E3">
        <w:rPr>
          <w:rFonts w:ascii="Times New Roman" w:eastAsia="Calibri" w:hAnsi="Times New Roman" w:cs="Times New Roman"/>
          <w:sz w:val="28"/>
          <w:szCs w:val="28"/>
          <w:lang w:val="en-US"/>
        </w:rPr>
        <w:t> </w:t>
      </w:r>
      <w:r w:rsidRPr="009747E3">
        <w:rPr>
          <w:rFonts w:ascii="Times New Roman" w:eastAsia="Calibri" w:hAnsi="Times New Roman" w:cs="Times New Roman"/>
          <w:sz w:val="28"/>
          <w:szCs w:val="28"/>
          <w:lang w:val="uk-UA"/>
        </w:rPr>
        <w:t>С.</w:t>
      </w:r>
      <w:r w:rsidRPr="009747E3">
        <w:rPr>
          <w:rFonts w:ascii="Times New Roman" w:eastAsia="Calibri" w:hAnsi="Times New Roman" w:cs="Times New Roman"/>
          <w:sz w:val="28"/>
          <w:szCs w:val="28"/>
          <w:lang w:val="en-US"/>
        </w:rPr>
        <w:t> </w:t>
      </w:r>
      <w:r w:rsidRPr="009747E3">
        <w:rPr>
          <w:rFonts w:ascii="Times New Roman" w:eastAsia="Calibri" w:hAnsi="Times New Roman" w:cs="Times New Roman"/>
          <w:sz w:val="28"/>
          <w:szCs w:val="28"/>
          <w:lang w:val="uk-UA"/>
        </w:rPr>
        <w:t>Мельничука / С. С.</w:t>
      </w:r>
      <w:r w:rsidRPr="009747E3">
        <w:rPr>
          <w:rFonts w:ascii="Times New Roman" w:eastAsia="Calibri" w:hAnsi="Times New Roman" w:cs="Times New Roman"/>
          <w:sz w:val="28"/>
          <w:szCs w:val="28"/>
          <w:lang w:val="en-US"/>
        </w:rPr>
        <w:t> </w:t>
      </w:r>
      <w:r w:rsidRPr="009747E3">
        <w:rPr>
          <w:rFonts w:ascii="Times New Roman" w:eastAsia="Calibri" w:hAnsi="Times New Roman" w:cs="Times New Roman"/>
          <w:sz w:val="28"/>
          <w:szCs w:val="28"/>
          <w:lang w:val="uk-UA"/>
        </w:rPr>
        <w:t>Єрмоленко // Мовознавство. –</w:t>
      </w:r>
      <w:r w:rsidRPr="009747E3">
        <w:rPr>
          <w:rFonts w:ascii="Times New Roman" w:eastAsia="Calibri" w:hAnsi="Times New Roman" w:cs="Times New Roman"/>
          <w:sz w:val="28"/>
          <w:szCs w:val="28"/>
        </w:rPr>
        <w:t xml:space="preserve"> </w:t>
      </w:r>
      <w:r w:rsidRPr="009747E3">
        <w:rPr>
          <w:rFonts w:ascii="Times New Roman" w:eastAsia="Calibri" w:hAnsi="Times New Roman" w:cs="Times New Roman"/>
          <w:sz w:val="28"/>
          <w:szCs w:val="28"/>
          <w:lang w:val="uk-UA"/>
        </w:rPr>
        <w:t>2001.</w:t>
      </w:r>
      <w:r w:rsidRPr="009747E3">
        <w:rPr>
          <w:rFonts w:ascii="Times New Roman" w:eastAsia="Calibri" w:hAnsi="Times New Roman" w:cs="Times New Roman"/>
          <w:sz w:val="28"/>
          <w:szCs w:val="28"/>
        </w:rPr>
        <w:t xml:space="preserve">– </w:t>
      </w:r>
      <w:r w:rsidRPr="009747E3">
        <w:rPr>
          <w:rFonts w:ascii="Times New Roman" w:eastAsia="Calibri" w:hAnsi="Times New Roman" w:cs="Times New Roman"/>
          <w:sz w:val="28"/>
          <w:szCs w:val="28"/>
          <w:lang w:val="uk-UA"/>
        </w:rPr>
        <w:t xml:space="preserve">№ 6. </w:t>
      </w:r>
      <w:r w:rsidRPr="009747E3">
        <w:rPr>
          <w:rFonts w:ascii="Times New Roman" w:eastAsia="Calibri" w:hAnsi="Times New Roman" w:cs="Times New Roman"/>
          <w:sz w:val="28"/>
          <w:szCs w:val="28"/>
        </w:rPr>
        <w:t>–</w:t>
      </w:r>
      <w:r w:rsidRPr="009747E3">
        <w:rPr>
          <w:rFonts w:ascii="Times New Roman" w:eastAsia="Calibri" w:hAnsi="Times New Roman" w:cs="Times New Roman"/>
          <w:sz w:val="28"/>
          <w:szCs w:val="28"/>
          <w:lang w:val="uk-UA"/>
        </w:rPr>
        <w:t xml:space="preserve"> С. 43–49.</w:t>
      </w:r>
    </w:p>
    <w:p w:rsidR="009747E3" w:rsidRPr="009747E3" w:rsidRDefault="009747E3" w:rsidP="000F3721">
      <w:pPr>
        <w:numPr>
          <w:ilvl w:val="0"/>
          <w:numId w:val="123"/>
        </w:numPr>
        <w:suppressAutoHyphens/>
        <w:spacing w:after="0" w:line="360" w:lineRule="auto"/>
        <w:ind w:left="714" w:hanging="714"/>
        <w:contextualSpacing/>
        <w:jc w:val="both"/>
        <w:rPr>
          <w:rFonts w:ascii="Times New Roman" w:eastAsia="Calibri" w:hAnsi="Times New Roman" w:cs="Times New Roman"/>
          <w:sz w:val="28"/>
          <w:szCs w:val="28"/>
          <w:lang w:val="uk-UA"/>
        </w:rPr>
      </w:pPr>
      <w:r w:rsidRPr="009747E3">
        <w:rPr>
          <w:rFonts w:ascii="Times New Roman" w:eastAsia="Calibri" w:hAnsi="Times New Roman" w:cs="Times New Roman"/>
          <w:sz w:val="28"/>
          <w:szCs w:val="28"/>
          <w:lang w:val="uk-UA"/>
        </w:rPr>
        <w:lastRenderedPageBreak/>
        <w:t>Єрмоленко</w:t>
      </w:r>
      <w:r w:rsidRPr="009747E3">
        <w:rPr>
          <w:rFonts w:ascii="Times New Roman" w:eastAsia="Calibri" w:hAnsi="Times New Roman" w:cs="Times New Roman"/>
          <w:sz w:val="28"/>
          <w:szCs w:val="28"/>
          <w:lang w:val="en-US"/>
        </w:rPr>
        <w:t> </w:t>
      </w:r>
      <w:r w:rsidRPr="009747E3">
        <w:rPr>
          <w:rFonts w:ascii="Times New Roman" w:eastAsia="Calibri" w:hAnsi="Times New Roman" w:cs="Times New Roman"/>
          <w:sz w:val="28"/>
          <w:szCs w:val="28"/>
          <w:lang w:val="uk-UA"/>
        </w:rPr>
        <w:t>С.</w:t>
      </w:r>
      <w:r w:rsidRPr="009747E3">
        <w:rPr>
          <w:rFonts w:ascii="Times New Roman" w:eastAsia="Calibri" w:hAnsi="Times New Roman" w:cs="Times New Roman"/>
          <w:sz w:val="28"/>
          <w:szCs w:val="28"/>
          <w:lang w:val="en-US"/>
        </w:rPr>
        <w:t> </w:t>
      </w:r>
      <w:r w:rsidRPr="009747E3">
        <w:rPr>
          <w:rFonts w:ascii="Times New Roman" w:eastAsia="Calibri" w:hAnsi="Times New Roman" w:cs="Times New Roman"/>
          <w:sz w:val="28"/>
          <w:szCs w:val="28"/>
          <w:lang w:val="uk-UA"/>
        </w:rPr>
        <w:t>Я. Лучик</w:t>
      </w:r>
      <w:r w:rsidRPr="009747E3">
        <w:rPr>
          <w:rFonts w:ascii="Times New Roman" w:eastAsia="Calibri" w:hAnsi="Times New Roman" w:cs="Times New Roman"/>
          <w:sz w:val="28"/>
          <w:szCs w:val="28"/>
          <w:lang w:val="en-US"/>
        </w:rPr>
        <w:t> </w:t>
      </w:r>
      <w:r w:rsidRPr="009747E3">
        <w:rPr>
          <w:rFonts w:ascii="Times New Roman" w:eastAsia="Calibri" w:hAnsi="Times New Roman" w:cs="Times New Roman"/>
          <w:sz w:val="28"/>
          <w:szCs w:val="28"/>
          <w:lang w:val="uk-UA"/>
        </w:rPr>
        <w:t>А.</w:t>
      </w:r>
      <w:r w:rsidRPr="009747E3">
        <w:rPr>
          <w:rFonts w:ascii="Times New Roman" w:eastAsia="Calibri" w:hAnsi="Times New Roman" w:cs="Times New Roman"/>
          <w:sz w:val="28"/>
          <w:szCs w:val="28"/>
          <w:lang w:val="en-US"/>
        </w:rPr>
        <w:t> </w:t>
      </w:r>
      <w:r w:rsidRPr="009747E3">
        <w:rPr>
          <w:rFonts w:ascii="Times New Roman" w:eastAsia="Calibri" w:hAnsi="Times New Roman" w:cs="Times New Roman"/>
          <w:sz w:val="28"/>
          <w:szCs w:val="28"/>
          <w:lang w:val="uk-UA"/>
        </w:rPr>
        <w:t>А. Семантика прислівникових еквівалентів слова української і російської мов / С.</w:t>
      </w:r>
      <w:r w:rsidRPr="009747E3">
        <w:rPr>
          <w:rFonts w:ascii="Times New Roman" w:eastAsia="Calibri" w:hAnsi="Times New Roman" w:cs="Times New Roman"/>
          <w:sz w:val="28"/>
          <w:szCs w:val="28"/>
          <w:lang w:val="en-US"/>
        </w:rPr>
        <w:t> </w:t>
      </w:r>
      <w:r w:rsidRPr="009747E3">
        <w:rPr>
          <w:rFonts w:ascii="Times New Roman" w:eastAsia="Calibri" w:hAnsi="Times New Roman" w:cs="Times New Roman"/>
          <w:sz w:val="28"/>
          <w:szCs w:val="28"/>
          <w:lang w:val="uk-UA"/>
        </w:rPr>
        <w:t>Я.</w:t>
      </w:r>
      <w:r w:rsidRPr="009747E3">
        <w:rPr>
          <w:rFonts w:ascii="Times New Roman" w:eastAsia="Calibri" w:hAnsi="Times New Roman" w:cs="Times New Roman"/>
          <w:sz w:val="28"/>
          <w:szCs w:val="28"/>
          <w:lang w:val="en-US"/>
        </w:rPr>
        <w:t> </w:t>
      </w:r>
      <w:r w:rsidRPr="009747E3">
        <w:rPr>
          <w:rFonts w:ascii="Times New Roman" w:eastAsia="Calibri" w:hAnsi="Times New Roman" w:cs="Times New Roman"/>
          <w:sz w:val="28"/>
          <w:szCs w:val="28"/>
          <w:lang w:val="uk-UA"/>
        </w:rPr>
        <w:t xml:space="preserve">Єрмоленко // Мовознавство.– 2001. </w:t>
      </w:r>
      <w:r w:rsidRPr="009747E3">
        <w:rPr>
          <w:rFonts w:ascii="Times New Roman" w:eastAsia="Calibri" w:hAnsi="Times New Roman" w:cs="Times New Roman"/>
          <w:sz w:val="28"/>
          <w:szCs w:val="28"/>
        </w:rPr>
        <w:t>–</w:t>
      </w:r>
      <w:r w:rsidRPr="009747E3">
        <w:rPr>
          <w:rFonts w:ascii="Times New Roman" w:eastAsia="Calibri" w:hAnsi="Times New Roman" w:cs="Times New Roman"/>
          <w:sz w:val="28"/>
          <w:szCs w:val="28"/>
          <w:lang w:val="uk-UA"/>
        </w:rPr>
        <w:t xml:space="preserve"> № 4. </w:t>
      </w:r>
      <w:r w:rsidRPr="009747E3">
        <w:rPr>
          <w:rFonts w:ascii="Times New Roman" w:eastAsia="Calibri" w:hAnsi="Times New Roman" w:cs="Times New Roman"/>
          <w:sz w:val="28"/>
          <w:szCs w:val="28"/>
        </w:rPr>
        <w:t>–</w:t>
      </w:r>
      <w:r w:rsidRPr="009747E3">
        <w:rPr>
          <w:rFonts w:ascii="Times New Roman" w:eastAsia="Calibri" w:hAnsi="Times New Roman" w:cs="Times New Roman"/>
          <w:sz w:val="28"/>
          <w:szCs w:val="28"/>
          <w:lang w:val="uk-UA"/>
        </w:rPr>
        <w:t xml:space="preserve"> С. 74–75.</w:t>
      </w:r>
    </w:p>
    <w:p w:rsidR="009747E3" w:rsidRPr="000A5B49" w:rsidRDefault="009747E3" w:rsidP="000F3721">
      <w:pPr>
        <w:pStyle w:val="a5"/>
        <w:numPr>
          <w:ilvl w:val="0"/>
          <w:numId w:val="123"/>
        </w:numPr>
        <w:spacing w:after="0" w:line="360" w:lineRule="auto"/>
        <w:ind w:hanging="720"/>
        <w:jc w:val="both"/>
        <w:rPr>
          <w:rFonts w:ascii="Times New Roman" w:eastAsia="Times New Roman" w:hAnsi="Times New Roman"/>
          <w:sz w:val="28"/>
          <w:szCs w:val="28"/>
          <w:lang w:val="uk-UA" w:eastAsia="ru-RU"/>
        </w:rPr>
      </w:pPr>
      <w:r w:rsidRPr="000A5B49">
        <w:rPr>
          <w:rFonts w:ascii="Times New Roman" w:eastAsia="Times New Roman" w:hAnsi="Times New Roman"/>
          <w:sz w:val="28"/>
          <w:szCs w:val="28"/>
          <w:lang w:val="uk-UA" w:eastAsia="ru-RU"/>
        </w:rPr>
        <w:t>Жигаревич О. К. Метод побудови семантичної моделі представлення знань / О. К. Жигаревич // Науковий журнал «Комп’ютерно-інтегровані технології: освіта, наука, виробництво». – 2014. – Вип. 15. – С. 14–20.</w:t>
      </w:r>
    </w:p>
    <w:p w:rsidR="009747E3" w:rsidRPr="009747E3" w:rsidRDefault="009747E3" w:rsidP="000F3721">
      <w:pPr>
        <w:numPr>
          <w:ilvl w:val="0"/>
          <w:numId w:val="123"/>
        </w:numPr>
        <w:suppressAutoHyphens/>
        <w:spacing w:after="0" w:line="360" w:lineRule="auto"/>
        <w:ind w:left="714" w:hanging="714"/>
        <w:contextualSpacing/>
        <w:jc w:val="both"/>
        <w:rPr>
          <w:rFonts w:ascii="Times New Roman" w:eastAsia="Calibri" w:hAnsi="Times New Roman" w:cs="Times New Roman"/>
          <w:sz w:val="28"/>
          <w:szCs w:val="28"/>
          <w:lang w:val="uk-UA"/>
        </w:rPr>
      </w:pPr>
      <w:r w:rsidRPr="009747E3">
        <w:rPr>
          <w:rFonts w:ascii="Times New Roman" w:eastAsia="Calibri" w:hAnsi="Times New Roman" w:cs="Times New Roman"/>
          <w:sz w:val="28"/>
          <w:szCs w:val="28"/>
          <w:lang w:val="uk-UA"/>
        </w:rPr>
        <w:t>Завальнюк</w:t>
      </w:r>
      <w:r w:rsidRPr="009747E3">
        <w:rPr>
          <w:rFonts w:ascii="Times New Roman" w:eastAsia="Calibri" w:hAnsi="Times New Roman" w:cs="Times New Roman"/>
          <w:sz w:val="28"/>
          <w:szCs w:val="28"/>
          <w:lang w:val="en-US"/>
        </w:rPr>
        <w:t> </w:t>
      </w:r>
      <w:r w:rsidRPr="009747E3">
        <w:rPr>
          <w:rFonts w:ascii="Times New Roman" w:eastAsia="Calibri" w:hAnsi="Times New Roman" w:cs="Times New Roman"/>
          <w:sz w:val="28"/>
          <w:szCs w:val="28"/>
          <w:lang w:val="uk-UA"/>
        </w:rPr>
        <w:t>І. Нові семантико-стилістичні вияви складнопідрядних речень в українських газетних текстах початку ХХІ ст. / І. Завальнюк</w:t>
      </w:r>
      <w:r w:rsidRPr="009747E3">
        <w:rPr>
          <w:rFonts w:ascii="Times New Roman" w:eastAsia="Calibri" w:hAnsi="Times New Roman" w:cs="Times New Roman"/>
          <w:sz w:val="28"/>
          <w:szCs w:val="28"/>
        </w:rPr>
        <w:t xml:space="preserve"> </w:t>
      </w:r>
      <w:r w:rsidRPr="009747E3">
        <w:rPr>
          <w:rFonts w:ascii="Times New Roman" w:eastAsia="Calibri" w:hAnsi="Times New Roman" w:cs="Times New Roman"/>
          <w:sz w:val="28"/>
          <w:szCs w:val="28"/>
          <w:lang w:val="uk-UA"/>
        </w:rPr>
        <w:t>//</w:t>
      </w:r>
      <w:r w:rsidRPr="009747E3">
        <w:rPr>
          <w:rFonts w:ascii="Times New Roman" w:eastAsia="Calibri" w:hAnsi="Times New Roman" w:cs="Times New Roman"/>
          <w:sz w:val="28"/>
          <w:szCs w:val="28"/>
        </w:rPr>
        <w:t xml:space="preserve"> </w:t>
      </w:r>
      <w:r w:rsidRPr="009747E3">
        <w:rPr>
          <w:rFonts w:ascii="Times New Roman" w:eastAsia="Calibri" w:hAnsi="Times New Roman" w:cs="Times New Roman"/>
          <w:sz w:val="28"/>
          <w:szCs w:val="28"/>
          <w:lang w:val="uk-UA"/>
        </w:rPr>
        <w:t xml:space="preserve">Мовознавство. </w:t>
      </w:r>
      <w:r w:rsidRPr="009747E3">
        <w:rPr>
          <w:rFonts w:ascii="Times New Roman" w:eastAsia="Calibri" w:hAnsi="Times New Roman" w:cs="Times New Roman"/>
          <w:sz w:val="28"/>
          <w:szCs w:val="28"/>
        </w:rPr>
        <w:t xml:space="preserve">– </w:t>
      </w:r>
      <w:r w:rsidRPr="009747E3">
        <w:rPr>
          <w:rFonts w:ascii="Times New Roman" w:eastAsia="Calibri" w:hAnsi="Times New Roman" w:cs="Times New Roman"/>
          <w:sz w:val="28"/>
          <w:szCs w:val="28"/>
          <w:lang w:val="uk-UA"/>
        </w:rPr>
        <w:t xml:space="preserve">2009. </w:t>
      </w:r>
      <w:r w:rsidRPr="009747E3">
        <w:rPr>
          <w:rFonts w:ascii="Times New Roman" w:eastAsia="Calibri" w:hAnsi="Times New Roman" w:cs="Times New Roman"/>
          <w:sz w:val="28"/>
          <w:szCs w:val="28"/>
        </w:rPr>
        <w:t>–</w:t>
      </w:r>
      <w:r w:rsidRPr="009747E3">
        <w:rPr>
          <w:rFonts w:ascii="Times New Roman" w:eastAsia="Calibri" w:hAnsi="Times New Roman" w:cs="Times New Roman"/>
          <w:sz w:val="28"/>
          <w:szCs w:val="28"/>
          <w:lang w:val="uk-UA"/>
        </w:rPr>
        <w:t xml:space="preserve"> № 6. </w:t>
      </w:r>
      <w:r w:rsidRPr="009747E3">
        <w:rPr>
          <w:rFonts w:ascii="Times New Roman" w:eastAsia="Calibri" w:hAnsi="Times New Roman" w:cs="Times New Roman"/>
          <w:sz w:val="28"/>
          <w:szCs w:val="28"/>
        </w:rPr>
        <w:t xml:space="preserve">– </w:t>
      </w:r>
      <w:r w:rsidRPr="009747E3">
        <w:rPr>
          <w:rFonts w:ascii="Times New Roman" w:eastAsia="Calibri" w:hAnsi="Times New Roman" w:cs="Times New Roman"/>
          <w:sz w:val="28"/>
          <w:szCs w:val="28"/>
          <w:lang w:val="uk-UA"/>
        </w:rPr>
        <w:t>С.</w:t>
      </w:r>
      <w:r w:rsidRPr="009747E3">
        <w:rPr>
          <w:rFonts w:ascii="Times New Roman" w:eastAsia="Calibri" w:hAnsi="Times New Roman" w:cs="Times New Roman"/>
          <w:sz w:val="28"/>
          <w:szCs w:val="28"/>
        </w:rPr>
        <w:t xml:space="preserve"> </w:t>
      </w:r>
      <w:r w:rsidRPr="009747E3">
        <w:rPr>
          <w:rFonts w:ascii="Times New Roman" w:eastAsia="Calibri" w:hAnsi="Times New Roman" w:cs="Times New Roman"/>
          <w:sz w:val="28"/>
          <w:szCs w:val="28"/>
          <w:lang w:val="uk-UA"/>
        </w:rPr>
        <w:t>42–50.</w:t>
      </w:r>
    </w:p>
    <w:p w:rsidR="009747E3" w:rsidRPr="000A5B49" w:rsidRDefault="009747E3" w:rsidP="000F3721">
      <w:pPr>
        <w:pStyle w:val="a5"/>
        <w:numPr>
          <w:ilvl w:val="0"/>
          <w:numId w:val="123"/>
        </w:numPr>
        <w:shd w:val="clear" w:color="auto" w:fill="FFFFFF"/>
        <w:tabs>
          <w:tab w:val="left" w:pos="709"/>
        </w:tabs>
        <w:spacing w:after="0" w:line="360" w:lineRule="auto"/>
        <w:ind w:hanging="720"/>
        <w:jc w:val="both"/>
        <w:rPr>
          <w:rFonts w:ascii="Times New Roman" w:hAnsi="Times New Roman"/>
          <w:sz w:val="28"/>
          <w:szCs w:val="28"/>
        </w:rPr>
      </w:pPr>
      <w:r w:rsidRPr="000A5B49">
        <w:rPr>
          <w:rFonts w:ascii="Times New Roman" w:hAnsi="Times New Roman"/>
          <w:sz w:val="28"/>
          <w:szCs w:val="28"/>
          <w:lang w:val="uk-UA"/>
        </w:rPr>
        <w:t xml:space="preserve">Звегинцев В. А. </w:t>
      </w:r>
      <w:r w:rsidRPr="000A5B49">
        <w:rPr>
          <w:rFonts w:ascii="Times New Roman" w:hAnsi="Times New Roman"/>
          <w:sz w:val="28"/>
          <w:szCs w:val="28"/>
        </w:rPr>
        <w:t xml:space="preserve">Зарубежная лингвистическая семантика последних десятилетий / В. А. Звегинцев // </w:t>
      </w:r>
      <w:r w:rsidRPr="000A5B49">
        <w:rPr>
          <w:rFonts w:ascii="Times New Roman" w:hAnsi="Times New Roman"/>
          <w:sz w:val="28"/>
        </w:rPr>
        <w:t>Новое в зарубежной лингвистике. Вып. Х. Лингвистическая семантика. – М. : Прогресс, 1981. – С. 5–32.</w:t>
      </w:r>
      <w:r w:rsidRPr="000A5B49">
        <w:rPr>
          <w:sz w:val="28"/>
        </w:rPr>
        <w:t xml:space="preserve"> </w:t>
      </w:r>
    </w:p>
    <w:p w:rsidR="009747E3" w:rsidRPr="000A5B49" w:rsidRDefault="009747E3" w:rsidP="000F3721">
      <w:pPr>
        <w:pStyle w:val="a5"/>
        <w:numPr>
          <w:ilvl w:val="0"/>
          <w:numId w:val="123"/>
        </w:numPr>
        <w:suppressAutoHyphens/>
        <w:spacing w:after="0" w:line="360" w:lineRule="auto"/>
        <w:ind w:hanging="720"/>
        <w:jc w:val="both"/>
        <w:rPr>
          <w:rFonts w:ascii="Times New Roman" w:hAnsi="Times New Roman"/>
          <w:sz w:val="28"/>
          <w:szCs w:val="28"/>
          <w:lang w:val="uk-UA"/>
        </w:rPr>
      </w:pPr>
      <w:r w:rsidRPr="000A5B49">
        <w:rPr>
          <w:rFonts w:ascii="Times New Roman" w:hAnsi="Times New Roman"/>
          <w:sz w:val="28"/>
          <w:szCs w:val="28"/>
          <w:lang w:val="uk-UA"/>
        </w:rPr>
        <w:t xml:space="preserve">Игнатов О. Д. Семантические основания проблемы номинализма и реализма / О. Д. Игнатов // Вестник Московского Университета. Серия 7. Философия. </w:t>
      </w:r>
      <w:r w:rsidRPr="000A5B49">
        <w:rPr>
          <w:rFonts w:ascii="Times New Roman" w:hAnsi="Times New Roman"/>
          <w:sz w:val="28"/>
          <w:szCs w:val="28"/>
        </w:rPr>
        <w:t>–</w:t>
      </w:r>
      <w:r w:rsidRPr="000A5B49">
        <w:rPr>
          <w:rFonts w:ascii="Times New Roman" w:hAnsi="Times New Roman"/>
          <w:sz w:val="28"/>
          <w:szCs w:val="28"/>
          <w:lang w:val="uk-UA"/>
        </w:rPr>
        <w:t xml:space="preserve"> 2005. </w:t>
      </w:r>
      <w:r w:rsidRPr="000A5B49">
        <w:rPr>
          <w:rFonts w:ascii="Times New Roman" w:hAnsi="Times New Roman"/>
          <w:sz w:val="28"/>
          <w:szCs w:val="28"/>
        </w:rPr>
        <w:t>–</w:t>
      </w:r>
      <w:r w:rsidRPr="000A5B49">
        <w:rPr>
          <w:rFonts w:ascii="Times New Roman" w:hAnsi="Times New Roman"/>
          <w:sz w:val="28"/>
          <w:szCs w:val="28"/>
          <w:lang w:val="uk-UA"/>
        </w:rPr>
        <w:t xml:space="preserve"> № 6. – С. 36–57.</w:t>
      </w:r>
    </w:p>
    <w:p w:rsidR="009747E3" w:rsidRPr="009747E3" w:rsidRDefault="009747E3" w:rsidP="000F3721">
      <w:pPr>
        <w:numPr>
          <w:ilvl w:val="0"/>
          <w:numId w:val="123"/>
        </w:numPr>
        <w:suppressAutoHyphens/>
        <w:spacing w:after="0" w:line="360" w:lineRule="auto"/>
        <w:ind w:left="714" w:hanging="714"/>
        <w:contextualSpacing/>
        <w:jc w:val="both"/>
        <w:rPr>
          <w:rFonts w:ascii="Times New Roman" w:eastAsia="Calibri" w:hAnsi="Times New Roman" w:cs="Times New Roman"/>
          <w:sz w:val="28"/>
          <w:szCs w:val="28"/>
          <w:lang w:val="uk-UA"/>
        </w:rPr>
      </w:pPr>
      <w:r w:rsidRPr="009747E3">
        <w:rPr>
          <w:rFonts w:ascii="Times New Roman" w:eastAsia="Calibri" w:hAnsi="Times New Roman" w:cs="Times New Roman"/>
          <w:sz w:val="28"/>
          <w:szCs w:val="28"/>
          <w:lang w:val="uk-UA"/>
        </w:rPr>
        <w:lastRenderedPageBreak/>
        <w:t>Игнатов</w:t>
      </w:r>
      <w:r w:rsidRPr="009747E3">
        <w:rPr>
          <w:rFonts w:ascii="Times New Roman" w:eastAsia="Calibri" w:hAnsi="Times New Roman" w:cs="Times New Roman"/>
          <w:sz w:val="28"/>
          <w:szCs w:val="28"/>
          <w:lang w:val="en-US"/>
        </w:rPr>
        <w:t> </w:t>
      </w:r>
      <w:r w:rsidRPr="009747E3">
        <w:rPr>
          <w:rFonts w:ascii="Times New Roman" w:eastAsia="Calibri" w:hAnsi="Times New Roman" w:cs="Times New Roman"/>
          <w:sz w:val="28"/>
          <w:szCs w:val="28"/>
          <w:lang w:val="uk-UA"/>
        </w:rPr>
        <w:t>О.</w:t>
      </w:r>
      <w:r w:rsidRPr="009747E3">
        <w:rPr>
          <w:rFonts w:ascii="Times New Roman" w:eastAsia="Calibri" w:hAnsi="Times New Roman" w:cs="Times New Roman"/>
          <w:sz w:val="28"/>
          <w:szCs w:val="28"/>
          <w:lang w:val="en-US"/>
        </w:rPr>
        <w:t> </w:t>
      </w:r>
      <w:r w:rsidRPr="009747E3">
        <w:rPr>
          <w:rFonts w:ascii="Times New Roman" w:eastAsia="Calibri" w:hAnsi="Times New Roman" w:cs="Times New Roman"/>
          <w:sz w:val="28"/>
          <w:szCs w:val="28"/>
          <w:lang w:val="uk-UA"/>
        </w:rPr>
        <w:t>Д. Семантические основания проблемы номинализма и реализма / О.</w:t>
      </w:r>
      <w:r w:rsidRPr="009747E3">
        <w:rPr>
          <w:rFonts w:ascii="Times New Roman" w:eastAsia="Calibri" w:hAnsi="Times New Roman" w:cs="Times New Roman"/>
          <w:sz w:val="28"/>
          <w:szCs w:val="28"/>
          <w:lang w:val="en-US"/>
        </w:rPr>
        <w:t> </w:t>
      </w:r>
      <w:r w:rsidRPr="009747E3">
        <w:rPr>
          <w:rFonts w:ascii="Times New Roman" w:eastAsia="Calibri" w:hAnsi="Times New Roman" w:cs="Times New Roman"/>
          <w:sz w:val="28"/>
          <w:szCs w:val="28"/>
          <w:lang w:val="uk-UA"/>
        </w:rPr>
        <w:t>Д.</w:t>
      </w:r>
      <w:r w:rsidRPr="009747E3">
        <w:rPr>
          <w:rFonts w:ascii="Times New Roman" w:eastAsia="Calibri" w:hAnsi="Times New Roman" w:cs="Times New Roman"/>
          <w:sz w:val="28"/>
          <w:szCs w:val="28"/>
          <w:lang w:val="en-US"/>
        </w:rPr>
        <w:t> </w:t>
      </w:r>
      <w:r w:rsidRPr="009747E3">
        <w:rPr>
          <w:rFonts w:ascii="Times New Roman" w:eastAsia="Calibri" w:hAnsi="Times New Roman" w:cs="Times New Roman"/>
          <w:sz w:val="28"/>
          <w:szCs w:val="28"/>
          <w:lang w:val="uk-UA"/>
        </w:rPr>
        <w:t>Игнатов // Вестник Московского Университета. Серия</w:t>
      </w:r>
      <w:r w:rsidRPr="009747E3">
        <w:rPr>
          <w:rFonts w:ascii="Times New Roman" w:eastAsia="Calibri" w:hAnsi="Times New Roman" w:cs="Times New Roman"/>
          <w:sz w:val="28"/>
          <w:szCs w:val="28"/>
        </w:rPr>
        <w:t xml:space="preserve"> </w:t>
      </w:r>
      <w:r w:rsidRPr="009747E3">
        <w:rPr>
          <w:rFonts w:ascii="Times New Roman" w:eastAsia="Calibri" w:hAnsi="Times New Roman" w:cs="Times New Roman"/>
          <w:sz w:val="28"/>
          <w:szCs w:val="28"/>
          <w:lang w:val="uk-UA"/>
        </w:rPr>
        <w:t xml:space="preserve">7. Философия. </w:t>
      </w:r>
      <w:r w:rsidRPr="009747E3">
        <w:rPr>
          <w:rFonts w:ascii="Times New Roman" w:eastAsia="Calibri" w:hAnsi="Times New Roman" w:cs="Times New Roman"/>
          <w:sz w:val="28"/>
          <w:szCs w:val="28"/>
        </w:rPr>
        <w:t>–</w:t>
      </w:r>
      <w:r w:rsidRPr="009747E3">
        <w:rPr>
          <w:rFonts w:ascii="Times New Roman" w:eastAsia="Calibri" w:hAnsi="Times New Roman" w:cs="Times New Roman"/>
          <w:sz w:val="28"/>
          <w:szCs w:val="28"/>
          <w:lang w:val="uk-UA"/>
        </w:rPr>
        <w:t xml:space="preserve"> 2005. </w:t>
      </w:r>
      <w:r w:rsidRPr="009747E3">
        <w:rPr>
          <w:rFonts w:ascii="Times New Roman" w:eastAsia="Calibri" w:hAnsi="Times New Roman" w:cs="Times New Roman"/>
          <w:sz w:val="28"/>
          <w:szCs w:val="28"/>
        </w:rPr>
        <w:t>–</w:t>
      </w:r>
      <w:r w:rsidRPr="009747E3">
        <w:rPr>
          <w:rFonts w:ascii="Times New Roman" w:eastAsia="Calibri" w:hAnsi="Times New Roman" w:cs="Times New Roman"/>
          <w:sz w:val="28"/>
          <w:szCs w:val="28"/>
          <w:lang w:val="uk-UA"/>
        </w:rPr>
        <w:t xml:space="preserve"> № 6. </w:t>
      </w:r>
      <w:r w:rsidRPr="009747E3">
        <w:rPr>
          <w:rFonts w:ascii="Times New Roman" w:eastAsia="Calibri" w:hAnsi="Times New Roman" w:cs="Times New Roman"/>
          <w:sz w:val="28"/>
          <w:szCs w:val="28"/>
        </w:rPr>
        <w:t>–</w:t>
      </w:r>
      <w:r w:rsidRPr="009747E3">
        <w:rPr>
          <w:rFonts w:ascii="Times New Roman" w:eastAsia="Calibri" w:hAnsi="Times New Roman" w:cs="Times New Roman"/>
          <w:sz w:val="28"/>
          <w:szCs w:val="28"/>
          <w:lang w:val="uk-UA"/>
        </w:rPr>
        <w:t xml:space="preserve"> С. 36–57.</w:t>
      </w:r>
    </w:p>
    <w:p w:rsidR="009747E3" w:rsidRPr="009747E3" w:rsidRDefault="009747E3" w:rsidP="000F3721">
      <w:pPr>
        <w:numPr>
          <w:ilvl w:val="0"/>
          <w:numId w:val="123"/>
        </w:numPr>
        <w:suppressAutoHyphens/>
        <w:spacing w:after="0" w:line="360" w:lineRule="auto"/>
        <w:ind w:left="714" w:hanging="714"/>
        <w:contextualSpacing/>
        <w:jc w:val="both"/>
        <w:rPr>
          <w:rFonts w:ascii="Times New Roman" w:eastAsia="Calibri" w:hAnsi="Times New Roman" w:cs="Times New Roman"/>
          <w:sz w:val="28"/>
          <w:szCs w:val="28"/>
          <w:lang w:val="uk-UA"/>
        </w:rPr>
      </w:pPr>
      <w:r w:rsidRPr="009747E3">
        <w:rPr>
          <w:rFonts w:ascii="Times New Roman" w:eastAsia="Calibri" w:hAnsi="Times New Roman" w:cs="Times New Roman"/>
          <w:sz w:val="28"/>
          <w:szCs w:val="28"/>
          <w:lang w:val="uk-UA"/>
        </w:rPr>
        <w:t>Исследования по лексической семантике / Є.</w:t>
      </w:r>
      <w:r w:rsidRPr="009747E3">
        <w:rPr>
          <w:rFonts w:ascii="Times New Roman" w:eastAsia="Calibri" w:hAnsi="Times New Roman" w:cs="Times New Roman"/>
          <w:sz w:val="28"/>
          <w:szCs w:val="28"/>
          <w:lang w:val="en-US"/>
        </w:rPr>
        <w:t> </w:t>
      </w:r>
      <w:r w:rsidRPr="009747E3">
        <w:rPr>
          <w:rFonts w:ascii="Times New Roman" w:eastAsia="Calibri" w:hAnsi="Times New Roman" w:cs="Times New Roman"/>
          <w:sz w:val="28"/>
          <w:szCs w:val="28"/>
          <w:lang w:val="uk-UA"/>
        </w:rPr>
        <w:t>Регушевський //</w:t>
      </w:r>
      <w:r w:rsidRPr="009747E3">
        <w:rPr>
          <w:rFonts w:ascii="Times New Roman" w:eastAsia="Calibri" w:hAnsi="Times New Roman" w:cs="Times New Roman"/>
          <w:sz w:val="28"/>
          <w:szCs w:val="28"/>
        </w:rPr>
        <w:t xml:space="preserve"> </w:t>
      </w:r>
      <w:r w:rsidRPr="009747E3">
        <w:rPr>
          <w:rFonts w:ascii="Times New Roman" w:eastAsia="Calibri" w:hAnsi="Times New Roman" w:cs="Times New Roman"/>
          <w:sz w:val="28"/>
          <w:szCs w:val="28"/>
          <w:lang w:val="uk-UA"/>
        </w:rPr>
        <w:t xml:space="preserve">Мовознавство. </w:t>
      </w:r>
      <w:r w:rsidRPr="009747E3">
        <w:rPr>
          <w:rFonts w:ascii="Times New Roman" w:eastAsia="Calibri" w:hAnsi="Times New Roman" w:cs="Times New Roman"/>
          <w:sz w:val="28"/>
          <w:szCs w:val="28"/>
        </w:rPr>
        <w:t>–</w:t>
      </w:r>
      <w:r w:rsidRPr="009747E3">
        <w:rPr>
          <w:rFonts w:ascii="Times New Roman" w:eastAsia="Calibri" w:hAnsi="Times New Roman" w:cs="Times New Roman"/>
          <w:sz w:val="28"/>
          <w:szCs w:val="28"/>
          <w:lang w:val="uk-UA"/>
        </w:rPr>
        <w:t xml:space="preserve"> 2002. </w:t>
      </w:r>
      <w:r w:rsidRPr="009747E3">
        <w:rPr>
          <w:rFonts w:ascii="Times New Roman" w:eastAsia="Calibri" w:hAnsi="Times New Roman" w:cs="Times New Roman"/>
          <w:sz w:val="28"/>
          <w:szCs w:val="28"/>
        </w:rPr>
        <w:t>–</w:t>
      </w:r>
      <w:r w:rsidRPr="009747E3">
        <w:rPr>
          <w:rFonts w:ascii="Times New Roman" w:eastAsia="Calibri" w:hAnsi="Times New Roman" w:cs="Times New Roman"/>
          <w:sz w:val="28"/>
          <w:szCs w:val="28"/>
          <w:lang w:val="uk-UA"/>
        </w:rPr>
        <w:t xml:space="preserve"> С. 101–104.</w:t>
      </w:r>
    </w:p>
    <w:p w:rsidR="009747E3" w:rsidRPr="009747E3" w:rsidRDefault="009747E3" w:rsidP="000F3721">
      <w:pPr>
        <w:numPr>
          <w:ilvl w:val="0"/>
          <w:numId w:val="123"/>
        </w:numPr>
        <w:suppressAutoHyphens/>
        <w:spacing w:after="0" w:line="360" w:lineRule="auto"/>
        <w:ind w:left="714" w:hanging="714"/>
        <w:contextualSpacing/>
        <w:jc w:val="both"/>
        <w:rPr>
          <w:rFonts w:ascii="Times New Roman" w:eastAsia="Calibri" w:hAnsi="Times New Roman" w:cs="Times New Roman"/>
          <w:sz w:val="28"/>
          <w:szCs w:val="28"/>
          <w:lang w:val="uk-UA"/>
        </w:rPr>
      </w:pPr>
      <w:r w:rsidRPr="009747E3">
        <w:rPr>
          <w:rFonts w:ascii="Times New Roman" w:eastAsia="Calibri" w:hAnsi="Times New Roman" w:cs="Times New Roman"/>
          <w:sz w:val="28"/>
          <w:szCs w:val="28"/>
          <w:lang w:val="uk-UA"/>
        </w:rPr>
        <w:t>Іващенко</w:t>
      </w:r>
      <w:r w:rsidRPr="009747E3">
        <w:rPr>
          <w:rFonts w:ascii="Times New Roman" w:eastAsia="Calibri" w:hAnsi="Times New Roman" w:cs="Times New Roman"/>
          <w:sz w:val="28"/>
          <w:szCs w:val="28"/>
          <w:lang w:val="en-US"/>
        </w:rPr>
        <w:t> </w:t>
      </w:r>
      <w:r w:rsidRPr="009747E3">
        <w:rPr>
          <w:rFonts w:ascii="Times New Roman" w:eastAsia="Calibri" w:hAnsi="Times New Roman" w:cs="Times New Roman"/>
          <w:sz w:val="28"/>
          <w:szCs w:val="28"/>
          <w:lang w:val="uk-UA"/>
        </w:rPr>
        <w:t>В. Л. Семантика ментальності концепту / В. Л. Іващенко</w:t>
      </w:r>
      <w:r w:rsidRPr="009747E3">
        <w:rPr>
          <w:rFonts w:ascii="Times New Roman" w:eastAsia="Calibri" w:hAnsi="Times New Roman" w:cs="Times New Roman"/>
          <w:sz w:val="28"/>
          <w:szCs w:val="28"/>
        </w:rPr>
        <w:t xml:space="preserve"> </w:t>
      </w:r>
      <w:r w:rsidRPr="009747E3">
        <w:rPr>
          <w:rFonts w:ascii="Times New Roman" w:eastAsia="Calibri" w:hAnsi="Times New Roman" w:cs="Times New Roman"/>
          <w:sz w:val="28"/>
          <w:szCs w:val="28"/>
          <w:lang w:val="uk-UA"/>
        </w:rPr>
        <w:t>//</w:t>
      </w:r>
      <w:r w:rsidRPr="009747E3">
        <w:rPr>
          <w:rFonts w:ascii="Times New Roman" w:eastAsia="Calibri" w:hAnsi="Times New Roman" w:cs="Times New Roman"/>
          <w:sz w:val="28"/>
          <w:szCs w:val="28"/>
        </w:rPr>
        <w:t xml:space="preserve"> </w:t>
      </w:r>
      <w:r w:rsidRPr="009747E3">
        <w:rPr>
          <w:rFonts w:ascii="Times New Roman" w:eastAsia="Calibri" w:hAnsi="Times New Roman" w:cs="Times New Roman"/>
          <w:sz w:val="28"/>
          <w:szCs w:val="28"/>
          <w:lang w:val="uk-UA"/>
        </w:rPr>
        <w:t xml:space="preserve">Мовознавство. </w:t>
      </w:r>
      <w:r w:rsidRPr="009747E3">
        <w:rPr>
          <w:rFonts w:ascii="Times New Roman" w:eastAsia="Calibri" w:hAnsi="Times New Roman" w:cs="Times New Roman"/>
          <w:sz w:val="28"/>
          <w:szCs w:val="28"/>
        </w:rPr>
        <w:t xml:space="preserve">– </w:t>
      </w:r>
      <w:r w:rsidRPr="009747E3">
        <w:rPr>
          <w:rFonts w:ascii="Times New Roman" w:eastAsia="Calibri" w:hAnsi="Times New Roman" w:cs="Times New Roman"/>
          <w:sz w:val="28"/>
          <w:szCs w:val="28"/>
          <w:lang w:val="uk-UA"/>
        </w:rPr>
        <w:t xml:space="preserve">2008. </w:t>
      </w:r>
      <w:r w:rsidRPr="009747E3">
        <w:rPr>
          <w:rFonts w:ascii="Times New Roman" w:eastAsia="Calibri" w:hAnsi="Times New Roman" w:cs="Times New Roman"/>
          <w:sz w:val="28"/>
          <w:szCs w:val="28"/>
        </w:rPr>
        <w:t xml:space="preserve">– </w:t>
      </w:r>
      <w:r w:rsidRPr="009747E3">
        <w:rPr>
          <w:rFonts w:ascii="Times New Roman" w:eastAsia="Calibri" w:hAnsi="Times New Roman" w:cs="Times New Roman"/>
          <w:sz w:val="28"/>
          <w:szCs w:val="28"/>
          <w:lang w:val="uk-UA"/>
        </w:rPr>
        <w:t xml:space="preserve">№ 1. </w:t>
      </w:r>
      <w:r w:rsidRPr="009747E3">
        <w:rPr>
          <w:rFonts w:ascii="Times New Roman" w:eastAsia="Calibri" w:hAnsi="Times New Roman" w:cs="Times New Roman"/>
          <w:sz w:val="28"/>
          <w:szCs w:val="28"/>
        </w:rPr>
        <w:t>–</w:t>
      </w:r>
      <w:r w:rsidRPr="009747E3">
        <w:rPr>
          <w:rFonts w:ascii="Times New Roman" w:eastAsia="Calibri" w:hAnsi="Times New Roman" w:cs="Times New Roman"/>
          <w:sz w:val="28"/>
          <w:szCs w:val="28"/>
          <w:lang w:val="uk-UA"/>
        </w:rPr>
        <w:t xml:space="preserve"> С.</w:t>
      </w:r>
      <w:r w:rsidRPr="009747E3">
        <w:rPr>
          <w:rFonts w:ascii="Times New Roman" w:eastAsia="Calibri" w:hAnsi="Times New Roman" w:cs="Times New Roman"/>
          <w:sz w:val="28"/>
          <w:szCs w:val="28"/>
        </w:rPr>
        <w:t xml:space="preserve"> </w:t>
      </w:r>
      <w:r w:rsidRPr="009747E3">
        <w:rPr>
          <w:rFonts w:ascii="Times New Roman" w:eastAsia="Calibri" w:hAnsi="Times New Roman" w:cs="Times New Roman"/>
          <w:sz w:val="28"/>
          <w:szCs w:val="28"/>
          <w:lang w:val="uk-UA"/>
        </w:rPr>
        <w:t>37–43.</w:t>
      </w:r>
    </w:p>
    <w:p w:rsidR="009747E3" w:rsidRPr="009747E3" w:rsidRDefault="009747E3" w:rsidP="000F3721">
      <w:pPr>
        <w:numPr>
          <w:ilvl w:val="0"/>
          <w:numId w:val="123"/>
        </w:numPr>
        <w:suppressAutoHyphens/>
        <w:spacing w:after="0" w:line="360" w:lineRule="auto"/>
        <w:ind w:left="714" w:hanging="714"/>
        <w:contextualSpacing/>
        <w:jc w:val="both"/>
        <w:rPr>
          <w:rFonts w:ascii="Times New Roman" w:eastAsia="Calibri" w:hAnsi="Times New Roman" w:cs="Times New Roman"/>
          <w:sz w:val="28"/>
          <w:szCs w:val="28"/>
          <w:lang w:val="uk-UA"/>
        </w:rPr>
      </w:pPr>
      <w:r w:rsidRPr="009747E3">
        <w:rPr>
          <w:rFonts w:ascii="Times New Roman" w:eastAsia="Calibri" w:hAnsi="Times New Roman" w:cs="Times New Roman"/>
          <w:sz w:val="28"/>
          <w:szCs w:val="28"/>
          <w:lang w:val="uk-UA"/>
        </w:rPr>
        <w:t>Казакова</w:t>
      </w:r>
      <w:r w:rsidRPr="009747E3">
        <w:rPr>
          <w:rFonts w:ascii="Times New Roman" w:eastAsia="Calibri" w:hAnsi="Times New Roman" w:cs="Times New Roman"/>
          <w:sz w:val="28"/>
          <w:szCs w:val="28"/>
          <w:lang w:val="en-US"/>
        </w:rPr>
        <w:t> </w:t>
      </w:r>
      <w:r w:rsidRPr="009747E3">
        <w:rPr>
          <w:rFonts w:ascii="Times New Roman" w:eastAsia="Calibri" w:hAnsi="Times New Roman" w:cs="Times New Roman"/>
          <w:sz w:val="28"/>
          <w:szCs w:val="28"/>
          <w:lang w:val="uk-UA"/>
        </w:rPr>
        <w:t>А.</w:t>
      </w:r>
      <w:r w:rsidRPr="009747E3">
        <w:rPr>
          <w:rFonts w:ascii="Times New Roman" w:eastAsia="Calibri" w:hAnsi="Times New Roman" w:cs="Times New Roman"/>
          <w:sz w:val="28"/>
          <w:szCs w:val="28"/>
          <w:lang w:val="en-US"/>
        </w:rPr>
        <w:t> </w:t>
      </w:r>
      <w:r w:rsidRPr="009747E3">
        <w:rPr>
          <w:rFonts w:ascii="Times New Roman" w:eastAsia="Calibri" w:hAnsi="Times New Roman" w:cs="Times New Roman"/>
          <w:sz w:val="28"/>
          <w:szCs w:val="28"/>
          <w:lang w:val="uk-UA"/>
        </w:rPr>
        <w:t xml:space="preserve">Е. Особенности семантики языков программирования / А. Е. Казакова // Вестник Московского Университета. Серия 7. Философия. </w:t>
      </w:r>
      <w:r w:rsidRPr="009747E3">
        <w:rPr>
          <w:rFonts w:ascii="Times New Roman" w:eastAsia="Calibri" w:hAnsi="Times New Roman" w:cs="Times New Roman"/>
          <w:sz w:val="28"/>
          <w:szCs w:val="28"/>
        </w:rPr>
        <w:t>–</w:t>
      </w:r>
      <w:r w:rsidRPr="009747E3">
        <w:rPr>
          <w:rFonts w:ascii="Times New Roman" w:eastAsia="Calibri" w:hAnsi="Times New Roman" w:cs="Times New Roman"/>
          <w:sz w:val="28"/>
          <w:szCs w:val="28"/>
          <w:lang w:val="uk-UA"/>
        </w:rPr>
        <w:t xml:space="preserve"> 2007. </w:t>
      </w:r>
      <w:r w:rsidRPr="009747E3">
        <w:rPr>
          <w:rFonts w:ascii="Times New Roman" w:eastAsia="Calibri" w:hAnsi="Times New Roman" w:cs="Times New Roman"/>
          <w:sz w:val="28"/>
          <w:szCs w:val="28"/>
        </w:rPr>
        <w:t>–</w:t>
      </w:r>
      <w:r w:rsidRPr="009747E3">
        <w:rPr>
          <w:rFonts w:ascii="Times New Roman" w:eastAsia="Calibri" w:hAnsi="Times New Roman" w:cs="Times New Roman"/>
          <w:sz w:val="28"/>
          <w:szCs w:val="28"/>
          <w:lang w:val="uk-UA"/>
        </w:rPr>
        <w:t xml:space="preserve"> С.</w:t>
      </w:r>
      <w:r w:rsidRPr="009747E3">
        <w:rPr>
          <w:rFonts w:ascii="Times New Roman" w:eastAsia="Calibri" w:hAnsi="Times New Roman" w:cs="Times New Roman"/>
          <w:sz w:val="28"/>
          <w:szCs w:val="28"/>
        </w:rPr>
        <w:t xml:space="preserve"> </w:t>
      </w:r>
      <w:r w:rsidRPr="009747E3">
        <w:rPr>
          <w:rFonts w:ascii="Times New Roman" w:eastAsia="Calibri" w:hAnsi="Times New Roman" w:cs="Times New Roman"/>
          <w:sz w:val="28"/>
          <w:szCs w:val="28"/>
          <w:lang w:val="uk-UA"/>
        </w:rPr>
        <w:t>69–75.</w:t>
      </w:r>
    </w:p>
    <w:p w:rsidR="009747E3" w:rsidRPr="000A5B49" w:rsidRDefault="009747E3" w:rsidP="000F3721">
      <w:pPr>
        <w:pStyle w:val="a5"/>
        <w:numPr>
          <w:ilvl w:val="0"/>
          <w:numId w:val="123"/>
        </w:numPr>
        <w:spacing w:after="0" w:line="360" w:lineRule="auto"/>
        <w:ind w:hanging="720"/>
        <w:jc w:val="both"/>
        <w:rPr>
          <w:rFonts w:ascii="Times New Roman" w:hAnsi="Times New Roman"/>
          <w:i/>
          <w:sz w:val="44"/>
          <w:szCs w:val="28"/>
          <w:lang w:val="uk-UA"/>
        </w:rPr>
      </w:pPr>
      <w:r w:rsidRPr="000A5B49">
        <w:rPr>
          <w:rFonts w:ascii="Times New Roman" w:hAnsi="Times New Roman"/>
          <w:sz w:val="28"/>
          <w:szCs w:val="28"/>
          <w:lang w:val="uk-UA"/>
        </w:rPr>
        <w:t xml:space="preserve">Картамишев О. О. Структурно-семантичні моделі фразеологізмів на позначення інтелектуальних здібностей людини </w:t>
      </w:r>
      <w:r w:rsidRPr="000A5B49">
        <w:rPr>
          <w:rFonts w:ascii="Times New Roman" w:hAnsi="Times New Roman"/>
          <w:sz w:val="28"/>
          <w:szCs w:val="28"/>
        </w:rPr>
        <w:t>[</w:t>
      </w:r>
      <w:r w:rsidRPr="000A5B49">
        <w:rPr>
          <w:rFonts w:ascii="Times New Roman" w:hAnsi="Times New Roman"/>
          <w:sz w:val="28"/>
          <w:szCs w:val="28"/>
          <w:lang w:val="uk-UA"/>
        </w:rPr>
        <w:t>Електронний ресурс</w:t>
      </w:r>
      <w:r w:rsidRPr="000A5B49">
        <w:rPr>
          <w:rFonts w:ascii="Times New Roman" w:hAnsi="Times New Roman"/>
          <w:sz w:val="28"/>
          <w:szCs w:val="28"/>
        </w:rPr>
        <w:t>]</w:t>
      </w:r>
      <w:r w:rsidRPr="000A5B49">
        <w:rPr>
          <w:rFonts w:ascii="Times New Roman" w:hAnsi="Times New Roman"/>
          <w:sz w:val="28"/>
          <w:szCs w:val="28"/>
          <w:lang w:val="uk-UA"/>
        </w:rPr>
        <w:t xml:space="preserve"> / О. О. Картамишев // Режим доступу : </w:t>
      </w:r>
      <w:hyperlink r:id="rId191" w:history="1">
        <w:r w:rsidRPr="000A5B49">
          <w:rPr>
            <w:rStyle w:val="aa"/>
            <w:rFonts w:ascii="Times New Roman" w:hAnsi="Times New Roman"/>
            <w:color w:val="auto"/>
            <w:sz w:val="28"/>
            <w:szCs w:val="28"/>
            <w:u w:val="none"/>
            <w:lang w:val="uk-UA"/>
          </w:rPr>
          <w:t>http://www.nbuv.gov.ua/old_jrn/Soc_Gum/znpkhnpu_lingv/2012_34/3.pdf</w:t>
        </w:r>
      </w:hyperlink>
      <w:r w:rsidRPr="000A5B49">
        <w:rPr>
          <w:rFonts w:ascii="Times New Roman" w:hAnsi="Times New Roman"/>
          <w:sz w:val="28"/>
          <w:szCs w:val="28"/>
          <w:lang w:val="uk-UA"/>
        </w:rPr>
        <w:t xml:space="preserve"> ; Назва з екрана.</w:t>
      </w:r>
    </w:p>
    <w:p w:rsidR="009747E3" w:rsidRPr="009747E3" w:rsidRDefault="009747E3" w:rsidP="000F3721">
      <w:pPr>
        <w:numPr>
          <w:ilvl w:val="0"/>
          <w:numId w:val="123"/>
        </w:numPr>
        <w:suppressAutoHyphens/>
        <w:spacing w:after="0" w:line="360" w:lineRule="auto"/>
        <w:ind w:left="714" w:hanging="714"/>
        <w:contextualSpacing/>
        <w:jc w:val="both"/>
        <w:rPr>
          <w:rFonts w:ascii="Times New Roman" w:eastAsia="Calibri" w:hAnsi="Times New Roman" w:cs="Times New Roman"/>
          <w:sz w:val="28"/>
          <w:szCs w:val="28"/>
          <w:lang w:val="uk-UA"/>
        </w:rPr>
      </w:pPr>
      <w:r w:rsidRPr="009747E3">
        <w:rPr>
          <w:rFonts w:ascii="Times New Roman" w:eastAsia="Calibri" w:hAnsi="Times New Roman" w:cs="Times New Roman"/>
          <w:sz w:val="28"/>
          <w:szCs w:val="28"/>
          <w:lang w:val="uk-UA"/>
        </w:rPr>
        <w:t>Коваль</w:t>
      </w:r>
      <w:r w:rsidRPr="009747E3">
        <w:rPr>
          <w:rFonts w:ascii="Times New Roman" w:eastAsia="Calibri" w:hAnsi="Times New Roman" w:cs="Times New Roman"/>
          <w:sz w:val="28"/>
          <w:szCs w:val="28"/>
          <w:lang w:val="en-US"/>
        </w:rPr>
        <w:t> </w:t>
      </w:r>
      <w:r w:rsidRPr="009747E3">
        <w:rPr>
          <w:rFonts w:ascii="Times New Roman" w:eastAsia="Calibri" w:hAnsi="Times New Roman" w:cs="Times New Roman"/>
          <w:sz w:val="28"/>
          <w:szCs w:val="28"/>
          <w:lang w:val="uk-UA"/>
        </w:rPr>
        <w:t>Г. Богородиця в українських колядках: функції, семантика образу</w:t>
      </w:r>
      <w:r w:rsidRPr="009747E3">
        <w:rPr>
          <w:rFonts w:ascii="Times New Roman" w:eastAsia="Calibri" w:hAnsi="Times New Roman" w:cs="Times New Roman"/>
          <w:sz w:val="28"/>
          <w:szCs w:val="28"/>
        </w:rPr>
        <w:t xml:space="preserve"> </w:t>
      </w:r>
      <w:r w:rsidRPr="009747E3">
        <w:rPr>
          <w:rFonts w:ascii="Times New Roman" w:eastAsia="Calibri" w:hAnsi="Times New Roman" w:cs="Times New Roman"/>
          <w:sz w:val="28"/>
          <w:szCs w:val="28"/>
          <w:lang w:val="uk-UA"/>
        </w:rPr>
        <w:t>/ Г.</w:t>
      </w:r>
      <w:r w:rsidRPr="009747E3">
        <w:rPr>
          <w:rFonts w:ascii="Times New Roman" w:eastAsia="Calibri" w:hAnsi="Times New Roman" w:cs="Times New Roman"/>
          <w:sz w:val="28"/>
          <w:szCs w:val="28"/>
          <w:lang w:val="en-US"/>
        </w:rPr>
        <w:t> </w:t>
      </w:r>
      <w:r w:rsidRPr="009747E3">
        <w:rPr>
          <w:rFonts w:ascii="Times New Roman" w:eastAsia="Calibri" w:hAnsi="Times New Roman" w:cs="Times New Roman"/>
          <w:sz w:val="28"/>
          <w:szCs w:val="28"/>
          <w:lang w:val="uk-UA"/>
        </w:rPr>
        <w:t xml:space="preserve">Коваль // Народна творчість та етнографія. </w:t>
      </w:r>
      <w:r w:rsidRPr="009747E3">
        <w:rPr>
          <w:rFonts w:ascii="Times New Roman" w:eastAsia="Calibri" w:hAnsi="Times New Roman" w:cs="Times New Roman"/>
          <w:sz w:val="28"/>
          <w:szCs w:val="28"/>
        </w:rPr>
        <w:t xml:space="preserve">– </w:t>
      </w:r>
      <w:r w:rsidRPr="009747E3">
        <w:rPr>
          <w:rFonts w:ascii="Times New Roman" w:eastAsia="Calibri" w:hAnsi="Times New Roman" w:cs="Times New Roman"/>
          <w:sz w:val="28"/>
          <w:szCs w:val="28"/>
          <w:lang w:val="uk-UA"/>
        </w:rPr>
        <w:t xml:space="preserve">2007. </w:t>
      </w:r>
      <w:r w:rsidRPr="009747E3">
        <w:rPr>
          <w:rFonts w:ascii="Times New Roman" w:eastAsia="Calibri" w:hAnsi="Times New Roman" w:cs="Times New Roman"/>
          <w:sz w:val="28"/>
          <w:szCs w:val="28"/>
        </w:rPr>
        <w:t xml:space="preserve">– </w:t>
      </w:r>
      <w:r w:rsidRPr="009747E3">
        <w:rPr>
          <w:rFonts w:ascii="Times New Roman" w:eastAsia="Calibri" w:hAnsi="Times New Roman" w:cs="Times New Roman"/>
          <w:sz w:val="28"/>
          <w:szCs w:val="28"/>
          <w:lang w:val="uk-UA"/>
        </w:rPr>
        <w:t xml:space="preserve">№ 6. </w:t>
      </w:r>
      <w:r w:rsidRPr="009747E3">
        <w:rPr>
          <w:rFonts w:ascii="Times New Roman" w:eastAsia="Calibri" w:hAnsi="Times New Roman" w:cs="Times New Roman"/>
          <w:sz w:val="28"/>
          <w:szCs w:val="28"/>
        </w:rPr>
        <w:t>–</w:t>
      </w:r>
      <w:r w:rsidRPr="009747E3">
        <w:rPr>
          <w:rFonts w:ascii="Times New Roman" w:eastAsia="Calibri" w:hAnsi="Times New Roman" w:cs="Times New Roman"/>
          <w:sz w:val="28"/>
          <w:szCs w:val="28"/>
          <w:lang w:val="uk-UA"/>
        </w:rPr>
        <w:t xml:space="preserve"> С.</w:t>
      </w:r>
      <w:r w:rsidRPr="009747E3">
        <w:rPr>
          <w:rFonts w:ascii="Times New Roman" w:eastAsia="Calibri" w:hAnsi="Times New Roman" w:cs="Times New Roman"/>
          <w:sz w:val="28"/>
          <w:szCs w:val="28"/>
        </w:rPr>
        <w:t xml:space="preserve"> </w:t>
      </w:r>
      <w:r w:rsidRPr="009747E3">
        <w:rPr>
          <w:rFonts w:ascii="Times New Roman" w:eastAsia="Calibri" w:hAnsi="Times New Roman" w:cs="Times New Roman"/>
          <w:sz w:val="28"/>
          <w:szCs w:val="28"/>
          <w:lang w:val="uk-UA"/>
        </w:rPr>
        <w:t>42.</w:t>
      </w:r>
    </w:p>
    <w:p w:rsidR="009747E3" w:rsidRPr="009747E3" w:rsidRDefault="009747E3" w:rsidP="000F3721">
      <w:pPr>
        <w:numPr>
          <w:ilvl w:val="0"/>
          <w:numId w:val="123"/>
        </w:numPr>
        <w:suppressAutoHyphens/>
        <w:spacing w:after="0" w:line="360" w:lineRule="auto"/>
        <w:ind w:left="714" w:hanging="714"/>
        <w:contextualSpacing/>
        <w:jc w:val="both"/>
        <w:rPr>
          <w:rFonts w:ascii="Times New Roman" w:eastAsia="Calibri" w:hAnsi="Times New Roman" w:cs="Times New Roman"/>
          <w:sz w:val="28"/>
          <w:szCs w:val="28"/>
          <w:lang w:val="uk-UA"/>
        </w:rPr>
      </w:pPr>
      <w:r w:rsidRPr="009747E3">
        <w:rPr>
          <w:rFonts w:ascii="Times New Roman" w:eastAsia="Calibri" w:hAnsi="Times New Roman" w:cs="Times New Roman"/>
          <w:sz w:val="28"/>
          <w:szCs w:val="28"/>
          <w:lang w:val="uk-UA"/>
        </w:rPr>
        <w:lastRenderedPageBreak/>
        <w:t>Колодько</w:t>
      </w:r>
      <w:r w:rsidRPr="009747E3">
        <w:rPr>
          <w:rFonts w:ascii="Times New Roman" w:eastAsia="Calibri" w:hAnsi="Times New Roman" w:cs="Times New Roman"/>
          <w:sz w:val="28"/>
          <w:szCs w:val="28"/>
          <w:lang w:val="en-US"/>
        </w:rPr>
        <w:t> </w:t>
      </w:r>
      <w:r w:rsidRPr="009747E3">
        <w:rPr>
          <w:rFonts w:ascii="Times New Roman" w:eastAsia="Calibri" w:hAnsi="Times New Roman" w:cs="Times New Roman"/>
          <w:sz w:val="28"/>
          <w:szCs w:val="28"/>
          <w:lang w:val="uk-UA"/>
        </w:rPr>
        <w:t>М. К. Семантика англійських компліментарних висловлювань у порівнянні з висловлюваннями похвали / М. К. Колодько // Мовні і концептуальні картини світу : Збірник наукових праць. – 2009. – № 26/2. – С. 84–88.</w:t>
      </w:r>
    </w:p>
    <w:p w:rsidR="009747E3" w:rsidRPr="009747E3" w:rsidRDefault="009747E3" w:rsidP="000F3721">
      <w:pPr>
        <w:numPr>
          <w:ilvl w:val="0"/>
          <w:numId w:val="123"/>
        </w:numPr>
        <w:suppressAutoHyphens/>
        <w:spacing w:after="0" w:line="360" w:lineRule="auto"/>
        <w:ind w:left="714" w:hanging="714"/>
        <w:contextualSpacing/>
        <w:jc w:val="both"/>
        <w:rPr>
          <w:rFonts w:ascii="Times New Roman" w:eastAsia="Calibri" w:hAnsi="Times New Roman" w:cs="Times New Roman"/>
          <w:sz w:val="28"/>
          <w:szCs w:val="28"/>
          <w:lang w:val="uk-UA"/>
        </w:rPr>
      </w:pPr>
      <w:r w:rsidRPr="009747E3">
        <w:rPr>
          <w:rFonts w:ascii="Times New Roman" w:eastAsia="Calibri" w:hAnsi="Times New Roman" w:cs="Times New Roman"/>
          <w:sz w:val="28"/>
          <w:szCs w:val="28"/>
          <w:lang w:val="uk-UA"/>
        </w:rPr>
        <w:t>Кононенко</w:t>
      </w:r>
      <w:r w:rsidRPr="009747E3">
        <w:rPr>
          <w:rFonts w:ascii="Times New Roman" w:eastAsia="Calibri" w:hAnsi="Times New Roman" w:cs="Times New Roman"/>
          <w:sz w:val="28"/>
          <w:szCs w:val="28"/>
          <w:lang w:val="en-US"/>
        </w:rPr>
        <w:t> </w:t>
      </w:r>
      <w:r w:rsidRPr="009747E3">
        <w:rPr>
          <w:rFonts w:ascii="Times New Roman" w:eastAsia="Calibri" w:hAnsi="Times New Roman" w:cs="Times New Roman"/>
          <w:sz w:val="28"/>
          <w:szCs w:val="28"/>
          <w:lang w:val="uk-UA"/>
        </w:rPr>
        <w:t>І.</w:t>
      </w:r>
      <w:r w:rsidRPr="009747E3">
        <w:rPr>
          <w:rFonts w:ascii="Times New Roman" w:eastAsia="Calibri" w:hAnsi="Times New Roman" w:cs="Times New Roman"/>
          <w:sz w:val="28"/>
          <w:szCs w:val="28"/>
          <w:lang w:val="en-US"/>
        </w:rPr>
        <w:t> </w:t>
      </w:r>
      <w:r w:rsidRPr="009747E3">
        <w:rPr>
          <w:rFonts w:ascii="Times New Roman" w:eastAsia="Calibri" w:hAnsi="Times New Roman" w:cs="Times New Roman"/>
          <w:sz w:val="28"/>
          <w:szCs w:val="28"/>
          <w:lang w:val="uk-UA"/>
        </w:rPr>
        <w:t>В. Семантико-синтаксичний потенціал препозитивних та постпозитивних атрибутів / І.</w:t>
      </w:r>
      <w:r w:rsidRPr="009747E3">
        <w:rPr>
          <w:rFonts w:ascii="Times New Roman" w:eastAsia="Calibri" w:hAnsi="Times New Roman" w:cs="Times New Roman"/>
          <w:sz w:val="28"/>
          <w:szCs w:val="28"/>
          <w:lang w:val="en-US"/>
        </w:rPr>
        <w:t> </w:t>
      </w:r>
      <w:r w:rsidRPr="009747E3">
        <w:rPr>
          <w:rFonts w:ascii="Times New Roman" w:eastAsia="Calibri" w:hAnsi="Times New Roman" w:cs="Times New Roman"/>
          <w:sz w:val="28"/>
          <w:szCs w:val="28"/>
          <w:lang w:val="uk-UA"/>
        </w:rPr>
        <w:t>В.</w:t>
      </w:r>
      <w:r w:rsidRPr="009747E3">
        <w:rPr>
          <w:rFonts w:ascii="Times New Roman" w:eastAsia="Calibri" w:hAnsi="Times New Roman" w:cs="Times New Roman"/>
          <w:sz w:val="28"/>
          <w:szCs w:val="28"/>
          <w:lang w:val="en-US"/>
        </w:rPr>
        <w:t> </w:t>
      </w:r>
      <w:r w:rsidRPr="009747E3">
        <w:rPr>
          <w:rFonts w:ascii="Times New Roman" w:eastAsia="Calibri" w:hAnsi="Times New Roman" w:cs="Times New Roman"/>
          <w:sz w:val="28"/>
          <w:szCs w:val="28"/>
          <w:lang w:val="uk-UA"/>
        </w:rPr>
        <w:t>Кононенко // Мовознавство. – 2007.</w:t>
      </w:r>
      <w:r w:rsidRPr="009747E3">
        <w:rPr>
          <w:rFonts w:ascii="Times New Roman" w:eastAsia="Calibri" w:hAnsi="Times New Roman" w:cs="Times New Roman"/>
          <w:sz w:val="28"/>
          <w:szCs w:val="28"/>
        </w:rPr>
        <w:t xml:space="preserve">– </w:t>
      </w:r>
      <w:r w:rsidRPr="009747E3">
        <w:rPr>
          <w:rFonts w:ascii="Times New Roman" w:eastAsia="Calibri" w:hAnsi="Times New Roman" w:cs="Times New Roman"/>
          <w:sz w:val="28"/>
          <w:szCs w:val="28"/>
          <w:lang w:val="uk-UA"/>
        </w:rPr>
        <w:t>№ 3.</w:t>
      </w:r>
      <w:r w:rsidRPr="009747E3">
        <w:rPr>
          <w:rFonts w:ascii="Times New Roman" w:eastAsia="Calibri" w:hAnsi="Times New Roman" w:cs="Times New Roman"/>
          <w:sz w:val="28"/>
          <w:szCs w:val="28"/>
        </w:rPr>
        <w:t xml:space="preserve"> –</w:t>
      </w:r>
      <w:r w:rsidRPr="009747E3">
        <w:rPr>
          <w:rFonts w:ascii="Times New Roman" w:eastAsia="Calibri" w:hAnsi="Times New Roman" w:cs="Times New Roman"/>
          <w:sz w:val="28"/>
          <w:szCs w:val="28"/>
          <w:lang w:val="uk-UA"/>
        </w:rPr>
        <w:t xml:space="preserve"> С. 39–47.</w:t>
      </w:r>
    </w:p>
    <w:p w:rsidR="009747E3" w:rsidRPr="000A5B49" w:rsidRDefault="002462EE" w:rsidP="000F3721">
      <w:pPr>
        <w:pStyle w:val="a5"/>
        <w:numPr>
          <w:ilvl w:val="0"/>
          <w:numId w:val="123"/>
        </w:numPr>
        <w:spacing w:after="0" w:line="360" w:lineRule="auto"/>
        <w:ind w:hanging="720"/>
        <w:jc w:val="both"/>
        <w:rPr>
          <w:rFonts w:ascii="Times New Roman" w:hAnsi="Times New Roman"/>
          <w:sz w:val="28"/>
          <w:szCs w:val="28"/>
          <w:lang w:val="uk-UA"/>
        </w:rPr>
      </w:pPr>
      <w:hyperlink r:id="rId192" w:tooltip="Пошук за автором" w:history="1">
        <w:r w:rsidR="009747E3" w:rsidRPr="000A5B49">
          <w:rPr>
            <w:rStyle w:val="aa"/>
            <w:rFonts w:ascii="Times New Roman" w:hAnsi="Times New Roman"/>
            <w:color w:val="auto"/>
            <w:sz w:val="28"/>
            <w:szCs w:val="28"/>
            <w:u w:val="none"/>
          </w:rPr>
          <w:t>Корольова В.</w:t>
        </w:r>
        <w:r w:rsidR="009747E3" w:rsidRPr="000A5B49">
          <w:rPr>
            <w:rStyle w:val="aa"/>
            <w:rFonts w:ascii="Times New Roman" w:hAnsi="Times New Roman"/>
            <w:color w:val="auto"/>
            <w:sz w:val="28"/>
            <w:szCs w:val="28"/>
            <w:u w:val="none"/>
            <w:lang w:val="uk-UA"/>
          </w:rPr>
          <w:t> </w:t>
        </w:r>
        <w:r w:rsidR="009747E3" w:rsidRPr="000A5B49">
          <w:rPr>
            <w:rStyle w:val="aa"/>
            <w:rFonts w:ascii="Times New Roman" w:hAnsi="Times New Roman"/>
            <w:color w:val="auto"/>
            <w:sz w:val="28"/>
            <w:szCs w:val="28"/>
            <w:u w:val="none"/>
          </w:rPr>
          <w:t>В.</w:t>
        </w:r>
      </w:hyperlink>
      <w:r w:rsidR="009747E3" w:rsidRPr="000A5B49">
        <w:rPr>
          <w:rFonts w:ascii="Times New Roman" w:hAnsi="Times New Roman"/>
          <w:sz w:val="28"/>
          <w:szCs w:val="28"/>
          <w:lang w:val="uk-UA"/>
        </w:rPr>
        <w:t xml:space="preserve"> </w:t>
      </w:r>
      <w:r w:rsidR="009747E3" w:rsidRPr="000A5B49">
        <w:rPr>
          <w:rFonts w:ascii="Times New Roman" w:hAnsi="Times New Roman"/>
          <w:bCs/>
          <w:sz w:val="28"/>
          <w:szCs w:val="28"/>
        </w:rPr>
        <w:t>Поетична семантика кольоративів у сучасній українській мові</w:t>
      </w:r>
      <w:r w:rsidR="009747E3" w:rsidRPr="000A5B49">
        <w:rPr>
          <w:rStyle w:val="apple-converted-space"/>
          <w:rFonts w:ascii="Times New Roman" w:hAnsi="Times New Roman"/>
          <w:sz w:val="28"/>
          <w:szCs w:val="28"/>
        </w:rPr>
        <w:t> </w:t>
      </w:r>
      <w:r w:rsidR="009747E3" w:rsidRPr="000A5B49">
        <w:rPr>
          <w:rFonts w:ascii="Times New Roman" w:hAnsi="Times New Roman"/>
          <w:sz w:val="28"/>
          <w:szCs w:val="28"/>
        </w:rPr>
        <w:t>/ В. В. Корольова //</w:t>
      </w:r>
      <w:r w:rsidR="009747E3" w:rsidRPr="000A5B49">
        <w:rPr>
          <w:rStyle w:val="apple-converted-space"/>
          <w:rFonts w:ascii="Times New Roman" w:hAnsi="Times New Roman"/>
          <w:sz w:val="28"/>
          <w:szCs w:val="28"/>
        </w:rPr>
        <w:t> </w:t>
      </w:r>
      <w:hyperlink r:id="rId193" w:tooltip="Періодичне видання" w:history="1">
        <w:r w:rsidR="009747E3" w:rsidRPr="000A5B49">
          <w:rPr>
            <w:rStyle w:val="aa"/>
            <w:rFonts w:ascii="Times New Roman" w:hAnsi="Times New Roman"/>
            <w:color w:val="auto"/>
            <w:sz w:val="28"/>
            <w:szCs w:val="28"/>
            <w:u w:val="none"/>
          </w:rPr>
          <w:t>Мова і культура</w:t>
        </w:r>
      </w:hyperlink>
      <w:r w:rsidR="009747E3" w:rsidRPr="000A5B49">
        <w:rPr>
          <w:rFonts w:ascii="Times New Roman" w:hAnsi="Times New Roman"/>
          <w:sz w:val="28"/>
          <w:szCs w:val="28"/>
        </w:rPr>
        <w:t xml:space="preserve">. </w:t>
      </w:r>
      <w:r w:rsidR="009747E3" w:rsidRPr="000A5B49">
        <w:rPr>
          <w:rFonts w:ascii="Times New Roman" w:hAnsi="Times New Roman"/>
          <w:sz w:val="28"/>
          <w:szCs w:val="28"/>
          <w:lang w:val="uk-UA"/>
        </w:rPr>
        <w:t>–</w:t>
      </w:r>
      <w:r w:rsidR="009747E3" w:rsidRPr="000A5B49">
        <w:rPr>
          <w:rFonts w:ascii="Times New Roman" w:hAnsi="Times New Roman"/>
          <w:sz w:val="28"/>
          <w:szCs w:val="28"/>
        </w:rPr>
        <w:t xml:space="preserve"> 2012. </w:t>
      </w:r>
      <w:r w:rsidR="009747E3" w:rsidRPr="000A5B49">
        <w:rPr>
          <w:rFonts w:ascii="Times New Roman" w:hAnsi="Times New Roman"/>
          <w:sz w:val="28"/>
          <w:szCs w:val="28"/>
          <w:lang w:val="uk-UA"/>
        </w:rPr>
        <w:t>–</w:t>
      </w:r>
      <w:r w:rsidR="009747E3" w:rsidRPr="000A5B49">
        <w:rPr>
          <w:rFonts w:ascii="Times New Roman" w:hAnsi="Times New Roman"/>
          <w:sz w:val="28"/>
          <w:szCs w:val="28"/>
        </w:rPr>
        <w:t xml:space="preserve"> Вип. 15, т.</w:t>
      </w:r>
      <w:r w:rsidR="009747E3" w:rsidRPr="000A5B49">
        <w:rPr>
          <w:rFonts w:ascii="Times New Roman" w:hAnsi="Times New Roman"/>
          <w:sz w:val="28"/>
          <w:szCs w:val="28"/>
          <w:lang w:val="uk-UA"/>
        </w:rPr>
        <w:t> </w:t>
      </w:r>
      <w:r w:rsidR="009747E3" w:rsidRPr="000A5B49">
        <w:rPr>
          <w:rFonts w:ascii="Times New Roman" w:hAnsi="Times New Roman"/>
          <w:sz w:val="28"/>
          <w:szCs w:val="28"/>
        </w:rPr>
        <w:t xml:space="preserve">1. </w:t>
      </w:r>
      <w:r w:rsidR="009747E3" w:rsidRPr="000A5B49">
        <w:rPr>
          <w:rFonts w:ascii="Times New Roman" w:hAnsi="Times New Roman"/>
          <w:sz w:val="28"/>
          <w:szCs w:val="28"/>
          <w:lang w:val="uk-UA"/>
        </w:rPr>
        <w:t>–</w:t>
      </w:r>
      <w:r w:rsidR="009747E3" w:rsidRPr="000A5B49">
        <w:rPr>
          <w:rFonts w:ascii="Times New Roman" w:hAnsi="Times New Roman"/>
          <w:sz w:val="28"/>
          <w:szCs w:val="28"/>
        </w:rPr>
        <w:t xml:space="preserve"> С. 215</w:t>
      </w:r>
      <w:r w:rsidR="009747E3" w:rsidRPr="000A5B49">
        <w:rPr>
          <w:rFonts w:ascii="Times New Roman" w:hAnsi="Times New Roman"/>
          <w:sz w:val="28"/>
          <w:szCs w:val="28"/>
          <w:lang w:val="uk-UA"/>
        </w:rPr>
        <w:t>–</w:t>
      </w:r>
      <w:r w:rsidR="009747E3" w:rsidRPr="000A5B49">
        <w:rPr>
          <w:rFonts w:ascii="Times New Roman" w:hAnsi="Times New Roman"/>
          <w:sz w:val="28"/>
          <w:szCs w:val="28"/>
        </w:rPr>
        <w:t xml:space="preserve">220. </w:t>
      </w:r>
      <w:r w:rsidR="009747E3" w:rsidRPr="000A5B49">
        <w:rPr>
          <w:rFonts w:ascii="Times New Roman" w:hAnsi="Times New Roman"/>
          <w:sz w:val="28"/>
          <w:szCs w:val="28"/>
          <w:lang w:val="uk-UA"/>
        </w:rPr>
        <w:t>–</w:t>
      </w:r>
      <w:r w:rsidR="009747E3" w:rsidRPr="000A5B49">
        <w:rPr>
          <w:rFonts w:ascii="Times New Roman" w:hAnsi="Times New Roman"/>
          <w:sz w:val="28"/>
          <w:szCs w:val="28"/>
        </w:rPr>
        <w:t xml:space="preserve"> Режим доступу</w:t>
      </w:r>
      <w:r w:rsidR="009747E3" w:rsidRPr="000A5B49">
        <w:rPr>
          <w:rFonts w:ascii="Times New Roman" w:hAnsi="Times New Roman"/>
          <w:sz w:val="28"/>
          <w:szCs w:val="28"/>
          <w:lang w:val="uk-UA"/>
        </w:rPr>
        <w:t> </w:t>
      </w:r>
      <w:r w:rsidR="009747E3" w:rsidRPr="000A5B49">
        <w:rPr>
          <w:rFonts w:ascii="Times New Roman" w:hAnsi="Times New Roman"/>
          <w:sz w:val="28"/>
          <w:szCs w:val="28"/>
        </w:rPr>
        <w:t>:</w:t>
      </w:r>
      <w:r w:rsidR="009747E3" w:rsidRPr="000A5B49">
        <w:rPr>
          <w:rFonts w:ascii="Times New Roman" w:hAnsi="Times New Roman"/>
          <w:sz w:val="28"/>
          <w:szCs w:val="28"/>
          <w:lang w:val="uk-UA"/>
        </w:rPr>
        <w:t xml:space="preserve"> </w:t>
      </w:r>
      <w:hyperlink r:id="rId194" w:history="1">
        <w:r w:rsidR="009747E3" w:rsidRPr="000A5B49">
          <w:rPr>
            <w:rStyle w:val="aa"/>
            <w:rFonts w:ascii="Times New Roman" w:hAnsi="Times New Roman"/>
            <w:color w:val="auto"/>
            <w:sz w:val="28"/>
            <w:szCs w:val="28"/>
            <w:u w:val="none"/>
          </w:rPr>
          <w:t>http://nbuv.gov.ua/UJRN/</w:t>
        </w:r>
        <w:r w:rsidR="009747E3" w:rsidRPr="000A5B49">
          <w:rPr>
            <w:rStyle w:val="aa"/>
            <w:rFonts w:ascii="Times New Roman" w:hAnsi="Times New Roman"/>
            <w:bCs/>
            <w:color w:val="auto"/>
            <w:sz w:val="28"/>
            <w:szCs w:val="28"/>
            <w:u w:val="none"/>
          </w:rPr>
          <w:t>Mik</w:t>
        </w:r>
        <w:r w:rsidR="009747E3" w:rsidRPr="000A5B49">
          <w:rPr>
            <w:rStyle w:val="aa"/>
            <w:rFonts w:ascii="Times New Roman" w:hAnsi="Times New Roman"/>
            <w:color w:val="auto"/>
            <w:sz w:val="28"/>
            <w:szCs w:val="28"/>
            <w:u w:val="none"/>
          </w:rPr>
          <w:t>_2012_15_1_41</w:t>
        </w:r>
      </w:hyperlink>
      <w:r w:rsidR="009747E3" w:rsidRPr="000A5B49">
        <w:rPr>
          <w:rFonts w:ascii="Times New Roman" w:hAnsi="Times New Roman"/>
          <w:sz w:val="28"/>
          <w:szCs w:val="28"/>
          <w:lang w:val="uk-UA"/>
        </w:rPr>
        <w:t>.</w:t>
      </w:r>
    </w:p>
    <w:p w:rsidR="009747E3" w:rsidRPr="009747E3" w:rsidRDefault="009747E3" w:rsidP="000F3721">
      <w:pPr>
        <w:numPr>
          <w:ilvl w:val="0"/>
          <w:numId w:val="123"/>
        </w:numPr>
        <w:suppressAutoHyphens/>
        <w:spacing w:after="0" w:line="360" w:lineRule="auto"/>
        <w:ind w:left="714" w:hanging="714"/>
        <w:contextualSpacing/>
        <w:jc w:val="both"/>
        <w:rPr>
          <w:rFonts w:ascii="Times New Roman" w:eastAsia="Calibri" w:hAnsi="Times New Roman" w:cs="Times New Roman"/>
          <w:sz w:val="28"/>
          <w:szCs w:val="28"/>
          <w:lang w:val="uk-UA"/>
        </w:rPr>
      </w:pPr>
      <w:r w:rsidRPr="009747E3">
        <w:rPr>
          <w:rFonts w:ascii="Times New Roman" w:eastAsia="Calibri" w:hAnsi="Times New Roman" w:cs="Times New Roman"/>
          <w:sz w:val="28"/>
          <w:szCs w:val="28"/>
          <w:lang w:val="uk-UA"/>
        </w:rPr>
        <w:t>Косарева М. Семантико-синтаксичні сфери сполучника «аби» / М. Косарева // Українська мова та література. – 2007. – № 1 (січень). – С. 23–24.</w:t>
      </w:r>
    </w:p>
    <w:p w:rsidR="009747E3" w:rsidRPr="000A5B49" w:rsidRDefault="009747E3" w:rsidP="000F3721">
      <w:pPr>
        <w:pStyle w:val="a5"/>
        <w:numPr>
          <w:ilvl w:val="0"/>
          <w:numId w:val="123"/>
        </w:numPr>
        <w:spacing w:after="0" w:line="360" w:lineRule="auto"/>
        <w:ind w:hanging="720"/>
        <w:jc w:val="both"/>
        <w:rPr>
          <w:rFonts w:ascii="Times New Roman" w:hAnsi="Times New Roman"/>
          <w:sz w:val="28"/>
          <w:lang w:val="uk-UA"/>
        </w:rPr>
      </w:pPr>
      <w:r w:rsidRPr="000A5B49">
        <w:rPr>
          <w:rFonts w:ascii="Times New Roman" w:hAnsi="Times New Roman"/>
          <w:sz w:val="28"/>
          <w:lang w:val="uk-UA"/>
        </w:rPr>
        <w:t xml:space="preserve">Костусяк Н. Валентність як міжрівнева категорія [Електронний ресурс] / Н. Костусяк // Режим доступу : </w:t>
      </w:r>
      <w:hyperlink r:id="rId195" w:history="1">
        <w:r w:rsidRPr="000A5B49">
          <w:rPr>
            <w:rStyle w:val="aa"/>
            <w:rFonts w:ascii="Times New Roman" w:hAnsi="Times New Roman"/>
            <w:color w:val="auto"/>
            <w:sz w:val="28"/>
            <w:u w:val="none"/>
            <w:lang w:val="uk-UA"/>
          </w:rPr>
          <w:t>http://esnuir.eenu.edu.ua/bitstream/123456789/1013/1/%D0%9A%D</w:t>
        </w:r>
        <w:r w:rsidRPr="000A5B49">
          <w:rPr>
            <w:rStyle w:val="aa"/>
            <w:rFonts w:ascii="Times New Roman" w:hAnsi="Times New Roman"/>
            <w:color w:val="auto"/>
            <w:sz w:val="28"/>
            <w:u w:val="none"/>
            <w:lang w:val="uk-UA"/>
          </w:rPr>
          <w:lastRenderedPageBreak/>
          <w:t>0%BE%D1%81%D1%82%D1%83%D1%81%D1%8F%D0%BA.pdf</w:t>
        </w:r>
      </w:hyperlink>
      <w:r w:rsidRPr="000A5B49">
        <w:rPr>
          <w:rFonts w:ascii="Times New Roman" w:hAnsi="Times New Roman"/>
          <w:sz w:val="28"/>
          <w:lang w:val="uk-UA"/>
        </w:rPr>
        <w:t xml:space="preserve"> ; Назва з екрана.</w:t>
      </w:r>
    </w:p>
    <w:p w:rsidR="009747E3" w:rsidRPr="000A5B49" w:rsidRDefault="009747E3" w:rsidP="000F3721">
      <w:pPr>
        <w:pStyle w:val="a5"/>
        <w:numPr>
          <w:ilvl w:val="0"/>
          <w:numId w:val="123"/>
        </w:numPr>
        <w:spacing w:after="0" w:line="360" w:lineRule="auto"/>
        <w:ind w:hanging="720"/>
        <w:jc w:val="both"/>
        <w:rPr>
          <w:rFonts w:ascii="Times New Roman" w:hAnsi="Times New Roman"/>
          <w:sz w:val="28"/>
          <w:lang w:val="uk-UA"/>
        </w:rPr>
      </w:pPr>
      <w:r w:rsidRPr="000A5B49">
        <w:rPr>
          <w:rFonts w:ascii="Times New Roman" w:hAnsi="Times New Roman"/>
          <w:sz w:val="28"/>
          <w:lang w:val="uk-UA"/>
        </w:rPr>
        <w:t>Кохан Я. Логічна можливість як семантична категорія / Ярослав Кохан // Філософська думка. – 2010. – № 5. – С. 68–78.</w:t>
      </w:r>
    </w:p>
    <w:p w:rsidR="009747E3" w:rsidRPr="000A5B49" w:rsidRDefault="009747E3" w:rsidP="000F3721">
      <w:pPr>
        <w:pStyle w:val="a5"/>
        <w:numPr>
          <w:ilvl w:val="0"/>
          <w:numId w:val="123"/>
        </w:numPr>
        <w:spacing w:after="0" w:line="360" w:lineRule="auto"/>
        <w:ind w:hanging="720"/>
        <w:jc w:val="both"/>
        <w:rPr>
          <w:rFonts w:ascii="Times New Roman" w:hAnsi="Times New Roman"/>
          <w:sz w:val="36"/>
          <w:szCs w:val="28"/>
          <w:lang w:val="uk-UA"/>
        </w:rPr>
      </w:pPr>
      <w:r w:rsidRPr="000A5B49">
        <w:rPr>
          <w:rFonts w:ascii="Times New Roman" w:hAnsi="Times New Roman"/>
          <w:sz w:val="28"/>
          <w:lang w:val="uk-UA"/>
        </w:rPr>
        <w:t>Кузьміна О. Б. Поетична семантика концептів «білий» – «чорний» (на матеріалі української лірики першої третини ХХ сторіччя) : автореф. дис. … канд. філол. наук : 10.02.01 / О. Б. Кузьміна. – Харків, 2005. – 19 с.</w:t>
      </w:r>
    </w:p>
    <w:p w:rsidR="009747E3" w:rsidRPr="000A5B49" w:rsidRDefault="009747E3" w:rsidP="000F3721">
      <w:pPr>
        <w:pStyle w:val="a5"/>
        <w:numPr>
          <w:ilvl w:val="0"/>
          <w:numId w:val="123"/>
        </w:numPr>
        <w:spacing w:after="0" w:line="360" w:lineRule="auto"/>
        <w:ind w:hanging="720"/>
        <w:jc w:val="both"/>
        <w:rPr>
          <w:rFonts w:ascii="Times New Roman" w:hAnsi="Times New Roman"/>
          <w:sz w:val="28"/>
          <w:lang w:val="uk-UA"/>
        </w:rPr>
      </w:pPr>
      <w:r w:rsidRPr="000A5B49">
        <w:rPr>
          <w:rFonts w:ascii="Times New Roman" w:hAnsi="Times New Roman"/>
          <w:sz w:val="28"/>
          <w:szCs w:val="28"/>
          <w:lang w:val="uk-UA"/>
        </w:rPr>
        <w:t>Литовченко І. О. Особливості гіперо-гіпонімічних відношень у військовій лексиці української мови / І. О. Литовченко // Філологічні студії. – 2013. – Вип. 9. – С. 260–265.</w:t>
      </w:r>
    </w:p>
    <w:p w:rsidR="009747E3" w:rsidRPr="000A5B49" w:rsidRDefault="009747E3" w:rsidP="000F3721">
      <w:pPr>
        <w:pStyle w:val="a5"/>
        <w:numPr>
          <w:ilvl w:val="0"/>
          <w:numId w:val="123"/>
        </w:numPr>
        <w:spacing w:after="0" w:line="360" w:lineRule="auto"/>
        <w:ind w:hanging="720"/>
        <w:jc w:val="both"/>
        <w:rPr>
          <w:rFonts w:ascii="Times New Roman" w:hAnsi="Times New Roman"/>
          <w:sz w:val="36"/>
          <w:lang w:val="uk-UA"/>
        </w:rPr>
      </w:pPr>
      <w:r w:rsidRPr="000A5B49">
        <w:rPr>
          <w:rFonts w:ascii="Times New Roman" w:hAnsi="Times New Roman"/>
          <w:sz w:val="28"/>
        </w:rPr>
        <w:t>Логическая семантика: перспективы для философии языка и эпистемологии</w:t>
      </w:r>
      <w:r w:rsidRPr="000A5B49">
        <w:rPr>
          <w:rFonts w:ascii="Times New Roman" w:hAnsi="Times New Roman"/>
          <w:sz w:val="28"/>
          <w:lang w:val="uk-UA"/>
        </w:rPr>
        <w:t xml:space="preserve"> </w:t>
      </w:r>
      <w:r w:rsidRPr="000A5B49">
        <w:rPr>
          <w:rFonts w:ascii="Times New Roman" w:hAnsi="Times New Roman"/>
          <w:sz w:val="28"/>
        </w:rPr>
        <w:t>: Сборник научных статей, посвященных юбилею Е.</w:t>
      </w:r>
      <w:r w:rsidRPr="000A5B49">
        <w:rPr>
          <w:rFonts w:ascii="Times New Roman" w:hAnsi="Times New Roman"/>
          <w:sz w:val="28"/>
          <w:lang w:val="uk-UA"/>
        </w:rPr>
        <w:t> </w:t>
      </w:r>
      <w:r w:rsidRPr="000A5B49">
        <w:rPr>
          <w:rFonts w:ascii="Times New Roman" w:hAnsi="Times New Roman"/>
          <w:sz w:val="28"/>
        </w:rPr>
        <w:t>Д.</w:t>
      </w:r>
      <w:r w:rsidRPr="000A5B49">
        <w:rPr>
          <w:rFonts w:ascii="Times New Roman" w:hAnsi="Times New Roman"/>
          <w:sz w:val="28"/>
          <w:lang w:val="uk-UA"/>
        </w:rPr>
        <w:t> </w:t>
      </w:r>
      <w:r w:rsidRPr="000A5B49">
        <w:rPr>
          <w:rFonts w:ascii="Times New Roman" w:hAnsi="Times New Roman"/>
          <w:sz w:val="28"/>
        </w:rPr>
        <w:t>Смирновой / Отв. ред. Е.</w:t>
      </w:r>
      <w:r w:rsidRPr="000A5B49">
        <w:rPr>
          <w:rFonts w:ascii="Times New Roman" w:hAnsi="Times New Roman"/>
          <w:sz w:val="28"/>
          <w:lang w:val="uk-UA"/>
        </w:rPr>
        <w:t> </w:t>
      </w:r>
      <w:r w:rsidRPr="000A5B49">
        <w:rPr>
          <w:rFonts w:ascii="Times New Roman" w:hAnsi="Times New Roman"/>
          <w:sz w:val="28"/>
        </w:rPr>
        <w:t>Г.</w:t>
      </w:r>
      <w:r w:rsidRPr="000A5B49">
        <w:rPr>
          <w:rFonts w:ascii="Times New Roman" w:hAnsi="Times New Roman"/>
          <w:sz w:val="28"/>
          <w:lang w:val="uk-UA"/>
        </w:rPr>
        <w:t> </w:t>
      </w:r>
      <w:r w:rsidRPr="000A5B49">
        <w:rPr>
          <w:rFonts w:ascii="Times New Roman" w:hAnsi="Times New Roman"/>
          <w:sz w:val="28"/>
        </w:rPr>
        <w:t>Драгалина-Черная и Д. В.</w:t>
      </w:r>
      <w:r w:rsidRPr="000A5B49">
        <w:rPr>
          <w:rFonts w:ascii="Times New Roman" w:hAnsi="Times New Roman"/>
          <w:sz w:val="28"/>
          <w:lang w:val="de-DE"/>
        </w:rPr>
        <w:t> </w:t>
      </w:r>
      <w:r w:rsidRPr="000A5B49">
        <w:rPr>
          <w:rFonts w:ascii="Times New Roman" w:hAnsi="Times New Roman"/>
          <w:sz w:val="28"/>
        </w:rPr>
        <w:t>Зайцев. – Москва : Креативная экономика, 2011. – 328 с. : ил.</w:t>
      </w:r>
    </w:p>
    <w:p w:rsidR="009747E3" w:rsidRPr="000A5B49" w:rsidRDefault="009747E3" w:rsidP="000F3721">
      <w:pPr>
        <w:pStyle w:val="a5"/>
        <w:numPr>
          <w:ilvl w:val="0"/>
          <w:numId w:val="123"/>
        </w:numPr>
        <w:tabs>
          <w:tab w:val="left" w:pos="709"/>
        </w:tabs>
        <w:suppressAutoHyphens/>
        <w:spacing w:after="0" w:line="360" w:lineRule="auto"/>
        <w:ind w:hanging="720"/>
        <w:jc w:val="both"/>
        <w:rPr>
          <w:rFonts w:ascii="Times New Roman" w:hAnsi="Times New Roman"/>
          <w:sz w:val="28"/>
          <w:szCs w:val="28"/>
          <w:lang w:val="uk-UA"/>
        </w:rPr>
      </w:pPr>
      <w:r w:rsidRPr="000A5B49">
        <w:rPr>
          <w:rFonts w:ascii="Times New Roman" w:hAnsi="Times New Roman"/>
          <w:sz w:val="28"/>
          <w:szCs w:val="28"/>
          <w:lang w:val="uk-UA"/>
        </w:rPr>
        <w:t>Лозова Н. Г. Когнітивна</w:t>
      </w:r>
      <w:r w:rsidRPr="000A5B49">
        <w:rPr>
          <w:rFonts w:ascii="Times New Roman" w:hAnsi="Times New Roman"/>
          <w:sz w:val="28"/>
          <w:szCs w:val="28"/>
        </w:rPr>
        <w:t xml:space="preserve"> </w:t>
      </w:r>
      <w:r w:rsidRPr="000A5B49">
        <w:rPr>
          <w:rFonts w:ascii="Times New Roman" w:hAnsi="Times New Roman"/>
          <w:sz w:val="28"/>
          <w:szCs w:val="28"/>
          <w:lang w:val="uk-UA"/>
        </w:rPr>
        <w:t xml:space="preserve">семасіологія (семантика) як новий напрям досліджень </w:t>
      </w:r>
      <w:r w:rsidRPr="000A5B49">
        <w:rPr>
          <w:rFonts w:ascii="Times New Roman" w:hAnsi="Times New Roman"/>
          <w:sz w:val="28"/>
          <w:szCs w:val="28"/>
        </w:rPr>
        <w:t>[</w:t>
      </w:r>
      <w:r w:rsidRPr="000A5B49">
        <w:rPr>
          <w:rFonts w:ascii="Times New Roman" w:hAnsi="Times New Roman"/>
          <w:sz w:val="28"/>
          <w:szCs w:val="28"/>
          <w:lang w:val="uk-UA"/>
        </w:rPr>
        <w:t>Електронний ресурс</w:t>
      </w:r>
      <w:r w:rsidRPr="000A5B49">
        <w:rPr>
          <w:rFonts w:ascii="Times New Roman" w:hAnsi="Times New Roman"/>
          <w:sz w:val="28"/>
          <w:szCs w:val="28"/>
        </w:rPr>
        <w:t xml:space="preserve">] </w:t>
      </w:r>
      <w:r w:rsidRPr="000A5B49">
        <w:rPr>
          <w:rFonts w:ascii="Times New Roman" w:hAnsi="Times New Roman"/>
          <w:sz w:val="28"/>
          <w:szCs w:val="28"/>
          <w:lang w:val="uk-UA"/>
        </w:rPr>
        <w:t xml:space="preserve">// Н. Г. Лозова // Режим доступу : </w:t>
      </w:r>
      <w:hyperlink r:id="rId196" w:history="1">
        <w:r w:rsidRPr="000A5B49">
          <w:rPr>
            <w:rStyle w:val="aa"/>
            <w:rFonts w:ascii="Times New Roman" w:hAnsi="Times New Roman"/>
            <w:color w:val="auto"/>
            <w:sz w:val="28"/>
            <w:szCs w:val="28"/>
            <w:u w:val="none"/>
            <w:lang w:val="uk-UA"/>
          </w:rPr>
          <w:t>http://www.philology.kiev.ua/library/zagal/Literaturoznavchi_studii_2011_33/303_308.pdf</w:t>
        </w:r>
      </w:hyperlink>
      <w:r w:rsidRPr="000A5B49">
        <w:rPr>
          <w:rFonts w:ascii="Times New Roman" w:hAnsi="Times New Roman"/>
          <w:sz w:val="28"/>
          <w:szCs w:val="28"/>
          <w:lang w:val="uk-UA"/>
        </w:rPr>
        <w:t xml:space="preserve"> ; Назва з екрана.</w:t>
      </w:r>
    </w:p>
    <w:p w:rsidR="009747E3" w:rsidRPr="000A5B49" w:rsidRDefault="009747E3" w:rsidP="000F3721">
      <w:pPr>
        <w:pStyle w:val="a5"/>
        <w:numPr>
          <w:ilvl w:val="0"/>
          <w:numId w:val="123"/>
        </w:numPr>
        <w:spacing w:after="0" w:line="360" w:lineRule="auto"/>
        <w:ind w:hanging="720"/>
        <w:jc w:val="both"/>
        <w:rPr>
          <w:rFonts w:ascii="Times New Roman" w:hAnsi="Times New Roman"/>
          <w:i/>
          <w:sz w:val="28"/>
          <w:szCs w:val="28"/>
          <w:lang w:val="uk-UA"/>
        </w:rPr>
      </w:pPr>
      <w:r w:rsidRPr="000A5B49">
        <w:rPr>
          <w:rFonts w:ascii="Times New Roman" w:hAnsi="Times New Roman"/>
          <w:sz w:val="28"/>
          <w:szCs w:val="28"/>
        </w:rPr>
        <w:t xml:space="preserve">Лук’янчук С. Комп’ютерна модель парадигматичних класів дієслів </w:t>
      </w:r>
      <w:r w:rsidRPr="000A5B49">
        <w:rPr>
          <w:rFonts w:ascii="Times New Roman" w:hAnsi="Times New Roman"/>
          <w:sz w:val="28"/>
          <w:szCs w:val="28"/>
          <w:lang w:val="uk-UA"/>
        </w:rPr>
        <w:t>/ С. </w:t>
      </w:r>
      <w:r w:rsidRPr="000A5B49">
        <w:rPr>
          <w:rFonts w:ascii="Times New Roman" w:hAnsi="Times New Roman"/>
          <w:sz w:val="28"/>
          <w:szCs w:val="28"/>
        </w:rPr>
        <w:t xml:space="preserve">Лук’янчук // Українське мовознавство. – 2000. – </w:t>
      </w:r>
      <w:r w:rsidRPr="000A5B49">
        <w:rPr>
          <w:rFonts w:ascii="Times New Roman" w:hAnsi="Times New Roman"/>
          <w:sz w:val="28"/>
          <w:szCs w:val="28"/>
          <w:lang w:val="uk-UA"/>
        </w:rPr>
        <w:t>В</w:t>
      </w:r>
      <w:r w:rsidRPr="000A5B49">
        <w:rPr>
          <w:rFonts w:ascii="Times New Roman" w:hAnsi="Times New Roman"/>
          <w:sz w:val="28"/>
          <w:szCs w:val="28"/>
        </w:rPr>
        <w:t>ип.22. – С.</w:t>
      </w:r>
      <w:r w:rsidRPr="000A5B49">
        <w:rPr>
          <w:rFonts w:ascii="Times New Roman" w:hAnsi="Times New Roman"/>
          <w:sz w:val="28"/>
          <w:szCs w:val="28"/>
          <w:lang w:val="uk-UA"/>
        </w:rPr>
        <w:t xml:space="preserve"> </w:t>
      </w:r>
      <w:r w:rsidRPr="000A5B49">
        <w:rPr>
          <w:rFonts w:ascii="Times New Roman" w:hAnsi="Times New Roman"/>
          <w:sz w:val="28"/>
          <w:szCs w:val="28"/>
        </w:rPr>
        <w:t>82</w:t>
      </w:r>
      <w:r w:rsidRPr="000A5B49">
        <w:rPr>
          <w:rFonts w:ascii="Times New Roman" w:hAnsi="Times New Roman"/>
          <w:sz w:val="28"/>
          <w:szCs w:val="28"/>
          <w:lang w:val="uk-UA"/>
        </w:rPr>
        <w:t>–</w:t>
      </w:r>
      <w:r w:rsidRPr="000A5B49">
        <w:rPr>
          <w:rFonts w:ascii="Times New Roman" w:hAnsi="Times New Roman"/>
          <w:sz w:val="28"/>
          <w:szCs w:val="28"/>
        </w:rPr>
        <w:t>85.</w:t>
      </w:r>
    </w:p>
    <w:p w:rsidR="009747E3" w:rsidRPr="000A5B49" w:rsidRDefault="009747E3" w:rsidP="000F3721">
      <w:pPr>
        <w:pStyle w:val="a5"/>
        <w:numPr>
          <w:ilvl w:val="0"/>
          <w:numId w:val="123"/>
        </w:numPr>
        <w:tabs>
          <w:tab w:val="left" w:pos="709"/>
        </w:tabs>
        <w:suppressAutoHyphens/>
        <w:spacing w:after="0" w:line="360" w:lineRule="auto"/>
        <w:ind w:hanging="720"/>
        <w:jc w:val="both"/>
        <w:rPr>
          <w:rFonts w:ascii="Times New Roman" w:hAnsi="Times New Roman"/>
          <w:sz w:val="28"/>
          <w:szCs w:val="28"/>
          <w:lang w:val="uk-UA"/>
        </w:rPr>
      </w:pPr>
      <w:r w:rsidRPr="000A5B49">
        <w:rPr>
          <w:rFonts w:ascii="Times New Roman" w:hAnsi="Times New Roman"/>
          <w:sz w:val="28"/>
          <w:szCs w:val="28"/>
          <w:lang w:val="uk-UA"/>
        </w:rPr>
        <w:t xml:space="preserve">Лупенко Т. Семантика польових структур у контексті аналізу мовної картини світу </w:t>
      </w:r>
      <w:r w:rsidRPr="000A5B49">
        <w:rPr>
          <w:rFonts w:ascii="Times New Roman" w:hAnsi="Times New Roman"/>
          <w:sz w:val="28"/>
          <w:szCs w:val="28"/>
        </w:rPr>
        <w:t>[</w:t>
      </w:r>
      <w:r w:rsidRPr="000A5B49">
        <w:rPr>
          <w:rFonts w:ascii="Times New Roman" w:hAnsi="Times New Roman"/>
          <w:sz w:val="28"/>
          <w:szCs w:val="28"/>
          <w:lang w:val="uk-UA"/>
        </w:rPr>
        <w:t>Електронний ресурс</w:t>
      </w:r>
      <w:r w:rsidRPr="000A5B49">
        <w:rPr>
          <w:rFonts w:ascii="Times New Roman" w:hAnsi="Times New Roman"/>
          <w:sz w:val="28"/>
          <w:szCs w:val="28"/>
        </w:rPr>
        <w:t>]</w:t>
      </w:r>
      <w:r w:rsidRPr="000A5B49">
        <w:rPr>
          <w:rFonts w:ascii="Times New Roman" w:hAnsi="Times New Roman"/>
          <w:sz w:val="28"/>
          <w:szCs w:val="28"/>
          <w:lang w:val="uk-UA"/>
        </w:rPr>
        <w:t xml:space="preserve"> / Т. Лупенко // Режим доступу : </w:t>
      </w:r>
      <w:hyperlink r:id="rId197" w:history="1">
        <w:r w:rsidRPr="000A5B49">
          <w:rPr>
            <w:rStyle w:val="aa"/>
            <w:rFonts w:ascii="Times New Roman" w:hAnsi="Times New Roman"/>
            <w:color w:val="auto"/>
            <w:sz w:val="28"/>
            <w:szCs w:val="28"/>
            <w:u w:val="none"/>
            <w:lang w:val="uk-UA"/>
          </w:rPr>
          <w:t>http://www.chnu.edu.ua/res/chnu.edu.ua/period_vudannia/web13/pdf/2012_1/Tetiana_Lupenko.pdf</w:t>
        </w:r>
      </w:hyperlink>
      <w:r w:rsidRPr="000A5B49">
        <w:rPr>
          <w:rFonts w:ascii="Times New Roman" w:hAnsi="Times New Roman"/>
          <w:sz w:val="28"/>
          <w:szCs w:val="28"/>
          <w:lang w:val="uk-UA"/>
        </w:rPr>
        <w:t xml:space="preserve"> ; Назва з екрана.</w:t>
      </w:r>
    </w:p>
    <w:p w:rsidR="009747E3" w:rsidRPr="000A5B49" w:rsidRDefault="009747E3" w:rsidP="000F3721">
      <w:pPr>
        <w:pStyle w:val="a5"/>
        <w:numPr>
          <w:ilvl w:val="0"/>
          <w:numId w:val="123"/>
        </w:numPr>
        <w:spacing w:after="0" w:line="360" w:lineRule="auto"/>
        <w:ind w:hanging="720"/>
        <w:jc w:val="both"/>
        <w:rPr>
          <w:rFonts w:ascii="Times New Roman" w:eastAsia="Times New Roman" w:hAnsi="Times New Roman"/>
          <w:sz w:val="28"/>
          <w:szCs w:val="28"/>
          <w:lang w:eastAsia="ru-RU"/>
        </w:rPr>
      </w:pPr>
      <w:r w:rsidRPr="000A5B49">
        <w:rPr>
          <w:rFonts w:ascii="Times New Roman" w:eastAsia="Times New Roman" w:hAnsi="Times New Roman"/>
          <w:sz w:val="28"/>
          <w:szCs w:val="28"/>
          <w:lang w:val="uk-UA" w:eastAsia="ru-RU"/>
        </w:rPr>
        <w:t xml:space="preserve">Матвєєв В. Семантичні мережі </w:t>
      </w:r>
      <w:r w:rsidRPr="000A5B49">
        <w:rPr>
          <w:rFonts w:ascii="Times New Roman" w:hAnsi="Times New Roman"/>
          <w:sz w:val="28"/>
          <w:szCs w:val="28"/>
          <w:lang w:val="uk-UA"/>
        </w:rPr>
        <w:t xml:space="preserve">[Електронний ресурс] / В. Матвєєв // Режим доступу : </w:t>
      </w:r>
      <w:hyperlink r:id="rId198" w:history="1">
        <w:r w:rsidRPr="000A5B49">
          <w:rPr>
            <w:rStyle w:val="aa"/>
            <w:rFonts w:ascii="Times New Roman" w:hAnsi="Times New Roman"/>
            <w:color w:val="auto"/>
            <w:sz w:val="28"/>
            <w:szCs w:val="28"/>
            <w:u w:val="none"/>
            <w:lang w:val="uk-UA"/>
          </w:rPr>
          <w:t>http://matveev.kiev.ua/exprt/t5.pdf</w:t>
        </w:r>
      </w:hyperlink>
      <w:r w:rsidRPr="000A5B49">
        <w:rPr>
          <w:rFonts w:ascii="Times New Roman" w:hAnsi="Times New Roman"/>
          <w:sz w:val="28"/>
          <w:szCs w:val="28"/>
          <w:lang w:val="uk-UA"/>
        </w:rPr>
        <w:t xml:space="preserve"> ; Назва з екрана.</w:t>
      </w:r>
    </w:p>
    <w:p w:rsidR="009747E3" w:rsidRPr="000A5B49" w:rsidRDefault="009747E3" w:rsidP="000F3721">
      <w:pPr>
        <w:pStyle w:val="a5"/>
        <w:numPr>
          <w:ilvl w:val="0"/>
          <w:numId w:val="123"/>
        </w:numPr>
        <w:spacing w:after="0" w:line="360" w:lineRule="auto"/>
        <w:ind w:hanging="720"/>
        <w:jc w:val="both"/>
        <w:rPr>
          <w:rFonts w:ascii="Times New Roman" w:hAnsi="Times New Roman"/>
          <w:sz w:val="28"/>
          <w:lang w:val="uk-UA"/>
        </w:rPr>
      </w:pPr>
      <w:r w:rsidRPr="000A5B49">
        <w:rPr>
          <w:rFonts w:ascii="Times New Roman" w:hAnsi="Times New Roman"/>
          <w:sz w:val="28"/>
          <w:lang w:val="uk-UA"/>
        </w:rPr>
        <w:t xml:space="preserve">Материнська О. В. Моделювання меронімічних відношень у лексичній системі мови [Електронний ресурс] / О. В. Материнська // Режим доступу : </w:t>
      </w:r>
      <w:hyperlink r:id="rId199" w:history="1">
        <w:r w:rsidRPr="000A5B49">
          <w:rPr>
            <w:rStyle w:val="aa"/>
            <w:rFonts w:ascii="Times New Roman" w:hAnsi="Times New Roman"/>
            <w:color w:val="auto"/>
            <w:sz w:val="28"/>
            <w:u w:val="none"/>
            <w:lang w:val="uk-UA"/>
          </w:rPr>
          <w:t>http://www.movoznavstvo.org.ua/component/attachments/download/226.html</w:t>
        </w:r>
      </w:hyperlink>
      <w:r w:rsidRPr="000A5B49">
        <w:rPr>
          <w:rFonts w:ascii="Times New Roman" w:hAnsi="Times New Roman"/>
          <w:sz w:val="28"/>
          <w:lang w:val="uk-UA"/>
        </w:rPr>
        <w:t xml:space="preserve"> ; Назва з екрана.</w:t>
      </w:r>
    </w:p>
    <w:p w:rsidR="009747E3" w:rsidRPr="000A5B49" w:rsidRDefault="009747E3" w:rsidP="000F3721">
      <w:pPr>
        <w:pStyle w:val="a5"/>
        <w:numPr>
          <w:ilvl w:val="0"/>
          <w:numId w:val="123"/>
        </w:numPr>
        <w:spacing w:after="0" w:line="360" w:lineRule="auto"/>
        <w:ind w:hanging="720"/>
        <w:jc w:val="both"/>
        <w:rPr>
          <w:rFonts w:ascii="Times New Roman" w:hAnsi="Times New Roman"/>
          <w:sz w:val="28"/>
          <w:lang w:val="uk-UA"/>
        </w:rPr>
      </w:pPr>
      <w:r w:rsidRPr="000A5B49">
        <w:rPr>
          <w:rFonts w:ascii="Times New Roman" w:hAnsi="Times New Roman"/>
          <w:sz w:val="28"/>
          <w:lang w:val="uk-UA"/>
        </w:rPr>
        <w:lastRenderedPageBreak/>
        <w:t xml:space="preserve">Мединська Н. М. Особливості семантики предметних та ознакових слів [Електронний ресурс] / Н. М. Мединська // Режим доступу : </w:t>
      </w:r>
      <w:hyperlink r:id="rId200" w:history="1">
        <w:r w:rsidRPr="000A5B49">
          <w:rPr>
            <w:rStyle w:val="aa"/>
            <w:rFonts w:ascii="Times New Roman" w:hAnsi="Times New Roman"/>
            <w:color w:val="auto"/>
            <w:sz w:val="28"/>
            <w:u w:val="none"/>
            <w:lang w:val="uk-UA"/>
          </w:rPr>
          <w:t>http://philology.knu.ua/php/4/7/Studia_Linguistica_4/096_103.pdf</w:t>
        </w:r>
      </w:hyperlink>
      <w:r w:rsidRPr="000A5B49">
        <w:rPr>
          <w:rFonts w:ascii="Times New Roman" w:hAnsi="Times New Roman"/>
          <w:sz w:val="28"/>
          <w:lang w:val="uk-UA"/>
        </w:rPr>
        <w:t xml:space="preserve"> ; Назва з екрана.</w:t>
      </w:r>
    </w:p>
    <w:p w:rsidR="009747E3" w:rsidRPr="000A5B49" w:rsidRDefault="009747E3" w:rsidP="000F3721">
      <w:pPr>
        <w:pStyle w:val="a5"/>
        <w:numPr>
          <w:ilvl w:val="0"/>
          <w:numId w:val="123"/>
        </w:numPr>
        <w:spacing w:after="0" w:line="360" w:lineRule="auto"/>
        <w:ind w:hanging="720"/>
        <w:jc w:val="both"/>
        <w:rPr>
          <w:rFonts w:ascii="Times New Roman" w:hAnsi="Times New Roman"/>
          <w:sz w:val="44"/>
          <w:szCs w:val="28"/>
          <w:lang w:val="uk-UA"/>
        </w:rPr>
      </w:pPr>
      <w:r w:rsidRPr="000A5B49">
        <w:rPr>
          <w:rFonts w:ascii="Times New Roman" w:hAnsi="Times New Roman"/>
          <w:sz w:val="28"/>
          <w:lang w:val="uk-UA"/>
        </w:rPr>
        <w:t>Мідяна Т. М. Структурно-семантичні особливості індивідуального перифразу в художньомку тексті / Т. М. Мідяна // Іноземна філологія : укр. наук. зб. / відп. ред. М. Е. Білинський. – Л., 2001. – Вип. 112. – С. 197–202.</w:t>
      </w:r>
    </w:p>
    <w:p w:rsidR="000A5B49" w:rsidRPr="000A5B49" w:rsidRDefault="000A5B49" w:rsidP="000F3721">
      <w:pPr>
        <w:pStyle w:val="a5"/>
        <w:numPr>
          <w:ilvl w:val="0"/>
          <w:numId w:val="123"/>
        </w:numPr>
        <w:spacing w:after="0" w:line="360" w:lineRule="auto"/>
        <w:ind w:hanging="720"/>
        <w:jc w:val="both"/>
        <w:rPr>
          <w:rFonts w:ascii="Times New Roman" w:hAnsi="Times New Roman"/>
          <w:sz w:val="36"/>
          <w:szCs w:val="28"/>
          <w:lang w:val="uk-UA"/>
        </w:rPr>
      </w:pPr>
      <w:r w:rsidRPr="000A5B49">
        <w:rPr>
          <w:rFonts w:ascii="Times New Roman" w:hAnsi="Times New Roman"/>
          <w:sz w:val="28"/>
        </w:rPr>
        <w:t>Никонова Ж.</w:t>
      </w:r>
      <w:r w:rsidRPr="000A5B49">
        <w:rPr>
          <w:rFonts w:ascii="Times New Roman" w:hAnsi="Times New Roman"/>
          <w:sz w:val="28"/>
          <w:lang w:val="uk-UA"/>
        </w:rPr>
        <w:t> </w:t>
      </w:r>
      <w:r w:rsidRPr="000A5B49">
        <w:rPr>
          <w:rFonts w:ascii="Times New Roman" w:hAnsi="Times New Roman"/>
          <w:sz w:val="28"/>
        </w:rPr>
        <w:t xml:space="preserve">В. Основные этапы фреймового анализа речевих актов </w:t>
      </w:r>
      <w:r w:rsidRPr="000A5B49">
        <w:rPr>
          <w:rFonts w:ascii="Times New Roman" w:hAnsi="Times New Roman"/>
          <w:sz w:val="28"/>
          <w:lang w:val="uk-UA"/>
        </w:rPr>
        <w:t xml:space="preserve">/ Ж. В. Никонова </w:t>
      </w:r>
      <w:r w:rsidRPr="000A5B49">
        <w:rPr>
          <w:rFonts w:ascii="Times New Roman" w:hAnsi="Times New Roman"/>
          <w:sz w:val="28"/>
        </w:rPr>
        <w:t>// Вестник Нижегородского университета им. Н.</w:t>
      </w:r>
      <w:r w:rsidRPr="000A5B49">
        <w:rPr>
          <w:rFonts w:ascii="Times New Roman" w:hAnsi="Times New Roman"/>
          <w:sz w:val="28"/>
          <w:lang w:val="uk-UA"/>
        </w:rPr>
        <w:t> </w:t>
      </w:r>
      <w:r w:rsidRPr="000A5B49">
        <w:rPr>
          <w:rFonts w:ascii="Times New Roman" w:hAnsi="Times New Roman"/>
          <w:sz w:val="28"/>
        </w:rPr>
        <w:t>И.</w:t>
      </w:r>
      <w:r w:rsidRPr="000A5B49">
        <w:rPr>
          <w:rFonts w:ascii="Times New Roman" w:hAnsi="Times New Roman"/>
          <w:sz w:val="28"/>
          <w:lang w:val="uk-UA"/>
        </w:rPr>
        <w:t> </w:t>
      </w:r>
      <w:r w:rsidRPr="000A5B49">
        <w:rPr>
          <w:rFonts w:ascii="Times New Roman" w:hAnsi="Times New Roman"/>
          <w:sz w:val="28"/>
        </w:rPr>
        <w:t>Лобачевского. – 2008. – №</w:t>
      </w:r>
      <w:r w:rsidRPr="000A5B49">
        <w:rPr>
          <w:rFonts w:ascii="Times New Roman" w:hAnsi="Times New Roman"/>
          <w:sz w:val="28"/>
          <w:lang w:val="uk-UA"/>
        </w:rPr>
        <w:t xml:space="preserve"> </w:t>
      </w:r>
      <w:r w:rsidRPr="000A5B49">
        <w:rPr>
          <w:rFonts w:ascii="Times New Roman" w:hAnsi="Times New Roman"/>
          <w:sz w:val="28"/>
        </w:rPr>
        <w:t>6. – С. 224</w:t>
      </w:r>
      <w:r w:rsidRPr="000A5B49">
        <w:rPr>
          <w:rFonts w:ascii="Times New Roman" w:hAnsi="Times New Roman"/>
          <w:sz w:val="28"/>
          <w:lang w:val="uk-UA"/>
        </w:rPr>
        <w:t>–</w:t>
      </w:r>
      <w:r w:rsidRPr="000A5B49">
        <w:rPr>
          <w:rFonts w:ascii="Times New Roman" w:hAnsi="Times New Roman"/>
          <w:sz w:val="28"/>
        </w:rPr>
        <w:t>228.</w:t>
      </w:r>
    </w:p>
    <w:p w:rsidR="000A5B49" w:rsidRPr="000A5B49" w:rsidRDefault="000A5B49" w:rsidP="000F3721">
      <w:pPr>
        <w:pStyle w:val="a5"/>
        <w:numPr>
          <w:ilvl w:val="0"/>
          <w:numId w:val="123"/>
        </w:numPr>
        <w:spacing w:after="0" w:line="360" w:lineRule="auto"/>
        <w:ind w:hanging="720"/>
        <w:jc w:val="both"/>
        <w:rPr>
          <w:rFonts w:ascii="Times New Roman" w:hAnsi="Times New Roman"/>
          <w:sz w:val="44"/>
          <w:szCs w:val="28"/>
          <w:lang w:val="uk-UA"/>
        </w:rPr>
      </w:pPr>
      <w:r w:rsidRPr="000A5B49">
        <w:rPr>
          <w:rFonts w:ascii="Times New Roman" w:hAnsi="Times New Roman"/>
          <w:sz w:val="28"/>
          <w:lang w:val="uk-UA"/>
        </w:rPr>
        <w:t>Нітенко О. В. Складні номінанти в мові художніх творів / О. В. Нітенко // Вісн. Харків. нац. ун-ту ім. В. Каразіна. Серія : Філологія / Харків. нац. ун- т ім. В. Каразіна. – Х., 2004. – № 607, вип. 39. – С. 221–223.</w:t>
      </w:r>
    </w:p>
    <w:p w:rsidR="000A5B49" w:rsidRPr="000A5B49" w:rsidRDefault="000A5B49" w:rsidP="000F3721">
      <w:pPr>
        <w:pStyle w:val="a5"/>
        <w:numPr>
          <w:ilvl w:val="0"/>
          <w:numId w:val="123"/>
        </w:numPr>
        <w:spacing w:after="0" w:line="360" w:lineRule="auto"/>
        <w:ind w:hanging="720"/>
        <w:jc w:val="both"/>
        <w:rPr>
          <w:rFonts w:ascii="Times New Roman" w:hAnsi="Times New Roman"/>
          <w:sz w:val="44"/>
          <w:szCs w:val="28"/>
          <w:lang w:val="uk-UA"/>
        </w:rPr>
      </w:pPr>
      <w:r w:rsidRPr="000A5B49">
        <w:rPr>
          <w:rFonts w:ascii="Times New Roman" w:hAnsi="Times New Roman"/>
          <w:sz w:val="28"/>
          <w:lang w:val="uk-UA"/>
        </w:rPr>
        <w:t xml:space="preserve">Озарко І. І. Тропонімічний аспект створення художнього поетичного образу / І. І. Озарко, Т. О. Літовка // Наук. вісн. Волин. нац. </w:t>
      </w:r>
      <w:r w:rsidRPr="000A5B49">
        <w:rPr>
          <w:rFonts w:ascii="Times New Roman" w:hAnsi="Times New Roman"/>
          <w:sz w:val="28"/>
          <w:lang w:val="uk-UA"/>
        </w:rPr>
        <w:lastRenderedPageBreak/>
        <w:t>ун-ту ім. Лесі Українки / Волин. нац. ун-т ім. лесі Українки. – Луцьк, 2010. – № 8 : Філологічні науки: Мовознавство. – С. 44–47.</w:t>
      </w:r>
    </w:p>
    <w:p w:rsidR="000A5B49" w:rsidRPr="000A5B49" w:rsidRDefault="000A5B49" w:rsidP="000F3721">
      <w:pPr>
        <w:pStyle w:val="a5"/>
        <w:numPr>
          <w:ilvl w:val="0"/>
          <w:numId w:val="123"/>
        </w:numPr>
        <w:spacing w:after="0" w:line="360" w:lineRule="auto"/>
        <w:ind w:hanging="720"/>
        <w:jc w:val="both"/>
        <w:rPr>
          <w:rFonts w:ascii="Times New Roman" w:hAnsi="Times New Roman"/>
          <w:sz w:val="44"/>
          <w:szCs w:val="28"/>
          <w:lang w:val="uk-UA"/>
        </w:rPr>
      </w:pPr>
      <w:r w:rsidRPr="000A5B49">
        <w:rPr>
          <w:rFonts w:ascii="Times New Roman" w:hAnsi="Times New Roman"/>
          <w:sz w:val="28"/>
        </w:rPr>
        <w:t>Привалова С. Лексичні засоби поетичної мови / С. Привалова // Укр. л-ра в загальноосвіт. шк. – 2008. – № 9. – С. 19–24.</w:t>
      </w:r>
    </w:p>
    <w:p w:rsidR="000A5B49" w:rsidRPr="000A5B49" w:rsidRDefault="000A5B49" w:rsidP="000F3721">
      <w:pPr>
        <w:pStyle w:val="a5"/>
        <w:numPr>
          <w:ilvl w:val="0"/>
          <w:numId w:val="123"/>
        </w:numPr>
        <w:spacing w:after="0" w:line="360" w:lineRule="auto"/>
        <w:ind w:hanging="720"/>
        <w:jc w:val="both"/>
        <w:rPr>
          <w:rFonts w:ascii="Times New Roman" w:hAnsi="Times New Roman"/>
          <w:sz w:val="28"/>
          <w:lang w:val="uk-UA"/>
        </w:rPr>
      </w:pPr>
      <w:r w:rsidRPr="000A5B49">
        <w:rPr>
          <w:rFonts w:ascii="Times New Roman" w:hAnsi="Times New Roman"/>
          <w:sz w:val="28"/>
          <w:lang w:val="uk-UA"/>
        </w:rPr>
        <w:t xml:space="preserve">Проценко О. Семантичні основи формування імпліцитних смислів у американських поетичних текстах ХХ століття </w:t>
      </w:r>
      <w:r w:rsidRPr="000A5B49">
        <w:rPr>
          <w:rFonts w:ascii="Times New Roman" w:hAnsi="Times New Roman"/>
          <w:sz w:val="28"/>
        </w:rPr>
        <w:t>[</w:t>
      </w:r>
      <w:r w:rsidRPr="000A5B49">
        <w:rPr>
          <w:rFonts w:ascii="Times New Roman" w:hAnsi="Times New Roman"/>
          <w:sz w:val="28"/>
          <w:lang w:val="uk-UA"/>
        </w:rPr>
        <w:t>Електронний ресурс</w:t>
      </w:r>
      <w:r w:rsidRPr="000A5B49">
        <w:rPr>
          <w:rFonts w:ascii="Times New Roman" w:hAnsi="Times New Roman"/>
          <w:sz w:val="28"/>
        </w:rPr>
        <w:t xml:space="preserve">] </w:t>
      </w:r>
      <w:r w:rsidRPr="000A5B49">
        <w:rPr>
          <w:rFonts w:ascii="Times New Roman" w:hAnsi="Times New Roman"/>
          <w:sz w:val="28"/>
          <w:lang w:val="uk-UA"/>
        </w:rPr>
        <w:t xml:space="preserve">/ Ольга Проценко // Режим доступу : </w:t>
      </w:r>
      <w:hyperlink r:id="rId201" w:history="1">
        <w:r w:rsidRPr="000A5B49">
          <w:rPr>
            <w:rStyle w:val="aa"/>
            <w:rFonts w:ascii="Times New Roman" w:hAnsi="Times New Roman"/>
            <w:color w:val="auto"/>
            <w:sz w:val="28"/>
            <w:u w:val="none"/>
            <w:lang w:val="uk-UA"/>
          </w:rPr>
          <w:t>http://linguistics.kspu.edu/webfm_send/1332</w:t>
        </w:r>
      </w:hyperlink>
      <w:r w:rsidRPr="000A5B49">
        <w:rPr>
          <w:rFonts w:ascii="Times New Roman" w:hAnsi="Times New Roman"/>
          <w:sz w:val="28"/>
          <w:lang w:val="uk-UA"/>
        </w:rPr>
        <w:t xml:space="preserve"> ; Назва з екрана.</w:t>
      </w:r>
    </w:p>
    <w:p w:rsidR="000A5B49" w:rsidRPr="000A5B49" w:rsidRDefault="000A5B49" w:rsidP="000F3721">
      <w:pPr>
        <w:pStyle w:val="a5"/>
        <w:numPr>
          <w:ilvl w:val="0"/>
          <w:numId w:val="123"/>
        </w:numPr>
        <w:spacing w:after="0" w:line="360" w:lineRule="auto"/>
        <w:ind w:hanging="720"/>
        <w:jc w:val="both"/>
        <w:rPr>
          <w:rFonts w:ascii="Times New Roman" w:hAnsi="Times New Roman"/>
          <w:sz w:val="36"/>
          <w:szCs w:val="28"/>
          <w:lang w:val="uk-UA"/>
        </w:rPr>
      </w:pPr>
      <w:r w:rsidRPr="000A5B49">
        <w:rPr>
          <w:rFonts w:ascii="Times New Roman" w:hAnsi="Times New Roman"/>
          <w:sz w:val="28"/>
          <w:szCs w:val="28"/>
          <w:lang w:val="uk-UA"/>
        </w:rPr>
        <w:t xml:space="preserve">Ромашина О. Ю. </w:t>
      </w:r>
      <w:r w:rsidRPr="000A5B49">
        <w:rPr>
          <w:rFonts w:ascii="Times New Roman" w:hAnsi="Times New Roman"/>
          <w:sz w:val="28"/>
          <w:szCs w:val="28"/>
        </w:rPr>
        <w:t xml:space="preserve">Фреймовый анализ семантики фразеологических единиц [Электронный ресурс] / О. Ю. Ромашина // Режим доступа : </w:t>
      </w:r>
      <w:hyperlink r:id="rId202" w:tgtFrame="_blank" w:history="1">
        <w:r w:rsidRPr="000A5B49">
          <w:rPr>
            <w:rStyle w:val="aa"/>
            <w:rFonts w:ascii="Times New Roman" w:hAnsi="Times New Roman"/>
            <w:color w:val="auto"/>
            <w:sz w:val="28"/>
            <w:szCs w:val="28"/>
            <w:u w:val="none"/>
            <w:shd w:val="clear" w:color="auto" w:fill="FFFFFF"/>
          </w:rPr>
          <w:t>actalinguistica.com/arhiv/index</w:t>
        </w:r>
      </w:hyperlink>
      <w:r w:rsidRPr="000A5B49">
        <w:rPr>
          <w:rFonts w:ascii="Times New Roman" w:hAnsi="Times New Roman"/>
          <w:sz w:val="28"/>
          <w:szCs w:val="28"/>
        </w:rPr>
        <w:t xml:space="preserve"> ; Название с экрана.</w:t>
      </w:r>
    </w:p>
    <w:p w:rsidR="000A5B49" w:rsidRPr="000A5B49" w:rsidRDefault="000A5B49" w:rsidP="000F3721">
      <w:pPr>
        <w:pStyle w:val="a5"/>
        <w:numPr>
          <w:ilvl w:val="0"/>
          <w:numId w:val="123"/>
        </w:numPr>
        <w:spacing w:after="0" w:line="360" w:lineRule="auto"/>
        <w:ind w:hanging="720"/>
        <w:jc w:val="both"/>
        <w:rPr>
          <w:rFonts w:ascii="Times New Roman" w:hAnsi="Times New Roman"/>
          <w:sz w:val="52"/>
          <w:szCs w:val="28"/>
          <w:lang w:val="uk-UA"/>
        </w:rPr>
      </w:pPr>
      <w:r w:rsidRPr="000A5B49">
        <w:rPr>
          <w:rFonts w:ascii="Times New Roman" w:hAnsi="Times New Roman"/>
          <w:sz w:val="28"/>
        </w:rPr>
        <w:t>Святовець В.</w:t>
      </w:r>
      <w:r w:rsidRPr="000A5B49">
        <w:rPr>
          <w:rFonts w:ascii="Times New Roman" w:hAnsi="Times New Roman"/>
          <w:sz w:val="28"/>
          <w:lang w:val="uk-UA"/>
        </w:rPr>
        <w:t> </w:t>
      </w:r>
      <w:r w:rsidRPr="000A5B49">
        <w:rPr>
          <w:rFonts w:ascii="Times New Roman" w:hAnsi="Times New Roman"/>
          <w:sz w:val="28"/>
        </w:rPr>
        <w:t>Ф. Словник тропів і стилістичних фігур / В.</w:t>
      </w:r>
      <w:r w:rsidRPr="000A5B49">
        <w:rPr>
          <w:rFonts w:ascii="Times New Roman" w:hAnsi="Times New Roman"/>
          <w:sz w:val="28"/>
          <w:lang w:val="uk-UA"/>
        </w:rPr>
        <w:t> </w:t>
      </w:r>
      <w:r w:rsidRPr="000A5B49">
        <w:rPr>
          <w:rFonts w:ascii="Times New Roman" w:hAnsi="Times New Roman"/>
          <w:sz w:val="28"/>
        </w:rPr>
        <w:t>Ф.</w:t>
      </w:r>
      <w:r w:rsidRPr="000A5B49">
        <w:rPr>
          <w:rFonts w:ascii="Times New Roman" w:hAnsi="Times New Roman"/>
          <w:sz w:val="28"/>
          <w:lang w:val="uk-UA"/>
        </w:rPr>
        <w:t> </w:t>
      </w:r>
      <w:r w:rsidRPr="000A5B49">
        <w:rPr>
          <w:rFonts w:ascii="Times New Roman" w:hAnsi="Times New Roman"/>
          <w:sz w:val="28"/>
        </w:rPr>
        <w:t>Святовець.</w:t>
      </w:r>
      <w:r w:rsidRPr="000A5B49">
        <w:rPr>
          <w:rFonts w:ascii="Times New Roman" w:hAnsi="Times New Roman"/>
          <w:sz w:val="28"/>
          <w:lang w:val="uk-UA"/>
        </w:rPr>
        <w:t> </w:t>
      </w:r>
      <w:r w:rsidRPr="000A5B49">
        <w:rPr>
          <w:rFonts w:ascii="Times New Roman" w:hAnsi="Times New Roman"/>
          <w:sz w:val="28"/>
        </w:rPr>
        <w:t>– К. : Академія, 2011. – 174 с.</w:t>
      </w:r>
    </w:p>
    <w:p w:rsidR="000A5B49" w:rsidRPr="000A5B49" w:rsidRDefault="000A5B49" w:rsidP="000F3721">
      <w:pPr>
        <w:pStyle w:val="a5"/>
        <w:numPr>
          <w:ilvl w:val="0"/>
          <w:numId w:val="123"/>
        </w:numPr>
        <w:shd w:val="clear" w:color="auto" w:fill="FFFFFF"/>
        <w:tabs>
          <w:tab w:val="left" w:pos="709"/>
        </w:tabs>
        <w:spacing w:after="0" w:line="360" w:lineRule="auto"/>
        <w:ind w:hanging="720"/>
        <w:jc w:val="both"/>
        <w:rPr>
          <w:rFonts w:ascii="Times New Roman" w:hAnsi="Times New Roman"/>
          <w:sz w:val="28"/>
          <w:szCs w:val="28"/>
        </w:rPr>
      </w:pPr>
      <w:r w:rsidRPr="000A5B49">
        <w:rPr>
          <w:rFonts w:ascii="Times New Roman" w:hAnsi="Times New Roman"/>
          <w:sz w:val="28"/>
          <w:szCs w:val="28"/>
        </w:rPr>
        <w:t>Селіванова О.</w:t>
      </w:r>
      <w:r w:rsidRPr="000A5B49">
        <w:rPr>
          <w:rFonts w:ascii="Times New Roman" w:hAnsi="Times New Roman"/>
          <w:sz w:val="28"/>
          <w:szCs w:val="28"/>
          <w:lang w:val="uk-UA"/>
        </w:rPr>
        <w:t> </w:t>
      </w:r>
      <w:r w:rsidRPr="000A5B49">
        <w:rPr>
          <w:rFonts w:ascii="Times New Roman" w:hAnsi="Times New Roman"/>
          <w:sz w:val="28"/>
          <w:szCs w:val="28"/>
        </w:rPr>
        <w:t>О. Лінгвістична енциклопедія / О.</w:t>
      </w:r>
      <w:r w:rsidRPr="000A5B49">
        <w:rPr>
          <w:rFonts w:ascii="Times New Roman" w:hAnsi="Times New Roman"/>
          <w:sz w:val="28"/>
          <w:szCs w:val="28"/>
          <w:lang w:val="uk-UA"/>
        </w:rPr>
        <w:t> </w:t>
      </w:r>
      <w:r w:rsidRPr="000A5B49">
        <w:rPr>
          <w:rFonts w:ascii="Times New Roman" w:hAnsi="Times New Roman"/>
          <w:sz w:val="28"/>
          <w:szCs w:val="28"/>
        </w:rPr>
        <w:t>О.</w:t>
      </w:r>
      <w:r w:rsidRPr="000A5B49">
        <w:rPr>
          <w:rFonts w:ascii="Times New Roman" w:hAnsi="Times New Roman"/>
          <w:sz w:val="28"/>
          <w:szCs w:val="28"/>
          <w:lang w:val="uk-UA"/>
        </w:rPr>
        <w:t> </w:t>
      </w:r>
      <w:r w:rsidRPr="000A5B49">
        <w:rPr>
          <w:rFonts w:ascii="Times New Roman" w:hAnsi="Times New Roman"/>
          <w:sz w:val="28"/>
          <w:szCs w:val="28"/>
        </w:rPr>
        <w:t>Селіванова. – Полтава : Довкілля, 2010. – 844 с.</w:t>
      </w:r>
    </w:p>
    <w:p w:rsidR="000A5B49" w:rsidRPr="000A5B49" w:rsidRDefault="000A5B49" w:rsidP="000F3721">
      <w:pPr>
        <w:pStyle w:val="a5"/>
        <w:numPr>
          <w:ilvl w:val="0"/>
          <w:numId w:val="123"/>
        </w:numPr>
        <w:spacing w:after="0" w:line="360" w:lineRule="auto"/>
        <w:ind w:hanging="720"/>
        <w:jc w:val="both"/>
        <w:rPr>
          <w:rFonts w:ascii="Times New Roman" w:eastAsia="Times New Roman" w:hAnsi="Times New Roman"/>
          <w:sz w:val="28"/>
          <w:szCs w:val="27"/>
          <w:lang w:eastAsia="ru-RU"/>
        </w:rPr>
      </w:pPr>
      <w:r w:rsidRPr="000A5B49">
        <w:rPr>
          <w:rFonts w:ascii="Times New Roman" w:eastAsia="Times New Roman" w:hAnsi="Times New Roman"/>
          <w:sz w:val="28"/>
          <w:szCs w:val="27"/>
          <w:lang w:eastAsia="ru-RU"/>
        </w:rPr>
        <w:lastRenderedPageBreak/>
        <w:t>Семенов В.</w:t>
      </w:r>
      <w:r w:rsidRPr="000A5B49">
        <w:rPr>
          <w:rFonts w:ascii="Times New Roman" w:eastAsia="Times New Roman" w:hAnsi="Times New Roman"/>
          <w:sz w:val="28"/>
          <w:szCs w:val="27"/>
          <w:lang w:val="en-US" w:eastAsia="ru-RU"/>
        </w:rPr>
        <w:t> </w:t>
      </w:r>
      <w:r w:rsidRPr="000A5B49">
        <w:rPr>
          <w:rFonts w:ascii="Times New Roman" w:eastAsia="Times New Roman" w:hAnsi="Times New Roman"/>
          <w:sz w:val="28"/>
          <w:szCs w:val="27"/>
          <w:lang w:eastAsia="ru-RU"/>
        </w:rPr>
        <w:t>А., Ерошкин С.</w:t>
      </w:r>
      <w:r w:rsidRPr="000A5B49">
        <w:rPr>
          <w:rFonts w:ascii="Times New Roman" w:eastAsia="Times New Roman" w:hAnsi="Times New Roman"/>
          <w:sz w:val="28"/>
          <w:szCs w:val="27"/>
          <w:lang w:val="en-US" w:eastAsia="ru-RU"/>
        </w:rPr>
        <w:t> </w:t>
      </w:r>
      <w:r w:rsidRPr="000A5B49">
        <w:rPr>
          <w:rFonts w:ascii="Times New Roman" w:eastAsia="Times New Roman" w:hAnsi="Times New Roman"/>
          <w:sz w:val="28"/>
          <w:szCs w:val="27"/>
          <w:lang w:eastAsia="ru-RU"/>
        </w:rPr>
        <w:t>Г., Караулов А.</w:t>
      </w:r>
      <w:r w:rsidRPr="000A5B49">
        <w:rPr>
          <w:rFonts w:ascii="Times New Roman" w:eastAsia="Times New Roman" w:hAnsi="Times New Roman"/>
          <w:sz w:val="28"/>
          <w:szCs w:val="27"/>
          <w:lang w:val="en-US" w:eastAsia="ru-RU"/>
        </w:rPr>
        <w:t> </w:t>
      </w:r>
      <w:r w:rsidRPr="000A5B49">
        <w:rPr>
          <w:rFonts w:ascii="Times New Roman" w:eastAsia="Times New Roman" w:hAnsi="Times New Roman"/>
          <w:sz w:val="28"/>
          <w:szCs w:val="27"/>
          <w:lang w:eastAsia="ru-RU"/>
        </w:rPr>
        <w:t>А., Энкович И.</w:t>
      </w:r>
      <w:r w:rsidRPr="000A5B49">
        <w:rPr>
          <w:rFonts w:ascii="Times New Roman" w:eastAsia="Times New Roman" w:hAnsi="Times New Roman"/>
          <w:sz w:val="28"/>
          <w:szCs w:val="27"/>
          <w:lang w:val="en-US" w:eastAsia="ru-RU"/>
        </w:rPr>
        <w:t> </w:t>
      </w:r>
      <w:r w:rsidRPr="000A5B49">
        <w:rPr>
          <w:rFonts w:ascii="Times New Roman" w:eastAsia="Times New Roman" w:hAnsi="Times New Roman"/>
          <w:sz w:val="28"/>
          <w:szCs w:val="27"/>
          <w:lang w:eastAsia="ru-RU"/>
        </w:rPr>
        <w:t>В. Семантическая реконсиляция прикладных данных на основе моделей / В. А. Семенов, С. Г. Ерошкин, А. А. Караулов, И. В. Энкович // Труды Института системного программирования : т. 13, ч. 2. / Под ред. В. П. Иванникова. – М. : ИСП РАН, 2007. – С. 141–164.</w:t>
      </w:r>
    </w:p>
    <w:p w:rsidR="000A5B49" w:rsidRPr="000A5B49" w:rsidRDefault="000A5B49" w:rsidP="000F3721">
      <w:pPr>
        <w:pStyle w:val="a5"/>
        <w:numPr>
          <w:ilvl w:val="0"/>
          <w:numId w:val="123"/>
        </w:numPr>
        <w:spacing w:after="0" w:line="360" w:lineRule="auto"/>
        <w:ind w:hanging="720"/>
        <w:jc w:val="both"/>
        <w:rPr>
          <w:rFonts w:ascii="Times New Roman" w:hAnsi="Times New Roman"/>
          <w:i/>
          <w:sz w:val="28"/>
          <w:szCs w:val="28"/>
          <w:lang w:val="uk-UA"/>
        </w:rPr>
      </w:pPr>
      <w:r w:rsidRPr="000A5B49">
        <w:rPr>
          <w:rFonts w:ascii="Times New Roman" w:hAnsi="Times New Roman"/>
          <w:sz w:val="28"/>
          <w:szCs w:val="28"/>
        </w:rPr>
        <w:t>Сніжко Н.</w:t>
      </w:r>
      <w:r w:rsidRPr="000A5B49">
        <w:rPr>
          <w:rFonts w:ascii="Times New Roman" w:hAnsi="Times New Roman"/>
          <w:sz w:val="28"/>
          <w:szCs w:val="28"/>
          <w:lang w:val="uk-UA"/>
        </w:rPr>
        <w:t xml:space="preserve"> </w:t>
      </w:r>
      <w:r w:rsidRPr="000A5B49">
        <w:rPr>
          <w:rFonts w:ascii="Times New Roman" w:hAnsi="Times New Roman"/>
          <w:sz w:val="28"/>
          <w:szCs w:val="28"/>
        </w:rPr>
        <w:t xml:space="preserve">В. Ідеографічний тезаурус як модель лексико-семантичної системи (за наслідками автоматизованого аналізу українських іменників) </w:t>
      </w:r>
      <w:r w:rsidRPr="000A5B49">
        <w:rPr>
          <w:rFonts w:ascii="Times New Roman" w:hAnsi="Times New Roman"/>
          <w:sz w:val="28"/>
          <w:szCs w:val="28"/>
          <w:lang w:val="uk-UA"/>
        </w:rPr>
        <w:t xml:space="preserve">/ Н. В. Сніжко </w:t>
      </w:r>
      <w:r w:rsidRPr="000A5B49">
        <w:rPr>
          <w:rFonts w:ascii="Times New Roman" w:hAnsi="Times New Roman"/>
          <w:sz w:val="28"/>
          <w:szCs w:val="28"/>
        </w:rPr>
        <w:t xml:space="preserve">// Мовознавство. – 1995. </w:t>
      </w:r>
      <w:r w:rsidRPr="000A5B49">
        <w:rPr>
          <w:rFonts w:ascii="Times New Roman" w:hAnsi="Times New Roman"/>
          <w:sz w:val="28"/>
          <w:szCs w:val="28"/>
          <w:lang w:val="uk-UA"/>
        </w:rPr>
        <w:t>–</w:t>
      </w:r>
      <w:r w:rsidRPr="000A5B49">
        <w:rPr>
          <w:rFonts w:ascii="Times New Roman" w:hAnsi="Times New Roman"/>
          <w:sz w:val="28"/>
          <w:szCs w:val="28"/>
        </w:rPr>
        <w:t xml:space="preserve"> № 6. – С.</w:t>
      </w:r>
      <w:r w:rsidRPr="000A5B49">
        <w:rPr>
          <w:rFonts w:ascii="Times New Roman" w:hAnsi="Times New Roman"/>
          <w:sz w:val="28"/>
          <w:szCs w:val="28"/>
          <w:lang w:val="uk-UA"/>
        </w:rPr>
        <w:t xml:space="preserve"> </w:t>
      </w:r>
      <w:r w:rsidRPr="000A5B49">
        <w:rPr>
          <w:rFonts w:ascii="Times New Roman" w:hAnsi="Times New Roman"/>
          <w:sz w:val="28"/>
          <w:szCs w:val="28"/>
        </w:rPr>
        <w:t>28</w:t>
      </w:r>
      <w:r w:rsidRPr="000A5B49">
        <w:rPr>
          <w:rFonts w:ascii="Times New Roman" w:hAnsi="Times New Roman"/>
          <w:sz w:val="28"/>
          <w:szCs w:val="28"/>
          <w:lang w:val="uk-UA"/>
        </w:rPr>
        <w:t>–</w:t>
      </w:r>
      <w:r w:rsidRPr="000A5B49">
        <w:rPr>
          <w:rFonts w:ascii="Times New Roman" w:hAnsi="Times New Roman"/>
          <w:sz w:val="28"/>
          <w:szCs w:val="28"/>
        </w:rPr>
        <w:t>35.</w:t>
      </w:r>
    </w:p>
    <w:p w:rsidR="000A5B49" w:rsidRPr="000A5B49" w:rsidRDefault="000A5B49" w:rsidP="000F3721">
      <w:pPr>
        <w:pStyle w:val="a5"/>
        <w:numPr>
          <w:ilvl w:val="0"/>
          <w:numId w:val="123"/>
        </w:numPr>
        <w:spacing w:after="0" w:line="360" w:lineRule="auto"/>
        <w:ind w:hanging="720"/>
        <w:jc w:val="both"/>
        <w:rPr>
          <w:rFonts w:ascii="Times New Roman" w:hAnsi="Times New Roman"/>
          <w:i/>
          <w:sz w:val="28"/>
          <w:szCs w:val="28"/>
          <w:lang w:val="uk-UA"/>
        </w:rPr>
      </w:pPr>
      <w:r w:rsidRPr="000A5B49">
        <w:rPr>
          <w:rFonts w:ascii="Times New Roman" w:hAnsi="Times New Roman"/>
          <w:sz w:val="28"/>
          <w:szCs w:val="28"/>
          <w:lang w:val="uk-UA"/>
        </w:rPr>
        <w:t>Сніжко Н. В., Сніжко М. Д. «Ідеографічний тезаурус» як інформаційно- довідкова система при вивченні закономірностей структурно- функціональної організації лексики / Н. В. Сніжко, М. Д. Сніжко // Мовознавство. – 1996. – № 4–5. – С. 23–28.</w:t>
      </w:r>
    </w:p>
    <w:p w:rsidR="009747E3" w:rsidRPr="000A5B49" w:rsidRDefault="009747E3" w:rsidP="000F3721">
      <w:pPr>
        <w:pStyle w:val="a5"/>
        <w:numPr>
          <w:ilvl w:val="0"/>
          <w:numId w:val="123"/>
        </w:numPr>
        <w:spacing w:after="0" w:line="360" w:lineRule="auto"/>
        <w:ind w:hanging="720"/>
        <w:jc w:val="both"/>
        <w:rPr>
          <w:rFonts w:ascii="Times New Roman" w:hAnsi="Times New Roman"/>
          <w:sz w:val="44"/>
          <w:lang w:val="uk-UA"/>
        </w:rPr>
      </w:pPr>
      <w:r w:rsidRPr="000A5B49">
        <w:rPr>
          <w:rFonts w:ascii="Times New Roman" w:hAnsi="Times New Roman"/>
          <w:sz w:val="28"/>
          <w:lang w:val="uk-UA"/>
        </w:rPr>
        <w:t>Тишко О. В., Коцюк Л. М. Лінгвістичний аналіз поняття фрейму / О. В. Тишко, Л. М. Коцюк // Наукові записки. Серія «Філологічна». – 2009. – Вип. 11. – С. 391–399.</w:t>
      </w:r>
    </w:p>
    <w:p w:rsidR="009747E3" w:rsidRPr="000A5B49" w:rsidRDefault="009747E3" w:rsidP="000F3721">
      <w:pPr>
        <w:pStyle w:val="a5"/>
        <w:numPr>
          <w:ilvl w:val="0"/>
          <w:numId w:val="123"/>
        </w:numPr>
        <w:spacing w:after="0" w:line="360" w:lineRule="auto"/>
        <w:ind w:hanging="720"/>
        <w:jc w:val="both"/>
        <w:rPr>
          <w:rFonts w:ascii="Times New Roman" w:hAnsi="Times New Roman"/>
          <w:sz w:val="28"/>
          <w:lang w:val="uk-UA"/>
        </w:rPr>
      </w:pPr>
      <w:r w:rsidRPr="000A5B49">
        <w:rPr>
          <w:rFonts w:ascii="Times New Roman" w:hAnsi="Times New Roman"/>
          <w:sz w:val="28"/>
          <w:szCs w:val="28"/>
          <w:lang w:val="uk-UA"/>
        </w:rPr>
        <w:lastRenderedPageBreak/>
        <w:t>Ткаченко О. Г. Системні відношення в мові / О. Г. Ткаченко // Науковий часопис НПУ імені М. П. Драгоманова. Серія 9. Сучасні тенденції розвитку мов. – 2013. – С. 80–83.</w:t>
      </w:r>
    </w:p>
    <w:p w:rsidR="009747E3" w:rsidRPr="009747E3" w:rsidRDefault="009747E3" w:rsidP="000F3721">
      <w:pPr>
        <w:numPr>
          <w:ilvl w:val="0"/>
          <w:numId w:val="123"/>
        </w:numPr>
        <w:suppressAutoHyphens/>
        <w:spacing w:after="0" w:line="360" w:lineRule="auto"/>
        <w:ind w:hanging="720"/>
        <w:contextualSpacing/>
        <w:jc w:val="both"/>
        <w:rPr>
          <w:rFonts w:ascii="Times New Roman" w:eastAsia="Calibri" w:hAnsi="Times New Roman" w:cs="Times New Roman"/>
          <w:sz w:val="28"/>
          <w:szCs w:val="28"/>
          <w:lang w:val="uk-UA"/>
        </w:rPr>
      </w:pPr>
      <w:r w:rsidRPr="009747E3">
        <w:rPr>
          <w:rFonts w:ascii="Times New Roman" w:eastAsia="Calibri" w:hAnsi="Times New Roman" w:cs="Times New Roman"/>
          <w:sz w:val="28"/>
          <w:szCs w:val="28"/>
          <w:lang w:val="uk-UA"/>
        </w:rPr>
        <w:t xml:space="preserve">Тронь О. Семантика предикатів (потреби) у контексті інших концептів дебітивної модальності / О. Тронь // Рідна школа. </w:t>
      </w:r>
      <w:r w:rsidRPr="009747E3">
        <w:rPr>
          <w:rFonts w:ascii="Times New Roman" w:eastAsia="Calibri" w:hAnsi="Times New Roman" w:cs="Times New Roman"/>
          <w:sz w:val="28"/>
          <w:szCs w:val="28"/>
        </w:rPr>
        <w:t>–</w:t>
      </w:r>
      <w:r w:rsidRPr="009747E3">
        <w:rPr>
          <w:rFonts w:ascii="Times New Roman" w:eastAsia="Calibri" w:hAnsi="Times New Roman" w:cs="Times New Roman"/>
          <w:sz w:val="28"/>
          <w:szCs w:val="28"/>
          <w:lang w:val="uk-UA"/>
        </w:rPr>
        <w:t xml:space="preserve"> 2004. </w:t>
      </w:r>
      <w:r w:rsidRPr="009747E3">
        <w:rPr>
          <w:rFonts w:ascii="Times New Roman" w:eastAsia="Calibri" w:hAnsi="Times New Roman" w:cs="Times New Roman"/>
          <w:sz w:val="28"/>
          <w:szCs w:val="28"/>
        </w:rPr>
        <w:t>–</w:t>
      </w:r>
      <w:r w:rsidRPr="009747E3">
        <w:rPr>
          <w:rFonts w:ascii="Times New Roman" w:eastAsia="Calibri" w:hAnsi="Times New Roman" w:cs="Times New Roman"/>
          <w:sz w:val="28"/>
          <w:szCs w:val="28"/>
          <w:lang w:val="uk-UA"/>
        </w:rPr>
        <w:t xml:space="preserve"> № 2. </w:t>
      </w:r>
      <w:r w:rsidRPr="009747E3">
        <w:rPr>
          <w:rFonts w:ascii="Times New Roman" w:eastAsia="Calibri" w:hAnsi="Times New Roman" w:cs="Times New Roman"/>
          <w:sz w:val="28"/>
          <w:szCs w:val="28"/>
        </w:rPr>
        <w:t>–</w:t>
      </w:r>
      <w:r w:rsidRPr="009747E3">
        <w:rPr>
          <w:rFonts w:ascii="Times New Roman" w:eastAsia="Calibri" w:hAnsi="Times New Roman" w:cs="Times New Roman"/>
          <w:sz w:val="28"/>
          <w:szCs w:val="28"/>
          <w:lang w:val="uk-UA"/>
        </w:rPr>
        <w:t xml:space="preserve"> С. 44–46.</w:t>
      </w:r>
    </w:p>
    <w:p w:rsidR="009747E3" w:rsidRPr="000A5B49" w:rsidRDefault="009747E3" w:rsidP="000F3721">
      <w:pPr>
        <w:pStyle w:val="a5"/>
        <w:numPr>
          <w:ilvl w:val="0"/>
          <w:numId w:val="123"/>
        </w:numPr>
        <w:spacing w:after="0" w:line="360" w:lineRule="auto"/>
        <w:ind w:hanging="720"/>
        <w:jc w:val="both"/>
        <w:rPr>
          <w:rFonts w:ascii="Times New Roman" w:hAnsi="Times New Roman"/>
          <w:sz w:val="36"/>
          <w:lang w:val="uk-UA"/>
        </w:rPr>
      </w:pPr>
      <w:r w:rsidRPr="000A5B49">
        <w:rPr>
          <w:rFonts w:ascii="Times New Roman" w:hAnsi="Times New Roman"/>
          <w:sz w:val="28"/>
          <w:lang w:val="uk-UA"/>
        </w:rPr>
        <w:t xml:space="preserve">Тупиця О. Особливості організації поетичної картини світу </w:t>
      </w:r>
      <w:r w:rsidRPr="000A5B49">
        <w:rPr>
          <w:rFonts w:ascii="Times New Roman" w:hAnsi="Times New Roman"/>
          <w:sz w:val="28"/>
        </w:rPr>
        <w:t>[</w:t>
      </w:r>
      <w:r w:rsidRPr="000A5B49">
        <w:rPr>
          <w:rFonts w:ascii="Times New Roman" w:hAnsi="Times New Roman"/>
          <w:sz w:val="28"/>
          <w:lang w:val="uk-UA"/>
        </w:rPr>
        <w:t>Електронний ресурс</w:t>
      </w:r>
      <w:r w:rsidRPr="000A5B49">
        <w:rPr>
          <w:rFonts w:ascii="Times New Roman" w:hAnsi="Times New Roman"/>
          <w:sz w:val="28"/>
        </w:rPr>
        <w:t xml:space="preserve">] </w:t>
      </w:r>
      <w:r w:rsidRPr="000A5B49">
        <w:rPr>
          <w:rFonts w:ascii="Times New Roman" w:hAnsi="Times New Roman"/>
          <w:sz w:val="28"/>
          <w:lang w:val="uk-UA"/>
        </w:rPr>
        <w:t xml:space="preserve">/ Олександр Тупиця // Режим доступу : </w:t>
      </w:r>
      <w:hyperlink r:id="rId203" w:history="1">
        <w:r w:rsidRPr="000A5B49">
          <w:rPr>
            <w:rStyle w:val="aa"/>
            <w:rFonts w:ascii="Times New Roman" w:hAnsi="Times New Roman"/>
            <w:color w:val="auto"/>
            <w:sz w:val="28"/>
            <w:u w:val="none"/>
            <w:lang w:val="uk-UA"/>
          </w:rPr>
          <w:t>http://dspace.pnpu.edu.ua/bitstream/123456789/1110/1/Tupitsa.pdf</w:t>
        </w:r>
      </w:hyperlink>
      <w:r w:rsidRPr="000A5B49">
        <w:rPr>
          <w:rFonts w:ascii="Times New Roman" w:hAnsi="Times New Roman"/>
          <w:sz w:val="28"/>
          <w:lang w:val="uk-UA"/>
        </w:rPr>
        <w:t xml:space="preserve"> ; Назва з екрана.</w:t>
      </w:r>
    </w:p>
    <w:p w:rsidR="009747E3" w:rsidRPr="009747E3" w:rsidRDefault="009747E3" w:rsidP="000F3721">
      <w:pPr>
        <w:numPr>
          <w:ilvl w:val="0"/>
          <w:numId w:val="123"/>
        </w:numPr>
        <w:suppressAutoHyphens/>
        <w:spacing w:after="0" w:line="360" w:lineRule="auto"/>
        <w:ind w:hanging="720"/>
        <w:contextualSpacing/>
        <w:jc w:val="both"/>
        <w:rPr>
          <w:rFonts w:ascii="Times New Roman" w:eastAsia="Calibri" w:hAnsi="Times New Roman" w:cs="Times New Roman"/>
          <w:sz w:val="28"/>
          <w:szCs w:val="28"/>
        </w:rPr>
      </w:pPr>
      <w:r w:rsidRPr="009747E3">
        <w:rPr>
          <w:rFonts w:ascii="Times New Roman" w:eastAsia="Calibri" w:hAnsi="Times New Roman" w:cs="Times New Roman"/>
          <w:sz w:val="28"/>
          <w:szCs w:val="28"/>
          <w:lang w:val="uk-UA"/>
        </w:rPr>
        <w:t xml:space="preserve">Турган О. Міфопоетична семантика зооморфних образів у художній системі Лесі Українки / О. Турган // Слово і час. </w:t>
      </w:r>
      <w:r w:rsidRPr="009747E3">
        <w:rPr>
          <w:rFonts w:ascii="Times New Roman" w:eastAsia="Calibri" w:hAnsi="Times New Roman" w:cs="Times New Roman"/>
          <w:sz w:val="28"/>
          <w:szCs w:val="28"/>
        </w:rPr>
        <w:t>–</w:t>
      </w:r>
      <w:r w:rsidRPr="009747E3">
        <w:rPr>
          <w:rFonts w:ascii="Times New Roman" w:eastAsia="Calibri" w:hAnsi="Times New Roman" w:cs="Times New Roman"/>
          <w:sz w:val="28"/>
          <w:szCs w:val="28"/>
          <w:lang w:val="uk-UA"/>
        </w:rPr>
        <w:t xml:space="preserve"> 2005. </w:t>
      </w:r>
      <w:r w:rsidRPr="009747E3">
        <w:rPr>
          <w:rFonts w:ascii="Times New Roman" w:eastAsia="Calibri" w:hAnsi="Times New Roman" w:cs="Times New Roman"/>
          <w:sz w:val="28"/>
          <w:szCs w:val="28"/>
        </w:rPr>
        <w:t>–</w:t>
      </w:r>
      <w:r w:rsidRPr="009747E3">
        <w:rPr>
          <w:rFonts w:ascii="Times New Roman" w:eastAsia="Calibri" w:hAnsi="Times New Roman" w:cs="Times New Roman"/>
          <w:sz w:val="28"/>
          <w:szCs w:val="28"/>
          <w:lang w:val="uk-UA"/>
        </w:rPr>
        <w:t xml:space="preserve"> № 8. </w:t>
      </w:r>
      <w:r w:rsidRPr="009747E3">
        <w:rPr>
          <w:rFonts w:ascii="Times New Roman" w:eastAsia="Calibri" w:hAnsi="Times New Roman" w:cs="Times New Roman"/>
          <w:sz w:val="28"/>
          <w:szCs w:val="28"/>
        </w:rPr>
        <w:t>–</w:t>
      </w:r>
      <w:r w:rsidRPr="009747E3">
        <w:rPr>
          <w:rFonts w:ascii="Times New Roman" w:eastAsia="Calibri" w:hAnsi="Times New Roman" w:cs="Times New Roman"/>
          <w:sz w:val="28"/>
          <w:szCs w:val="28"/>
          <w:lang w:val="uk-UA"/>
        </w:rPr>
        <w:t xml:space="preserve"> С. 9–16.</w:t>
      </w:r>
    </w:p>
    <w:p w:rsidR="009747E3" w:rsidRPr="009747E3" w:rsidRDefault="009747E3" w:rsidP="000F3721">
      <w:pPr>
        <w:numPr>
          <w:ilvl w:val="0"/>
          <w:numId w:val="123"/>
        </w:numPr>
        <w:suppressAutoHyphens/>
        <w:spacing w:after="0" w:line="360" w:lineRule="auto"/>
        <w:ind w:hanging="720"/>
        <w:contextualSpacing/>
        <w:jc w:val="both"/>
        <w:rPr>
          <w:rFonts w:ascii="Times New Roman" w:eastAsia="Calibri" w:hAnsi="Times New Roman" w:cs="Times New Roman"/>
          <w:sz w:val="28"/>
          <w:szCs w:val="28"/>
          <w:lang w:val="uk-UA"/>
        </w:rPr>
      </w:pPr>
      <w:r w:rsidRPr="009747E3">
        <w:rPr>
          <w:rFonts w:ascii="Times New Roman" w:eastAsia="Calibri" w:hAnsi="Times New Roman" w:cs="Times New Roman"/>
          <w:sz w:val="28"/>
          <w:szCs w:val="28"/>
        </w:rPr>
        <w:t>Ушакова</w:t>
      </w:r>
      <w:r w:rsidRPr="009747E3">
        <w:rPr>
          <w:rFonts w:ascii="Times New Roman" w:eastAsia="Calibri" w:hAnsi="Times New Roman" w:cs="Times New Roman"/>
          <w:sz w:val="28"/>
          <w:szCs w:val="28"/>
          <w:lang w:val="uk-UA"/>
        </w:rPr>
        <w:t> </w:t>
      </w:r>
      <w:r w:rsidRPr="009747E3">
        <w:rPr>
          <w:rFonts w:ascii="Times New Roman" w:eastAsia="Calibri" w:hAnsi="Times New Roman" w:cs="Times New Roman"/>
          <w:sz w:val="28"/>
          <w:szCs w:val="28"/>
        </w:rPr>
        <w:t>Т.</w:t>
      </w:r>
      <w:r w:rsidRPr="009747E3">
        <w:rPr>
          <w:rFonts w:ascii="Times New Roman" w:eastAsia="Calibri" w:hAnsi="Times New Roman" w:cs="Times New Roman"/>
          <w:sz w:val="28"/>
          <w:szCs w:val="28"/>
          <w:lang w:val="uk-UA"/>
        </w:rPr>
        <w:t> </w:t>
      </w:r>
      <w:r w:rsidRPr="009747E3">
        <w:rPr>
          <w:rFonts w:ascii="Times New Roman" w:eastAsia="Calibri" w:hAnsi="Times New Roman" w:cs="Times New Roman"/>
          <w:sz w:val="28"/>
          <w:szCs w:val="28"/>
        </w:rPr>
        <w:t>Н. Семантика первых детских слов / Т.</w:t>
      </w:r>
      <w:r w:rsidRPr="009747E3">
        <w:rPr>
          <w:rFonts w:ascii="Times New Roman" w:eastAsia="Calibri" w:hAnsi="Times New Roman" w:cs="Times New Roman"/>
          <w:sz w:val="28"/>
          <w:szCs w:val="28"/>
          <w:lang w:val="uk-UA"/>
        </w:rPr>
        <w:t> </w:t>
      </w:r>
      <w:r w:rsidRPr="009747E3">
        <w:rPr>
          <w:rFonts w:ascii="Times New Roman" w:eastAsia="Calibri" w:hAnsi="Times New Roman" w:cs="Times New Roman"/>
          <w:sz w:val="28"/>
          <w:szCs w:val="28"/>
        </w:rPr>
        <w:t>Н.</w:t>
      </w:r>
      <w:r w:rsidRPr="009747E3">
        <w:rPr>
          <w:rFonts w:ascii="Times New Roman" w:eastAsia="Calibri" w:hAnsi="Times New Roman" w:cs="Times New Roman"/>
          <w:sz w:val="28"/>
          <w:szCs w:val="28"/>
          <w:lang w:val="uk-UA"/>
        </w:rPr>
        <w:t> </w:t>
      </w:r>
      <w:r w:rsidRPr="009747E3">
        <w:rPr>
          <w:rFonts w:ascii="Times New Roman" w:eastAsia="Calibri" w:hAnsi="Times New Roman" w:cs="Times New Roman"/>
          <w:sz w:val="28"/>
          <w:szCs w:val="28"/>
        </w:rPr>
        <w:t>Ушакова</w:t>
      </w:r>
      <w:r w:rsidRPr="009747E3">
        <w:rPr>
          <w:rFonts w:ascii="Times New Roman" w:eastAsia="Calibri" w:hAnsi="Times New Roman" w:cs="Times New Roman"/>
          <w:sz w:val="28"/>
          <w:szCs w:val="28"/>
          <w:lang w:val="uk-UA"/>
        </w:rPr>
        <w:t xml:space="preserve"> </w:t>
      </w:r>
      <w:r w:rsidRPr="009747E3">
        <w:rPr>
          <w:rFonts w:ascii="Times New Roman" w:eastAsia="Calibri" w:hAnsi="Times New Roman" w:cs="Times New Roman"/>
          <w:sz w:val="28"/>
          <w:szCs w:val="28"/>
        </w:rPr>
        <w:t>//</w:t>
      </w:r>
      <w:r w:rsidRPr="009747E3">
        <w:rPr>
          <w:rFonts w:ascii="Times New Roman" w:eastAsia="Calibri" w:hAnsi="Times New Roman" w:cs="Times New Roman"/>
          <w:sz w:val="28"/>
          <w:szCs w:val="28"/>
          <w:lang w:val="uk-UA"/>
        </w:rPr>
        <w:t xml:space="preserve"> </w:t>
      </w:r>
      <w:r w:rsidRPr="009747E3">
        <w:rPr>
          <w:rFonts w:ascii="Times New Roman" w:eastAsia="Calibri" w:hAnsi="Times New Roman" w:cs="Times New Roman"/>
          <w:sz w:val="28"/>
          <w:szCs w:val="28"/>
        </w:rPr>
        <w:t>Вопросы психологии.</w:t>
      </w:r>
      <w:r w:rsidRPr="009747E3">
        <w:rPr>
          <w:rFonts w:ascii="Times New Roman" w:eastAsia="Calibri" w:hAnsi="Times New Roman" w:cs="Times New Roman"/>
          <w:sz w:val="28"/>
          <w:szCs w:val="28"/>
          <w:lang w:val="uk-UA"/>
        </w:rPr>
        <w:t xml:space="preserve"> </w:t>
      </w:r>
      <w:r w:rsidRPr="009747E3">
        <w:rPr>
          <w:rFonts w:ascii="Times New Roman" w:eastAsia="Calibri" w:hAnsi="Times New Roman" w:cs="Times New Roman"/>
          <w:sz w:val="28"/>
          <w:szCs w:val="28"/>
        </w:rPr>
        <w:t>– 2011. – С.</w:t>
      </w:r>
      <w:r w:rsidRPr="009747E3">
        <w:rPr>
          <w:rFonts w:ascii="Times New Roman" w:eastAsia="Calibri" w:hAnsi="Times New Roman" w:cs="Times New Roman"/>
          <w:sz w:val="28"/>
          <w:szCs w:val="28"/>
          <w:lang w:val="uk-UA"/>
        </w:rPr>
        <w:t> </w:t>
      </w:r>
      <w:r w:rsidRPr="009747E3">
        <w:rPr>
          <w:rFonts w:ascii="Times New Roman" w:eastAsia="Calibri" w:hAnsi="Times New Roman" w:cs="Times New Roman"/>
          <w:sz w:val="28"/>
          <w:szCs w:val="28"/>
        </w:rPr>
        <w:t>25</w:t>
      </w:r>
      <w:r w:rsidRPr="009747E3">
        <w:rPr>
          <w:rFonts w:ascii="Times New Roman" w:eastAsia="Calibri" w:hAnsi="Times New Roman" w:cs="Times New Roman"/>
          <w:sz w:val="28"/>
          <w:szCs w:val="28"/>
          <w:lang w:val="uk-UA"/>
        </w:rPr>
        <w:t>–</w:t>
      </w:r>
      <w:r w:rsidRPr="009747E3">
        <w:rPr>
          <w:rFonts w:ascii="Times New Roman" w:eastAsia="Calibri" w:hAnsi="Times New Roman" w:cs="Times New Roman"/>
          <w:sz w:val="28"/>
          <w:szCs w:val="28"/>
        </w:rPr>
        <w:t>35.</w:t>
      </w:r>
    </w:p>
    <w:p w:rsidR="009747E3" w:rsidRPr="000A5B49" w:rsidRDefault="009747E3" w:rsidP="000F3721">
      <w:pPr>
        <w:pStyle w:val="a5"/>
        <w:numPr>
          <w:ilvl w:val="0"/>
          <w:numId w:val="123"/>
        </w:numPr>
        <w:spacing w:after="0" w:line="360" w:lineRule="auto"/>
        <w:ind w:hanging="720"/>
        <w:jc w:val="both"/>
        <w:rPr>
          <w:rFonts w:ascii="Times New Roman" w:hAnsi="Times New Roman"/>
          <w:sz w:val="44"/>
          <w:lang w:val="uk-UA"/>
        </w:rPr>
      </w:pPr>
      <w:r w:rsidRPr="000A5B49">
        <w:rPr>
          <w:rFonts w:ascii="Times New Roman" w:hAnsi="Times New Roman"/>
          <w:sz w:val="28"/>
          <w:szCs w:val="19"/>
          <w:shd w:val="clear" w:color="auto" w:fill="FFFFFF"/>
        </w:rPr>
        <w:t>Филлмор Ч. Фреймы и семантика понимания</w:t>
      </w:r>
      <w:r w:rsidRPr="000A5B49">
        <w:rPr>
          <w:rFonts w:ascii="Times New Roman" w:hAnsi="Times New Roman"/>
          <w:sz w:val="28"/>
          <w:szCs w:val="19"/>
          <w:shd w:val="clear" w:color="auto" w:fill="FFFFFF"/>
          <w:lang w:val="uk-UA"/>
        </w:rPr>
        <w:t xml:space="preserve"> </w:t>
      </w:r>
      <w:r w:rsidRPr="000A5B49">
        <w:rPr>
          <w:rFonts w:ascii="Times New Roman" w:hAnsi="Times New Roman"/>
          <w:sz w:val="28"/>
          <w:szCs w:val="19"/>
          <w:shd w:val="clear" w:color="auto" w:fill="FFFFFF"/>
        </w:rPr>
        <w:t xml:space="preserve">: Пер. с англ. </w:t>
      </w:r>
      <w:r w:rsidRPr="000A5B49">
        <w:rPr>
          <w:rFonts w:ascii="Times New Roman" w:hAnsi="Times New Roman"/>
          <w:sz w:val="28"/>
          <w:szCs w:val="19"/>
          <w:shd w:val="clear" w:color="auto" w:fill="FFFFFF"/>
          <w:lang w:val="uk-UA"/>
        </w:rPr>
        <w:t xml:space="preserve">/ Чарльз Филлмор </w:t>
      </w:r>
      <w:r w:rsidRPr="000A5B49">
        <w:rPr>
          <w:rFonts w:ascii="Times New Roman" w:hAnsi="Times New Roman"/>
          <w:sz w:val="28"/>
          <w:szCs w:val="19"/>
          <w:shd w:val="clear" w:color="auto" w:fill="FFFFFF"/>
        </w:rPr>
        <w:t>// Новое в зарубежной лингвистике. – М. : Прогресс, 1988.</w:t>
      </w:r>
      <w:r w:rsidRPr="000A5B49">
        <w:rPr>
          <w:rFonts w:ascii="Times New Roman" w:hAnsi="Times New Roman"/>
          <w:sz w:val="28"/>
          <w:szCs w:val="19"/>
          <w:shd w:val="clear" w:color="auto" w:fill="FFFFFF"/>
          <w:lang w:val="uk-UA"/>
        </w:rPr>
        <w:t> </w:t>
      </w:r>
      <w:r w:rsidRPr="000A5B49">
        <w:rPr>
          <w:rFonts w:ascii="Times New Roman" w:hAnsi="Times New Roman"/>
          <w:sz w:val="28"/>
          <w:szCs w:val="19"/>
          <w:shd w:val="clear" w:color="auto" w:fill="FFFFFF"/>
        </w:rPr>
        <w:t>– Вып. 23. – С. 52</w:t>
      </w:r>
      <w:r w:rsidRPr="000A5B49">
        <w:rPr>
          <w:rFonts w:ascii="Times New Roman" w:hAnsi="Times New Roman"/>
          <w:sz w:val="28"/>
          <w:szCs w:val="19"/>
          <w:shd w:val="clear" w:color="auto" w:fill="FFFFFF"/>
          <w:lang w:val="uk-UA"/>
        </w:rPr>
        <w:t>–</w:t>
      </w:r>
      <w:r w:rsidRPr="000A5B49">
        <w:rPr>
          <w:rFonts w:ascii="Times New Roman" w:hAnsi="Times New Roman"/>
          <w:sz w:val="28"/>
          <w:szCs w:val="19"/>
          <w:shd w:val="clear" w:color="auto" w:fill="FFFFFF"/>
        </w:rPr>
        <w:t>92.</w:t>
      </w:r>
    </w:p>
    <w:p w:rsidR="009747E3" w:rsidRPr="009747E3" w:rsidRDefault="009747E3" w:rsidP="000F3721">
      <w:pPr>
        <w:numPr>
          <w:ilvl w:val="0"/>
          <w:numId w:val="123"/>
        </w:numPr>
        <w:suppressAutoHyphens/>
        <w:spacing w:after="0" w:line="360" w:lineRule="auto"/>
        <w:ind w:hanging="720"/>
        <w:contextualSpacing/>
        <w:jc w:val="both"/>
        <w:rPr>
          <w:rFonts w:ascii="Times New Roman" w:eastAsia="Calibri" w:hAnsi="Times New Roman" w:cs="Times New Roman"/>
          <w:sz w:val="28"/>
          <w:szCs w:val="28"/>
          <w:lang w:val="uk-UA"/>
        </w:rPr>
      </w:pPr>
      <w:r w:rsidRPr="009747E3">
        <w:rPr>
          <w:rFonts w:ascii="Times New Roman" w:eastAsia="Calibri" w:hAnsi="Times New Roman" w:cs="Times New Roman"/>
          <w:sz w:val="28"/>
          <w:szCs w:val="28"/>
          <w:lang w:val="uk-UA"/>
        </w:rPr>
        <w:lastRenderedPageBreak/>
        <w:t>Хомич Т. Інтенсивний і параметричний компоненти-модифікатори семантики лексичних одиниць : на матеріалі повісті Василя Барки «Жовтий князь» / Т. Хомич //Українська література в загальноосвітній школі. – 2009. – №3. – С. 43–47.</w:t>
      </w:r>
    </w:p>
    <w:p w:rsidR="009747E3" w:rsidRPr="009747E3" w:rsidRDefault="009747E3" w:rsidP="000F3721">
      <w:pPr>
        <w:numPr>
          <w:ilvl w:val="0"/>
          <w:numId w:val="123"/>
        </w:numPr>
        <w:suppressAutoHyphens/>
        <w:spacing w:after="0" w:line="360" w:lineRule="auto"/>
        <w:ind w:hanging="720"/>
        <w:contextualSpacing/>
        <w:jc w:val="both"/>
        <w:rPr>
          <w:rFonts w:ascii="Times New Roman" w:eastAsia="Calibri" w:hAnsi="Times New Roman" w:cs="Times New Roman"/>
          <w:sz w:val="28"/>
          <w:szCs w:val="28"/>
          <w:lang w:val="uk-UA"/>
        </w:rPr>
      </w:pPr>
      <w:r w:rsidRPr="009747E3">
        <w:rPr>
          <w:rFonts w:ascii="Times New Roman" w:eastAsia="Calibri" w:hAnsi="Times New Roman" w:cs="Times New Roman"/>
          <w:sz w:val="28"/>
          <w:szCs w:val="28"/>
          <w:lang w:val="uk-UA"/>
        </w:rPr>
        <w:t xml:space="preserve">Черниш Т. О. Слов’янські </w:t>
      </w:r>
      <w:r w:rsidRPr="009747E3">
        <w:rPr>
          <w:rFonts w:ascii="Times New Roman" w:eastAsia="Calibri" w:hAnsi="Times New Roman" w:cs="Times New Roman"/>
          <w:sz w:val="28"/>
          <w:szCs w:val="28"/>
        </w:rPr>
        <w:t>nomina</w:t>
      </w:r>
      <w:r w:rsidRPr="009747E3">
        <w:rPr>
          <w:rFonts w:ascii="Times New Roman" w:eastAsia="Calibri" w:hAnsi="Times New Roman" w:cs="Times New Roman"/>
          <w:sz w:val="28"/>
          <w:szCs w:val="28"/>
          <w:lang w:val="uk-UA"/>
        </w:rPr>
        <w:t xml:space="preserve"> </w:t>
      </w:r>
      <w:r w:rsidRPr="009747E3">
        <w:rPr>
          <w:rFonts w:ascii="Times New Roman" w:eastAsia="Calibri" w:hAnsi="Times New Roman" w:cs="Times New Roman"/>
          <w:sz w:val="28"/>
          <w:szCs w:val="28"/>
        </w:rPr>
        <w:t>Loci</w:t>
      </w:r>
      <w:r w:rsidRPr="009747E3">
        <w:rPr>
          <w:rFonts w:ascii="Times New Roman" w:eastAsia="Calibri" w:hAnsi="Times New Roman" w:cs="Times New Roman"/>
          <w:sz w:val="28"/>
          <w:szCs w:val="28"/>
          <w:lang w:val="uk-UA"/>
        </w:rPr>
        <w:t>, умотивовані термічною семантикою / Т. О. Черниш // Мовознавство. – 2010. – С. 136–145.</w:t>
      </w:r>
    </w:p>
    <w:p w:rsidR="009747E3" w:rsidRPr="009747E3" w:rsidRDefault="009747E3" w:rsidP="000F3721">
      <w:pPr>
        <w:numPr>
          <w:ilvl w:val="0"/>
          <w:numId w:val="123"/>
        </w:numPr>
        <w:suppressAutoHyphens/>
        <w:spacing w:after="0" w:line="360" w:lineRule="auto"/>
        <w:ind w:hanging="720"/>
        <w:contextualSpacing/>
        <w:jc w:val="both"/>
        <w:rPr>
          <w:rFonts w:ascii="Times New Roman" w:eastAsia="Calibri" w:hAnsi="Times New Roman" w:cs="Times New Roman"/>
          <w:sz w:val="28"/>
          <w:szCs w:val="28"/>
          <w:lang w:val="uk-UA"/>
        </w:rPr>
      </w:pPr>
      <w:r w:rsidRPr="009747E3">
        <w:rPr>
          <w:rFonts w:ascii="Times New Roman" w:eastAsia="Calibri" w:hAnsi="Times New Roman" w:cs="Times New Roman"/>
          <w:sz w:val="28"/>
          <w:szCs w:val="28"/>
          <w:lang w:val="uk-UA"/>
        </w:rPr>
        <w:t>Шип Н. Етимологія і семантика терміна «Русь» / Н. Шип // Історія України. – 2003. – № 7,</w:t>
      </w:r>
      <w:r w:rsidR="00255FD9">
        <w:rPr>
          <w:rFonts w:ascii="Times New Roman" w:eastAsia="Calibri" w:hAnsi="Times New Roman" w:cs="Times New Roman"/>
          <w:sz w:val="28"/>
          <w:szCs w:val="28"/>
          <w:lang w:val="uk-UA"/>
        </w:rPr>
        <w:t xml:space="preserve"> </w:t>
      </w:r>
      <w:r w:rsidRPr="009747E3">
        <w:rPr>
          <w:rFonts w:ascii="Times New Roman" w:eastAsia="Calibri" w:hAnsi="Times New Roman" w:cs="Times New Roman"/>
          <w:sz w:val="28"/>
          <w:szCs w:val="28"/>
          <w:lang w:val="uk-UA"/>
        </w:rPr>
        <w:t xml:space="preserve">8. </w:t>
      </w:r>
      <w:r w:rsidR="00255FD9">
        <w:rPr>
          <w:rFonts w:ascii="Times New Roman" w:eastAsia="Calibri" w:hAnsi="Times New Roman" w:cs="Times New Roman"/>
          <w:sz w:val="28"/>
          <w:szCs w:val="28"/>
          <w:lang w:val="uk-UA"/>
        </w:rPr>
        <w:t>– С. 23–32.</w:t>
      </w:r>
    </w:p>
    <w:p w:rsidR="009747E3" w:rsidRPr="009747E3" w:rsidRDefault="009747E3" w:rsidP="000F3721">
      <w:pPr>
        <w:numPr>
          <w:ilvl w:val="0"/>
          <w:numId w:val="123"/>
        </w:numPr>
        <w:suppressAutoHyphens/>
        <w:spacing w:after="0" w:line="360" w:lineRule="auto"/>
        <w:ind w:hanging="720"/>
        <w:contextualSpacing/>
        <w:jc w:val="both"/>
        <w:rPr>
          <w:rFonts w:ascii="Times New Roman" w:eastAsia="Calibri" w:hAnsi="Times New Roman" w:cs="Times New Roman"/>
          <w:sz w:val="28"/>
          <w:szCs w:val="28"/>
          <w:lang w:val="uk-UA"/>
        </w:rPr>
      </w:pPr>
      <w:r w:rsidRPr="009747E3">
        <w:rPr>
          <w:rFonts w:ascii="Times New Roman" w:eastAsia="Calibri" w:hAnsi="Times New Roman" w:cs="Times New Roman"/>
          <w:sz w:val="28"/>
          <w:szCs w:val="28"/>
          <w:lang w:val="uk-UA"/>
        </w:rPr>
        <w:t>Широков В. А. Семантичні стани мовних одиниць та їх застосування в когнітивній лексикографії / В.</w:t>
      </w:r>
      <w:r w:rsidRPr="009747E3">
        <w:rPr>
          <w:rFonts w:ascii="Times New Roman" w:eastAsia="Calibri" w:hAnsi="Times New Roman" w:cs="Times New Roman"/>
          <w:sz w:val="28"/>
          <w:szCs w:val="28"/>
          <w:lang w:val="en-US"/>
        </w:rPr>
        <w:t> </w:t>
      </w:r>
      <w:r w:rsidRPr="009747E3">
        <w:rPr>
          <w:rFonts w:ascii="Times New Roman" w:eastAsia="Calibri" w:hAnsi="Times New Roman" w:cs="Times New Roman"/>
          <w:sz w:val="28"/>
          <w:szCs w:val="28"/>
          <w:lang w:val="uk-UA"/>
        </w:rPr>
        <w:t>А.</w:t>
      </w:r>
      <w:r w:rsidRPr="009747E3">
        <w:rPr>
          <w:rFonts w:ascii="Times New Roman" w:eastAsia="Calibri" w:hAnsi="Times New Roman" w:cs="Times New Roman"/>
          <w:sz w:val="28"/>
          <w:szCs w:val="28"/>
          <w:lang w:val="en-US"/>
        </w:rPr>
        <w:t> </w:t>
      </w:r>
      <w:r w:rsidRPr="009747E3">
        <w:rPr>
          <w:rFonts w:ascii="Times New Roman" w:eastAsia="Calibri" w:hAnsi="Times New Roman" w:cs="Times New Roman"/>
          <w:sz w:val="28"/>
          <w:szCs w:val="28"/>
          <w:lang w:val="uk-UA"/>
        </w:rPr>
        <w:t xml:space="preserve">Широков // Мовознавство. – </w:t>
      </w:r>
      <w:r w:rsidRPr="009747E3">
        <w:rPr>
          <w:rFonts w:ascii="Times New Roman" w:eastAsia="Calibri" w:hAnsi="Times New Roman" w:cs="Times New Roman"/>
          <w:sz w:val="28"/>
          <w:szCs w:val="28"/>
        </w:rPr>
        <w:t>2005. – №</w:t>
      </w:r>
      <w:r w:rsidRPr="009747E3">
        <w:rPr>
          <w:rFonts w:ascii="Times New Roman" w:eastAsia="Calibri" w:hAnsi="Times New Roman" w:cs="Times New Roman"/>
          <w:sz w:val="28"/>
          <w:szCs w:val="28"/>
          <w:lang w:val="uk-UA"/>
        </w:rPr>
        <w:t> </w:t>
      </w:r>
      <w:r w:rsidRPr="009747E3">
        <w:rPr>
          <w:rFonts w:ascii="Times New Roman" w:eastAsia="Calibri" w:hAnsi="Times New Roman" w:cs="Times New Roman"/>
          <w:sz w:val="28"/>
          <w:szCs w:val="28"/>
        </w:rPr>
        <w:t>3–4. – С. 47–62.</w:t>
      </w:r>
    </w:p>
    <w:p w:rsidR="009747E3" w:rsidRPr="000A5B49" w:rsidRDefault="009747E3" w:rsidP="000F3721">
      <w:pPr>
        <w:pStyle w:val="a5"/>
        <w:numPr>
          <w:ilvl w:val="0"/>
          <w:numId w:val="123"/>
        </w:numPr>
        <w:suppressAutoHyphens/>
        <w:spacing w:after="0" w:line="360" w:lineRule="auto"/>
        <w:ind w:hanging="720"/>
        <w:jc w:val="both"/>
        <w:rPr>
          <w:rFonts w:ascii="Times New Roman" w:hAnsi="Times New Roman"/>
          <w:b/>
          <w:sz w:val="28"/>
          <w:szCs w:val="28"/>
        </w:rPr>
      </w:pPr>
      <w:r w:rsidRPr="000A5B49">
        <w:rPr>
          <w:rFonts w:ascii="Times New Roman" w:hAnsi="Times New Roman"/>
          <w:sz w:val="28"/>
          <w:szCs w:val="28"/>
          <w:lang w:val="uk-UA"/>
        </w:rPr>
        <w:t xml:space="preserve">Щербина О. Питання семантики в контексті філософії / О. Щербина // Філософська думка. </w:t>
      </w:r>
      <w:r w:rsidRPr="000A5B49">
        <w:rPr>
          <w:rFonts w:ascii="Times New Roman" w:hAnsi="Times New Roman"/>
          <w:sz w:val="28"/>
          <w:szCs w:val="28"/>
        </w:rPr>
        <w:t>–</w:t>
      </w:r>
      <w:r w:rsidRPr="000A5B49">
        <w:rPr>
          <w:rFonts w:ascii="Times New Roman" w:hAnsi="Times New Roman"/>
          <w:sz w:val="28"/>
          <w:szCs w:val="28"/>
          <w:lang w:val="uk-UA"/>
        </w:rPr>
        <w:t xml:space="preserve"> 2001. </w:t>
      </w:r>
      <w:r w:rsidRPr="000A5B49">
        <w:rPr>
          <w:rFonts w:ascii="Times New Roman" w:hAnsi="Times New Roman"/>
          <w:sz w:val="28"/>
          <w:szCs w:val="28"/>
        </w:rPr>
        <w:t>–</w:t>
      </w:r>
      <w:r w:rsidRPr="000A5B49">
        <w:rPr>
          <w:rFonts w:ascii="Times New Roman" w:hAnsi="Times New Roman"/>
          <w:sz w:val="28"/>
          <w:szCs w:val="28"/>
          <w:lang w:val="uk-UA"/>
        </w:rPr>
        <w:t xml:space="preserve"> № 4. </w:t>
      </w:r>
      <w:r w:rsidRPr="000A5B49">
        <w:rPr>
          <w:rFonts w:ascii="Times New Roman" w:hAnsi="Times New Roman"/>
          <w:sz w:val="28"/>
          <w:szCs w:val="28"/>
        </w:rPr>
        <w:t>–</w:t>
      </w:r>
      <w:r w:rsidRPr="000A5B49">
        <w:rPr>
          <w:rFonts w:ascii="Times New Roman" w:hAnsi="Times New Roman"/>
          <w:sz w:val="28"/>
          <w:szCs w:val="28"/>
          <w:lang w:val="uk-UA"/>
        </w:rPr>
        <w:t xml:space="preserve"> С. 55–82.</w:t>
      </w:r>
    </w:p>
    <w:p w:rsidR="00B94828" w:rsidRDefault="00B94828">
      <w:pPr>
        <w:rPr>
          <w:rFonts w:ascii="Times New Roman" w:hAnsi="Times New Roman"/>
          <w:sz w:val="28"/>
          <w:szCs w:val="28"/>
          <w:lang w:val="uk-UA"/>
        </w:rPr>
      </w:pPr>
      <w:r>
        <w:rPr>
          <w:rFonts w:ascii="Times New Roman" w:hAnsi="Times New Roman"/>
          <w:sz w:val="28"/>
          <w:szCs w:val="28"/>
          <w:lang w:val="uk-UA"/>
        </w:rPr>
        <w:br w:type="page"/>
      </w:r>
    </w:p>
    <w:p w:rsidR="005B50D6" w:rsidRDefault="00B94828" w:rsidP="00B94828">
      <w:pPr>
        <w:tabs>
          <w:tab w:val="left" w:pos="709"/>
        </w:tabs>
        <w:suppressAutoHyphens/>
        <w:spacing w:after="0" w:line="360" w:lineRule="auto"/>
        <w:jc w:val="center"/>
        <w:rPr>
          <w:rFonts w:ascii="Times New Roman" w:hAnsi="Times New Roman"/>
          <w:sz w:val="28"/>
          <w:szCs w:val="28"/>
          <w:lang w:val="uk-UA"/>
        </w:rPr>
      </w:pPr>
      <w:r>
        <w:rPr>
          <w:rFonts w:ascii="Times New Roman" w:hAnsi="Times New Roman"/>
          <w:sz w:val="28"/>
          <w:szCs w:val="28"/>
          <w:lang w:val="uk-UA"/>
        </w:rPr>
        <w:lastRenderedPageBreak/>
        <w:t>Навчально-методичне видання</w:t>
      </w:r>
    </w:p>
    <w:p w:rsidR="00B94828" w:rsidRDefault="00B94828" w:rsidP="00B94828">
      <w:pPr>
        <w:tabs>
          <w:tab w:val="left" w:pos="709"/>
        </w:tabs>
        <w:suppressAutoHyphens/>
        <w:spacing w:after="0" w:line="360" w:lineRule="auto"/>
        <w:jc w:val="center"/>
        <w:rPr>
          <w:rFonts w:ascii="Times New Roman" w:hAnsi="Times New Roman"/>
          <w:sz w:val="28"/>
          <w:szCs w:val="28"/>
          <w:lang w:val="uk-UA"/>
        </w:rPr>
      </w:pPr>
    </w:p>
    <w:p w:rsidR="00B94828" w:rsidRDefault="00B94828" w:rsidP="00B94828">
      <w:pPr>
        <w:tabs>
          <w:tab w:val="left" w:pos="709"/>
        </w:tabs>
        <w:suppressAutoHyphens/>
        <w:spacing w:after="0" w:line="360" w:lineRule="auto"/>
        <w:jc w:val="center"/>
        <w:rPr>
          <w:rFonts w:ascii="Times New Roman" w:hAnsi="Times New Roman"/>
          <w:sz w:val="28"/>
          <w:szCs w:val="28"/>
          <w:lang w:val="uk-UA"/>
        </w:rPr>
      </w:pPr>
    </w:p>
    <w:p w:rsidR="00B94828" w:rsidRDefault="00B94828" w:rsidP="00B94828">
      <w:pPr>
        <w:tabs>
          <w:tab w:val="left" w:pos="709"/>
        </w:tabs>
        <w:suppressAutoHyphens/>
        <w:spacing w:after="0" w:line="360" w:lineRule="auto"/>
        <w:jc w:val="center"/>
        <w:rPr>
          <w:rFonts w:ascii="Times New Roman" w:hAnsi="Times New Roman"/>
          <w:sz w:val="28"/>
          <w:szCs w:val="28"/>
          <w:lang w:val="uk-UA"/>
        </w:rPr>
      </w:pPr>
    </w:p>
    <w:p w:rsidR="00B94828" w:rsidRDefault="00B94828" w:rsidP="00B94828">
      <w:pPr>
        <w:tabs>
          <w:tab w:val="left" w:pos="709"/>
        </w:tabs>
        <w:suppressAutoHyphens/>
        <w:spacing w:after="0" w:line="360" w:lineRule="auto"/>
        <w:jc w:val="center"/>
        <w:rPr>
          <w:rFonts w:ascii="Times New Roman" w:hAnsi="Times New Roman"/>
          <w:sz w:val="28"/>
          <w:szCs w:val="28"/>
          <w:lang w:val="uk-UA"/>
        </w:rPr>
      </w:pPr>
    </w:p>
    <w:p w:rsidR="00B94828" w:rsidRPr="00B94828" w:rsidRDefault="00B94828" w:rsidP="00B94828">
      <w:pPr>
        <w:tabs>
          <w:tab w:val="left" w:pos="709"/>
        </w:tabs>
        <w:suppressAutoHyphens/>
        <w:spacing w:after="0" w:line="360" w:lineRule="auto"/>
        <w:jc w:val="center"/>
        <w:rPr>
          <w:rFonts w:ascii="Times New Roman" w:hAnsi="Times New Roman"/>
          <w:b/>
          <w:sz w:val="28"/>
          <w:szCs w:val="28"/>
          <w:lang w:val="uk-UA"/>
        </w:rPr>
      </w:pPr>
      <w:r w:rsidRPr="00B94828">
        <w:rPr>
          <w:rFonts w:ascii="Times New Roman" w:hAnsi="Times New Roman"/>
          <w:b/>
          <w:sz w:val="28"/>
          <w:szCs w:val="28"/>
          <w:lang w:val="uk-UA"/>
        </w:rPr>
        <w:t>Вікторія Валеріївна Желязкова</w:t>
      </w:r>
    </w:p>
    <w:p w:rsidR="00B94828" w:rsidRDefault="00B94828" w:rsidP="00B94828">
      <w:pPr>
        <w:tabs>
          <w:tab w:val="left" w:pos="709"/>
        </w:tabs>
        <w:suppressAutoHyphens/>
        <w:spacing w:after="0" w:line="360" w:lineRule="auto"/>
        <w:jc w:val="center"/>
        <w:rPr>
          <w:rFonts w:ascii="Times New Roman" w:hAnsi="Times New Roman"/>
          <w:sz w:val="28"/>
          <w:szCs w:val="28"/>
          <w:lang w:val="uk-UA"/>
        </w:rPr>
      </w:pPr>
    </w:p>
    <w:p w:rsidR="00B94828" w:rsidRDefault="00B94828" w:rsidP="00B94828">
      <w:pPr>
        <w:tabs>
          <w:tab w:val="left" w:pos="709"/>
        </w:tabs>
        <w:suppressAutoHyphens/>
        <w:spacing w:after="0" w:line="360" w:lineRule="auto"/>
        <w:jc w:val="center"/>
        <w:rPr>
          <w:rFonts w:ascii="Times New Roman" w:hAnsi="Times New Roman"/>
          <w:sz w:val="28"/>
          <w:szCs w:val="28"/>
          <w:lang w:val="uk-UA"/>
        </w:rPr>
      </w:pPr>
    </w:p>
    <w:p w:rsidR="00B94828" w:rsidRDefault="00B94828" w:rsidP="00B94828">
      <w:pPr>
        <w:tabs>
          <w:tab w:val="left" w:pos="709"/>
        </w:tabs>
        <w:suppressAutoHyphens/>
        <w:spacing w:after="0" w:line="360" w:lineRule="auto"/>
        <w:jc w:val="center"/>
        <w:rPr>
          <w:rFonts w:ascii="Times New Roman" w:hAnsi="Times New Roman"/>
          <w:sz w:val="28"/>
          <w:szCs w:val="28"/>
          <w:lang w:val="uk-UA"/>
        </w:rPr>
      </w:pPr>
    </w:p>
    <w:p w:rsidR="00B94828" w:rsidRPr="00B94828" w:rsidRDefault="00B94828" w:rsidP="00B94828">
      <w:pPr>
        <w:tabs>
          <w:tab w:val="left" w:pos="709"/>
        </w:tabs>
        <w:suppressAutoHyphens/>
        <w:spacing w:after="0" w:line="360" w:lineRule="auto"/>
        <w:jc w:val="center"/>
        <w:rPr>
          <w:rFonts w:ascii="Times New Roman" w:hAnsi="Times New Roman"/>
          <w:b/>
          <w:sz w:val="28"/>
          <w:szCs w:val="28"/>
          <w:lang w:val="uk-UA"/>
        </w:rPr>
      </w:pPr>
      <w:r w:rsidRPr="00B94828">
        <w:rPr>
          <w:rFonts w:ascii="Times New Roman" w:hAnsi="Times New Roman"/>
          <w:b/>
          <w:sz w:val="28"/>
          <w:szCs w:val="28"/>
          <w:lang w:val="uk-UA"/>
        </w:rPr>
        <w:t>СЕМАНТИКА:</w:t>
      </w:r>
    </w:p>
    <w:p w:rsidR="00B94828" w:rsidRPr="00B94828" w:rsidRDefault="00B94828" w:rsidP="00B94828">
      <w:pPr>
        <w:tabs>
          <w:tab w:val="left" w:pos="709"/>
        </w:tabs>
        <w:suppressAutoHyphens/>
        <w:spacing w:after="0" w:line="360" w:lineRule="auto"/>
        <w:jc w:val="center"/>
        <w:rPr>
          <w:rFonts w:ascii="Times New Roman" w:hAnsi="Times New Roman"/>
          <w:b/>
          <w:sz w:val="28"/>
          <w:szCs w:val="28"/>
          <w:lang w:val="uk-UA"/>
        </w:rPr>
      </w:pPr>
      <w:r w:rsidRPr="00B94828">
        <w:rPr>
          <w:rFonts w:ascii="Times New Roman" w:hAnsi="Times New Roman"/>
          <w:b/>
          <w:sz w:val="28"/>
          <w:szCs w:val="28"/>
          <w:lang w:val="uk-UA"/>
        </w:rPr>
        <w:t>ТЕОРІЯ І ПРАКТИКА</w:t>
      </w:r>
    </w:p>
    <w:p w:rsidR="00B94828" w:rsidRDefault="00B94828" w:rsidP="00B94828">
      <w:pPr>
        <w:tabs>
          <w:tab w:val="left" w:pos="709"/>
        </w:tabs>
        <w:suppressAutoHyphens/>
        <w:spacing w:after="0" w:line="360" w:lineRule="auto"/>
        <w:jc w:val="center"/>
        <w:rPr>
          <w:rFonts w:ascii="Times New Roman" w:hAnsi="Times New Roman"/>
          <w:sz w:val="28"/>
          <w:szCs w:val="28"/>
          <w:lang w:val="uk-UA"/>
        </w:rPr>
      </w:pPr>
      <w:r>
        <w:rPr>
          <w:rFonts w:ascii="Times New Roman" w:hAnsi="Times New Roman"/>
          <w:sz w:val="28"/>
          <w:szCs w:val="28"/>
          <w:lang w:val="uk-UA"/>
        </w:rPr>
        <w:t>Навчально-методичний посібник</w:t>
      </w:r>
    </w:p>
    <w:p w:rsidR="00B94828" w:rsidRDefault="00B94828" w:rsidP="000A5B49">
      <w:pPr>
        <w:tabs>
          <w:tab w:val="left" w:pos="709"/>
        </w:tabs>
        <w:suppressAutoHyphens/>
        <w:spacing w:after="0" w:line="360" w:lineRule="auto"/>
        <w:jc w:val="both"/>
        <w:rPr>
          <w:rFonts w:ascii="Times New Roman" w:hAnsi="Times New Roman"/>
          <w:sz w:val="28"/>
          <w:szCs w:val="28"/>
          <w:lang w:val="uk-UA"/>
        </w:rPr>
      </w:pPr>
    </w:p>
    <w:p w:rsidR="00B94828" w:rsidRDefault="00B94828" w:rsidP="000A5B49">
      <w:pPr>
        <w:tabs>
          <w:tab w:val="left" w:pos="709"/>
        </w:tabs>
        <w:suppressAutoHyphens/>
        <w:spacing w:after="0" w:line="360" w:lineRule="auto"/>
        <w:jc w:val="both"/>
        <w:rPr>
          <w:rFonts w:ascii="Times New Roman" w:hAnsi="Times New Roman"/>
          <w:sz w:val="28"/>
          <w:szCs w:val="28"/>
          <w:lang w:val="uk-UA"/>
        </w:rPr>
      </w:pPr>
    </w:p>
    <w:p w:rsidR="001B220B" w:rsidRDefault="001B220B" w:rsidP="000A5B49">
      <w:pPr>
        <w:tabs>
          <w:tab w:val="left" w:pos="709"/>
        </w:tabs>
        <w:suppressAutoHyphens/>
        <w:spacing w:after="0" w:line="360" w:lineRule="auto"/>
        <w:jc w:val="both"/>
        <w:rPr>
          <w:rFonts w:ascii="Times New Roman" w:hAnsi="Times New Roman"/>
          <w:sz w:val="28"/>
          <w:szCs w:val="28"/>
          <w:lang w:val="uk-UA"/>
        </w:rPr>
      </w:pPr>
    </w:p>
    <w:p w:rsidR="001B220B" w:rsidRDefault="001B220B" w:rsidP="000A5B49">
      <w:pPr>
        <w:tabs>
          <w:tab w:val="left" w:pos="709"/>
        </w:tabs>
        <w:suppressAutoHyphens/>
        <w:spacing w:after="0" w:line="360" w:lineRule="auto"/>
        <w:jc w:val="both"/>
        <w:rPr>
          <w:rFonts w:ascii="Times New Roman" w:hAnsi="Times New Roman"/>
          <w:sz w:val="28"/>
          <w:szCs w:val="28"/>
          <w:lang w:val="uk-UA"/>
        </w:rPr>
      </w:pPr>
    </w:p>
    <w:p w:rsidR="001B220B" w:rsidRDefault="001B220B" w:rsidP="000A5B49">
      <w:pPr>
        <w:tabs>
          <w:tab w:val="left" w:pos="709"/>
        </w:tabs>
        <w:suppressAutoHyphens/>
        <w:spacing w:after="0" w:line="360" w:lineRule="auto"/>
        <w:jc w:val="both"/>
        <w:rPr>
          <w:rFonts w:ascii="Times New Roman" w:hAnsi="Times New Roman"/>
          <w:sz w:val="28"/>
          <w:szCs w:val="28"/>
          <w:lang w:val="uk-UA"/>
        </w:rPr>
      </w:pPr>
    </w:p>
    <w:p w:rsidR="001B220B" w:rsidRDefault="001B220B" w:rsidP="000A5B49">
      <w:pPr>
        <w:tabs>
          <w:tab w:val="left" w:pos="709"/>
        </w:tabs>
        <w:suppressAutoHyphens/>
        <w:spacing w:after="0" w:line="360" w:lineRule="auto"/>
        <w:jc w:val="both"/>
        <w:rPr>
          <w:rFonts w:ascii="Times New Roman" w:hAnsi="Times New Roman"/>
          <w:sz w:val="28"/>
          <w:szCs w:val="28"/>
          <w:lang w:val="uk-UA"/>
        </w:rPr>
      </w:pPr>
    </w:p>
    <w:p w:rsidR="001B220B" w:rsidRDefault="001B220B" w:rsidP="000A5B49">
      <w:pPr>
        <w:tabs>
          <w:tab w:val="left" w:pos="709"/>
        </w:tabs>
        <w:suppressAutoHyphens/>
        <w:spacing w:after="0" w:line="360" w:lineRule="auto"/>
        <w:jc w:val="both"/>
        <w:rPr>
          <w:rFonts w:ascii="Times New Roman" w:hAnsi="Times New Roman"/>
          <w:sz w:val="28"/>
          <w:szCs w:val="28"/>
          <w:lang w:val="uk-UA"/>
        </w:rPr>
      </w:pPr>
    </w:p>
    <w:p w:rsidR="001B220B" w:rsidRDefault="001B220B" w:rsidP="000A5B49">
      <w:pPr>
        <w:tabs>
          <w:tab w:val="left" w:pos="709"/>
        </w:tabs>
        <w:suppressAutoHyphens/>
        <w:spacing w:after="0" w:line="360" w:lineRule="auto"/>
        <w:jc w:val="both"/>
        <w:rPr>
          <w:rFonts w:ascii="Times New Roman" w:hAnsi="Times New Roman"/>
          <w:sz w:val="28"/>
          <w:szCs w:val="28"/>
          <w:lang w:val="uk-UA"/>
        </w:rPr>
      </w:pPr>
    </w:p>
    <w:p w:rsidR="001B220B" w:rsidRDefault="001B220B" w:rsidP="000A5B49">
      <w:pPr>
        <w:tabs>
          <w:tab w:val="left" w:pos="709"/>
        </w:tabs>
        <w:suppressAutoHyphens/>
        <w:spacing w:after="0" w:line="360" w:lineRule="auto"/>
        <w:jc w:val="both"/>
        <w:rPr>
          <w:rFonts w:ascii="Times New Roman" w:hAnsi="Times New Roman"/>
          <w:sz w:val="28"/>
          <w:szCs w:val="28"/>
          <w:lang w:val="uk-UA"/>
        </w:rPr>
      </w:pPr>
    </w:p>
    <w:p w:rsidR="001B220B" w:rsidRDefault="001B220B" w:rsidP="000A5B49">
      <w:pPr>
        <w:tabs>
          <w:tab w:val="left" w:pos="709"/>
        </w:tabs>
        <w:suppressAutoHyphens/>
        <w:spacing w:after="0" w:line="360" w:lineRule="auto"/>
        <w:jc w:val="both"/>
        <w:rPr>
          <w:rFonts w:ascii="Times New Roman" w:hAnsi="Times New Roman"/>
          <w:sz w:val="28"/>
          <w:szCs w:val="28"/>
          <w:lang w:val="uk-UA"/>
        </w:rPr>
      </w:pPr>
    </w:p>
    <w:p w:rsidR="001B220B" w:rsidRDefault="001B220B" w:rsidP="000A5B49">
      <w:pPr>
        <w:tabs>
          <w:tab w:val="left" w:pos="709"/>
        </w:tabs>
        <w:suppressAutoHyphens/>
        <w:spacing w:after="0" w:line="360" w:lineRule="auto"/>
        <w:jc w:val="both"/>
        <w:rPr>
          <w:rFonts w:ascii="Times New Roman" w:hAnsi="Times New Roman"/>
          <w:sz w:val="28"/>
          <w:szCs w:val="28"/>
          <w:lang w:val="uk-UA"/>
        </w:rPr>
      </w:pPr>
    </w:p>
    <w:p w:rsidR="001B220B" w:rsidRDefault="001B220B" w:rsidP="000A5B49">
      <w:pPr>
        <w:tabs>
          <w:tab w:val="left" w:pos="709"/>
        </w:tabs>
        <w:suppressAutoHyphens/>
        <w:spacing w:after="0" w:line="360" w:lineRule="auto"/>
        <w:jc w:val="both"/>
        <w:rPr>
          <w:rFonts w:ascii="Times New Roman" w:hAnsi="Times New Roman"/>
          <w:sz w:val="28"/>
          <w:szCs w:val="28"/>
          <w:lang w:val="uk-UA"/>
        </w:rPr>
      </w:pPr>
    </w:p>
    <w:p w:rsidR="001B220B" w:rsidRDefault="001B220B" w:rsidP="000A5B49">
      <w:pPr>
        <w:tabs>
          <w:tab w:val="left" w:pos="709"/>
        </w:tabs>
        <w:suppressAutoHyphens/>
        <w:spacing w:after="0" w:line="360" w:lineRule="auto"/>
        <w:jc w:val="both"/>
        <w:rPr>
          <w:rFonts w:ascii="Times New Roman" w:hAnsi="Times New Roman"/>
          <w:sz w:val="28"/>
          <w:szCs w:val="28"/>
          <w:lang w:val="uk-UA"/>
        </w:rPr>
      </w:pPr>
    </w:p>
    <w:p w:rsidR="001B220B" w:rsidRPr="00132A2B" w:rsidRDefault="001B220B" w:rsidP="001B220B">
      <w:pPr>
        <w:spacing w:after="0" w:line="240" w:lineRule="auto"/>
        <w:jc w:val="center"/>
        <w:rPr>
          <w:rFonts w:ascii="Times New Roman" w:hAnsi="Times New Roman"/>
          <w:noProof/>
          <w:sz w:val="28"/>
          <w:szCs w:val="24"/>
          <w:lang w:val="uk-UA"/>
        </w:rPr>
      </w:pPr>
      <w:r w:rsidRPr="00132A2B">
        <w:rPr>
          <w:rFonts w:ascii="Times New Roman" w:hAnsi="Times New Roman"/>
          <w:noProof/>
          <w:sz w:val="28"/>
          <w:szCs w:val="24"/>
          <w:lang w:val="uk-UA"/>
        </w:rPr>
        <w:t>Підписано до друку __.</w:t>
      </w:r>
      <w:r>
        <w:rPr>
          <w:rFonts w:ascii="Times New Roman" w:hAnsi="Times New Roman"/>
          <w:noProof/>
          <w:sz w:val="28"/>
          <w:szCs w:val="24"/>
          <w:lang w:val="uk-UA"/>
        </w:rPr>
        <w:t>12</w:t>
      </w:r>
      <w:r w:rsidRPr="00132A2B">
        <w:rPr>
          <w:rFonts w:ascii="Times New Roman" w:hAnsi="Times New Roman"/>
          <w:noProof/>
          <w:sz w:val="28"/>
          <w:szCs w:val="24"/>
          <w:lang w:val="uk-UA"/>
        </w:rPr>
        <w:t>.20</w:t>
      </w:r>
      <w:r>
        <w:rPr>
          <w:rFonts w:ascii="Times New Roman" w:hAnsi="Times New Roman"/>
          <w:noProof/>
          <w:sz w:val="28"/>
          <w:szCs w:val="24"/>
          <w:lang w:val="uk-UA"/>
        </w:rPr>
        <w:t>18</w:t>
      </w:r>
      <w:r w:rsidRPr="00132A2B">
        <w:rPr>
          <w:rFonts w:ascii="Times New Roman" w:hAnsi="Times New Roman"/>
          <w:noProof/>
          <w:sz w:val="28"/>
          <w:szCs w:val="24"/>
          <w:lang w:val="uk-UA"/>
        </w:rPr>
        <w:t>. Формат 60х84/16. Папір офсетний.</w:t>
      </w:r>
    </w:p>
    <w:p w:rsidR="001B220B" w:rsidRPr="00132A2B" w:rsidRDefault="001B220B" w:rsidP="001B220B">
      <w:pPr>
        <w:spacing w:after="0" w:line="240" w:lineRule="auto"/>
        <w:jc w:val="center"/>
        <w:rPr>
          <w:rFonts w:ascii="Times New Roman" w:hAnsi="Times New Roman"/>
          <w:noProof/>
          <w:sz w:val="28"/>
          <w:szCs w:val="24"/>
          <w:lang w:val="uk-UA"/>
        </w:rPr>
      </w:pPr>
      <w:r w:rsidRPr="00132A2B">
        <w:rPr>
          <w:rFonts w:ascii="Times New Roman" w:hAnsi="Times New Roman"/>
          <w:noProof/>
          <w:sz w:val="28"/>
          <w:szCs w:val="24"/>
          <w:lang w:val="uk-UA"/>
        </w:rPr>
        <w:t>Гарнітура «</w:t>
      </w:r>
      <w:r w:rsidRPr="00132A2B">
        <w:rPr>
          <w:rFonts w:ascii="Times New Roman" w:hAnsi="Times New Roman"/>
          <w:noProof/>
          <w:sz w:val="28"/>
          <w:szCs w:val="24"/>
          <w:lang w:val="en-US"/>
        </w:rPr>
        <w:t>Times</w:t>
      </w:r>
      <w:r w:rsidRPr="00132A2B">
        <w:rPr>
          <w:rFonts w:ascii="Times New Roman" w:hAnsi="Times New Roman"/>
          <w:noProof/>
          <w:sz w:val="28"/>
          <w:szCs w:val="24"/>
          <w:lang w:val="uk-UA"/>
        </w:rPr>
        <w:t xml:space="preserve">». Друк цифровий. Ум. друк. арк. </w:t>
      </w:r>
      <w:r w:rsidR="0093411A">
        <w:rPr>
          <w:rFonts w:ascii="Times New Roman" w:hAnsi="Times New Roman"/>
          <w:noProof/>
          <w:sz w:val="28"/>
          <w:szCs w:val="24"/>
          <w:lang w:val="uk-UA"/>
        </w:rPr>
        <w:t>7,5</w:t>
      </w:r>
      <w:r w:rsidRPr="00132A2B">
        <w:rPr>
          <w:rFonts w:ascii="Times New Roman" w:hAnsi="Times New Roman"/>
          <w:noProof/>
          <w:sz w:val="28"/>
          <w:szCs w:val="24"/>
          <w:lang w:val="uk-UA"/>
        </w:rPr>
        <w:t>.</w:t>
      </w:r>
    </w:p>
    <w:p w:rsidR="001B220B" w:rsidRPr="00132A2B" w:rsidRDefault="001B220B" w:rsidP="001B220B">
      <w:pPr>
        <w:spacing w:after="0" w:line="240" w:lineRule="auto"/>
        <w:jc w:val="center"/>
        <w:rPr>
          <w:rFonts w:ascii="Times New Roman" w:hAnsi="Times New Roman"/>
          <w:noProof/>
          <w:sz w:val="28"/>
          <w:szCs w:val="24"/>
          <w:lang w:val="uk-UA"/>
        </w:rPr>
      </w:pPr>
      <w:r w:rsidRPr="00132A2B">
        <w:rPr>
          <w:rFonts w:ascii="Times New Roman" w:hAnsi="Times New Roman"/>
          <w:noProof/>
          <w:sz w:val="28"/>
          <w:szCs w:val="24"/>
          <w:lang w:val="uk-UA"/>
        </w:rPr>
        <w:t xml:space="preserve">Тираж </w:t>
      </w:r>
      <w:r>
        <w:rPr>
          <w:rFonts w:ascii="Times New Roman" w:hAnsi="Times New Roman"/>
          <w:noProof/>
          <w:sz w:val="28"/>
          <w:szCs w:val="24"/>
          <w:lang w:val="uk-UA"/>
        </w:rPr>
        <w:t>10</w:t>
      </w:r>
      <w:r w:rsidRPr="00132A2B">
        <w:rPr>
          <w:rFonts w:ascii="Times New Roman" w:hAnsi="Times New Roman"/>
          <w:noProof/>
          <w:sz w:val="28"/>
          <w:szCs w:val="24"/>
          <w:lang w:val="uk-UA"/>
        </w:rPr>
        <w:t>0 прим.</w:t>
      </w:r>
    </w:p>
    <w:p w:rsidR="001B220B" w:rsidRPr="00132A2B" w:rsidRDefault="001B220B" w:rsidP="001B220B">
      <w:pPr>
        <w:spacing w:after="0" w:line="240" w:lineRule="auto"/>
        <w:jc w:val="center"/>
        <w:rPr>
          <w:rFonts w:ascii="Times New Roman" w:hAnsi="Times New Roman"/>
          <w:noProof/>
          <w:sz w:val="28"/>
          <w:szCs w:val="24"/>
          <w:lang w:val="uk-UA"/>
        </w:rPr>
      </w:pPr>
      <w:r w:rsidRPr="00132A2B">
        <w:rPr>
          <w:rFonts w:ascii="Times New Roman" w:hAnsi="Times New Roman"/>
          <w:noProof/>
          <w:sz w:val="28"/>
          <w:szCs w:val="24"/>
          <w:lang w:val="uk-UA"/>
        </w:rPr>
        <w:t>Видавець ___________.</w:t>
      </w:r>
    </w:p>
    <w:p w:rsidR="001B220B" w:rsidRPr="00132A2B" w:rsidRDefault="001B220B" w:rsidP="001B220B">
      <w:pPr>
        <w:spacing w:after="0" w:line="240" w:lineRule="auto"/>
        <w:jc w:val="center"/>
        <w:rPr>
          <w:rFonts w:ascii="Times New Roman" w:hAnsi="Times New Roman"/>
          <w:noProof/>
          <w:sz w:val="28"/>
          <w:szCs w:val="24"/>
          <w:lang w:val="uk-UA"/>
        </w:rPr>
      </w:pPr>
      <w:smartTag w:uri="urn:schemas-microsoft-com:office:smarttags" w:element="metricconverter">
        <w:smartTagPr>
          <w:attr w:name="ProductID" w:val="54000, м"/>
        </w:smartTagPr>
        <w:r w:rsidRPr="00132A2B">
          <w:rPr>
            <w:rFonts w:ascii="Times New Roman" w:hAnsi="Times New Roman"/>
            <w:noProof/>
            <w:sz w:val="28"/>
            <w:szCs w:val="24"/>
            <w:lang w:val="uk-UA"/>
          </w:rPr>
          <w:t>54000, м</w:t>
        </w:r>
      </w:smartTag>
      <w:r w:rsidRPr="00132A2B">
        <w:rPr>
          <w:rFonts w:ascii="Times New Roman" w:hAnsi="Times New Roman"/>
          <w:noProof/>
          <w:sz w:val="28"/>
          <w:szCs w:val="24"/>
          <w:lang w:val="uk-UA"/>
        </w:rPr>
        <w:t>. Миколаїв, вул. ________________, __ Тел .: 8 (0512) __-__-__ ___________@________</w:t>
      </w:r>
    </w:p>
    <w:p w:rsidR="001B220B" w:rsidRPr="001B220B" w:rsidRDefault="001B220B" w:rsidP="001B220B">
      <w:pPr>
        <w:spacing w:after="0" w:line="240" w:lineRule="auto"/>
        <w:jc w:val="center"/>
        <w:rPr>
          <w:rFonts w:ascii="Times New Roman" w:hAnsi="Times New Roman"/>
          <w:noProof/>
          <w:sz w:val="28"/>
          <w:szCs w:val="24"/>
          <w:lang w:val="uk-UA"/>
        </w:rPr>
      </w:pPr>
      <w:r w:rsidRPr="00132A2B">
        <w:rPr>
          <w:rFonts w:ascii="Times New Roman" w:hAnsi="Times New Roman"/>
          <w:noProof/>
          <w:sz w:val="28"/>
          <w:szCs w:val="24"/>
          <w:lang w:val="uk-UA"/>
        </w:rPr>
        <w:t>Свідоцтво суб’єкта видавничої справи __ № _ від __.__.20__</w:t>
      </w:r>
    </w:p>
    <w:sectPr w:rsidR="001B220B" w:rsidRPr="001B220B" w:rsidSect="00E24F0F">
      <w:footerReference w:type="default" r:id="rId20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2EE" w:rsidRDefault="002462EE" w:rsidP="00E24F0F">
      <w:pPr>
        <w:spacing w:after="0" w:line="240" w:lineRule="auto"/>
      </w:pPr>
      <w:r>
        <w:separator/>
      </w:r>
    </w:p>
  </w:endnote>
  <w:endnote w:type="continuationSeparator" w:id="0">
    <w:p w:rsidR="002462EE" w:rsidRDefault="002462EE" w:rsidP="00E24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3513"/>
      <w:docPartObj>
        <w:docPartGallery w:val="Page Numbers (Bottom of Page)"/>
        <w:docPartUnique/>
      </w:docPartObj>
    </w:sdtPr>
    <w:sdtEndPr/>
    <w:sdtContent>
      <w:p w:rsidR="003C52A4" w:rsidRDefault="003C52A4">
        <w:pPr>
          <w:pStyle w:val="a8"/>
          <w:jc w:val="center"/>
        </w:pPr>
        <w:r w:rsidRPr="00E24F0F">
          <w:rPr>
            <w:rFonts w:ascii="Times New Roman" w:hAnsi="Times New Roman" w:cs="Times New Roman"/>
            <w:sz w:val="24"/>
          </w:rPr>
          <w:fldChar w:fldCharType="begin"/>
        </w:r>
        <w:r w:rsidRPr="00E24F0F">
          <w:rPr>
            <w:rFonts w:ascii="Times New Roman" w:hAnsi="Times New Roman" w:cs="Times New Roman"/>
            <w:sz w:val="24"/>
          </w:rPr>
          <w:instrText xml:space="preserve"> PAGE   \* MERGEFORMAT </w:instrText>
        </w:r>
        <w:r w:rsidRPr="00E24F0F">
          <w:rPr>
            <w:rFonts w:ascii="Times New Roman" w:hAnsi="Times New Roman" w:cs="Times New Roman"/>
            <w:sz w:val="24"/>
          </w:rPr>
          <w:fldChar w:fldCharType="separate"/>
        </w:r>
        <w:r w:rsidR="00AD4DAD">
          <w:rPr>
            <w:rFonts w:ascii="Times New Roman" w:hAnsi="Times New Roman" w:cs="Times New Roman"/>
            <w:noProof/>
            <w:sz w:val="24"/>
          </w:rPr>
          <w:t>2</w:t>
        </w:r>
        <w:r w:rsidRPr="00E24F0F">
          <w:rPr>
            <w:rFonts w:ascii="Times New Roman" w:hAnsi="Times New Roman" w:cs="Times New Roman"/>
            <w:sz w:val="24"/>
          </w:rPr>
          <w:fldChar w:fldCharType="end"/>
        </w:r>
      </w:p>
    </w:sdtContent>
  </w:sdt>
  <w:p w:rsidR="003C52A4" w:rsidRDefault="003C52A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2EE" w:rsidRDefault="002462EE" w:rsidP="00E24F0F">
      <w:pPr>
        <w:spacing w:after="0" w:line="240" w:lineRule="auto"/>
      </w:pPr>
      <w:r>
        <w:separator/>
      </w:r>
    </w:p>
  </w:footnote>
  <w:footnote w:type="continuationSeparator" w:id="0">
    <w:p w:rsidR="002462EE" w:rsidRDefault="002462EE" w:rsidP="00E24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6"/>
    <w:lvl w:ilvl="0">
      <w:start w:val="1"/>
      <w:numFmt w:val="decimal"/>
      <w:lvlText w:val="%1."/>
      <w:lvlJc w:val="left"/>
      <w:pPr>
        <w:tabs>
          <w:tab w:val="num" w:pos="708"/>
        </w:tabs>
        <w:ind w:left="720" w:hanging="360"/>
      </w:pPr>
      <w:rPr>
        <w:rFonts w:ascii="Times New Roman" w:eastAsia="Calibri" w:hAnsi="Times New Roman" w:cs="Times New Roman" w:hint="default"/>
        <w:sz w:val="28"/>
        <w:szCs w:val="28"/>
        <w:shd w:val="clear" w:color="auto" w:fill="FFFFFF"/>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7F3AB8"/>
    <w:multiLevelType w:val="hybridMultilevel"/>
    <w:tmpl w:val="9ACE635E"/>
    <w:lvl w:ilvl="0" w:tplc="9D7E90A8">
      <w:start w:val="1"/>
      <w:numFmt w:val="decimal"/>
      <w:lvlText w:val="%1."/>
      <w:lvlJc w:val="left"/>
      <w:pPr>
        <w:ind w:left="720" w:hanging="360"/>
      </w:pPr>
      <w:rPr>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BD2B86"/>
    <w:multiLevelType w:val="hybridMultilevel"/>
    <w:tmpl w:val="A57E5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F644C6"/>
    <w:multiLevelType w:val="hybridMultilevel"/>
    <w:tmpl w:val="29C24A0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1B617A"/>
    <w:multiLevelType w:val="hybridMultilevel"/>
    <w:tmpl w:val="B81C8768"/>
    <w:lvl w:ilvl="0" w:tplc="3FFC2E0E">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6777CF"/>
    <w:multiLevelType w:val="hybridMultilevel"/>
    <w:tmpl w:val="4B02E28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F732D7"/>
    <w:multiLevelType w:val="hybridMultilevel"/>
    <w:tmpl w:val="A350BC90"/>
    <w:lvl w:ilvl="0" w:tplc="77EC16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8D17803"/>
    <w:multiLevelType w:val="hybridMultilevel"/>
    <w:tmpl w:val="D8468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0C3789"/>
    <w:multiLevelType w:val="hybridMultilevel"/>
    <w:tmpl w:val="904A0C24"/>
    <w:lvl w:ilvl="0" w:tplc="43521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9692219"/>
    <w:multiLevelType w:val="hybridMultilevel"/>
    <w:tmpl w:val="C3205C4A"/>
    <w:lvl w:ilvl="0" w:tplc="51B88BE2">
      <w:start w:val="1"/>
      <w:numFmt w:val="bullet"/>
      <w:lvlText w:val=""/>
      <w:lvlJc w:val="left"/>
      <w:pPr>
        <w:ind w:left="1429" w:hanging="360"/>
      </w:pPr>
      <w:rPr>
        <w:rFonts w:ascii="Symbol" w:hAnsi="Symbol" w:hint="default"/>
      </w:rPr>
    </w:lvl>
    <w:lvl w:ilvl="1" w:tplc="51B88BE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BA14461"/>
    <w:multiLevelType w:val="hybridMultilevel"/>
    <w:tmpl w:val="066CAAE8"/>
    <w:lvl w:ilvl="0" w:tplc="ACD04218">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0CF71D3B"/>
    <w:multiLevelType w:val="hybridMultilevel"/>
    <w:tmpl w:val="24727F20"/>
    <w:lvl w:ilvl="0" w:tplc="C82E0F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D2731DC"/>
    <w:multiLevelType w:val="hybridMultilevel"/>
    <w:tmpl w:val="6DFE4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E254743"/>
    <w:multiLevelType w:val="hybridMultilevel"/>
    <w:tmpl w:val="36C0E566"/>
    <w:lvl w:ilvl="0" w:tplc="C82E0F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E451E88"/>
    <w:multiLevelType w:val="hybridMultilevel"/>
    <w:tmpl w:val="FEE2D0EC"/>
    <w:lvl w:ilvl="0" w:tplc="435217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ED07376"/>
    <w:multiLevelType w:val="hybridMultilevel"/>
    <w:tmpl w:val="C5C47BF6"/>
    <w:lvl w:ilvl="0" w:tplc="20303308">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F782ABC"/>
    <w:multiLevelType w:val="hybridMultilevel"/>
    <w:tmpl w:val="3BEE6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05B240B"/>
    <w:multiLevelType w:val="hybridMultilevel"/>
    <w:tmpl w:val="CB3EC80C"/>
    <w:lvl w:ilvl="0" w:tplc="C82E0F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1FA58C5"/>
    <w:multiLevelType w:val="hybridMultilevel"/>
    <w:tmpl w:val="90B2A5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21D17A4"/>
    <w:multiLevelType w:val="hybridMultilevel"/>
    <w:tmpl w:val="4D9A88FA"/>
    <w:lvl w:ilvl="0" w:tplc="C82E0F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23F1BDC"/>
    <w:multiLevelType w:val="hybridMultilevel"/>
    <w:tmpl w:val="2D62797C"/>
    <w:lvl w:ilvl="0" w:tplc="6608AD2E">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12E62F7E"/>
    <w:multiLevelType w:val="hybridMultilevel"/>
    <w:tmpl w:val="F306E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3D33CFB"/>
    <w:multiLevelType w:val="hybridMultilevel"/>
    <w:tmpl w:val="09BA9CFC"/>
    <w:lvl w:ilvl="0" w:tplc="F85EB9BE">
      <w:start w:val="1"/>
      <w:numFmt w:val="decimal"/>
      <w:lvlText w:val="%1."/>
      <w:lvlJc w:val="left"/>
      <w:pPr>
        <w:ind w:left="720" w:hanging="360"/>
      </w:pPr>
      <w:rPr>
        <w:b w:val="0"/>
      </w:rPr>
    </w:lvl>
    <w:lvl w:ilvl="1" w:tplc="E3408AA4">
      <w:start w:val="1"/>
      <w:numFmt w:val="decimal"/>
      <w:lvlText w:val="%2)"/>
      <w:lvlJc w:val="left"/>
      <w:pPr>
        <w:ind w:left="2175" w:hanging="109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4677AAA"/>
    <w:multiLevelType w:val="hybridMultilevel"/>
    <w:tmpl w:val="5E4A954C"/>
    <w:lvl w:ilvl="0" w:tplc="C82E0F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1472001E"/>
    <w:multiLevelType w:val="hybridMultilevel"/>
    <w:tmpl w:val="A6627B16"/>
    <w:lvl w:ilvl="0" w:tplc="D18C8188">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150F1715"/>
    <w:multiLevelType w:val="hybridMultilevel"/>
    <w:tmpl w:val="7B24855C"/>
    <w:lvl w:ilvl="0" w:tplc="E5A230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53971BC"/>
    <w:multiLevelType w:val="hybridMultilevel"/>
    <w:tmpl w:val="12467DC4"/>
    <w:lvl w:ilvl="0" w:tplc="435217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71365E5"/>
    <w:multiLevelType w:val="hybridMultilevel"/>
    <w:tmpl w:val="7B24855C"/>
    <w:lvl w:ilvl="0" w:tplc="E5A230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75C4D24"/>
    <w:multiLevelType w:val="hybridMultilevel"/>
    <w:tmpl w:val="223466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19435340"/>
    <w:multiLevelType w:val="hybridMultilevel"/>
    <w:tmpl w:val="3BEE6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9447B4F"/>
    <w:multiLevelType w:val="hybridMultilevel"/>
    <w:tmpl w:val="84E6E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94932A0"/>
    <w:multiLevelType w:val="hybridMultilevel"/>
    <w:tmpl w:val="7B24855C"/>
    <w:lvl w:ilvl="0" w:tplc="E5A230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C3C4FE7"/>
    <w:multiLevelType w:val="hybridMultilevel"/>
    <w:tmpl w:val="EFC2A3A2"/>
    <w:lvl w:ilvl="0" w:tplc="0BDC5F7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1D044B06"/>
    <w:multiLevelType w:val="hybridMultilevel"/>
    <w:tmpl w:val="C644BE1C"/>
    <w:lvl w:ilvl="0" w:tplc="43521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D2431F8"/>
    <w:multiLevelType w:val="hybridMultilevel"/>
    <w:tmpl w:val="5D8090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1E2069CC"/>
    <w:multiLevelType w:val="hybridMultilevel"/>
    <w:tmpl w:val="EE1A1A54"/>
    <w:lvl w:ilvl="0" w:tplc="435217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1E21177A"/>
    <w:multiLevelType w:val="hybridMultilevel"/>
    <w:tmpl w:val="9ACE635E"/>
    <w:lvl w:ilvl="0" w:tplc="9D7E90A8">
      <w:start w:val="1"/>
      <w:numFmt w:val="decimal"/>
      <w:lvlText w:val="%1."/>
      <w:lvlJc w:val="left"/>
      <w:pPr>
        <w:ind w:left="720" w:hanging="360"/>
      </w:pPr>
      <w:rPr>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E223A9D"/>
    <w:multiLevelType w:val="hybridMultilevel"/>
    <w:tmpl w:val="AAD4061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1EA83AF1"/>
    <w:multiLevelType w:val="hybridMultilevel"/>
    <w:tmpl w:val="C6C8A49C"/>
    <w:lvl w:ilvl="0" w:tplc="C82E0F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1F286B8D"/>
    <w:multiLevelType w:val="hybridMultilevel"/>
    <w:tmpl w:val="7B24855C"/>
    <w:lvl w:ilvl="0" w:tplc="E5A230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00E6761"/>
    <w:multiLevelType w:val="hybridMultilevel"/>
    <w:tmpl w:val="7B24855C"/>
    <w:lvl w:ilvl="0" w:tplc="E5A230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2350EA5"/>
    <w:multiLevelType w:val="hybridMultilevel"/>
    <w:tmpl w:val="13202C86"/>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2444B24"/>
    <w:multiLevelType w:val="hybridMultilevel"/>
    <w:tmpl w:val="E294EF64"/>
    <w:lvl w:ilvl="0" w:tplc="C82E0F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41870FA"/>
    <w:multiLevelType w:val="hybridMultilevel"/>
    <w:tmpl w:val="9ACE635E"/>
    <w:lvl w:ilvl="0" w:tplc="9D7E90A8">
      <w:start w:val="1"/>
      <w:numFmt w:val="decimal"/>
      <w:lvlText w:val="%1."/>
      <w:lvlJc w:val="left"/>
      <w:pPr>
        <w:ind w:left="720" w:hanging="360"/>
      </w:pPr>
      <w:rPr>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5090DBF"/>
    <w:multiLevelType w:val="hybridMultilevel"/>
    <w:tmpl w:val="FE0246C8"/>
    <w:lvl w:ilvl="0" w:tplc="C82E0F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25FB4EC6"/>
    <w:multiLevelType w:val="hybridMultilevel"/>
    <w:tmpl w:val="6B308518"/>
    <w:lvl w:ilvl="0" w:tplc="C82E0F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27DE175E"/>
    <w:multiLevelType w:val="hybridMultilevel"/>
    <w:tmpl w:val="9ED0249C"/>
    <w:lvl w:ilvl="0" w:tplc="F9C6C3E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83D6726"/>
    <w:multiLevelType w:val="hybridMultilevel"/>
    <w:tmpl w:val="D444E68C"/>
    <w:lvl w:ilvl="0" w:tplc="C82E0F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2CA569A9"/>
    <w:multiLevelType w:val="hybridMultilevel"/>
    <w:tmpl w:val="9DD22946"/>
    <w:lvl w:ilvl="0" w:tplc="D99011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2EBB095E"/>
    <w:multiLevelType w:val="hybridMultilevel"/>
    <w:tmpl w:val="019AD6DA"/>
    <w:lvl w:ilvl="0" w:tplc="C82E0F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2FF47198"/>
    <w:multiLevelType w:val="hybridMultilevel"/>
    <w:tmpl w:val="FB72CA46"/>
    <w:lvl w:ilvl="0" w:tplc="5512162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01717E1"/>
    <w:multiLevelType w:val="hybridMultilevel"/>
    <w:tmpl w:val="A8EA9FE0"/>
    <w:lvl w:ilvl="0" w:tplc="04190011">
      <w:start w:val="1"/>
      <w:numFmt w:val="decimal"/>
      <w:lvlText w:val="%1)"/>
      <w:lvlJc w:val="left"/>
      <w:pPr>
        <w:ind w:left="1429" w:hanging="360"/>
      </w:pPr>
    </w:lvl>
    <w:lvl w:ilvl="1" w:tplc="43521732">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303A4E46"/>
    <w:multiLevelType w:val="hybridMultilevel"/>
    <w:tmpl w:val="89D6516A"/>
    <w:lvl w:ilvl="0" w:tplc="BC40587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1CF2259"/>
    <w:multiLevelType w:val="hybridMultilevel"/>
    <w:tmpl w:val="E14E1EAA"/>
    <w:lvl w:ilvl="0" w:tplc="E5A230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21161D5"/>
    <w:multiLevelType w:val="hybridMultilevel"/>
    <w:tmpl w:val="9ED0249C"/>
    <w:lvl w:ilvl="0" w:tplc="F9C6C3E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2981F4A"/>
    <w:multiLevelType w:val="hybridMultilevel"/>
    <w:tmpl w:val="FB72CA46"/>
    <w:lvl w:ilvl="0" w:tplc="5512162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451468C"/>
    <w:multiLevelType w:val="hybridMultilevel"/>
    <w:tmpl w:val="74D8F770"/>
    <w:lvl w:ilvl="0" w:tplc="C82E0F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369C3CC8"/>
    <w:multiLevelType w:val="hybridMultilevel"/>
    <w:tmpl w:val="6FA214DC"/>
    <w:lvl w:ilvl="0" w:tplc="1C6C9FD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8" w15:restartNumberingAfterBreak="0">
    <w:nsid w:val="36E94E16"/>
    <w:multiLevelType w:val="hybridMultilevel"/>
    <w:tmpl w:val="8D8CC62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371C6492"/>
    <w:multiLevelType w:val="hybridMultilevel"/>
    <w:tmpl w:val="DD62B03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8CF1DBC"/>
    <w:multiLevelType w:val="multilevel"/>
    <w:tmpl w:val="C7A48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3C4B4B3F"/>
    <w:multiLevelType w:val="hybridMultilevel"/>
    <w:tmpl w:val="F6AA96E2"/>
    <w:lvl w:ilvl="0" w:tplc="C82E0F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3C751AFC"/>
    <w:multiLevelType w:val="hybridMultilevel"/>
    <w:tmpl w:val="F208AD68"/>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F4217FC"/>
    <w:multiLevelType w:val="hybridMultilevel"/>
    <w:tmpl w:val="4CE69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0291A95"/>
    <w:multiLevelType w:val="hybridMultilevel"/>
    <w:tmpl w:val="E098D9A4"/>
    <w:lvl w:ilvl="0" w:tplc="C82E0F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402D2DA9"/>
    <w:multiLevelType w:val="hybridMultilevel"/>
    <w:tmpl w:val="D660DC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05665DD"/>
    <w:multiLevelType w:val="hybridMultilevel"/>
    <w:tmpl w:val="DF5C78A6"/>
    <w:lvl w:ilvl="0" w:tplc="61A45F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1C13993"/>
    <w:multiLevelType w:val="hybridMultilevel"/>
    <w:tmpl w:val="DC6CA0A0"/>
    <w:lvl w:ilvl="0" w:tplc="C82E0F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28D6F5A"/>
    <w:multiLevelType w:val="hybridMultilevel"/>
    <w:tmpl w:val="1C262960"/>
    <w:lvl w:ilvl="0" w:tplc="43521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42E5022B"/>
    <w:multiLevelType w:val="hybridMultilevel"/>
    <w:tmpl w:val="8ED0494E"/>
    <w:lvl w:ilvl="0" w:tplc="C82E0F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45EA5904"/>
    <w:multiLevelType w:val="hybridMultilevel"/>
    <w:tmpl w:val="C5C47BF6"/>
    <w:lvl w:ilvl="0" w:tplc="20303308">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5FB5E96"/>
    <w:multiLevelType w:val="hybridMultilevel"/>
    <w:tmpl w:val="B2CCAA26"/>
    <w:lvl w:ilvl="0" w:tplc="C82E0F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4874517C"/>
    <w:multiLevelType w:val="hybridMultilevel"/>
    <w:tmpl w:val="8F485DBA"/>
    <w:lvl w:ilvl="0" w:tplc="C82E0F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48E41263"/>
    <w:multiLevelType w:val="hybridMultilevel"/>
    <w:tmpl w:val="163EB7CC"/>
    <w:lvl w:ilvl="0" w:tplc="C39A5DE8">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4" w15:restartNumberingAfterBreak="0">
    <w:nsid w:val="4A8215E4"/>
    <w:multiLevelType w:val="hybridMultilevel"/>
    <w:tmpl w:val="7B24855C"/>
    <w:lvl w:ilvl="0" w:tplc="E5A230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AD05120"/>
    <w:multiLevelType w:val="hybridMultilevel"/>
    <w:tmpl w:val="84D2E4FC"/>
    <w:lvl w:ilvl="0" w:tplc="414A29B6">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6" w15:restartNumberingAfterBreak="0">
    <w:nsid w:val="4B216D90"/>
    <w:multiLevelType w:val="hybridMultilevel"/>
    <w:tmpl w:val="9ED0249C"/>
    <w:lvl w:ilvl="0" w:tplc="F9C6C3E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B816BBF"/>
    <w:multiLevelType w:val="hybridMultilevel"/>
    <w:tmpl w:val="99D28FDE"/>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4B997FC2"/>
    <w:multiLevelType w:val="hybridMultilevel"/>
    <w:tmpl w:val="0E14631E"/>
    <w:lvl w:ilvl="0" w:tplc="C82E0F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4BAA77DD"/>
    <w:multiLevelType w:val="hybridMultilevel"/>
    <w:tmpl w:val="343EAF80"/>
    <w:lvl w:ilvl="0" w:tplc="D18C8188">
      <w:numFmt w:val="bullet"/>
      <w:lvlText w:val="–"/>
      <w:lvlJc w:val="left"/>
      <w:pPr>
        <w:ind w:left="1429" w:hanging="360"/>
      </w:pPr>
      <w:rPr>
        <w:rFonts w:ascii="Times New Roman" w:eastAsia="Calibri"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4BBF13C1"/>
    <w:multiLevelType w:val="hybridMultilevel"/>
    <w:tmpl w:val="08A87806"/>
    <w:lvl w:ilvl="0" w:tplc="C82E0F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4C855F00"/>
    <w:multiLevelType w:val="hybridMultilevel"/>
    <w:tmpl w:val="6FB86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CDA0159"/>
    <w:multiLevelType w:val="hybridMultilevel"/>
    <w:tmpl w:val="B8260FD6"/>
    <w:lvl w:ilvl="0" w:tplc="C82E0F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15:restartNumberingAfterBreak="0">
    <w:nsid w:val="4D033A24"/>
    <w:multiLevelType w:val="hybridMultilevel"/>
    <w:tmpl w:val="6DFE4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D585FB1"/>
    <w:multiLevelType w:val="hybridMultilevel"/>
    <w:tmpl w:val="7B24855C"/>
    <w:lvl w:ilvl="0" w:tplc="E5A230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4DD10445"/>
    <w:multiLevelType w:val="hybridMultilevel"/>
    <w:tmpl w:val="CF9E5ED8"/>
    <w:lvl w:ilvl="0" w:tplc="43521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4EF96F76"/>
    <w:multiLevelType w:val="hybridMultilevel"/>
    <w:tmpl w:val="89F031BC"/>
    <w:lvl w:ilvl="0" w:tplc="43521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4F995C58"/>
    <w:multiLevelType w:val="hybridMultilevel"/>
    <w:tmpl w:val="A7AAA440"/>
    <w:lvl w:ilvl="0" w:tplc="C82E0F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15:restartNumberingAfterBreak="0">
    <w:nsid w:val="511D1C27"/>
    <w:multiLevelType w:val="hybridMultilevel"/>
    <w:tmpl w:val="7836315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9" w15:restartNumberingAfterBreak="0">
    <w:nsid w:val="51C547C0"/>
    <w:multiLevelType w:val="hybridMultilevel"/>
    <w:tmpl w:val="7B24855C"/>
    <w:lvl w:ilvl="0" w:tplc="E5A230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3412FCE"/>
    <w:multiLevelType w:val="hybridMultilevel"/>
    <w:tmpl w:val="0EC26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4446D43"/>
    <w:multiLevelType w:val="hybridMultilevel"/>
    <w:tmpl w:val="EE0493F2"/>
    <w:lvl w:ilvl="0" w:tplc="55E49614">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54477249"/>
    <w:multiLevelType w:val="hybridMultilevel"/>
    <w:tmpl w:val="09BA9CFC"/>
    <w:lvl w:ilvl="0" w:tplc="F85EB9BE">
      <w:start w:val="1"/>
      <w:numFmt w:val="decimal"/>
      <w:lvlText w:val="%1."/>
      <w:lvlJc w:val="left"/>
      <w:pPr>
        <w:ind w:left="720" w:hanging="360"/>
      </w:pPr>
      <w:rPr>
        <w:b w:val="0"/>
      </w:rPr>
    </w:lvl>
    <w:lvl w:ilvl="1" w:tplc="E3408AA4">
      <w:start w:val="1"/>
      <w:numFmt w:val="decimal"/>
      <w:lvlText w:val="%2)"/>
      <w:lvlJc w:val="left"/>
      <w:pPr>
        <w:ind w:left="2175" w:hanging="109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567456B5"/>
    <w:multiLevelType w:val="hybridMultilevel"/>
    <w:tmpl w:val="EF8A1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58975361"/>
    <w:multiLevelType w:val="hybridMultilevel"/>
    <w:tmpl w:val="BDF87CD6"/>
    <w:lvl w:ilvl="0" w:tplc="7B3C32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15:restartNumberingAfterBreak="0">
    <w:nsid w:val="59056E78"/>
    <w:multiLevelType w:val="hybridMultilevel"/>
    <w:tmpl w:val="85E42488"/>
    <w:lvl w:ilvl="0" w:tplc="43521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5B98274E"/>
    <w:multiLevelType w:val="hybridMultilevel"/>
    <w:tmpl w:val="4956DE94"/>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5C950372"/>
    <w:multiLevelType w:val="hybridMultilevel"/>
    <w:tmpl w:val="91B0ABD4"/>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5CEE5976"/>
    <w:multiLevelType w:val="hybridMultilevel"/>
    <w:tmpl w:val="7B24855C"/>
    <w:lvl w:ilvl="0" w:tplc="E5A230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5D083EAA"/>
    <w:multiLevelType w:val="hybridMultilevel"/>
    <w:tmpl w:val="B852B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5D275C08"/>
    <w:multiLevelType w:val="multilevel"/>
    <w:tmpl w:val="FC90C4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5D99131A"/>
    <w:multiLevelType w:val="hybridMultilevel"/>
    <w:tmpl w:val="EBBAD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5E5E0FA3"/>
    <w:multiLevelType w:val="hybridMultilevel"/>
    <w:tmpl w:val="15DAA6F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3" w15:restartNumberingAfterBreak="0">
    <w:nsid w:val="6516502C"/>
    <w:multiLevelType w:val="hybridMultilevel"/>
    <w:tmpl w:val="DCE279A8"/>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881698D"/>
    <w:multiLevelType w:val="hybridMultilevel"/>
    <w:tmpl w:val="84A6361C"/>
    <w:lvl w:ilvl="0" w:tplc="8D6CD2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5" w15:restartNumberingAfterBreak="0">
    <w:nsid w:val="69C15344"/>
    <w:multiLevelType w:val="hybridMultilevel"/>
    <w:tmpl w:val="BADAE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6A994C0F"/>
    <w:multiLevelType w:val="hybridMultilevel"/>
    <w:tmpl w:val="507862A8"/>
    <w:lvl w:ilvl="0" w:tplc="402E8B2A">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B2E2351"/>
    <w:multiLevelType w:val="hybridMultilevel"/>
    <w:tmpl w:val="D196E05C"/>
    <w:lvl w:ilvl="0" w:tplc="AB16E896">
      <w:start w:val="1"/>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C09679C"/>
    <w:multiLevelType w:val="hybridMultilevel"/>
    <w:tmpl w:val="37F64248"/>
    <w:lvl w:ilvl="0" w:tplc="3878D4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9" w15:restartNumberingAfterBreak="0">
    <w:nsid w:val="6F364010"/>
    <w:multiLevelType w:val="hybridMultilevel"/>
    <w:tmpl w:val="889EB390"/>
    <w:lvl w:ilvl="0" w:tplc="7B7CA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15:restartNumberingAfterBreak="0">
    <w:nsid w:val="70425E03"/>
    <w:multiLevelType w:val="hybridMultilevel"/>
    <w:tmpl w:val="5B2E49B4"/>
    <w:lvl w:ilvl="0" w:tplc="DA3A8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15:restartNumberingAfterBreak="0">
    <w:nsid w:val="716E4EEE"/>
    <w:multiLevelType w:val="hybridMultilevel"/>
    <w:tmpl w:val="31D2D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3B40647"/>
    <w:multiLevelType w:val="hybridMultilevel"/>
    <w:tmpl w:val="198ECF04"/>
    <w:lvl w:ilvl="0" w:tplc="43521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43521732">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740529A6"/>
    <w:multiLevelType w:val="hybridMultilevel"/>
    <w:tmpl w:val="7FE62398"/>
    <w:lvl w:ilvl="0" w:tplc="E5A230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5D3774F"/>
    <w:multiLevelType w:val="hybridMultilevel"/>
    <w:tmpl w:val="B8226CCC"/>
    <w:lvl w:ilvl="0" w:tplc="C82E0F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15:restartNumberingAfterBreak="0">
    <w:nsid w:val="773A2B0D"/>
    <w:multiLevelType w:val="hybridMultilevel"/>
    <w:tmpl w:val="7A30E3A0"/>
    <w:lvl w:ilvl="0" w:tplc="C82E0F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15:restartNumberingAfterBreak="0">
    <w:nsid w:val="775D0F0B"/>
    <w:multiLevelType w:val="hybridMultilevel"/>
    <w:tmpl w:val="B1D27452"/>
    <w:lvl w:ilvl="0" w:tplc="C82E0F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15:restartNumberingAfterBreak="0">
    <w:nsid w:val="77BA5C76"/>
    <w:multiLevelType w:val="hybridMultilevel"/>
    <w:tmpl w:val="A9FA567C"/>
    <w:lvl w:ilvl="0" w:tplc="C82E0F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15:restartNumberingAfterBreak="0">
    <w:nsid w:val="77C10056"/>
    <w:multiLevelType w:val="hybridMultilevel"/>
    <w:tmpl w:val="4724BC34"/>
    <w:lvl w:ilvl="0" w:tplc="9822BF12">
      <w:start w:val="3"/>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92964AD"/>
    <w:multiLevelType w:val="hybridMultilevel"/>
    <w:tmpl w:val="FF28336A"/>
    <w:lvl w:ilvl="0" w:tplc="C82E0F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15:restartNumberingAfterBreak="0">
    <w:nsid w:val="7A0E48CA"/>
    <w:multiLevelType w:val="hybridMultilevel"/>
    <w:tmpl w:val="56741A7E"/>
    <w:lvl w:ilvl="0" w:tplc="43521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7CB905AA"/>
    <w:multiLevelType w:val="hybridMultilevel"/>
    <w:tmpl w:val="09BA9CFC"/>
    <w:lvl w:ilvl="0" w:tplc="F85EB9BE">
      <w:start w:val="1"/>
      <w:numFmt w:val="decimal"/>
      <w:lvlText w:val="%1."/>
      <w:lvlJc w:val="left"/>
      <w:pPr>
        <w:ind w:left="720" w:hanging="360"/>
      </w:pPr>
      <w:rPr>
        <w:b w:val="0"/>
      </w:rPr>
    </w:lvl>
    <w:lvl w:ilvl="1" w:tplc="E3408AA4">
      <w:start w:val="1"/>
      <w:numFmt w:val="decimal"/>
      <w:lvlText w:val="%2)"/>
      <w:lvlJc w:val="left"/>
      <w:pPr>
        <w:ind w:left="2175" w:hanging="109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CC84E74"/>
    <w:multiLevelType w:val="hybridMultilevel"/>
    <w:tmpl w:val="DF208916"/>
    <w:lvl w:ilvl="0" w:tplc="C82E0F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15:restartNumberingAfterBreak="0">
    <w:nsid w:val="7D615048"/>
    <w:multiLevelType w:val="hybridMultilevel"/>
    <w:tmpl w:val="5A48F778"/>
    <w:lvl w:ilvl="0" w:tplc="C82E0F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15:restartNumberingAfterBreak="0">
    <w:nsid w:val="7DF451B3"/>
    <w:multiLevelType w:val="hybridMultilevel"/>
    <w:tmpl w:val="919C8FC2"/>
    <w:lvl w:ilvl="0" w:tplc="E69EBD4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5" w15:restartNumberingAfterBreak="0">
    <w:nsid w:val="7F763166"/>
    <w:multiLevelType w:val="hybridMultilevel"/>
    <w:tmpl w:val="AD087C02"/>
    <w:lvl w:ilvl="0" w:tplc="C82E0F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5"/>
  </w:num>
  <w:num w:numId="2">
    <w:abstractNumId w:val="121"/>
  </w:num>
  <w:num w:numId="3">
    <w:abstractNumId w:val="1"/>
  </w:num>
  <w:num w:numId="4">
    <w:abstractNumId w:val="24"/>
  </w:num>
  <w:num w:numId="5">
    <w:abstractNumId w:val="51"/>
  </w:num>
  <w:num w:numId="6">
    <w:abstractNumId w:val="98"/>
  </w:num>
  <w:num w:numId="7">
    <w:abstractNumId w:val="62"/>
  </w:num>
  <w:num w:numId="8">
    <w:abstractNumId w:val="66"/>
  </w:num>
  <w:num w:numId="9">
    <w:abstractNumId w:val="81"/>
  </w:num>
  <w:num w:numId="10">
    <w:abstractNumId w:val="22"/>
  </w:num>
  <w:num w:numId="11">
    <w:abstractNumId w:val="43"/>
  </w:num>
  <w:num w:numId="12">
    <w:abstractNumId w:val="28"/>
  </w:num>
  <w:num w:numId="13">
    <w:abstractNumId w:val="18"/>
  </w:num>
  <w:num w:numId="14">
    <w:abstractNumId w:val="34"/>
  </w:num>
  <w:num w:numId="15">
    <w:abstractNumId w:val="79"/>
  </w:num>
  <w:num w:numId="16">
    <w:abstractNumId w:val="40"/>
  </w:num>
  <w:num w:numId="17">
    <w:abstractNumId w:val="77"/>
  </w:num>
  <w:num w:numId="18">
    <w:abstractNumId w:val="101"/>
  </w:num>
  <w:num w:numId="19">
    <w:abstractNumId w:val="92"/>
  </w:num>
  <w:num w:numId="20">
    <w:abstractNumId w:val="36"/>
  </w:num>
  <w:num w:numId="21">
    <w:abstractNumId w:val="32"/>
  </w:num>
  <w:num w:numId="22">
    <w:abstractNumId w:val="14"/>
  </w:num>
  <w:num w:numId="23">
    <w:abstractNumId w:val="26"/>
  </w:num>
  <w:num w:numId="24">
    <w:abstractNumId w:val="35"/>
  </w:num>
  <w:num w:numId="25">
    <w:abstractNumId w:val="74"/>
  </w:num>
  <w:num w:numId="26">
    <w:abstractNumId w:val="37"/>
  </w:num>
  <w:num w:numId="27">
    <w:abstractNumId w:val="21"/>
  </w:num>
  <w:num w:numId="28">
    <w:abstractNumId w:val="111"/>
  </w:num>
  <w:num w:numId="29">
    <w:abstractNumId w:val="30"/>
  </w:num>
  <w:num w:numId="30">
    <w:abstractNumId w:val="75"/>
  </w:num>
  <w:num w:numId="31">
    <w:abstractNumId w:val="27"/>
  </w:num>
  <w:num w:numId="32">
    <w:abstractNumId w:val="97"/>
  </w:num>
  <w:num w:numId="33">
    <w:abstractNumId w:val="73"/>
  </w:num>
  <w:num w:numId="34">
    <w:abstractNumId w:val="16"/>
  </w:num>
  <w:num w:numId="35">
    <w:abstractNumId w:val="55"/>
  </w:num>
  <w:num w:numId="36">
    <w:abstractNumId w:val="63"/>
  </w:num>
  <w:num w:numId="37">
    <w:abstractNumId w:val="8"/>
  </w:num>
  <w:num w:numId="38">
    <w:abstractNumId w:val="33"/>
  </w:num>
  <w:num w:numId="39">
    <w:abstractNumId w:val="84"/>
  </w:num>
  <w:num w:numId="40">
    <w:abstractNumId w:val="96"/>
  </w:num>
  <w:num w:numId="41">
    <w:abstractNumId w:val="52"/>
  </w:num>
  <w:num w:numId="42">
    <w:abstractNumId w:val="50"/>
  </w:num>
  <w:num w:numId="43">
    <w:abstractNumId w:val="29"/>
  </w:num>
  <w:num w:numId="44">
    <w:abstractNumId w:val="48"/>
  </w:num>
  <w:num w:numId="45">
    <w:abstractNumId w:val="86"/>
  </w:num>
  <w:num w:numId="46">
    <w:abstractNumId w:val="68"/>
  </w:num>
  <w:num w:numId="47">
    <w:abstractNumId w:val="85"/>
  </w:num>
  <w:num w:numId="48">
    <w:abstractNumId w:val="95"/>
  </w:num>
  <w:num w:numId="49">
    <w:abstractNumId w:val="120"/>
  </w:num>
  <w:num w:numId="50">
    <w:abstractNumId w:val="10"/>
  </w:num>
  <w:num w:numId="51">
    <w:abstractNumId w:val="89"/>
  </w:num>
  <w:num w:numId="52">
    <w:abstractNumId w:val="41"/>
  </w:num>
  <w:num w:numId="53">
    <w:abstractNumId w:val="7"/>
  </w:num>
  <w:num w:numId="54">
    <w:abstractNumId w:val="46"/>
  </w:num>
  <w:num w:numId="55">
    <w:abstractNumId w:val="70"/>
  </w:num>
  <w:num w:numId="56">
    <w:abstractNumId w:val="124"/>
  </w:num>
  <w:num w:numId="57">
    <w:abstractNumId w:val="25"/>
  </w:num>
  <w:num w:numId="58">
    <w:abstractNumId w:val="103"/>
  </w:num>
  <w:num w:numId="59">
    <w:abstractNumId w:val="20"/>
  </w:num>
  <w:num w:numId="60">
    <w:abstractNumId w:val="93"/>
  </w:num>
  <w:num w:numId="61">
    <w:abstractNumId w:val="91"/>
  </w:num>
  <w:num w:numId="62">
    <w:abstractNumId w:val="4"/>
  </w:num>
  <w:num w:numId="63">
    <w:abstractNumId w:val="110"/>
  </w:num>
  <w:num w:numId="64">
    <w:abstractNumId w:val="9"/>
  </w:num>
  <w:num w:numId="65">
    <w:abstractNumId w:val="31"/>
  </w:num>
  <w:num w:numId="66">
    <w:abstractNumId w:val="59"/>
  </w:num>
  <w:num w:numId="67">
    <w:abstractNumId w:val="83"/>
  </w:num>
  <w:num w:numId="68">
    <w:abstractNumId w:val="76"/>
  </w:num>
  <w:num w:numId="69">
    <w:abstractNumId w:val="106"/>
  </w:num>
  <w:num w:numId="70">
    <w:abstractNumId w:val="112"/>
  </w:num>
  <w:num w:numId="71">
    <w:abstractNumId w:val="58"/>
  </w:num>
  <w:num w:numId="72">
    <w:abstractNumId w:val="39"/>
  </w:num>
  <w:num w:numId="73">
    <w:abstractNumId w:val="3"/>
  </w:num>
  <w:num w:numId="74">
    <w:abstractNumId w:val="12"/>
  </w:num>
  <w:num w:numId="75">
    <w:abstractNumId w:val="54"/>
  </w:num>
  <w:num w:numId="76">
    <w:abstractNumId w:val="15"/>
  </w:num>
  <w:num w:numId="77">
    <w:abstractNumId w:val="57"/>
  </w:num>
  <w:num w:numId="78">
    <w:abstractNumId w:val="100"/>
  </w:num>
  <w:num w:numId="79">
    <w:abstractNumId w:val="60"/>
  </w:num>
  <w:num w:numId="80">
    <w:abstractNumId w:val="53"/>
  </w:num>
  <w:num w:numId="81">
    <w:abstractNumId w:val="5"/>
  </w:num>
  <w:num w:numId="82">
    <w:abstractNumId w:val="125"/>
  </w:num>
  <w:num w:numId="83">
    <w:abstractNumId w:val="45"/>
  </w:num>
  <w:num w:numId="84">
    <w:abstractNumId w:val="49"/>
  </w:num>
  <w:num w:numId="85">
    <w:abstractNumId w:val="67"/>
  </w:num>
  <w:num w:numId="86">
    <w:abstractNumId w:val="44"/>
  </w:num>
  <w:num w:numId="87">
    <w:abstractNumId w:val="17"/>
  </w:num>
  <w:num w:numId="88">
    <w:abstractNumId w:val="11"/>
  </w:num>
  <w:num w:numId="89">
    <w:abstractNumId w:val="69"/>
  </w:num>
  <w:num w:numId="90">
    <w:abstractNumId w:val="47"/>
  </w:num>
  <w:num w:numId="91">
    <w:abstractNumId w:val="116"/>
  </w:num>
  <w:num w:numId="92">
    <w:abstractNumId w:val="23"/>
  </w:num>
  <w:num w:numId="93">
    <w:abstractNumId w:val="122"/>
  </w:num>
  <w:num w:numId="94">
    <w:abstractNumId w:val="19"/>
  </w:num>
  <w:num w:numId="95">
    <w:abstractNumId w:val="61"/>
  </w:num>
  <w:num w:numId="96">
    <w:abstractNumId w:val="82"/>
  </w:num>
  <w:num w:numId="97">
    <w:abstractNumId w:val="13"/>
  </w:num>
  <w:num w:numId="98">
    <w:abstractNumId w:val="117"/>
  </w:num>
  <w:num w:numId="99">
    <w:abstractNumId w:val="71"/>
  </w:num>
  <w:num w:numId="100">
    <w:abstractNumId w:val="38"/>
  </w:num>
  <w:num w:numId="101">
    <w:abstractNumId w:val="78"/>
  </w:num>
  <w:num w:numId="102">
    <w:abstractNumId w:val="72"/>
  </w:num>
  <w:num w:numId="103">
    <w:abstractNumId w:val="114"/>
  </w:num>
  <w:num w:numId="104">
    <w:abstractNumId w:val="115"/>
  </w:num>
  <w:num w:numId="105">
    <w:abstractNumId w:val="42"/>
  </w:num>
  <w:num w:numId="106">
    <w:abstractNumId w:val="87"/>
  </w:num>
  <w:num w:numId="107">
    <w:abstractNumId w:val="64"/>
  </w:num>
  <w:num w:numId="108">
    <w:abstractNumId w:val="80"/>
  </w:num>
  <w:num w:numId="109">
    <w:abstractNumId w:val="123"/>
  </w:num>
  <w:num w:numId="110">
    <w:abstractNumId w:val="56"/>
  </w:num>
  <w:num w:numId="111">
    <w:abstractNumId w:val="119"/>
  </w:num>
  <w:num w:numId="112">
    <w:abstractNumId w:val="105"/>
  </w:num>
  <w:num w:numId="113">
    <w:abstractNumId w:val="94"/>
  </w:num>
  <w:num w:numId="114">
    <w:abstractNumId w:val="108"/>
  </w:num>
  <w:num w:numId="115">
    <w:abstractNumId w:val="6"/>
  </w:num>
  <w:num w:numId="116">
    <w:abstractNumId w:val="104"/>
  </w:num>
  <w:num w:numId="117">
    <w:abstractNumId w:val="2"/>
  </w:num>
  <w:num w:numId="118">
    <w:abstractNumId w:val="118"/>
  </w:num>
  <w:num w:numId="119">
    <w:abstractNumId w:val="102"/>
  </w:num>
  <w:num w:numId="120">
    <w:abstractNumId w:val="88"/>
  </w:num>
  <w:num w:numId="121">
    <w:abstractNumId w:val="113"/>
  </w:num>
  <w:num w:numId="122">
    <w:abstractNumId w:val="0"/>
  </w:num>
  <w:num w:numId="123">
    <w:abstractNumId w:val="107"/>
  </w:num>
  <w:num w:numId="124">
    <w:abstractNumId w:val="90"/>
  </w:num>
  <w:num w:numId="125">
    <w:abstractNumId w:val="99"/>
  </w:num>
  <w:num w:numId="126">
    <w:abstractNumId w:val="109"/>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7E8"/>
    <w:rsid w:val="00000294"/>
    <w:rsid w:val="00000459"/>
    <w:rsid w:val="00000896"/>
    <w:rsid w:val="00000E19"/>
    <w:rsid w:val="00000EC8"/>
    <w:rsid w:val="000034A9"/>
    <w:rsid w:val="0000361D"/>
    <w:rsid w:val="00003868"/>
    <w:rsid w:val="000038E6"/>
    <w:rsid w:val="000046A2"/>
    <w:rsid w:val="0000514C"/>
    <w:rsid w:val="00007294"/>
    <w:rsid w:val="0000732C"/>
    <w:rsid w:val="00007456"/>
    <w:rsid w:val="00007B1D"/>
    <w:rsid w:val="00011BCB"/>
    <w:rsid w:val="00013380"/>
    <w:rsid w:val="00014CD5"/>
    <w:rsid w:val="000153F1"/>
    <w:rsid w:val="0001577A"/>
    <w:rsid w:val="00016A7E"/>
    <w:rsid w:val="00017330"/>
    <w:rsid w:val="00017808"/>
    <w:rsid w:val="00017C57"/>
    <w:rsid w:val="00020EF9"/>
    <w:rsid w:val="00022B50"/>
    <w:rsid w:val="000247B8"/>
    <w:rsid w:val="00024F9F"/>
    <w:rsid w:val="000250D3"/>
    <w:rsid w:val="00025CDF"/>
    <w:rsid w:val="000263B1"/>
    <w:rsid w:val="0002672B"/>
    <w:rsid w:val="00027E6D"/>
    <w:rsid w:val="00030A18"/>
    <w:rsid w:val="00031491"/>
    <w:rsid w:val="00031945"/>
    <w:rsid w:val="00031EA4"/>
    <w:rsid w:val="000330EF"/>
    <w:rsid w:val="00033A09"/>
    <w:rsid w:val="00033FBC"/>
    <w:rsid w:val="000341A5"/>
    <w:rsid w:val="000343D4"/>
    <w:rsid w:val="000358C0"/>
    <w:rsid w:val="0003736A"/>
    <w:rsid w:val="000401DE"/>
    <w:rsid w:val="000401E6"/>
    <w:rsid w:val="000425FE"/>
    <w:rsid w:val="00043502"/>
    <w:rsid w:val="0004384C"/>
    <w:rsid w:val="00046049"/>
    <w:rsid w:val="000464A7"/>
    <w:rsid w:val="00046570"/>
    <w:rsid w:val="00047647"/>
    <w:rsid w:val="0004783F"/>
    <w:rsid w:val="00050532"/>
    <w:rsid w:val="00050ABF"/>
    <w:rsid w:val="00050E16"/>
    <w:rsid w:val="000519BE"/>
    <w:rsid w:val="00051B2F"/>
    <w:rsid w:val="00051E6F"/>
    <w:rsid w:val="00052089"/>
    <w:rsid w:val="000520A2"/>
    <w:rsid w:val="00052430"/>
    <w:rsid w:val="000526C6"/>
    <w:rsid w:val="00052B50"/>
    <w:rsid w:val="00053E75"/>
    <w:rsid w:val="00055D3C"/>
    <w:rsid w:val="00056A3F"/>
    <w:rsid w:val="00056B89"/>
    <w:rsid w:val="0005704C"/>
    <w:rsid w:val="000618F5"/>
    <w:rsid w:val="00061BD1"/>
    <w:rsid w:val="00061E1B"/>
    <w:rsid w:val="00061F6D"/>
    <w:rsid w:val="00062CFD"/>
    <w:rsid w:val="000636BF"/>
    <w:rsid w:val="00063E9A"/>
    <w:rsid w:val="00064857"/>
    <w:rsid w:val="00064EFB"/>
    <w:rsid w:val="00066007"/>
    <w:rsid w:val="00067C6B"/>
    <w:rsid w:val="00070993"/>
    <w:rsid w:val="00071E1E"/>
    <w:rsid w:val="000727DE"/>
    <w:rsid w:val="00072F5C"/>
    <w:rsid w:val="00073841"/>
    <w:rsid w:val="000753ED"/>
    <w:rsid w:val="0007577A"/>
    <w:rsid w:val="00075C49"/>
    <w:rsid w:val="00076EBE"/>
    <w:rsid w:val="00077375"/>
    <w:rsid w:val="000807FA"/>
    <w:rsid w:val="00080C9E"/>
    <w:rsid w:val="00080E47"/>
    <w:rsid w:val="00081416"/>
    <w:rsid w:val="00082254"/>
    <w:rsid w:val="00082CCA"/>
    <w:rsid w:val="00082E32"/>
    <w:rsid w:val="00083E26"/>
    <w:rsid w:val="00084709"/>
    <w:rsid w:val="00084859"/>
    <w:rsid w:val="00084D91"/>
    <w:rsid w:val="00085EC8"/>
    <w:rsid w:val="0008645B"/>
    <w:rsid w:val="0008711C"/>
    <w:rsid w:val="0009012E"/>
    <w:rsid w:val="000905EF"/>
    <w:rsid w:val="00091356"/>
    <w:rsid w:val="00092B3E"/>
    <w:rsid w:val="000938F0"/>
    <w:rsid w:val="00093E99"/>
    <w:rsid w:val="00093F60"/>
    <w:rsid w:val="000947AB"/>
    <w:rsid w:val="0009611C"/>
    <w:rsid w:val="00096653"/>
    <w:rsid w:val="0009679A"/>
    <w:rsid w:val="00096A59"/>
    <w:rsid w:val="00096C8E"/>
    <w:rsid w:val="00096F52"/>
    <w:rsid w:val="00096F8D"/>
    <w:rsid w:val="00097829"/>
    <w:rsid w:val="0009782E"/>
    <w:rsid w:val="000A1C69"/>
    <w:rsid w:val="000A2675"/>
    <w:rsid w:val="000A2AD5"/>
    <w:rsid w:val="000A3B72"/>
    <w:rsid w:val="000A5B49"/>
    <w:rsid w:val="000A5DCF"/>
    <w:rsid w:val="000A5EDD"/>
    <w:rsid w:val="000A608C"/>
    <w:rsid w:val="000A6199"/>
    <w:rsid w:val="000A64BF"/>
    <w:rsid w:val="000A678A"/>
    <w:rsid w:val="000A6FBC"/>
    <w:rsid w:val="000A7022"/>
    <w:rsid w:val="000A71D4"/>
    <w:rsid w:val="000A77B5"/>
    <w:rsid w:val="000A7893"/>
    <w:rsid w:val="000A7D61"/>
    <w:rsid w:val="000B0406"/>
    <w:rsid w:val="000B0EB0"/>
    <w:rsid w:val="000B14E4"/>
    <w:rsid w:val="000B20B4"/>
    <w:rsid w:val="000B3258"/>
    <w:rsid w:val="000B35DF"/>
    <w:rsid w:val="000B414F"/>
    <w:rsid w:val="000B4175"/>
    <w:rsid w:val="000B430B"/>
    <w:rsid w:val="000B48DD"/>
    <w:rsid w:val="000B4FBF"/>
    <w:rsid w:val="000B5039"/>
    <w:rsid w:val="000B558A"/>
    <w:rsid w:val="000B5E79"/>
    <w:rsid w:val="000B6803"/>
    <w:rsid w:val="000B6DA6"/>
    <w:rsid w:val="000C08D7"/>
    <w:rsid w:val="000C0FCB"/>
    <w:rsid w:val="000C1C9F"/>
    <w:rsid w:val="000C1DE6"/>
    <w:rsid w:val="000C1E5F"/>
    <w:rsid w:val="000C24FA"/>
    <w:rsid w:val="000C2F6E"/>
    <w:rsid w:val="000C30F5"/>
    <w:rsid w:val="000C3168"/>
    <w:rsid w:val="000C4CD7"/>
    <w:rsid w:val="000C5FD4"/>
    <w:rsid w:val="000C6B45"/>
    <w:rsid w:val="000C6B5B"/>
    <w:rsid w:val="000C71B2"/>
    <w:rsid w:val="000C753D"/>
    <w:rsid w:val="000C7D56"/>
    <w:rsid w:val="000C7F24"/>
    <w:rsid w:val="000D0077"/>
    <w:rsid w:val="000D00FE"/>
    <w:rsid w:val="000D0493"/>
    <w:rsid w:val="000D24E8"/>
    <w:rsid w:val="000D2942"/>
    <w:rsid w:val="000D2FF6"/>
    <w:rsid w:val="000D3855"/>
    <w:rsid w:val="000D3C69"/>
    <w:rsid w:val="000D42BE"/>
    <w:rsid w:val="000D4372"/>
    <w:rsid w:val="000D4805"/>
    <w:rsid w:val="000D49FC"/>
    <w:rsid w:val="000D58FE"/>
    <w:rsid w:val="000D65F3"/>
    <w:rsid w:val="000D6621"/>
    <w:rsid w:val="000D7183"/>
    <w:rsid w:val="000D7203"/>
    <w:rsid w:val="000D785E"/>
    <w:rsid w:val="000D7A53"/>
    <w:rsid w:val="000D7B94"/>
    <w:rsid w:val="000E0043"/>
    <w:rsid w:val="000E0220"/>
    <w:rsid w:val="000E0B6F"/>
    <w:rsid w:val="000E2008"/>
    <w:rsid w:val="000E2687"/>
    <w:rsid w:val="000E29C2"/>
    <w:rsid w:val="000E3055"/>
    <w:rsid w:val="000E335B"/>
    <w:rsid w:val="000E36D7"/>
    <w:rsid w:val="000E3ECB"/>
    <w:rsid w:val="000E4009"/>
    <w:rsid w:val="000E409E"/>
    <w:rsid w:val="000E42F7"/>
    <w:rsid w:val="000E59B7"/>
    <w:rsid w:val="000E5D60"/>
    <w:rsid w:val="000E65CF"/>
    <w:rsid w:val="000E737E"/>
    <w:rsid w:val="000F0F50"/>
    <w:rsid w:val="000F300E"/>
    <w:rsid w:val="000F355F"/>
    <w:rsid w:val="000F35DD"/>
    <w:rsid w:val="000F3721"/>
    <w:rsid w:val="000F3E7B"/>
    <w:rsid w:val="000F4065"/>
    <w:rsid w:val="000F43AF"/>
    <w:rsid w:val="000F4FC4"/>
    <w:rsid w:val="000F7499"/>
    <w:rsid w:val="000F7C4B"/>
    <w:rsid w:val="0010011D"/>
    <w:rsid w:val="00100B19"/>
    <w:rsid w:val="001022B4"/>
    <w:rsid w:val="00103693"/>
    <w:rsid w:val="00103D1B"/>
    <w:rsid w:val="00104AF6"/>
    <w:rsid w:val="00107792"/>
    <w:rsid w:val="00107B44"/>
    <w:rsid w:val="00107FB0"/>
    <w:rsid w:val="001103B5"/>
    <w:rsid w:val="001116B5"/>
    <w:rsid w:val="00111707"/>
    <w:rsid w:val="001118DF"/>
    <w:rsid w:val="00111960"/>
    <w:rsid w:val="00111B70"/>
    <w:rsid w:val="001121B1"/>
    <w:rsid w:val="0011230C"/>
    <w:rsid w:val="001128C2"/>
    <w:rsid w:val="00113442"/>
    <w:rsid w:val="0011380D"/>
    <w:rsid w:val="0011473A"/>
    <w:rsid w:val="0011487C"/>
    <w:rsid w:val="0011491B"/>
    <w:rsid w:val="00114B0F"/>
    <w:rsid w:val="00114C1A"/>
    <w:rsid w:val="00114DC4"/>
    <w:rsid w:val="0011569E"/>
    <w:rsid w:val="001166A9"/>
    <w:rsid w:val="001178AA"/>
    <w:rsid w:val="00120635"/>
    <w:rsid w:val="00120A9D"/>
    <w:rsid w:val="00120D83"/>
    <w:rsid w:val="001211FC"/>
    <w:rsid w:val="00121897"/>
    <w:rsid w:val="00121EA5"/>
    <w:rsid w:val="001224BE"/>
    <w:rsid w:val="00122851"/>
    <w:rsid w:val="00123286"/>
    <w:rsid w:val="00123D68"/>
    <w:rsid w:val="0012492E"/>
    <w:rsid w:val="001259EC"/>
    <w:rsid w:val="00125CE1"/>
    <w:rsid w:val="00125DA7"/>
    <w:rsid w:val="00126EBB"/>
    <w:rsid w:val="00127799"/>
    <w:rsid w:val="00130F10"/>
    <w:rsid w:val="0013192B"/>
    <w:rsid w:val="00132550"/>
    <w:rsid w:val="00133204"/>
    <w:rsid w:val="0013335A"/>
    <w:rsid w:val="00133E77"/>
    <w:rsid w:val="00133F58"/>
    <w:rsid w:val="0013465F"/>
    <w:rsid w:val="00134EBC"/>
    <w:rsid w:val="0013526A"/>
    <w:rsid w:val="00135995"/>
    <w:rsid w:val="00135B1A"/>
    <w:rsid w:val="00135BC2"/>
    <w:rsid w:val="0013684B"/>
    <w:rsid w:val="00136A71"/>
    <w:rsid w:val="00137E02"/>
    <w:rsid w:val="00137F03"/>
    <w:rsid w:val="00140FAE"/>
    <w:rsid w:val="00141981"/>
    <w:rsid w:val="0014239B"/>
    <w:rsid w:val="001425BB"/>
    <w:rsid w:val="0014294E"/>
    <w:rsid w:val="001432B8"/>
    <w:rsid w:val="00143304"/>
    <w:rsid w:val="001440E8"/>
    <w:rsid w:val="00145A9F"/>
    <w:rsid w:val="00146328"/>
    <w:rsid w:val="0014760E"/>
    <w:rsid w:val="00147B64"/>
    <w:rsid w:val="00147BFA"/>
    <w:rsid w:val="00150AD7"/>
    <w:rsid w:val="001519D9"/>
    <w:rsid w:val="00153E11"/>
    <w:rsid w:val="00154BF5"/>
    <w:rsid w:val="00154F1A"/>
    <w:rsid w:val="0015573F"/>
    <w:rsid w:val="00155F9C"/>
    <w:rsid w:val="00156AE3"/>
    <w:rsid w:val="00160A33"/>
    <w:rsid w:val="00161597"/>
    <w:rsid w:val="00162106"/>
    <w:rsid w:val="0016232F"/>
    <w:rsid w:val="00163575"/>
    <w:rsid w:val="00163775"/>
    <w:rsid w:val="00166A8C"/>
    <w:rsid w:val="00166C5C"/>
    <w:rsid w:val="00167AE6"/>
    <w:rsid w:val="00167C85"/>
    <w:rsid w:val="0017058E"/>
    <w:rsid w:val="0017069C"/>
    <w:rsid w:val="00170B82"/>
    <w:rsid w:val="00170C49"/>
    <w:rsid w:val="00170E40"/>
    <w:rsid w:val="0017154B"/>
    <w:rsid w:val="00171588"/>
    <w:rsid w:val="00173AA3"/>
    <w:rsid w:val="00174654"/>
    <w:rsid w:val="00175097"/>
    <w:rsid w:val="001753B4"/>
    <w:rsid w:val="00175D63"/>
    <w:rsid w:val="001760F3"/>
    <w:rsid w:val="0017693E"/>
    <w:rsid w:val="00180B0A"/>
    <w:rsid w:val="00180B88"/>
    <w:rsid w:val="00180BC7"/>
    <w:rsid w:val="00181449"/>
    <w:rsid w:val="00185477"/>
    <w:rsid w:val="001855AD"/>
    <w:rsid w:val="00185C64"/>
    <w:rsid w:val="00186DB1"/>
    <w:rsid w:val="001873D1"/>
    <w:rsid w:val="0018751A"/>
    <w:rsid w:val="00190EFB"/>
    <w:rsid w:val="00191B0E"/>
    <w:rsid w:val="00191E68"/>
    <w:rsid w:val="00191E94"/>
    <w:rsid w:val="00192D2A"/>
    <w:rsid w:val="00193837"/>
    <w:rsid w:val="00193A0E"/>
    <w:rsid w:val="001946C7"/>
    <w:rsid w:val="00194F51"/>
    <w:rsid w:val="00194FD3"/>
    <w:rsid w:val="00195575"/>
    <w:rsid w:val="00195593"/>
    <w:rsid w:val="00196437"/>
    <w:rsid w:val="00196604"/>
    <w:rsid w:val="00196B66"/>
    <w:rsid w:val="00196FD5"/>
    <w:rsid w:val="001A0192"/>
    <w:rsid w:val="001A084E"/>
    <w:rsid w:val="001A2CA3"/>
    <w:rsid w:val="001A33CB"/>
    <w:rsid w:val="001A3F37"/>
    <w:rsid w:val="001A4B94"/>
    <w:rsid w:val="001A4E15"/>
    <w:rsid w:val="001A4F9A"/>
    <w:rsid w:val="001A515A"/>
    <w:rsid w:val="001A51B3"/>
    <w:rsid w:val="001A5277"/>
    <w:rsid w:val="001A5321"/>
    <w:rsid w:val="001A628D"/>
    <w:rsid w:val="001A6821"/>
    <w:rsid w:val="001B0274"/>
    <w:rsid w:val="001B1ED1"/>
    <w:rsid w:val="001B220B"/>
    <w:rsid w:val="001B61A9"/>
    <w:rsid w:val="001B6434"/>
    <w:rsid w:val="001B6E18"/>
    <w:rsid w:val="001B73E4"/>
    <w:rsid w:val="001B7D87"/>
    <w:rsid w:val="001B7F57"/>
    <w:rsid w:val="001C10F6"/>
    <w:rsid w:val="001C1631"/>
    <w:rsid w:val="001C1CC3"/>
    <w:rsid w:val="001C4533"/>
    <w:rsid w:val="001C4876"/>
    <w:rsid w:val="001C567C"/>
    <w:rsid w:val="001C6D3A"/>
    <w:rsid w:val="001C72B4"/>
    <w:rsid w:val="001C73A9"/>
    <w:rsid w:val="001C769B"/>
    <w:rsid w:val="001C7A41"/>
    <w:rsid w:val="001C7F6B"/>
    <w:rsid w:val="001D0A87"/>
    <w:rsid w:val="001D124C"/>
    <w:rsid w:val="001D1A26"/>
    <w:rsid w:val="001D1B87"/>
    <w:rsid w:val="001D27AA"/>
    <w:rsid w:val="001D28E7"/>
    <w:rsid w:val="001D3090"/>
    <w:rsid w:val="001D3300"/>
    <w:rsid w:val="001D3ED1"/>
    <w:rsid w:val="001D5AD4"/>
    <w:rsid w:val="001D634F"/>
    <w:rsid w:val="001D76B2"/>
    <w:rsid w:val="001E023E"/>
    <w:rsid w:val="001E05DC"/>
    <w:rsid w:val="001E0781"/>
    <w:rsid w:val="001E0B29"/>
    <w:rsid w:val="001E0F21"/>
    <w:rsid w:val="001E13E7"/>
    <w:rsid w:val="001E1D49"/>
    <w:rsid w:val="001E2104"/>
    <w:rsid w:val="001E27FC"/>
    <w:rsid w:val="001E3182"/>
    <w:rsid w:val="001E407C"/>
    <w:rsid w:val="001E4220"/>
    <w:rsid w:val="001E4747"/>
    <w:rsid w:val="001E495B"/>
    <w:rsid w:val="001E4B0F"/>
    <w:rsid w:val="001E5136"/>
    <w:rsid w:val="001E524D"/>
    <w:rsid w:val="001E61B3"/>
    <w:rsid w:val="001E62B7"/>
    <w:rsid w:val="001E69C7"/>
    <w:rsid w:val="001E6C5F"/>
    <w:rsid w:val="001F0F7F"/>
    <w:rsid w:val="001F1348"/>
    <w:rsid w:val="001F1646"/>
    <w:rsid w:val="001F1684"/>
    <w:rsid w:val="001F3456"/>
    <w:rsid w:val="001F3B8B"/>
    <w:rsid w:val="001F3CB0"/>
    <w:rsid w:val="001F4142"/>
    <w:rsid w:val="001F434A"/>
    <w:rsid w:val="001F50B5"/>
    <w:rsid w:val="001F552F"/>
    <w:rsid w:val="001F5E89"/>
    <w:rsid w:val="001F6366"/>
    <w:rsid w:val="001F6D07"/>
    <w:rsid w:val="001F7968"/>
    <w:rsid w:val="001F7E97"/>
    <w:rsid w:val="00200682"/>
    <w:rsid w:val="0020272F"/>
    <w:rsid w:val="00202AC4"/>
    <w:rsid w:val="002030CA"/>
    <w:rsid w:val="0020411A"/>
    <w:rsid w:val="0020567F"/>
    <w:rsid w:val="002059D2"/>
    <w:rsid w:val="00206BFF"/>
    <w:rsid w:val="002071D0"/>
    <w:rsid w:val="0020764F"/>
    <w:rsid w:val="00207D62"/>
    <w:rsid w:val="00210F8E"/>
    <w:rsid w:val="0021152A"/>
    <w:rsid w:val="00211FD9"/>
    <w:rsid w:val="002136F9"/>
    <w:rsid w:val="00214440"/>
    <w:rsid w:val="002154CE"/>
    <w:rsid w:val="002155F0"/>
    <w:rsid w:val="00215690"/>
    <w:rsid w:val="002165E5"/>
    <w:rsid w:val="002167FC"/>
    <w:rsid w:val="0021696E"/>
    <w:rsid w:val="00216CCE"/>
    <w:rsid w:val="002171C7"/>
    <w:rsid w:val="002174BA"/>
    <w:rsid w:val="002176BB"/>
    <w:rsid w:val="002178E0"/>
    <w:rsid w:val="00220488"/>
    <w:rsid w:val="0022058C"/>
    <w:rsid w:val="0022100E"/>
    <w:rsid w:val="002211AF"/>
    <w:rsid w:val="002225F3"/>
    <w:rsid w:val="00224AFF"/>
    <w:rsid w:val="00224D48"/>
    <w:rsid w:val="00224D78"/>
    <w:rsid w:val="00226B03"/>
    <w:rsid w:val="00226EB2"/>
    <w:rsid w:val="0023043D"/>
    <w:rsid w:val="00230D08"/>
    <w:rsid w:val="00230E84"/>
    <w:rsid w:val="0023100E"/>
    <w:rsid w:val="002313C0"/>
    <w:rsid w:val="00231E4C"/>
    <w:rsid w:val="00231E9F"/>
    <w:rsid w:val="002332A4"/>
    <w:rsid w:val="0023375C"/>
    <w:rsid w:val="0023381E"/>
    <w:rsid w:val="00233F80"/>
    <w:rsid w:val="002343D8"/>
    <w:rsid w:val="00234CE3"/>
    <w:rsid w:val="002351B1"/>
    <w:rsid w:val="00236CAD"/>
    <w:rsid w:val="0024014D"/>
    <w:rsid w:val="00240EAA"/>
    <w:rsid w:val="00243F1F"/>
    <w:rsid w:val="0024400C"/>
    <w:rsid w:val="00244070"/>
    <w:rsid w:val="00245980"/>
    <w:rsid w:val="002462EE"/>
    <w:rsid w:val="002476B5"/>
    <w:rsid w:val="00247B64"/>
    <w:rsid w:val="00247DCD"/>
    <w:rsid w:val="00250C05"/>
    <w:rsid w:val="00250D37"/>
    <w:rsid w:val="002523AF"/>
    <w:rsid w:val="00252700"/>
    <w:rsid w:val="002532C2"/>
    <w:rsid w:val="00253BC1"/>
    <w:rsid w:val="0025521A"/>
    <w:rsid w:val="0025522F"/>
    <w:rsid w:val="00255CDA"/>
    <w:rsid w:val="00255E0C"/>
    <w:rsid w:val="00255FD9"/>
    <w:rsid w:val="00257020"/>
    <w:rsid w:val="00260003"/>
    <w:rsid w:val="002602A8"/>
    <w:rsid w:val="00260E65"/>
    <w:rsid w:val="00260F5D"/>
    <w:rsid w:val="0026218E"/>
    <w:rsid w:val="0026277A"/>
    <w:rsid w:val="002633F1"/>
    <w:rsid w:val="00263F4E"/>
    <w:rsid w:val="00264A8A"/>
    <w:rsid w:val="00264AF4"/>
    <w:rsid w:val="00264AF7"/>
    <w:rsid w:val="002654AA"/>
    <w:rsid w:val="00265B8A"/>
    <w:rsid w:val="00266902"/>
    <w:rsid w:val="00266AA3"/>
    <w:rsid w:val="00266BA0"/>
    <w:rsid w:val="0026761C"/>
    <w:rsid w:val="00267667"/>
    <w:rsid w:val="0027003F"/>
    <w:rsid w:val="00270EB4"/>
    <w:rsid w:val="002713F0"/>
    <w:rsid w:val="00271B22"/>
    <w:rsid w:val="002723D1"/>
    <w:rsid w:val="00272DC5"/>
    <w:rsid w:val="00272E98"/>
    <w:rsid w:val="00273F48"/>
    <w:rsid w:val="002741BC"/>
    <w:rsid w:val="002752C3"/>
    <w:rsid w:val="00275A26"/>
    <w:rsid w:val="00275F30"/>
    <w:rsid w:val="00276509"/>
    <w:rsid w:val="00277991"/>
    <w:rsid w:val="00277B4D"/>
    <w:rsid w:val="00282528"/>
    <w:rsid w:val="002832A4"/>
    <w:rsid w:val="00283B82"/>
    <w:rsid w:val="00283C95"/>
    <w:rsid w:val="0028420F"/>
    <w:rsid w:val="002857AA"/>
    <w:rsid w:val="00286AF7"/>
    <w:rsid w:val="00286B74"/>
    <w:rsid w:val="00286C73"/>
    <w:rsid w:val="00287B37"/>
    <w:rsid w:val="00290A0F"/>
    <w:rsid w:val="00290E73"/>
    <w:rsid w:val="00292026"/>
    <w:rsid w:val="0029282A"/>
    <w:rsid w:val="00292BE5"/>
    <w:rsid w:val="00292D12"/>
    <w:rsid w:val="00293241"/>
    <w:rsid w:val="002936E3"/>
    <w:rsid w:val="0029503C"/>
    <w:rsid w:val="00295444"/>
    <w:rsid w:val="00295C02"/>
    <w:rsid w:val="00295D96"/>
    <w:rsid w:val="00296222"/>
    <w:rsid w:val="00296B76"/>
    <w:rsid w:val="00296C2C"/>
    <w:rsid w:val="002970E1"/>
    <w:rsid w:val="00297586"/>
    <w:rsid w:val="00297EB2"/>
    <w:rsid w:val="002A1109"/>
    <w:rsid w:val="002A12A2"/>
    <w:rsid w:val="002A1C9C"/>
    <w:rsid w:val="002A2338"/>
    <w:rsid w:val="002A2B5F"/>
    <w:rsid w:val="002A3D0F"/>
    <w:rsid w:val="002A405E"/>
    <w:rsid w:val="002A4473"/>
    <w:rsid w:val="002A4B6B"/>
    <w:rsid w:val="002A5142"/>
    <w:rsid w:val="002A6C77"/>
    <w:rsid w:val="002A7606"/>
    <w:rsid w:val="002B0206"/>
    <w:rsid w:val="002B0882"/>
    <w:rsid w:val="002B1011"/>
    <w:rsid w:val="002B180D"/>
    <w:rsid w:val="002B1975"/>
    <w:rsid w:val="002B1B13"/>
    <w:rsid w:val="002B2A00"/>
    <w:rsid w:val="002B31C2"/>
    <w:rsid w:val="002B3AB6"/>
    <w:rsid w:val="002B4893"/>
    <w:rsid w:val="002B4FB4"/>
    <w:rsid w:val="002B52EF"/>
    <w:rsid w:val="002B55B9"/>
    <w:rsid w:val="002C038F"/>
    <w:rsid w:val="002C08B6"/>
    <w:rsid w:val="002C14A0"/>
    <w:rsid w:val="002C22F0"/>
    <w:rsid w:val="002C2860"/>
    <w:rsid w:val="002C3BF2"/>
    <w:rsid w:val="002C633F"/>
    <w:rsid w:val="002D0088"/>
    <w:rsid w:val="002D03FF"/>
    <w:rsid w:val="002D06F3"/>
    <w:rsid w:val="002D1DE2"/>
    <w:rsid w:val="002D21F9"/>
    <w:rsid w:val="002D2B8A"/>
    <w:rsid w:val="002D2EB8"/>
    <w:rsid w:val="002D327C"/>
    <w:rsid w:val="002D3477"/>
    <w:rsid w:val="002D39D7"/>
    <w:rsid w:val="002D3C08"/>
    <w:rsid w:val="002D49B0"/>
    <w:rsid w:val="002D53A0"/>
    <w:rsid w:val="002D624D"/>
    <w:rsid w:val="002D6D07"/>
    <w:rsid w:val="002D6D0C"/>
    <w:rsid w:val="002D7132"/>
    <w:rsid w:val="002E00B6"/>
    <w:rsid w:val="002E071D"/>
    <w:rsid w:val="002E1CCC"/>
    <w:rsid w:val="002E2ED3"/>
    <w:rsid w:val="002E431F"/>
    <w:rsid w:val="002E4DDF"/>
    <w:rsid w:val="002E53EF"/>
    <w:rsid w:val="002E6191"/>
    <w:rsid w:val="002E6511"/>
    <w:rsid w:val="002E651A"/>
    <w:rsid w:val="002E70C7"/>
    <w:rsid w:val="002F04A4"/>
    <w:rsid w:val="002F0B0F"/>
    <w:rsid w:val="002F1619"/>
    <w:rsid w:val="002F2AE7"/>
    <w:rsid w:val="002F3D54"/>
    <w:rsid w:val="002F5F94"/>
    <w:rsid w:val="002F73AB"/>
    <w:rsid w:val="002F7A30"/>
    <w:rsid w:val="003001F3"/>
    <w:rsid w:val="003004D3"/>
    <w:rsid w:val="00300D79"/>
    <w:rsid w:val="00301CD4"/>
    <w:rsid w:val="00301ECD"/>
    <w:rsid w:val="003029FB"/>
    <w:rsid w:val="00302F1B"/>
    <w:rsid w:val="00304E16"/>
    <w:rsid w:val="003058ED"/>
    <w:rsid w:val="00305A2A"/>
    <w:rsid w:val="0030631D"/>
    <w:rsid w:val="003075BC"/>
    <w:rsid w:val="00307ED5"/>
    <w:rsid w:val="0031163B"/>
    <w:rsid w:val="00312368"/>
    <w:rsid w:val="00312E94"/>
    <w:rsid w:val="00313941"/>
    <w:rsid w:val="00313A3D"/>
    <w:rsid w:val="00313DAA"/>
    <w:rsid w:val="00314610"/>
    <w:rsid w:val="00314A08"/>
    <w:rsid w:val="00314A3F"/>
    <w:rsid w:val="00314DEA"/>
    <w:rsid w:val="003166BF"/>
    <w:rsid w:val="00317614"/>
    <w:rsid w:val="0031767F"/>
    <w:rsid w:val="00320028"/>
    <w:rsid w:val="003200C8"/>
    <w:rsid w:val="00320819"/>
    <w:rsid w:val="00320B29"/>
    <w:rsid w:val="00320DE9"/>
    <w:rsid w:val="003212F2"/>
    <w:rsid w:val="00322997"/>
    <w:rsid w:val="003229AE"/>
    <w:rsid w:val="00322BED"/>
    <w:rsid w:val="00322BFC"/>
    <w:rsid w:val="003237DB"/>
    <w:rsid w:val="00323FCC"/>
    <w:rsid w:val="0032414C"/>
    <w:rsid w:val="003241BD"/>
    <w:rsid w:val="003242CE"/>
    <w:rsid w:val="00324736"/>
    <w:rsid w:val="00325AE7"/>
    <w:rsid w:val="00325C48"/>
    <w:rsid w:val="00326710"/>
    <w:rsid w:val="00326D09"/>
    <w:rsid w:val="0032730D"/>
    <w:rsid w:val="00327381"/>
    <w:rsid w:val="00327443"/>
    <w:rsid w:val="00327E5E"/>
    <w:rsid w:val="00330573"/>
    <w:rsid w:val="00331166"/>
    <w:rsid w:val="0033220F"/>
    <w:rsid w:val="00332247"/>
    <w:rsid w:val="00333EAD"/>
    <w:rsid w:val="00334A07"/>
    <w:rsid w:val="00334E14"/>
    <w:rsid w:val="00335BB2"/>
    <w:rsid w:val="00337543"/>
    <w:rsid w:val="003376AA"/>
    <w:rsid w:val="00337F1C"/>
    <w:rsid w:val="003407C4"/>
    <w:rsid w:val="00340D9E"/>
    <w:rsid w:val="003416FB"/>
    <w:rsid w:val="00341714"/>
    <w:rsid w:val="00342AE1"/>
    <w:rsid w:val="0034308F"/>
    <w:rsid w:val="00343174"/>
    <w:rsid w:val="00343222"/>
    <w:rsid w:val="0034367A"/>
    <w:rsid w:val="00344410"/>
    <w:rsid w:val="00344DF9"/>
    <w:rsid w:val="00345195"/>
    <w:rsid w:val="00346C6F"/>
    <w:rsid w:val="00347467"/>
    <w:rsid w:val="00352089"/>
    <w:rsid w:val="00352249"/>
    <w:rsid w:val="00352354"/>
    <w:rsid w:val="003526B2"/>
    <w:rsid w:val="00352912"/>
    <w:rsid w:val="00352CBC"/>
    <w:rsid w:val="003536E1"/>
    <w:rsid w:val="00354D5B"/>
    <w:rsid w:val="00354E14"/>
    <w:rsid w:val="00355120"/>
    <w:rsid w:val="0035634F"/>
    <w:rsid w:val="003567BC"/>
    <w:rsid w:val="0035731F"/>
    <w:rsid w:val="00357DCF"/>
    <w:rsid w:val="003617B3"/>
    <w:rsid w:val="00361EA0"/>
    <w:rsid w:val="0036216A"/>
    <w:rsid w:val="00362B1F"/>
    <w:rsid w:val="00362E0F"/>
    <w:rsid w:val="00362FD6"/>
    <w:rsid w:val="00363C0D"/>
    <w:rsid w:val="00363DAA"/>
    <w:rsid w:val="00364EB7"/>
    <w:rsid w:val="00365260"/>
    <w:rsid w:val="003654A5"/>
    <w:rsid w:val="00365685"/>
    <w:rsid w:val="0036760D"/>
    <w:rsid w:val="00370EA9"/>
    <w:rsid w:val="003727CB"/>
    <w:rsid w:val="00373C56"/>
    <w:rsid w:val="003740E3"/>
    <w:rsid w:val="0037498B"/>
    <w:rsid w:val="00374DFE"/>
    <w:rsid w:val="00375D3F"/>
    <w:rsid w:val="00376189"/>
    <w:rsid w:val="00376773"/>
    <w:rsid w:val="00376A5D"/>
    <w:rsid w:val="00377AC3"/>
    <w:rsid w:val="00382B3B"/>
    <w:rsid w:val="003849EE"/>
    <w:rsid w:val="00384C9C"/>
    <w:rsid w:val="003851B5"/>
    <w:rsid w:val="003853A4"/>
    <w:rsid w:val="00385767"/>
    <w:rsid w:val="00385CA2"/>
    <w:rsid w:val="00385F95"/>
    <w:rsid w:val="00386015"/>
    <w:rsid w:val="00386422"/>
    <w:rsid w:val="00386815"/>
    <w:rsid w:val="00386C8F"/>
    <w:rsid w:val="00387A42"/>
    <w:rsid w:val="00387F0D"/>
    <w:rsid w:val="00391261"/>
    <w:rsid w:val="0039149A"/>
    <w:rsid w:val="003916DB"/>
    <w:rsid w:val="00392691"/>
    <w:rsid w:val="003942E6"/>
    <w:rsid w:val="00394A1D"/>
    <w:rsid w:val="0039580E"/>
    <w:rsid w:val="00396155"/>
    <w:rsid w:val="0039615C"/>
    <w:rsid w:val="00397586"/>
    <w:rsid w:val="0039786B"/>
    <w:rsid w:val="003A00F4"/>
    <w:rsid w:val="003A06C1"/>
    <w:rsid w:val="003A10C7"/>
    <w:rsid w:val="003A2A9C"/>
    <w:rsid w:val="003A388C"/>
    <w:rsid w:val="003A3960"/>
    <w:rsid w:val="003A3BB6"/>
    <w:rsid w:val="003A414A"/>
    <w:rsid w:val="003A4807"/>
    <w:rsid w:val="003A55C4"/>
    <w:rsid w:val="003A7088"/>
    <w:rsid w:val="003A755E"/>
    <w:rsid w:val="003A7E61"/>
    <w:rsid w:val="003B0FDF"/>
    <w:rsid w:val="003B11C8"/>
    <w:rsid w:val="003B11CC"/>
    <w:rsid w:val="003B1363"/>
    <w:rsid w:val="003B1870"/>
    <w:rsid w:val="003B293C"/>
    <w:rsid w:val="003B2BAB"/>
    <w:rsid w:val="003B352C"/>
    <w:rsid w:val="003B3B87"/>
    <w:rsid w:val="003B4899"/>
    <w:rsid w:val="003B5D34"/>
    <w:rsid w:val="003B63E9"/>
    <w:rsid w:val="003B6CE9"/>
    <w:rsid w:val="003B6DD1"/>
    <w:rsid w:val="003C189B"/>
    <w:rsid w:val="003C2236"/>
    <w:rsid w:val="003C2DCD"/>
    <w:rsid w:val="003C4860"/>
    <w:rsid w:val="003C51B6"/>
    <w:rsid w:val="003C52A4"/>
    <w:rsid w:val="003C66CB"/>
    <w:rsid w:val="003C73A7"/>
    <w:rsid w:val="003D08F4"/>
    <w:rsid w:val="003D17B2"/>
    <w:rsid w:val="003D1C01"/>
    <w:rsid w:val="003D253F"/>
    <w:rsid w:val="003D2759"/>
    <w:rsid w:val="003D3913"/>
    <w:rsid w:val="003D3D98"/>
    <w:rsid w:val="003D4244"/>
    <w:rsid w:val="003D64C0"/>
    <w:rsid w:val="003D64EC"/>
    <w:rsid w:val="003D6726"/>
    <w:rsid w:val="003D6BBF"/>
    <w:rsid w:val="003E158B"/>
    <w:rsid w:val="003E1B78"/>
    <w:rsid w:val="003E360D"/>
    <w:rsid w:val="003E37C5"/>
    <w:rsid w:val="003E3DFA"/>
    <w:rsid w:val="003E44AA"/>
    <w:rsid w:val="003E46E3"/>
    <w:rsid w:val="003E5061"/>
    <w:rsid w:val="003E5F2C"/>
    <w:rsid w:val="003E5F86"/>
    <w:rsid w:val="003E6089"/>
    <w:rsid w:val="003E611E"/>
    <w:rsid w:val="003E64BD"/>
    <w:rsid w:val="003E66F7"/>
    <w:rsid w:val="003E792A"/>
    <w:rsid w:val="003E7C94"/>
    <w:rsid w:val="003F02F7"/>
    <w:rsid w:val="003F1C12"/>
    <w:rsid w:val="003F1C60"/>
    <w:rsid w:val="003F238C"/>
    <w:rsid w:val="003F3743"/>
    <w:rsid w:val="003F3CCF"/>
    <w:rsid w:val="003F49EB"/>
    <w:rsid w:val="003F4BB3"/>
    <w:rsid w:val="003F53B7"/>
    <w:rsid w:val="003F5739"/>
    <w:rsid w:val="003F590D"/>
    <w:rsid w:val="003F5A38"/>
    <w:rsid w:val="003F5D27"/>
    <w:rsid w:val="003F693E"/>
    <w:rsid w:val="003F79D4"/>
    <w:rsid w:val="00401ACF"/>
    <w:rsid w:val="00403603"/>
    <w:rsid w:val="004052F9"/>
    <w:rsid w:val="00407017"/>
    <w:rsid w:val="004071C8"/>
    <w:rsid w:val="004101E0"/>
    <w:rsid w:val="00410325"/>
    <w:rsid w:val="004110CC"/>
    <w:rsid w:val="00412524"/>
    <w:rsid w:val="004132D1"/>
    <w:rsid w:val="0041360F"/>
    <w:rsid w:val="004137EA"/>
    <w:rsid w:val="00413F0A"/>
    <w:rsid w:val="00414202"/>
    <w:rsid w:val="004147AC"/>
    <w:rsid w:val="00414D95"/>
    <w:rsid w:val="004161F3"/>
    <w:rsid w:val="0041661F"/>
    <w:rsid w:val="00416790"/>
    <w:rsid w:val="00420F7E"/>
    <w:rsid w:val="00421D2F"/>
    <w:rsid w:val="0042295D"/>
    <w:rsid w:val="00422D19"/>
    <w:rsid w:val="00422DF6"/>
    <w:rsid w:val="0042346F"/>
    <w:rsid w:val="004241CE"/>
    <w:rsid w:val="00424743"/>
    <w:rsid w:val="00425101"/>
    <w:rsid w:val="00425F4D"/>
    <w:rsid w:val="004263A8"/>
    <w:rsid w:val="00426CC0"/>
    <w:rsid w:val="004271FE"/>
    <w:rsid w:val="00430E8D"/>
    <w:rsid w:val="004311F7"/>
    <w:rsid w:val="00433164"/>
    <w:rsid w:val="0043339E"/>
    <w:rsid w:val="0043350E"/>
    <w:rsid w:val="00433F42"/>
    <w:rsid w:val="004343C7"/>
    <w:rsid w:val="00434933"/>
    <w:rsid w:val="0043694E"/>
    <w:rsid w:val="00436BC2"/>
    <w:rsid w:val="004379C8"/>
    <w:rsid w:val="00440104"/>
    <w:rsid w:val="0044134B"/>
    <w:rsid w:val="004413F0"/>
    <w:rsid w:val="00441DB3"/>
    <w:rsid w:val="00441F53"/>
    <w:rsid w:val="004426FE"/>
    <w:rsid w:val="00442D59"/>
    <w:rsid w:val="0044393B"/>
    <w:rsid w:val="00443972"/>
    <w:rsid w:val="00443BF3"/>
    <w:rsid w:val="0044521D"/>
    <w:rsid w:val="004456D2"/>
    <w:rsid w:val="004457AA"/>
    <w:rsid w:val="00445D4E"/>
    <w:rsid w:val="00446341"/>
    <w:rsid w:val="0044654B"/>
    <w:rsid w:val="00446570"/>
    <w:rsid w:val="004469CA"/>
    <w:rsid w:val="00447675"/>
    <w:rsid w:val="00447961"/>
    <w:rsid w:val="00450741"/>
    <w:rsid w:val="004516B6"/>
    <w:rsid w:val="00452516"/>
    <w:rsid w:val="00452FB1"/>
    <w:rsid w:val="004530B5"/>
    <w:rsid w:val="004538BD"/>
    <w:rsid w:val="00455119"/>
    <w:rsid w:val="004557FF"/>
    <w:rsid w:val="0045723C"/>
    <w:rsid w:val="00457382"/>
    <w:rsid w:val="00457663"/>
    <w:rsid w:val="00457AD6"/>
    <w:rsid w:val="00457F39"/>
    <w:rsid w:val="00461388"/>
    <w:rsid w:val="00461519"/>
    <w:rsid w:val="00461FB7"/>
    <w:rsid w:val="00462DE1"/>
    <w:rsid w:val="00463793"/>
    <w:rsid w:val="00463B2B"/>
    <w:rsid w:val="00463BBE"/>
    <w:rsid w:val="00465BFD"/>
    <w:rsid w:val="00465CD9"/>
    <w:rsid w:val="00465F97"/>
    <w:rsid w:val="00466053"/>
    <w:rsid w:val="004663AB"/>
    <w:rsid w:val="00466495"/>
    <w:rsid w:val="00467097"/>
    <w:rsid w:val="00467590"/>
    <w:rsid w:val="00470D48"/>
    <w:rsid w:val="00472AFD"/>
    <w:rsid w:val="0047344F"/>
    <w:rsid w:val="00480489"/>
    <w:rsid w:val="00481481"/>
    <w:rsid w:val="00481B9C"/>
    <w:rsid w:val="00483502"/>
    <w:rsid w:val="00483F19"/>
    <w:rsid w:val="00484CFE"/>
    <w:rsid w:val="0048594A"/>
    <w:rsid w:val="00485EA7"/>
    <w:rsid w:val="00486029"/>
    <w:rsid w:val="00486632"/>
    <w:rsid w:val="0048695B"/>
    <w:rsid w:val="004879CA"/>
    <w:rsid w:val="00487DE6"/>
    <w:rsid w:val="004912A3"/>
    <w:rsid w:val="004918C3"/>
    <w:rsid w:val="0049218E"/>
    <w:rsid w:val="0049242E"/>
    <w:rsid w:val="00492A9D"/>
    <w:rsid w:val="0049396C"/>
    <w:rsid w:val="00493B00"/>
    <w:rsid w:val="00493CC5"/>
    <w:rsid w:val="00493F00"/>
    <w:rsid w:val="0049543C"/>
    <w:rsid w:val="00496940"/>
    <w:rsid w:val="004A0F5E"/>
    <w:rsid w:val="004A20BD"/>
    <w:rsid w:val="004A236E"/>
    <w:rsid w:val="004A2BC4"/>
    <w:rsid w:val="004A3B7A"/>
    <w:rsid w:val="004A3C8D"/>
    <w:rsid w:val="004A41D5"/>
    <w:rsid w:val="004A4F16"/>
    <w:rsid w:val="004A5BB9"/>
    <w:rsid w:val="004A6508"/>
    <w:rsid w:val="004A7475"/>
    <w:rsid w:val="004A74FF"/>
    <w:rsid w:val="004A7C4B"/>
    <w:rsid w:val="004A7F5D"/>
    <w:rsid w:val="004B0002"/>
    <w:rsid w:val="004B0182"/>
    <w:rsid w:val="004B1549"/>
    <w:rsid w:val="004B1999"/>
    <w:rsid w:val="004B2E13"/>
    <w:rsid w:val="004B2E5B"/>
    <w:rsid w:val="004B4018"/>
    <w:rsid w:val="004B443D"/>
    <w:rsid w:val="004B5089"/>
    <w:rsid w:val="004B5552"/>
    <w:rsid w:val="004B600E"/>
    <w:rsid w:val="004B67D2"/>
    <w:rsid w:val="004B7438"/>
    <w:rsid w:val="004C0986"/>
    <w:rsid w:val="004C0A9E"/>
    <w:rsid w:val="004C0DDB"/>
    <w:rsid w:val="004C1535"/>
    <w:rsid w:val="004C3F4F"/>
    <w:rsid w:val="004C50C6"/>
    <w:rsid w:val="004C637F"/>
    <w:rsid w:val="004C7319"/>
    <w:rsid w:val="004C7871"/>
    <w:rsid w:val="004D0D95"/>
    <w:rsid w:val="004D1018"/>
    <w:rsid w:val="004D110D"/>
    <w:rsid w:val="004D148D"/>
    <w:rsid w:val="004D161F"/>
    <w:rsid w:val="004D1FAE"/>
    <w:rsid w:val="004D23FB"/>
    <w:rsid w:val="004D3A59"/>
    <w:rsid w:val="004D487E"/>
    <w:rsid w:val="004D4DE8"/>
    <w:rsid w:val="004D54B7"/>
    <w:rsid w:val="004D6182"/>
    <w:rsid w:val="004D6562"/>
    <w:rsid w:val="004D705B"/>
    <w:rsid w:val="004D7579"/>
    <w:rsid w:val="004E0010"/>
    <w:rsid w:val="004E0B24"/>
    <w:rsid w:val="004E2458"/>
    <w:rsid w:val="004E25F1"/>
    <w:rsid w:val="004E2A16"/>
    <w:rsid w:val="004E3284"/>
    <w:rsid w:val="004E39DF"/>
    <w:rsid w:val="004E48F3"/>
    <w:rsid w:val="004E4DD1"/>
    <w:rsid w:val="004E56E4"/>
    <w:rsid w:val="004E5730"/>
    <w:rsid w:val="004E690D"/>
    <w:rsid w:val="004E73C9"/>
    <w:rsid w:val="004E7707"/>
    <w:rsid w:val="004F0602"/>
    <w:rsid w:val="004F118A"/>
    <w:rsid w:val="004F2ADB"/>
    <w:rsid w:val="004F2C7D"/>
    <w:rsid w:val="004F31E9"/>
    <w:rsid w:val="004F57BE"/>
    <w:rsid w:val="004F655C"/>
    <w:rsid w:val="004F7308"/>
    <w:rsid w:val="004F7AAA"/>
    <w:rsid w:val="00500C9F"/>
    <w:rsid w:val="00500D64"/>
    <w:rsid w:val="00500F73"/>
    <w:rsid w:val="005010AC"/>
    <w:rsid w:val="00501550"/>
    <w:rsid w:val="00501A33"/>
    <w:rsid w:val="0050216F"/>
    <w:rsid w:val="0050270C"/>
    <w:rsid w:val="005033B2"/>
    <w:rsid w:val="0050347A"/>
    <w:rsid w:val="0050351E"/>
    <w:rsid w:val="005039D2"/>
    <w:rsid w:val="00503BE4"/>
    <w:rsid w:val="00503C00"/>
    <w:rsid w:val="005040D2"/>
    <w:rsid w:val="005047EA"/>
    <w:rsid w:val="00505109"/>
    <w:rsid w:val="0050552C"/>
    <w:rsid w:val="0050561B"/>
    <w:rsid w:val="00505B2B"/>
    <w:rsid w:val="00505C1D"/>
    <w:rsid w:val="00506325"/>
    <w:rsid w:val="0050673F"/>
    <w:rsid w:val="00507295"/>
    <w:rsid w:val="005079E2"/>
    <w:rsid w:val="005105FD"/>
    <w:rsid w:val="00512E8C"/>
    <w:rsid w:val="00513587"/>
    <w:rsid w:val="005137F8"/>
    <w:rsid w:val="00514E3C"/>
    <w:rsid w:val="00515373"/>
    <w:rsid w:val="005159BA"/>
    <w:rsid w:val="00515EA1"/>
    <w:rsid w:val="005163C3"/>
    <w:rsid w:val="005177E8"/>
    <w:rsid w:val="00520493"/>
    <w:rsid w:val="005206EF"/>
    <w:rsid w:val="00520E51"/>
    <w:rsid w:val="00521392"/>
    <w:rsid w:val="00521589"/>
    <w:rsid w:val="0052184D"/>
    <w:rsid w:val="00522C9D"/>
    <w:rsid w:val="005230DC"/>
    <w:rsid w:val="0052352D"/>
    <w:rsid w:val="005237D2"/>
    <w:rsid w:val="00523949"/>
    <w:rsid w:val="00525757"/>
    <w:rsid w:val="00525798"/>
    <w:rsid w:val="005259C2"/>
    <w:rsid w:val="00525D2F"/>
    <w:rsid w:val="0052769D"/>
    <w:rsid w:val="00527BC2"/>
    <w:rsid w:val="00530770"/>
    <w:rsid w:val="00530CD1"/>
    <w:rsid w:val="005317BA"/>
    <w:rsid w:val="00531817"/>
    <w:rsid w:val="00531A21"/>
    <w:rsid w:val="0053216D"/>
    <w:rsid w:val="005321DB"/>
    <w:rsid w:val="00534539"/>
    <w:rsid w:val="00535646"/>
    <w:rsid w:val="00535B06"/>
    <w:rsid w:val="00536768"/>
    <w:rsid w:val="0053722B"/>
    <w:rsid w:val="00537455"/>
    <w:rsid w:val="00540590"/>
    <w:rsid w:val="00540EA6"/>
    <w:rsid w:val="005419D8"/>
    <w:rsid w:val="00541E84"/>
    <w:rsid w:val="00541EF9"/>
    <w:rsid w:val="00544353"/>
    <w:rsid w:val="00544FA8"/>
    <w:rsid w:val="00545CA6"/>
    <w:rsid w:val="00546BFC"/>
    <w:rsid w:val="00546E3F"/>
    <w:rsid w:val="005478DF"/>
    <w:rsid w:val="0055103E"/>
    <w:rsid w:val="005519CE"/>
    <w:rsid w:val="00552DCF"/>
    <w:rsid w:val="005535A2"/>
    <w:rsid w:val="00553711"/>
    <w:rsid w:val="00553FD5"/>
    <w:rsid w:val="005541BF"/>
    <w:rsid w:val="00555482"/>
    <w:rsid w:val="005565DB"/>
    <w:rsid w:val="00556B7D"/>
    <w:rsid w:val="00556DAB"/>
    <w:rsid w:val="0056028A"/>
    <w:rsid w:val="0056038A"/>
    <w:rsid w:val="0056099A"/>
    <w:rsid w:val="005619AA"/>
    <w:rsid w:val="00562157"/>
    <w:rsid w:val="00563594"/>
    <w:rsid w:val="0056389F"/>
    <w:rsid w:val="00563FE7"/>
    <w:rsid w:val="0056419E"/>
    <w:rsid w:val="005642D8"/>
    <w:rsid w:val="005643C4"/>
    <w:rsid w:val="00564D1C"/>
    <w:rsid w:val="005655FA"/>
    <w:rsid w:val="00566038"/>
    <w:rsid w:val="00566A56"/>
    <w:rsid w:val="005673A6"/>
    <w:rsid w:val="00570731"/>
    <w:rsid w:val="00571463"/>
    <w:rsid w:val="00571C98"/>
    <w:rsid w:val="005734DA"/>
    <w:rsid w:val="0057388A"/>
    <w:rsid w:val="00573A02"/>
    <w:rsid w:val="00574254"/>
    <w:rsid w:val="005745EF"/>
    <w:rsid w:val="005755A3"/>
    <w:rsid w:val="00576494"/>
    <w:rsid w:val="00580C09"/>
    <w:rsid w:val="00582FD3"/>
    <w:rsid w:val="005848AB"/>
    <w:rsid w:val="00585579"/>
    <w:rsid w:val="00585C5C"/>
    <w:rsid w:val="00585D31"/>
    <w:rsid w:val="00590D82"/>
    <w:rsid w:val="00592A88"/>
    <w:rsid w:val="005939B4"/>
    <w:rsid w:val="00593A31"/>
    <w:rsid w:val="00593A61"/>
    <w:rsid w:val="00593CB6"/>
    <w:rsid w:val="00594C3D"/>
    <w:rsid w:val="00594F41"/>
    <w:rsid w:val="00595545"/>
    <w:rsid w:val="00595A02"/>
    <w:rsid w:val="0059642C"/>
    <w:rsid w:val="00596FBB"/>
    <w:rsid w:val="005971FA"/>
    <w:rsid w:val="00597951"/>
    <w:rsid w:val="005979B5"/>
    <w:rsid w:val="00597B20"/>
    <w:rsid w:val="005A139D"/>
    <w:rsid w:val="005A157D"/>
    <w:rsid w:val="005A16F7"/>
    <w:rsid w:val="005A19BA"/>
    <w:rsid w:val="005A2254"/>
    <w:rsid w:val="005A2525"/>
    <w:rsid w:val="005A393E"/>
    <w:rsid w:val="005A39A1"/>
    <w:rsid w:val="005A558D"/>
    <w:rsid w:val="005A5FEA"/>
    <w:rsid w:val="005A7B6C"/>
    <w:rsid w:val="005A7D5A"/>
    <w:rsid w:val="005A7E99"/>
    <w:rsid w:val="005B0340"/>
    <w:rsid w:val="005B0FC8"/>
    <w:rsid w:val="005B11C1"/>
    <w:rsid w:val="005B3638"/>
    <w:rsid w:val="005B3D32"/>
    <w:rsid w:val="005B4154"/>
    <w:rsid w:val="005B44E3"/>
    <w:rsid w:val="005B482B"/>
    <w:rsid w:val="005B4EDE"/>
    <w:rsid w:val="005B50D6"/>
    <w:rsid w:val="005B5420"/>
    <w:rsid w:val="005B55D6"/>
    <w:rsid w:val="005B5AEC"/>
    <w:rsid w:val="005B6164"/>
    <w:rsid w:val="005B61B4"/>
    <w:rsid w:val="005B6EE4"/>
    <w:rsid w:val="005B7FCD"/>
    <w:rsid w:val="005C17BA"/>
    <w:rsid w:val="005C5221"/>
    <w:rsid w:val="005C550D"/>
    <w:rsid w:val="005D0D40"/>
    <w:rsid w:val="005D0F6D"/>
    <w:rsid w:val="005D1DEE"/>
    <w:rsid w:val="005D2105"/>
    <w:rsid w:val="005D2371"/>
    <w:rsid w:val="005D244E"/>
    <w:rsid w:val="005D2523"/>
    <w:rsid w:val="005D4369"/>
    <w:rsid w:val="005D4A96"/>
    <w:rsid w:val="005D524E"/>
    <w:rsid w:val="005D53C2"/>
    <w:rsid w:val="005D76A2"/>
    <w:rsid w:val="005D7B26"/>
    <w:rsid w:val="005D7D9D"/>
    <w:rsid w:val="005E0EC6"/>
    <w:rsid w:val="005E10C6"/>
    <w:rsid w:val="005E15A2"/>
    <w:rsid w:val="005E24A2"/>
    <w:rsid w:val="005E2A98"/>
    <w:rsid w:val="005E2DB9"/>
    <w:rsid w:val="005E330E"/>
    <w:rsid w:val="005E4063"/>
    <w:rsid w:val="005E6943"/>
    <w:rsid w:val="005E7174"/>
    <w:rsid w:val="005E7782"/>
    <w:rsid w:val="005E787C"/>
    <w:rsid w:val="005E7F38"/>
    <w:rsid w:val="005F02A3"/>
    <w:rsid w:val="005F0D98"/>
    <w:rsid w:val="005F1697"/>
    <w:rsid w:val="005F213B"/>
    <w:rsid w:val="005F2538"/>
    <w:rsid w:val="005F2F3E"/>
    <w:rsid w:val="005F33CD"/>
    <w:rsid w:val="005F36CF"/>
    <w:rsid w:val="005F3BB8"/>
    <w:rsid w:val="005F4FB9"/>
    <w:rsid w:val="005F6BD2"/>
    <w:rsid w:val="0060042E"/>
    <w:rsid w:val="006017ED"/>
    <w:rsid w:val="006022D4"/>
    <w:rsid w:val="006025D4"/>
    <w:rsid w:val="00602DF7"/>
    <w:rsid w:val="006041C9"/>
    <w:rsid w:val="00605A01"/>
    <w:rsid w:val="00605AE0"/>
    <w:rsid w:val="00605FDF"/>
    <w:rsid w:val="006064DD"/>
    <w:rsid w:val="00606857"/>
    <w:rsid w:val="00607419"/>
    <w:rsid w:val="00611C32"/>
    <w:rsid w:val="00611CB7"/>
    <w:rsid w:val="00612D1C"/>
    <w:rsid w:val="00612E38"/>
    <w:rsid w:val="006143B2"/>
    <w:rsid w:val="0061469F"/>
    <w:rsid w:val="00614E2A"/>
    <w:rsid w:val="00614E82"/>
    <w:rsid w:val="00616F10"/>
    <w:rsid w:val="00617E49"/>
    <w:rsid w:val="006201C2"/>
    <w:rsid w:val="00620E87"/>
    <w:rsid w:val="006210AF"/>
    <w:rsid w:val="006225DE"/>
    <w:rsid w:val="0062383B"/>
    <w:rsid w:val="00623CFC"/>
    <w:rsid w:val="00624102"/>
    <w:rsid w:val="00624304"/>
    <w:rsid w:val="00626280"/>
    <w:rsid w:val="006263A8"/>
    <w:rsid w:val="00626824"/>
    <w:rsid w:val="006278B2"/>
    <w:rsid w:val="0063191E"/>
    <w:rsid w:val="006319A6"/>
    <w:rsid w:val="00631AE3"/>
    <w:rsid w:val="00631C02"/>
    <w:rsid w:val="00632199"/>
    <w:rsid w:val="006333B5"/>
    <w:rsid w:val="00633610"/>
    <w:rsid w:val="006345C6"/>
    <w:rsid w:val="00635A33"/>
    <w:rsid w:val="00636F3A"/>
    <w:rsid w:val="0064148B"/>
    <w:rsid w:val="00642CC4"/>
    <w:rsid w:val="0064461D"/>
    <w:rsid w:val="00645E9F"/>
    <w:rsid w:val="006460C4"/>
    <w:rsid w:val="0064688F"/>
    <w:rsid w:val="00647343"/>
    <w:rsid w:val="00650507"/>
    <w:rsid w:val="00650A6D"/>
    <w:rsid w:val="006513BD"/>
    <w:rsid w:val="00651493"/>
    <w:rsid w:val="0065202E"/>
    <w:rsid w:val="00652151"/>
    <w:rsid w:val="006531D5"/>
    <w:rsid w:val="00653C52"/>
    <w:rsid w:val="00653D9C"/>
    <w:rsid w:val="00655127"/>
    <w:rsid w:val="006557C3"/>
    <w:rsid w:val="006570A4"/>
    <w:rsid w:val="00657763"/>
    <w:rsid w:val="00657985"/>
    <w:rsid w:val="00657D38"/>
    <w:rsid w:val="0066139A"/>
    <w:rsid w:val="0066223C"/>
    <w:rsid w:val="006623B7"/>
    <w:rsid w:val="00662954"/>
    <w:rsid w:val="00662ADA"/>
    <w:rsid w:val="006636DC"/>
    <w:rsid w:val="0066418E"/>
    <w:rsid w:val="00665876"/>
    <w:rsid w:val="00665CCA"/>
    <w:rsid w:val="00667FB3"/>
    <w:rsid w:val="00670876"/>
    <w:rsid w:val="00670B37"/>
    <w:rsid w:val="00671970"/>
    <w:rsid w:val="006719AC"/>
    <w:rsid w:val="006720F3"/>
    <w:rsid w:val="006723B5"/>
    <w:rsid w:val="00672A53"/>
    <w:rsid w:val="00673135"/>
    <w:rsid w:val="0067336F"/>
    <w:rsid w:val="00674390"/>
    <w:rsid w:val="0067439E"/>
    <w:rsid w:val="0067461B"/>
    <w:rsid w:val="00674CAC"/>
    <w:rsid w:val="0067538C"/>
    <w:rsid w:val="0067617D"/>
    <w:rsid w:val="006761E2"/>
    <w:rsid w:val="006801D0"/>
    <w:rsid w:val="00680B33"/>
    <w:rsid w:val="00680EDC"/>
    <w:rsid w:val="00680FE1"/>
    <w:rsid w:val="006819A8"/>
    <w:rsid w:val="00681D00"/>
    <w:rsid w:val="0068203A"/>
    <w:rsid w:val="006820F5"/>
    <w:rsid w:val="006827C2"/>
    <w:rsid w:val="00682C3F"/>
    <w:rsid w:val="00682EF1"/>
    <w:rsid w:val="006844F3"/>
    <w:rsid w:val="00684FA0"/>
    <w:rsid w:val="006850B7"/>
    <w:rsid w:val="00686D6F"/>
    <w:rsid w:val="00687A3C"/>
    <w:rsid w:val="0069084B"/>
    <w:rsid w:val="00690A2F"/>
    <w:rsid w:val="006925D9"/>
    <w:rsid w:val="00692B39"/>
    <w:rsid w:val="00692BEF"/>
    <w:rsid w:val="006933BA"/>
    <w:rsid w:val="00693C5F"/>
    <w:rsid w:val="00694964"/>
    <w:rsid w:val="00694DA3"/>
    <w:rsid w:val="0069532A"/>
    <w:rsid w:val="00696B3B"/>
    <w:rsid w:val="00696FCA"/>
    <w:rsid w:val="00697232"/>
    <w:rsid w:val="00697DC5"/>
    <w:rsid w:val="006A0081"/>
    <w:rsid w:val="006A0B07"/>
    <w:rsid w:val="006A12B1"/>
    <w:rsid w:val="006A15C6"/>
    <w:rsid w:val="006A316D"/>
    <w:rsid w:val="006A340D"/>
    <w:rsid w:val="006A39DC"/>
    <w:rsid w:val="006A43C2"/>
    <w:rsid w:val="006A4E5B"/>
    <w:rsid w:val="006A5092"/>
    <w:rsid w:val="006A520C"/>
    <w:rsid w:val="006A6CB0"/>
    <w:rsid w:val="006B04F4"/>
    <w:rsid w:val="006B099A"/>
    <w:rsid w:val="006B1164"/>
    <w:rsid w:val="006B1B01"/>
    <w:rsid w:val="006B1B9B"/>
    <w:rsid w:val="006B29C6"/>
    <w:rsid w:val="006B3BE0"/>
    <w:rsid w:val="006B3D7D"/>
    <w:rsid w:val="006B4425"/>
    <w:rsid w:val="006B5495"/>
    <w:rsid w:val="006B5621"/>
    <w:rsid w:val="006B5D09"/>
    <w:rsid w:val="006B6294"/>
    <w:rsid w:val="006C0BE8"/>
    <w:rsid w:val="006C100F"/>
    <w:rsid w:val="006C1FB0"/>
    <w:rsid w:val="006C2FC8"/>
    <w:rsid w:val="006C3B38"/>
    <w:rsid w:val="006C3D18"/>
    <w:rsid w:val="006C3E80"/>
    <w:rsid w:val="006C4577"/>
    <w:rsid w:val="006C4F79"/>
    <w:rsid w:val="006C7E97"/>
    <w:rsid w:val="006D05E7"/>
    <w:rsid w:val="006D16C8"/>
    <w:rsid w:val="006D178D"/>
    <w:rsid w:val="006D19F8"/>
    <w:rsid w:val="006D1B29"/>
    <w:rsid w:val="006D28BF"/>
    <w:rsid w:val="006D2A81"/>
    <w:rsid w:val="006D3BC5"/>
    <w:rsid w:val="006D4867"/>
    <w:rsid w:val="006D5315"/>
    <w:rsid w:val="006D6162"/>
    <w:rsid w:val="006D7AE9"/>
    <w:rsid w:val="006E0D90"/>
    <w:rsid w:val="006E244E"/>
    <w:rsid w:val="006E37F4"/>
    <w:rsid w:val="006E4092"/>
    <w:rsid w:val="006E4BC9"/>
    <w:rsid w:val="006E516B"/>
    <w:rsid w:val="006E63EF"/>
    <w:rsid w:val="006F0DA7"/>
    <w:rsid w:val="006F11AF"/>
    <w:rsid w:val="006F1248"/>
    <w:rsid w:val="006F1476"/>
    <w:rsid w:val="006F2252"/>
    <w:rsid w:val="006F38CE"/>
    <w:rsid w:val="006F4256"/>
    <w:rsid w:val="006F48C3"/>
    <w:rsid w:val="006F4A0C"/>
    <w:rsid w:val="006F50ED"/>
    <w:rsid w:val="006F540C"/>
    <w:rsid w:val="006F6F80"/>
    <w:rsid w:val="006F73CE"/>
    <w:rsid w:val="0070040A"/>
    <w:rsid w:val="0070074C"/>
    <w:rsid w:val="00700B81"/>
    <w:rsid w:val="00701899"/>
    <w:rsid w:val="00701B7D"/>
    <w:rsid w:val="007026D4"/>
    <w:rsid w:val="0070298A"/>
    <w:rsid w:val="007030A7"/>
    <w:rsid w:val="007030E1"/>
    <w:rsid w:val="007039AA"/>
    <w:rsid w:val="00704126"/>
    <w:rsid w:val="007042BC"/>
    <w:rsid w:val="007049A7"/>
    <w:rsid w:val="00705193"/>
    <w:rsid w:val="00705763"/>
    <w:rsid w:val="007060DF"/>
    <w:rsid w:val="00706738"/>
    <w:rsid w:val="00707F46"/>
    <w:rsid w:val="0071062A"/>
    <w:rsid w:val="007111EF"/>
    <w:rsid w:val="00711CAE"/>
    <w:rsid w:val="0071214B"/>
    <w:rsid w:val="00712405"/>
    <w:rsid w:val="007126D4"/>
    <w:rsid w:val="007128E3"/>
    <w:rsid w:val="007140F3"/>
    <w:rsid w:val="007168AA"/>
    <w:rsid w:val="007205A0"/>
    <w:rsid w:val="00722F9B"/>
    <w:rsid w:val="00723776"/>
    <w:rsid w:val="00723E11"/>
    <w:rsid w:val="0072442E"/>
    <w:rsid w:val="007244C0"/>
    <w:rsid w:val="007244F2"/>
    <w:rsid w:val="007244F8"/>
    <w:rsid w:val="00724A40"/>
    <w:rsid w:val="0072545E"/>
    <w:rsid w:val="007263DC"/>
    <w:rsid w:val="007270F6"/>
    <w:rsid w:val="00727268"/>
    <w:rsid w:val="007275EB"/>
    <w:rsid w:val="00727D73"/>
    <w:rsid w:val="007312CC"/>
    <w:rsid w:val="00731386"/>
    <w:rsid w:val="007316A2"/>
    <w:rsid w:val="00731B17"/>
    <w:rsid w:val="00731D3C"/>
    <w:rsid w:val="007331F7"/>
    <w:rsid w:val="0073354A"/>
    <w:rsid w:val="007346D5"/>
    <w:rsid w:val="0073485C"/>
    <w:rsid w:val="007351B6"/>
    <w:rsid w:val="00735A0B"/>
    <w:rsid w:val="00736061"/>
    <w:rsid w:val="007363AC"/>
    <w:rsid w:val="007365CE"/>
    <w:rsid w:val="00737247"/>
    <w:rsid w:val="00737425"/>
    <w:rsid w:val="00737F76"/>
    <w:rsid w:val="0074033D"/>
    <w:rsid w:val="00740E92"/>
    <w:rsid w:val="007413B8"/>
    <w:rsid w:val="00741616"/>
    <w:rsid w:val="00741841"/>
    <w:rsid w:val="007427F2"/>
    <w:rsid w:val="00742B95"/>
    <w:rsid w:val="0074307B"/>
    <w:rsid w:val="007444A3"/>
    <w:rsid w:val="007456D2"/>
    <w:rsid w:val="00746973"/>
    <w:rsid w:val="007478CD"/>
    <w:rsid w:val="007502A9"/>
    <w:rsid w:val="00750D68"/>
    <w:rsid w:val="00751A81"/>
    <w:rsid w:val="00751D54"/>
    <w:rsid w:val="00751E31"/>
    <w:rsid w:val="00752034"/>
    <w:rsid w:val="00752384"/>
    <w:rsid w:val="00752B18"/>
    <w:rsid w:val="0075347F"/>
    <w:rsid w:val="00756209"/>
    <w:rsid w:val="007564FD"/>
    <w:rsid w:val="00756DF9"/>
    <w:rsid w:val="00757661"/>
    <w:rsid w:val="00757AEF"/>
    <w:rsid w:val="00760DC5"/>
    <w:rsid w:val="007616AB"/>
    <w:rsid w:val="0076377E"/>
    <w:rsid w:val="00763916"/>
    <w:rsid w:val="00763BDC"/>
    <w:rsid w:val="00763C3D"/>
    <w:rsid w:val="007642F6"/>
    <w:rsid w:val="00766099"/>
    <w:rsid w:val="007667A0"/>
    <w:rsid w:val="007703A8"/>
    <w:rsid w:val="00770B91"/>
    <w:rsid w:val="00772858"/>
    <w:rsid w:val="007734E6"/>
    <w:rsid w:val="007740A0"/>
    <w:rsid w:val="0077483A"/>
    <w:rsid w:val="00776409"/>
    <w:rsid w:val="00776F0C"/>
    <w:rsid w:val="007773C5"/>
    <w:rsid w:val="00777B9B"/>
    <w:rsid w:val="00777DF1"/>
    <w:rsid w:val="00780D26"/>
    <w:rsid w:val="00780FE1"/>
    <w:rsid w:val="00781F01"/>
    <w:rsid w:val="0078381C"/>
    <w:rsid w:val="00783DE1"/>
    <w:rsid w:val="007840A4"/>
    <w:rsid w:val="00784295"/>
    <w:rsid w:val="007844C6"/>
    <w:rsid w:val="00784A1E"/>
    <w:rsid w:val="00785E19"/>
    <w:rsid w:val="0078621C"/>
    <w:rsid w:val="007871A2"/>
    <w:rsid w:val="0078783B"/>
    <w:rsid w:val="00787933"/>
    <w:rsid w:val="00790690"/>
    <w:rsid w:val="00791DB7"/>
    <w:rsid w:val="00791EDC"/>
    <w:rsid w:val="00793406"/>
    <w:rsid w:val="0079373B"/>
    <w:rsid w:val="007940A7"/>
    <w:rsid w:val="00794EFA"/>
    <w:rsid w:val="007957D3"/>
    <w:rsid w:val="0079617E"/>
    <w:rsid w:val="007965A3"/>
    <w:rsid w:val="007967E0"/>
    <w:rsid w:val="00797068"/>
    <w:rsid w:val="00797AE6"/>
    <w:rsid w:val="00797F87"/>
    <w:rsid w:val="007A02C0"/>
    <w:rsid w:val="007A077F"/>
    <w:rsid w:val="007A123D"/>
    <w:rsid w:val="007A3301"/>
    <w:rsid w:val="007A3E1B"/>
    <w:rsid w:val="007A4F91"/>
    <w:rsid w:val="007A5902"/>
    <w:rsid w:val="007A5E3D"/>
    <w:rsid w:val="007A5EFC"/>
    <w:rsid w:val="007A67B8"/>
    <w:rsid w:val="007B00F6"/>
    <w:rsid w:val="007B1CA0"/>
    <w:rsid w:val="007B1DD5"/>
    <w:rsid w:val="007B2C37"/>
    <w:rsid w:val="007B2CDB"/>
    <w:rsid w:val="007B42C6"/>
    <w:rsid w:val="007B4AAE"/>
    <w:rsid w:val="007B4B4B"/>
    <w:rsid w:val="007B4DA7"/>
    <w:rsid w:val="007B64A1"/>
    <w:rsid w:val="007B696D"/>
    <w:rsid w:val="007B6A64"/>
    <w:rsid w:val="007B6C98"/>
    <w:rsid w:val="007B78E6"/>
    <w:rsid w:val="007B79C4"/>
    <w:rsid w:val="007B7C68"/>
    <w:rsid w:val="007C0D36"/>
    <w:rsid w:val="007C17E4"/>
    <w:rsid w:val="007C2190"/>
    <w:rsid w:val="007C236F"/>
    <w:rsid w:val="007C2A1D"/>
    <w:rsid w:val="007C2CA2"/>
    <w:rsid w:val="007C2E36"/>
    <w:rsid w:val="007C2E37"/>
    <w:rsid w:val="007C2ED1"/>
    <w:rsid w:val="007C626A"/>
    <w:rsid w:val="007C6316"/>
    <w:rsid w:val="007C6596"/>
    <w:rsid w:val="007C6719"/>
    <w:rsid w:val="007C6E13"/>
    <w:rsid w:val="007C704B"/>
    <w:rsid w:val="007D00E3"/>
    <w:rsid w:val="007D0118"/>
    <w:rsid w:val="007D011B"/>
    <w:rsid w:val="007D2B47"/>
    <w:rsid w:val="007D3235"/>
    <w:rsid w:val="007D3EC7"/>
    <w:rsid w:val="007D4DDD"/>
    <w:rsid w:val="007D537D"/>
    <w:rsid w:val="007D56CE"/>
    <w:rsid w:val="007D578A"/>
    <w:rsid w:val="007D583B"/>
    <w:rsid w:val="007D62F2"/>
    <w:rsid w:val="007D6C50"/>
    <w:rsid w:val="007D6F7F"/>
    <w:rsid w:val="007D7E1F"/>
    <w:rsid w:val="007E03CE"/>
    <w:rsid w:val="007E0A8C"/>
    <w:rsid w:val="007E0C50"/>
    <w:rsid w:val="007E1271"/>
    <w:rsid w:val="007E1A8B"/>
    <w:rsid w:val="007E2B99"/>
    <w:rsid w:val="007E377E"/>
    <w:rsid w:val="007E3BBE"/>
    <w:rsid w:val="007E3D8E"/>
    <w:rsid w:val="007E491E"/>
    <w:rsid w:val="007E4FBB"/>
    <w:rsid w:val="007E4FF0"/>
    <w:rsid w:val="007E5134"/>
    <w:rsid w:val="007E53BA"/>
    <w:rsid w:val="007E5634"/>
    <w:rsid w:val="007E612D"/>
    <w:rsid w:val="007E620E"/>
    <w:rsid w:val="007E65E9"/>
    <w:rsid w:val="007E67FA"/>
    <w:rsid w:val="007F1321"/>
    <w:rsid w:val="007F1972"/>
    <w:rsid w:val="007F30EB"/>
    <w:rsid w:val="007F3379"/>
    <w:rsid w:val="007F52E2"/>
    <w:rsid w:val="007F604F"/>
    <w:rsid w:val="007F7279"/>
    <w:rsid w:val="008004B6"/>
    <w:rsid w:val="008009A7"/>
    <w:rsid w:val="00800FB2"/>
    <w:rsid w:val="008011C7"/>
    <w:rsid w:val="008015DD"/>
    <w:rsid w:val="00801A88"/>
    <w:rsid w:val="00801CDC"/>
    <w:rsid w:val="008040CF"/>
    <w:rsid w:val="00804283"/>
    <w:rsid w:val="008047D8"/>
    <w:rsid w:val="00804998"/>
    <w:rsid w:val="00804B5B"/>
    <w:rsid w:val="00804CA2"/>
    <w:rsid w:val="008050A9"/>
    <w:rsid w:val="00806636"/>
    <w:rsid w:val="00807B10"/>
    <w:rsid w:val="00807E5A"/>
    <w:rsid w:val="008101A7"/>
    <w:rsid w:val="0081100F"/>
    <w:rsid w:val="00812E9E"/>
    <w:rsid w:val="008131ED"/>
    <w:rsid w:val="008138F2"/>
    <w:rsid w:val="00813FBD"/>
    <w:rsid w:val="008171F8"/>
    <w:rsid w:val="0081770A"/>
    <w:rsid w:val="00817E52"/>
    <w:rsid w:val="00820890"/>
    <w:rsid w:val="00820DBA"/>
    <w:rsid w:val="0082149F"/>
    <w:rsid w:val="00821B59"/>
    <w:rsid w:val="008222D3"/>
    <w:rsid w:val="00822D59"/>
    <w:rsid w:val="008235E1"/>
    <w:rsid w:val="0082461E"/>
    <w:rsid w:val="00825A4F"/>
    <w:rsid w:val="00826DBA"/>
    <w:rsid w:val="008271B4"/>
    <w:rsid w:val="00827FC1"/>
    <w:rsid w:val="00830CA9"/>
    <w:rsid w:val="00830ECC"/>
    <w:rsid w:val="00830F19"/>
    <w:rsid w:val="008318FA"/>
    <w:rsid w:val="00831D67"/>
    <w:rsid w:val="00836AF2"/>
    <w:rsid w:val="00836DC2"/>
    <w:rsid w:val="00836EA1"/>
    <w:rsid w:val="00840840"/>
    <w:rsid w:val="0084124A"/>
    <w:rsid w:val="0084158D"/>
    <w:rsid w:val="00841595"/>
    <w:rsid w:val="00844931"/>
    <w:rsid w:val="00844BB7"/>
    <w:rsid w:val="00844EDC"/>
    <w:rsid w:val="00844F03"/>
    <w:rsid w:val="008452E5"/>
    <w:rsid w:val="0084580E"/>
    <w:rsid w:val="008458A5"/>
    <w:rsid w:val="00846D35"/>
    <w:rsid w:val="00847B3D"/>
    <w:rsid w:val="00847BC7"/>
    <w:rsid w:val="0085015C"/>
    <w:rsid w:val="008501CC"/>
    <w:rsid w:val="008501EF"/>
    <w:rsid w:val="00850F53"/>
    <w:rsid w:val="008512EC"/>
    <w:rsid w:val="00851D01"/>
    <w:rsid w:val="008523B9"/>
    <w:rsid w:val="00852519"/>
    <w:rsid w:val="008533B8"/>
    <w:rsid w:val="008535B2"/>
    <w:rsid w:val="00853FA5"/>
    <w:rsid w:val="00855645"/>
    <w:rsid w:val="008556B0"/>
    <w:rsid w:val="00856A4F"/>
    <w:rsid w:val="00856DC9"/>
    <w:rsid w:val="00857D25"/>
    <w:rsid w:val="00860E0A"/>
    <w:rsid w:val="008611F1"/>
    <w:rsid w:val="008612E8"/>
    <w:rsid w:val="008618C1"/>
    <w:rsid w:val="008624E0"/>
    <w:rsid w:val="0086290B"/>
    <w:rsid w:val="00863C0D"/>
    <w:rsid w:val="00863E84"/>
    <w:rsid w:val="0086420B"/>
    <w:rsid w:val="00864726"/>
    <w:rsid w:val="00864C07"/>
    <w:rsid w:val="00865D91"/>
    <w:rsid w:val="00865DD5"/>
    <w:rsid w:val="0086648F"/>
    <w:rsid w:val="008665BB"/>
    <w:rsid w:val="00867558"/>
    <w:rsid w:val="00867C81"/>
    <w:rsid w:val="0087141F"/>
    <w:rsid w:val="0087170D"/>
    <w:rsid w:val="00872D41"/>
    <w:rsid w:val="00872FFF"/>
    <w:rsid w:val="00873236"/>
    <w:rsid w:val="00874831"/>
    <w:rsid w:val="00874CE3"/>
    <w:rsid w:val="00875030"/>
    <w:rsid w:val="008760D2"/>
    <w:rsid w:val="008766C7"/>
    <w:rsid w:val="0087740F"/>
    <w:rsid w:val="00877544"/>
    <w:rsid w:val="00880C76"/>
    <w:rsid w:val="00881C7D"/>
    <w:rsid w:val="00882776"/>
    <w:rsid w:val="0088316C"/>
    <w:rsid w:val="00884324"/>
    <w:rsid w:val="00884C86"/>
    <w:rsid w:val="0088505C"/>
    <w:rsid w:val="00885AA3"/>
    <w:rsid w:val="00885AED"/>
    <w:rsid w:val="00886DEA"/>
    <w:rsid w:val="00886F65"/>
    <w:rsid w:val="0089007B"/>
    <w:rsid w:val="00890352"/>
    <w:rsid w:val="0089088D"/>
    <w:rsid w:val="00890FEB"/>
    <w:rsid w:val="00892F38"/>
    <w:rsid w:val="008932BE"/>
    <w:rsid w:val="00893316"/>
    <w:rsid w:val="00893915"/>
    <w:rsid w:val="00894359"/>
    <w:rsid w:val="00895166"/>
    <w:rsid w:val="00895380"/>
    <w:rsid w:val="008953BB"/>
    <w:rsid w:val="00896F18"/>
    <w:rsid w:val="008A1A60"/>
    <w:rsid w:val="008A1C4D"/>
    <w:rsid w:val="008A3710"/>
    <w:rsid w:val="008A491F"/>
    <w:rsid w:val="008A5901"/>
    <w:rsid w:val="008A71D6"/>
    <w:rsid w:val="008A7DA2"/>
    <w:rsid w:val="008A7F97"/>
    <w:rsid w:val="008B0336"/>
    <w:rsid w:val="008B0472"/>
    <w:rsid w:val="008B105F"/>
    <w:rsid w:val="008B1337"/>
    <w:rsid w:val="008B1755"/>
    <w:rsid w:val="008B3C96"/>
    <w:rsid w:val="008B73E3"/>
    <w:rsid w:val="008B7470"/>
    <w:rsid w:val="008B7DFB"/>
    <w:rsid w:val="008C0817"/>
    <w:rsid w:val="008C0869"/>
    <w:rsid w:val="008C1153"/>
    <w:rsid w:val="008C1517"/>
    <w:rsid w:val="008C1DB8"/>
    <w:rsid w:val="008C2BD5"/>
    <w:rsid w:val="008C2FAB"/>
    <w:rsid w:val="008C418F"/>
    <w:rsid w:val="008C43A4"/>
    <w:rsid w:val="008C44EE"/>
    <w:rsid w:val="008C46D9"/>
    <w:rsid w:val="008C5656"/>
    <w:rsid w:val="008C5C68"/>
    <w:rsid w:val="008C5D63"/>
    <w:rsid w:val="008C64FE"/>
    <w:rsid w:val="008C7C39"/>
    <w:rsid w:val="008D1316"/>
    <w:rsid w:val="008D1326"/>
    <w:rsid w:val="008D1C7C"/>
    <w:rsid w:val="008D1E59"/>
    <w:rsid w:val="008D2254"/>
    <w:rsid w:val="008D3A0D"/>
    <w:rsid w:val="008D53DC"/>
    <w:rsid w:val="008D6387"/>
    <w:rsid w:val="008D6876"/>
    <w:rsid w:val="008D78A4"/>
    <w:rsid w:val="008E053B"/>
    <w:rsid w:val="008E08ED"/>
    <w:rsid w:val="008E1CF0"/>
    <w:rsid w:val="008E1FDC"/>
    <w:rsid w:val="008E2243"/>
    <w:rsid w:val="008E32A8"/>
    <w:rsid w:val="008E3595"/>
    <w:rsid w:val="008E3FD2"/>
    <w:rsid w:val="008E4307"/>
    <w:rsid w:val="008E48D0"/>
    <w:rsid w:val="008E4B04"/>
    <w:rsid w:val="008E5BC3"/>
    <w:rsid w:val="008E6043"/>
    <w:rsid w:val="008E6140"/>
    <w:rsid w:val="008E6828"/>
    <w:rsid w:val="008E6F57"/>
    <w:rsid w:val="008E724B"/>
    <w:rsid w:val="008E7454"/>
    <w:rsid w:val="008F0632"/>
    <w:rsid w:val="008F0742"/>
    <w:rsid w:val="008F0750"/>
    <w:rsid w:val="008F0AE4"/>
    <w:rsid w:val="008F1B9E"/>
    <w:rsid w:val="008F1DAD"/>
    <w:rsid w:val="008F23AD"/>
    <w:rsid w:val="008F2BAF"/>
    <w:rsid w:val="008F3333"/>
    <w:rsid w:val="008F563C"/>
    <w:rsid w:val="008F5ACE"/>
    <w:rsid w:val="008F5ECA"/>
    <w:rsid w:val="008F6290"/>
    <w:rsid w:val="008F6472"/>
    <w:rsid w:val="009002EF"/>
    <w:rsid w:val="0090062D"/>
    <w:rsid w:val="009016DC"/>
    <w:rsid w:val="009021E1"/>
    <w:rsid w:val="00902F4F"/>
    <w:rsid w:val="00903652"/>
    <w:rsid w:val="0090421D"/>
    <w:rsid w:val="0090508E"/>
    <w:rsid w:val="009052C8"/>
    <w:rsid w:val="00906154"/>
    <w:rsid w:val="009062E3"/>
    <w:rsid w:val="00906302"/>
    <w:rsid w:val="00906965"/>
    <w:rsid w:val="00906E8D"/>
    <w:rsid w:val="00907E36"/>
    <w:rsid w:val="00910107"/>
    <w:rsid w:val="0091099F"/>
    <w:rsid w:val="00910B63"/>
    <w:rsid w:val="00910E01"/>
    <w:rsid w:val="00911196"/>
    <w:rsid w:val="0091172D"/>
    <w:rsid w:val="00912059"/>
    <w:rsid w:val="00913454"/>
    <w:rsid w:val="009136C9"/>
    <w:rsid w:val="00913CF8"/>
    <w:rsid w:val="00913FAA"/>
    <w:rsid w:val="00914385"/>
    <w:rsid w:val="00914747"/>
    <w:rsid w:val="009154DC"/>
    <w:rsid w:val="00915B16"/>
    <w:rsid w:val="00916537"/>
    <w:rsid w:val="00916A99"/>
    <w:rsid w:val="00917631"/>
    <w:rsid w:val="00920672"/>
    <w:rsid w:val="00920EC2"/>
    <w:rsid w:val="00921274"/>
    <w:rsid w:val="0092222E"/>
    <w:rsid w:val="00923992"/>
    <w:rsid w:val="00924069"/>
    <w:rsid w:val="00925FBC"/>
    <w:rsid w:val="009263A5"/>
    <w:rsid w:val="0092683A"/>
    <w:rsid w:val="00926917"/>
    <w:rsid w:val="00926F0C"/>
    <w:rsid w:val="009275FC"/>
    <w:rsid w:val="009306EF"/>
    <w:rsid w:val="00931705"/>
    <w:rsid w:val="00932A0C"/>
    <w:rsid w:val="00932FFE"/>
    <w:rsid w:val="00933EFE"/>
    <w:rsid w:val="0093411A"/>
    <w:rsid w:val="00934553"/>
    <w:rsid w:val="00935A2D"/>
    <w:rsid w:val="0093611F"/>
    <w:rsid w:val="00936DEF"/>
    <w:rsid w:val="00936F5F"/>
    <w:rsid w:val="009379DD"/>
    <w:rsid w:val="009412F8"/>
    <w:rsid w:val="009419E1"/>
    <w:rsid w:val="00941F4D"/>
    <w:rsid w:val="009421B9"/>
    <w:rsid w:val="0094279A"/>
    <w:rsid w:val="00942C23"/>
    <w:rsid w:val="00942DA5"/>
    <w:rsid w:val="00944546"/>
    <w:rsid w:val="00944A2D"/>
    <w:rsid w:val="009462CC"/>
    <w:rsid w:val="00946326"/>
    <w:rsid w:val="00947C45"/>
    <w:rsid w:val="009528D8"/>
    <w:rsid w:val="00953276"/>
    <w:rsid w:val="009538D7"/>
    <w:rsid w:val="00954234"/>
    <w:rsid w:val="00954237"/>
    <w:rsid w:val="009542D5"/>
    <w:rsid w:val="00954EE8"/>
    <w:rsid w:val="00956384"/>
    <w:rsid w:val="009564BF"/>
    <w:rsid w:val="00956D7F"/>
    <w:rsid w:val="00957143"/>
    <w:rsid w:val="009579F0"/>
    <w:rsid w:val="0096149F"/>
    <w:rsid w:val="009618D7"/>
    <w:rsid w:val="00963203"/>
    <w:rsid w:val="00963328"/>
    <w:rsid w:val="009650F9"/>
    <w:rsid w:val="00965202"/>
    <w:rsid w:val="0096580C"/>
    <w:rsid w:val="00965A48"/>
    <w:rsid w:val="00965F06"/>
    <w:rsid w:val="00965FC3"/>
    <w:rsid w:val="009665D4"/>
    <w:rsid w:val="00966DFB"/>
    <w:rsid w:val="0096777A"/>
    <w:rsid w:val="009716DC"/>
    <w:rsid w:val="00974352"/>
    <w:rsid w:val="009747E3"/>
    <w:rsid w:val="00974B82"/>
    <w:rsid w:val="00974D25"/>
    <w:rsid w:val="009751DB"/>
    <w:rsid w:val="009763B6"/>
    <w:rsid w:val="00976939"/>
    <w:rsid w:val="00980384"/>
    <w:rsid w:val="0098099F"/>
    <w:rsid w:val="00980DC4"/>
    <w:rsid w:val="00981353"/>
    <w:rsid w:val="00981E86"/>
    <w:rsid w:val="0098275F"/>
    <w:rsid w:val="00982A87"/>
    <w:rsid w:val="00982F6E"/>
    <w:rsid w:val="0098495B"/>
    <w:rsid w:val="009853D2"/>
    <w:rsid w:val="0098641A"/>
    <w:rsid w:val="00987AAC"/>
    <w:rsid w:val="00987AE9"/>
    <w:rsid w:val="00990534"/>
    <w:rsid w:val="009909B2"/>
    <w:rsid w:val="00991BDA"/>
    <w:rsid w:val="0099269B"/>
    <w:rsid w:val="00992836"/>
    <w:rsid w:val="00993022"/>
    <w:rsid w:val="00993333"/>
    <w:rsid w:val="0099369B"/>
    <w:rsid w:val="009944D1"/>
    <w:rsid w:val="00994513"/>
    <w:rsid w:val="00994FCA"/>
    <w:rsid w:val="009957D2"/>
    <w:rsid w:val="00996716"/>
    <w:rsid w:val="0099799F"/>
    <w:rsid w:val="009A1908"/>
    <w:rsid w:val="009A20B6"/>
    <w:rsid w:val="009A3838"/>
    <w:rsid w:val="009A38BD"/>
    <w:rsid w:val="009A3AB5"/>
    <w:rsid w:val="009A5EAF"/>
    <w:rsid w:val="009A6F4C"/>
    <w:rsid w:val="009B056D"/>
    <w:rsid w:val="009B1027"/>
    <w:rsid w:val="009B1E29"/>
    <w:rsid w:val="009B31AC"/>
    <w:rsid w:val="009B43D2"/>
    <w:rsid w:val="009B4576"/>
    <w:rsid w:val="009B5392"/>
    <w:rsid w:val="009B7524"/>
    <w:rsid w:val="009C0A78"/>
    <w:rsid w:val="009C150D"/>
    <w:rsid w:val="009C3811"/>
    <w:rsid w:val="009C549B"/>
    <w:rsid w:val="009C5ECE"/>
    <w:rsid w:val="009C5F17"/>
    <w:rsid w:val="009C5FF8"/>
    <w:rsid w:val="009C6916"/>
    <w:rsid w:val="009C702F"/>
    <w:rsid w:val="009C7055"/>
    <w:rsid w:val="009C7241"/>
    <w:rsid w:val="009C735F"/>
    <w:rsid w:val="009D0C97"/>
    <w:rsid w:val="009D1210"/>
    <w:rsid w:val="009D3029"/>
    <w:rsid w:val="009D3181"/>
    <w:rsid w:val="009D3588"/>
    <w:rsid w:val="009D4276"/>
    <w:rsid w:val="009D434D"/>
    <w:rsid w:val="009D46D5"/>
    <w:rsid w:val="009D47D7"/>
    <w:rsid w:val="009D5043"/>
    <w:rsid w:val="009D5756"/>
    <w:rsid w:val="009D5C68"/>
    <w:rsid w:val="009D5D56"/>
    <w:rsid w:val="009D623C"/>
    <w:rsid w:val="009D64FA"/>
    <w:rsid w:val="009D6553"/>
    <w:rsid w:val="009D66B4"/>
    <w:rsid w:val="009D7931"/>
    <w:rsid w:val="009D7BF3"/>
    <w:rsid w:val="009E0826"/>
    <w:rsid w:val="009E0BD8"/>
    <w:rsid w:val="009E1413"/>
    <w:rsid w:val="009E1659"/>
    <w:rsid w:val="009E292C"/>
    <w:rsid w:val="009E3985"/>
    <w:rsid w:val="009E3C86"/>
    <w:rsid w:val="009E3F34"/>
    <w:rsid w:val="009E3FFF"/>
    <w:rsid w:val="009E4447"/>
    <w:rsid w:val="009E46AF"/>
    <w:rsid w:val="009E57F0"/>
    <w:rsid w:val="009E59A9"/>
    <w:rsid w:val="009E70BA"/>
    <w:rsid w:val="009E7BA3"/>
    <w:rsid w:val="009E7E23"/>
    <w:rsid w:val="009E7E41"/>
    <w:rsid w:val="009F051C"/>
    <w:rsid w:val="009F05FF"/>
    <w:rsid w:val="009F0848"/>
    <w:rsid w:val="009F08EE"/>
    <w:rsid w:val="009F09FE"/>
    <w:rsid w:val="009F15DC"/>
    <w:rsid w:val="009F20FB"/>
    <w:rsid w:val="009F2421"/>
    <w:rsid w:val="009F26A0"/>
    <w:rsid w:val="009F27E0"/>
    <w:rsid w:val="009F30C0"/>
    <w:rsid w:val="009F35A6"/>
    <w:rsid w:val="009F45F0"/>
    <w:rsid w:val="009F5214"/>
    <w:rsid w:val="009F5270"/>
    <w:rsid w:val="009F603B"/>
    <w:rsid w:val="009F6579"/>
    <w:rsid w:val="009F69CC"/>
    <w:rsid w:val="009F6A2F"/>
    <w:rsid w:val="009F6C7B"/>
    <w:rsid w:val="009F6E17"/>
    <w:rsid w:val="00A01753"/>
    <w:rsid w:val="00A01CE3"/>
    <w:rsid w:val="00A01E26"/>
    <w:rsid w:val="00A02C45"/>
    <w:rsid w:val="00A03690"/>
    <w:rsid w:val="00A04361"/>
    <w:rsid w:val="00A05287"/>
    <w:rsid w:val="00A05900"/>
    <w:rsid w:val="00A06211"/>
    <w:rsid w:val="00A06E98"/>
    <w:rsid w:val="00A07052"/>
    <w:rsid w:val="00A07A64"/>
    <w:rsid w:val="00A07A91"/>
    <w:rsid w:val="00A1012B"/>
    <w:rsid w:val="00A10281"/>
    <w:rsid w:val="00A109B9"/>
    <w:rsid w:val="00A10A71"/>
    <w:rsid w:val="00A11AD8"/>
    <w:rsid w:val="00A11E50"/>
    <w:rsid w:val="00A13A74"/>
    <w:rsid w:val="00A13BDD"/>
    <w:rsid w:val="00A1470B"/>
    <w:rsid w:val="00A147F2"/>
    <w:rsid w:val="00A14EB4"/>
    <w:rsid w:val="00A16E95"/>
    <w:rsid w:val="00A16EAE"/>
    <w:rsid w:val="00A20750"/>
    <w:rsid w:val="00A221EF"/>
    <w:rsid w:val="00A223BD"/>
    <w:rsid w:val="00A22A6B"/>
    <w:rsid w:val="00A22E8C"/>
    <w:rsid w:val="00A22F67"/>
    <w:rsid w:val="00A230AD"/>
    <w:rsid w:val="00A23131"/>
    <w:rsid w:val="00A23AC0"/>
    <w:rsid w:val="00A240B4"/>
    <w:rsid w:val="00A247AD"/>
    <w:rsid w:val="00A24935"/>
    <w:rsid w:val="00A25933"/>
    <w:rsid w:val="00A25BF1"/>
    <w:rsid w:val="00A267D4"/>
    <w:rsid w:val="00A30085"/>
    <w:rsid w:val="00A309BE"/>
    <w:rsid w:val="00A31D7E"/>
    <w:rsid w:val="00A3254C"/>
    <w:rsid w:val="00A32A4A"/>
    <w:rsid w:val="00A3321E"/>
    <w:rsid w:val="00A33B6C"/>
    <w:rsid w:val="00A33D10"/>
    <w:rsid w:val="00A33DCF"/>
    <w:rsid w:val="00A33DD9"/>
    <w:rsid w:val="00A33E01"/>
    <w:rsid w:val="00A34FDA"/>
    <w:rsid w:val="00A37514"/>
    <w:rsid w:val="00A37F25"/>
    <w:rsid w:val="00A37F58"/>
    <w:rsid w:val="00A40A93"/>
    <w:rsid w:val="00A41F8D"/>
    <w:rsid w:val="00A41FED"/>
    <w:rsid w:val="00A4222D"/>
    <w:rsid w:val="00A42A5D"/>
    <w:rsid w:val="00A42AD1"/>
    <w:rsid w:val="00A432DE"/>
    <w:rsid w:val="00A44431"/>
    <w:rsid w:val="00A44471"/>
    <w:rsid w:val="00A44DD4"/>
    <w:rsid w:val="00A45968"/>
    <w:rsid w:val="00A45D83"/>
    <w:rsid w:val="00A4670E"/>
    <w:rsid w:val="00A467C3"/>
    <w:rsid w:val="00A47EA7"/>
    <w:rsid w:val="00A506F7"/>
    <w:rsid w:val="00A50CCC"/>
    <w:rsid w:val="00A51383"/>
    <w:rsid w:val="00A51561"/>
    <w:rsid w:val="00A51781"/>
    <w:rsid w:val="00A51D65"/>
    <w:rsid w:val="00A5250F"/>
    <w:rsid w:val="00A5322C"/>
    <w:rsid w:val="00A5333A"/>
    <w:rsid w:val="00A53747"/>
    <w:rsid w:val="00A5425C"/>
    <w:rsid w:val="00A55D27"/>
    <w:rsid w:val="00A568FC"/>
    <w:rsid w:val="00A570BA"/>
    <w:rsid w:val="00A5754C"/>
    <w:rsid w:val="00A60476"/>
    <w:rsid w:val="00A61A51"/>
    <w:rsid w:val="00A61F0F"/>
    <w:rsid w:val="00A62DC9"/>
    <w:rsid w:val="00A63FB7"/>
    <w:rsid w:val="00A644F1"/>
    <w:rsid w:val="00A64F80"/>
    <w:rsid w:val="00A67E6A"/>
    <w:rsid w:val="00A70DB4"/>
    <w:rsid w:val="00A70E23"/>
    <w:rsid w:val="00A72820"/>
    <w:rsid w:val="00A72BF3"/>
    <w:rsid w:val="00A744B7"/>
    <w:rsid w:val="00A761E6"/>
    <w:rsid w:val="00A77CC5"/>
    <w:rsid w:val="00A80214"/>
    <w:rsid w:val="00A80478"/>
    <w:rsid w:val="00A805BF"/>
    <w:rsid w:val="00A81307"/>
    <w:rsid w:val="00A817C1"/>
    <w:rsid w:val="00A82151"/>
    <w:rsid w:val="00A83181"/>
    <w:rsid w:val="00A83F17"/>
    <w:rsid w:val="00A84E6E"/>
    <w:rsid w:val="00A851B7"/>
    <w:rsid w:val="00A8546C"/>
    <w:rsid w:val="00A85829"/>
    <w:rsid w:val="00A8601F"/>
    <w:rsid w:val="00A90CEB"/>
    <w:rsid w:val="00A91BB5"/>
    <w:rsid w:val="00A92166"/>
    <w:rsid w:val="00A9312E"/>
    <w:rsid w:val="00A933E3"/>
    <w:rsid w:val="00A933E6"/>
    <w:rsid w:val="00A939D3"/>
    <w:rsid w:val="00A93E49"/>
    <w:rsid w:val="00A94E3D"/>
    <w:rsid w:val="00A956A7"/>
    <w:rsid w:val="00A95891"/>
    <w:rsid w:val="00A95F4F"/>
    <w:rsid w:val="00A964E2"/>
    <w:rsid w:val="00A96572"/>
    <w:rsid w:val="00A966EE"/>
    <w:rsid w:val="00A96B82"/>
    <w:rsid w:val="00A970D5"/>
    <w:rsid w:val="00A97B03"/>
    <w:rsid w:val="00AA06A8"/>
    <w:rsid w:val="00AA1DF0"/>
    <w:rsid w:val="00AA242C"/>
    <w:rsid w:val="00AA2E0A"/>
    <w:rsid w:val="00AA317B"/>
    <w:rsid w:val="00AA3CFC"/>
    <w:rsid w:val="00AA3F42"/>
    <w:rsid w:val="00AA4BC0"/>
    <w:rsid w:val="00AA4D20"/>
    <w:rsid w:val="00AA65B8"/>
    <w:rsid w:val="00AA6FFD"/>
    <w:rsid w:val="00AA78D5"/>
    <w:rsid w:val="00AA7AA4"/>
    <w:rsid w:val="00AA7AD8"/>
    <w:rsid w:val="00AB039B"/>
    <w:rsid w:val="00AB2C64"/>
    <w:rsid w:val="00AB35F1"/>
    <w:rsid w:val="00AB3E38"/>
    <w:rsid w:val="00AB4653"/>
    <w:rsid w:val="00AB5047"/>
    <w:rsid w:val="00AB589E"/>
    <w:rsid w:val="00AB5BF6"/>
    <w:rsid w:val="00AB5BF8"/>
    <w:rsid w:val="00AB5C04"/>
    <w:rsid w:val="00AB63AC"/>
    <w:rsid w:val="00AB6406"/>
    <w:rsid w:val="00AB7F95"/>
    <w:rsid w:val="00AC0301"/>
    <w:rsid w:val="00AC0F77"/>
    <w:rsid w:val="00AC2235"/>
    <w:rsid w:val="00AC261F"/>
    <w:rsid w:val="00AC2A5E"/>
    <w:rsid w:val="00AC3167"/>
    <w:rsid w:val="00AC331E"/>
    <w:rsid w:val="00AC3B8D"/>
    <w:rsid w:val="00AC3BDF"/>
    <w:rsid w:val="00AC45EC"/>
    <w:rsid w:val="00AC4983"/>
    <w:rsid w:val="00AC49C3"/>
    <w:rsid w:val="00AC4DAD"/>
    <w:rsid w:val="00AD022C"/>
    <w:rsid w:val="00AD1792"/>
    <w:rsid w:val="00AD1DF4"/>
    <w:rsid w:val="00AD22C3"/>
    <w:rsid w:val="00AD2418"/>
    <w:rsid w:val="00AD4BD1"/>
    <w:rsid w:val="00AD4DAD"/>
    <w:rsid w:val="00AD4EFD"/>
    <w:rsid w:val="00AD566C"/>
    <w:rsid w:val="00AD5A29"/>
    <w:rsid w:val="00AD607C"/>
    <w:rsid w:val="00AD63C2"/>
    <w:rsid w:val="00AD6471"/>
    <w:rsid w:val="00AD6866"/>
    <w:rsid w:val="00AD6C7F"/>
    <w:rsid w:val="00AD6CB7"/>
    <w:rsid w:val="00AE177E"/>
    <w:rsid w:val="00AE433B"/>
    <w:rsid w:val="00AE4AC6"/>
    <w:rsid w:val="00AE4C1F"/>
    <w:rsid w:val="00AE50A8"/>
    <w:rsid w:val="00AE50D2"/>
    <w:rsid w:val="00AE515D"/>
    <w:rsid w:val="00AE5802"/>
    <w:rsid w:val="00AE7370"/>
    <w:rsid w:val="00AE79B8"/>
    <w:rsid w:val="00AF01DE"/>
    <w:rsid w:val="00AF2654"/>
    <w:rsid w:val="00AF2E62"/>
    <w:rsid w:val="00AF33C5"/>
    <w:rsid w:val="00AF3E63"/>
    <w:rsid w:val="00AF4805"/>
    <w:rsid w:val="00AF54D9"/>
    <w:rsid w:val="00AF55D5"/>
    <w:rsid w:val="00AF5686"/>
    <w:rsid w:val="00AF5E24"/>
    <w:rsid w:val="00AF6CCB"/>
    <w:rsid w:val="00AF71F3"/>
    <w:rsid w:val="00AF7359"/>
    <w:rsid w:val="00B00C53"/>
    <w:rsid w:val="00B01C7B"/>
    <w:rsid w:val="00B02A38"/>
    <w:rsid w:val="00B02E19"/>
    <w:rsid w:val="00B038D6"/>
    <w:rsid w:val="00B040C1"/>
    <w:rsid w:val="00B04A59"/>
    <w:rsid w:val="00B06D78"/>
    <w:rsid w:val="00B06DEC"/>
    <w:rsid w:val="00B074B0"/>
    <w:rsid w:val="00B07837"/>
    <w:rsid w:val="00B10475"/>
    <w:rsid w:val="00B10479"/>
    <w:rsid w:val="00B111EB"/>
    <w:rsid w:val="00B1272C"/>
    <w:rsid w:val="00B130E5"/>
    <w:rsid w:val="00B1355F"/>
    <w:rsid w:val="00B135E0"/>
    <w:rsid w:val="00B14848"/>
    <w:rsid w:val="00B14F23"/>
    <w:rsid w:val="00B15841"/>
    <w:rsid w:val="00B1659F"/>
    <w:rsid w:val="00B16A80"/>
    <w:rsid w:val="00B16EB0"/>
    <w:rsid w:val="00B17EDE"/>
    <w:rsid w:val="00B211CE"/>
    <w:rsid w:val="00B22129"/>
    <w:rsid w:val="00B2217D"/>
    <w:rsid w:val="00B235E6"/>
    <w:rsid w:val="00B23708"/>
    <w:rsid w:val="00B23DD1"/>
    <w:rsid w:val="00B24304"/>
    <w:rsid w:val="00B244A2"/>
    <w:rsid w:val="00B250DC"/>
    <w:rsid w:val="00B25873"/>
    <w:rsid w:val="00B26758"/>
    <w:rsid w:val="00B26A86"/>
    <w:rsid w:val="00B26BC5"/>
    <w:rsid w:val="00B27538"/>
    <w:rsid w:val="00B30E2F"/>
    <w:rsid w:val="00B3159A"/>
    <w:rsid w:val="00B31A75"/>
    <w:rsid w:val="00B327FA"/>
    <w:rsid w:val="00B3351D"/>
    <w:rsid w:val="00B33679"/>
    <w:rsid w:val="00B33688"/>
    <w:rsid w:val="00B347C6"/>
    <w:rsid w:val="00B34CBC"/>
    <w:rsid w:val="00B355A8"/>
    <w:rsid w:val="00B3568F"/>
    <w:rsid w:val="00B35A91"/>
    <w:rsid w:val="00B35A93"/>
    <w:rsid w:val="00B370DF"/>
    <w:rsid w:val="00B37DD4"/>
    <w:rsid w:val="00B37EDD"/>
    <w:rsid w:val="00B40138"/>
    <w:rsid w:val="00B42FDC"/>
    <w:rsid w:val="00B43272"/>
    <w:rsid w:val="00B43AFF"/>
    <w:rsid w:val="00B43C12"/>
    <w:rsid w:val="00B43C2D"/>
    <w:rsid w:val="00B44DDB"/>
    <w:rsid w:val="00B451AF"/>
    <w:rsid w:val="00B46F09"/>
    <w:rsid w:val="00B47A99"/>
    <w:rsid w:val="00B5084F"/>
    <w:rsid w:val="00B50FC6"/>
    <w:rsid w:val="00B51935"/>
    <w:rsid w:val="00B51966"/>
    <w:rsid w:val="00B519DB"/>
    <w:rsid w:val="00B52DD8"/>
    <w:rsid w:val="00B535EC"/>
    <w:rsid w:val="00B53C34"/>
    <w:rsid w:val="00B53FA0"/>
    <w:rsid w:val="00B563BF"/>
    <w:rsid w:val="00B56A1B"/>
    <w:rsid w:val="00B57150"/>
    <w:rsid w:val="00B57653"/>
    <w:rsid w:val="00B610FA"/>
    <w:rsid w:val="00B64050"/>
    <w:rsid w:val="00B64A12"/>
    <w:rsid w:val="00B64E11"/>
    <w:rsid w:val="00B6504A"/>
    <w:rsid w:val="00B66F9F"/>
    <w:rsid w:val="00B7009A"/>
    <w:rsid w:val="00B70BFC"/>
    <w:rsid w:val="00B71479"/>
    <w:rsid w:val="00B71F0A"/>
    <w:rsid w:val="00B7227C"/>
    <w:rsid w:val="00B72908"/>
    <w:rsid w:val="00B740B7"/>
    <w:rsid w:val="00B746C4"/>
    <w:rsid w:val="00B75621"/>
    <w:rsid w:val="00B756BE"/>
    <w:rsid w:val="00B75AB4"/>
    <w:rsid w:val="00B76602"/>
    <w:rsid w:val="00B76632"/>
    <w:rsid w:val="00B7717A"/>
    <w:rsid w:val="00B77E82"/>
    <w:rsid w:val="00B816E9"/>
    <w:rsid w:val="00B8176B"/>
    <w:rsid w:val="00B826CF"/>
    <w:rsid w:val="00B82B13"/>
    <w:rsid w:val="00B82D00"/>
    <w:rsid w:val="00B82DFE"/>
    <w:rsid w:val="00B83148"/>
    <w:rsid w:val="00B83323"/>
    <w:rsid w:val="00B8355E"/>
    <w:rsid w:val="00B84B38"/>
    <w:rsid w:val="00B84D2B"/>
    <w:rsid w:val="00B8517F"/>
    <w:rsid w:val="00B8710E"/>
    <w:rsid w:val="00B879DB"/>
    <w:rsid w:val="00B90ED7"/>
    <w:rsid w:val="00B91023"/>
    <w:rsid w:val="00B91517"/>
    <w:rsid w:val="00B91A75"/>
    <w:rsid w:val="00B942C7"/>
    <w:rsid w:val="00B944B0"/>
    <w:rsid w:val="00B94828"/>
    <w:rsid w:val="00B94FA9"/>
    <w:rsid w:val="00B95462"/>
    <w:rsid w:val="00B97151"/>
    <w:rsid w:val="00B97B05"/>
    <w:rsid w:val="00BA1096"/>
    <w:rsid w:val="00BA212C"/>
    <w:rsid w:val="00BA29F7"/>
    <w:rsid w:val="00BA2F2E"/>
    <w:rsid w:val="00BA3294"/>
    <w:rsid w:val="00BA3C43"/>
    <w:rsid w:val="00BA449B"/>
    <w:rsid w:val="00BA4827"/>
    <w:rsid w:val="00BA5851"/>
    <w:rsid w:val="00BA621E"/>
    <w:rsid w:val="00BA68C8"/>
    <w:rsid w:val="00BA6F90"/>
    <w:rsid w:val="00BA7205"/>
    <w:rsid w:val="00BA7B35"/>
    <w:rsid w:val="00BB0512"/>
    <w:rsid w:val="00BB07C4"/>
    <w:rsid w:val="00BB0CD1"/>
    <w:rsid w:val="00BB0DCB"/>
    <w:rsid w:val="00BB12A7"/>
    <w:rsid w:val="00BB17C7"/>
    <w:rsid w:val="00BB21B7"/>
    <w:rsid w:val="00BB28BF"/>
    <w:rsid w:val="00BB2B84"/>
    <w:rsid w:val="00BB2DB9"/>
    <w:rsid w:val="00BB3536"/>
    <w:rsid w:val="00BB3B32"/>
    <w:rsid w:val="00BB52C8"/>
    <w:rsid w:val="00BB5731"/>
    <w:rsid w:val="00BB65A9"/>
    <w:rsid w:val="00BB6755"/>
    <w:rsid w:val="00BB67DD"/>
    <w:rsid w:val="00BB6FBF"/>
    <w:rsid w:val="00BB75C7"/>
    <w:rsid w:val="00BB7C11"/>
    <w:rsid w:val="00BC0099"/>
    <w:rsid w:val="00BC03D9"/>
    <w:rsid w:val="00BC1D92"/>
    <w:rsid w:val="00BC27B3"/>
    <w:rsid w:val="00BC295A"/>
    <w:rsid w:val="00BC2BF8"/>
    <w:rsid w:val="00BC2DC2"/>
    <w:rsid w:val="00BC2E1A"/>
    <w:rsid w:val="00BC2ECF"/>
    <w:rsid w:val="00BC4BBE"/>
    <w:rsid w:val="00BC53E9"/>
    <w:rsid w:val="00BC544D"/>
    <w:rsid w:val="00BC5BC0"/>
    <w:rsid w:val="00BC5E10"/>
    <w:rsid w:val="00BC6005"/>
    <w:rsid w:val="00BD09CB"/>
    <w:rsid w:val="00BD0C94"/>
    <w:rsid w:val="00BD0F1D"/>
    <w:rsid w:val="00BD3081"/>
    <w:rsid w:val="00BD33E0"/>
    <w:rsid w:val="00BD4CA9"/>
    <w:rsid w:val="00BD524E"/>
    <w:rsid w:val="00BD5355"/>
    <w:rsid w:val="00BD5E16"/>
    <w:rsid w:val="00BD6944"/>
    <w:rsid w:val="00BD7C72"/>
    <w:rsid w:val="00BE0781"/>
    <w:rsid w:val="00BE111E"/>
    <w:rsid w:val="00BE22EB"/>
    <w:rsid w:val="00BE25E3"/>
    <w:rsid w:val="00BE2BF9"/>
    <w:rsid w:val="00BE3F74"/>
    <w:rsid w:val="00BE4E7F"/>
    <w:rsid w:val="00BE513D"/>
    <w:rsid w:val="00BE5BD3"/>
    <w:rsid w:val="00BE708A"/>
    <w:rsid w:val="00BE72DF"/>
    <w:rsid w:val="00BE7691"/>
    <w:rsid w:val="00BE7815"/>
    <w:rsid w:val="00BF0228"/>
    <w:rsid w:val="00BF060B"/>
    <w:rsid w:val="00BF0648"/>
    <w:rsid w:val="00BF06EE"/>
    <w:rsid w:val="00BF2486"/>
    <w:rsid w:val="00BF35C9"/>
    <w:rsid w:val="00BF4487"/>
    <w:rsid w:val="00BF6B49"/>
    <w:rsid w:val="00BF735F"/>
    <w:rsid w:val="00BF7FED"/>
    <w:rsid w:val="00C0044F"/>
    <w:rsid w:val="00C01054"/>
    <w:rsid w:val="00C025D3"/>
    <w:rsid w:val="00C02814"/>
    <w:rsid w:val="00C02E04"/>
    <w:rsid w:val="00C03286"/>
    <w:rsid w:val="00C04B8F"/>
    <w:rsid w:val="00C04CC7"/>
    <w:rsid w:val="00C058A0"/>
    <w:rsid w:val="00C0601B"/>
    <w:rsid w:val="00C061F8"/>
    <w:rsid w:val="00C06617"/>
    <w:rsid w:val="00C0763F"/>
    <w:rsid w:val="00C10DB9"/>
    <w:rsid w:val="00C11004"/>
    <w:rsid w:val="00C11889"/>
    <w:rsid w:val="00C144C3"/>
    <w:rsid w:val="00C14AFF"/>
    <w:rsid w:val="00C16AE2"/>
    <w:rsid w:val="00C17B83"/>
    <w:rsid w:val="00C17F31"/>
    <w:rsid w:val="00C2029D"/>
    <w:rsid w:val="00C21857"/>
    <w:rsid w:val="00C21936"/>
    <w:rsid w:val="00C21B34"/>
    <w:rsid w:val="00C21BEF"/>
    <w:rsid w:val="00C22221"/>
    <w:rsid w:val="00C225DD"/>
    <w:rsid w:val="00C22DB6"/>
    <w:rsid w:val="00C258F9"/>
    <w:rsid w:val="00C25ED8"/>
    <w:rsid w:val="00C26354"/>
    <w:rsid w:val="00C30111"/>
    <w:rsid w:val="00C30190"/>
    <w:rsid w:val="00C32804"/>
    <w:rsid w:val="00C3284A"/>
    <w:rsid w:val="00C32F27"/>
    <w:rsid w:val="00C3318A"/>
    <w:rsid w:val="00C33CF5"/>
    <w:rsid w:val="00C342AB"/>
    <w:rsid w:val="00C34670"/>
    <w:rsid w:val="00C34AC3"/>
    <w:rsid w:val="00C35755"/>
    <w:rsid w:val="00C3642B"/>
    <w:rsid w:val="00C406A5"/>
    <w:rsid w:val="00C416B3"/>
    <w:rsid w:val="00C426D4"/>
    <w:rsid w:val="00C4427B"/>
    <w:rsid w:val="00C44DF8"/>
    <w:rsid w:val="00C45BBE"/>
    <w:rsid w:val="00C479F8"/>
    <w:rsid w:val="00C501BA"/>
    <w:rsid w:val="00C50590"/>
    <w:rsid w:val="00C50D9F"/>
    <w:rsid w:val="00C50F70"/>
    <w:rsid w:val="00C52C07"/>
    <w:rsid w:val="00C52C3E"/>
    <w:rsid w:val="00C54BA0"/>
    <w:rsid w:val="00C5527A"/>
    <w:rsid w:val="00C55521"/>
    <w:rsid w:val="00C5573D"/>
    <w:rsid w:val="00C56E9F"/>
    <w:rsid w:val="00C57CCB"/>
    <w:rsid w:val="00C6245E"/>
    <w:rsid w:val="00C62BE5"/>
    <w:rsid w:val="00C62E86"/>
    <w:rsid w:val="00C63F4B"/>
    <w:rsid w:val="00C64B19"/>
    <w:rsid w:val="00C65019"/>
    <w:rsid w:val="00C662AF"/>
    <w:rsid w:val="00C676E9"/>
    <w:rsid w:val="00C7169D"/>
    <w:rsid w:val="00C71A35"/>
    <w:rsid w:val="00C726C6"/>
    <w:rsid w:val="00C73799"/>
    <w:rsid w:val="00C74A9F"/>
    <w:rsid w:val="00C76839"/>
    <w:rsid w:val="00C76C9A"/>
    <w:rsid w:val="00C77692"/>
    <w:rsid w:val="00C776A3"/>
    <w:rsid w:val="00C77BCE"/>
    <w:rsid w:val="00C77BD8"/>
    <w:rsid w:val="00C803F2"/>
    <w:rsid w:val="00C80723"/>
    <w:rsid w:val="00C80D98"/>
    <w:rsid w:val="00C82235"/>
    <w:rsid w:val="00C83A36"/>
    <w:rsid w:val="00C8503F"/>
    <w:rsid w:val="00C8527F"/>
    <w:rsid w:val="00C854AC"/>
    <w:rsid w:val="00C85BBE"/>
    <w:rsid w:val="00C866A0"/>
    <w:rsid w:val="00C86D37"/>
    <w:rsid w:val="00C8754B"/>
    <w:rsid w:val="00C90714"/>
    <w:rsid w:val="00C90948"/>
    <w:rsid w:val="00C90A00"/>
    <w:rsid w:val="00C91AEC"/>
    <w:rsid w:val="00C91C11"/>
    <w:rsid w:val="00C91FA5"/>
    <w:rsid w:val="00C92359"/>
    <w:rsid w:val="00C9324E"/>
    <w:rsid w:val="00C935E0"/>
    <w:rsid w:val="00C94866"/>
    <w:rsid w:val="00C948A1"/>
    <w:rsid w:val="00C95DEB"/>
    <w:rsid w:val="00C96F7B"/>
    <w:rsid w:val="00C97628"/>
    <w:rsid w:val="00C976D6"/>
    <w:rsid w:val="00C979FB"/>
    <w:rsid w:val="00CA2284"/>
    <w:rsid w:val="00CA244C"/>
    <w:rsid w:val="00CA36DA"/>
    <w:rsid w:val="00CA57E4"/>
    <w:rsid w:val="00CA6011"/>
    <w:rsid w:val="00CA6B8D"/>
    <w:rsid w:val="00CA6F69"/>
    <w:rsid w:val="00CA7157"/>
    <w:rsid w:val="00CA777F"/>
    <w:rsid w:val="00CA7EDE"/>
    <w:rsid w:val="00CB0A55"/>
    <w:rsid w:val="00CB1B35"/>
    <w:rsid w:val="00CB2ED6"/>
    <w:rsid w:val="00CB546F"/>
    <w:rsid w:val="00CB5926"/>
    <w:rsid w:val="00CB79A3"/>
    <w:rsid w:val="00CC03B8"/>
    <w:rsid w:val="00CC05BD"/>
    <w:rsid w:val="00CC0A4D"/>
    <w:rsid w:val="00CC16ED"/>
    <w:rsid w:val="00CC6DDF"/>
    <w:rsid w:val="00CC7B93"/>
    <w:rsid w:val="00CD03A3"/>
    <w:rsid w:val="00CD07BC"/>
    <w:rsid w:val="00CD1575"/>
    <w:rsid w:val="00CD15F6"/>
    <w:rsid w:val="00CD1E75"/>
    <w:rsid w:val="00CD2041"/>
    <w:rsid w:val="00CD23A7"/>
    <w:rsid w:val="00CD2745"/>
    <w:rsid w:val="00CD29E9"/>
    <w:rsid w:val="00CD2F94"/>
    <w:rsid w:val="00CD2FFC"/>
    <w:rsid w:val="00CD3E18"/>
    <w:rsid w:val="00CD4267"/>
    <w:rsid w:val="00CD43E7"/>
    <w:rsid w:val="00CD468A"/>
    <w:rsid w:val="00CD4979"/>
    <w:rsid w:val="00CD52B4"/>
    <w:rsid w:val="00CD53B7"/>
    <w:rsid w:val="00CD5D83"/>
    <w:rsid w:val="00CD6BCD"/>
    <w:rsid w:val="00CE0930"/>
    <w:rsid w:val="00CE0A09"/>
    <w:rsid w:val="00CE0A40"/>
    <w:rsid w:val="00CE0CCD"/>
    <w:rsid w:val="00CE434B"/>
    <w:rsid w:val="00CE45C3"/>
    <w:rsid w:val="00CE5121"/>
    <w:rsid w:val="00CE5124"/>
    <w:rsid w:val="00CE6242"/>
    <w:rsid w:val="00CE6D39"/>
    <w:rsid w:val="00CE7CAB"/>
    <w:rsid w:val="00CF23D0"/>
    <w:rsid w:val="00CF24DF"/>
    <w:rsid w:val="00CF272E"/>
    <w:rsid w:val="00CF35BB"/>
    <w:rsid w:val="00CF3BBA"/>
    <w:rsid w:val="00CF3BEF"/>
    <w:rsid w:val="00CF3D10"/>
    <w:rsid w:val="00CF3FB6"/>
    <w:rsid w:val="00CF4387"/>
    <w:rsid w:val="00CF4584"/>
    <w:rsid w:val="00CF45ED"/>
    <w:rsid w:val="00CF4DA9"/>
    <w:rsid w:val="00CF5344"/>
    <w:rsid w:val="00CF62B0"/>
    <w:rsid w:val="00D001D3"/>
    <w:rsid w:val="00D00B28"/>
    <w:rsid w:val="00D0380B"/>
    <w:rsid w:val="00D03FAD"/>
    <w:rsid w:val="00D04ACD"/>
    <w:rsid w:val="00D053F2"/>
    <w:rsid w:val="00D06B9D"/>
    <w:rsid w:val="00D06F6D"/>
    <w:rsid w:val="00D06F83"/>
    <w:rsid w:val="00D0750F"/>
    <w:rsid w:val="00D07D02"/>
    <w:rsid w:val="00D10230"/>
    <w:rsid w:val="00D11079"/>
    <w:rsid w:val="00D111B8"/>
    <w:rsid w:val="00D111F8"/>
    <w:rsid w:val="00D11809"/>
    <w:rsid w:val="00D11C20"/>
    <w:rsid w:val="00D12009"/>
    <w:rsid w:val="00D121B5"/>
    <w:rsid w:val="00D12532"/>
    <w:rsid w:val="00D129A7"/>
    <w:rsid w:val="00D134E9"/>
    <w:rsid w:val="00D135E2"/>
    <w:rsid w:val="00D137A7"/>
    <w:rsid w:val="00D141F1"/>
    <w:rsid w:val="00D156D5"/>
    <w:rsid w:val="00D15FDB"/>
    <w:rsid w:val="00D16AF4"/>
    <w:rsid w:val="00D17613"/>
    <w:rsid w:val="00D17942"/>
    <w:rsid w:val="00D17E6A"/>
    <w:rsid w:val="00D20037"/>
    <w:rsid w:val="00D20A66"/>
    <w:rsid w:val="00D216FB"/>
    <w:rsid w:val="00D21E28"/>
    <w:rsid w:val="00D220C8"/>
    <w:rsid w:val="00D22327"/>
    <w:rsid w:val="00D2284D"/>
    <w:rsid w:val="00D24E51"/>
    <w:rsid w:val="00D25532"/>
    <w:rsid w:val="00D26FDC"/>
    <w:rsid w:val="00D30240"/>
    <w:rsid w:val="00D3121A"/>
    <w:rsid w:val="00D320C9"/>
    <w:rsid w:val="00D32A2C"/>
    <w:rsid w:val="00D338DC"/>
    <w:rsid w:val="00D3391A"/>
    <w:rsid w:val="00D33FA2"/>
    <w:rsid w:val="00D34BC0"/>
    <w:rsid w:val="00D34CED"/>
    <w:rsid w:val="00D359A1"/>
    <w:rsid w:val="00D35D3F"/>
    <w:rsid w:val="00D36458"/>
    <w:rsid w:val="00D3685D"/>
    <w:rsid w:val="00D372AB"/>
    <w:rsid w:val="00D40868"/>
    <w:rsid w:val="00D40957"/>
    <w:rsid w:val="00D41744"/>
    <w:rsid w:val="00D42873"/>
    <w:rsid w:val="00D45D29"/>
    <w:rsid w:val="00D46187"/>
    <w:rsid w:val="00D474C0"/>
    <w:rsid w:val="00D4786B"/>
    <w:rsid w:val="00D47A00"/>
    <w:rsid w:val="00D47C7F"/>
    <w:rsid w:val="00D50C88"/>
    <w:rsid w:val="00D51DC2"/>
    <w:rsid w:val="00D5267F"/>
    <w:rsid w:val="00D52CB1"/>
    <w:rsid w:val="00D53125"/>
    <w:rsid w:val="00D53CC2"/>
    <w:rsid w:val="00D54411"/>
    <w:rsid w:val="00D54AC4"/>
    <w:rsid w:val="00D54BB6"/>
    <w:rsid w:val="00D553F1"/>
    <w:rsid w:val="00D55593"/>
    <w:rsid w:val="00D560D6"/>
    <w:rsid w:val="00D562B2"/>
    <w:rsid w:val="00D5781F"/>
    <w:rsid w:val="00D57A33"/>
    <w:rsid w:val="00D57CA2"/>
    <w:rsid w:val="00D6024E"/>
    <w:rsid w:val="00D612B5"/>
    <w:rsid w:val="00D61A20"/>
    <w:rsid w:val="00D6300B"/>
    <w:rsid w:val="00D6321F"/>
    <w:rsid w:val="00D64F25"/>
    <w:rsid w:val="00D657EE"/>
    <w:rsid w:val="00D661BD"/>
    <w:rsid w:val="00D66A2C"/>
    <w:rsid w:val="00D66AB1"/>
    <w:rsid w:val="00D66B7C"/>
    <w:rsid w:val="00D70695"/>
    <w:rsid w:val="00D7166D"/>
    <w:rsid w:val="00D716B7"/>
    <w:rsid w:val="00D73324"/>
    <w:rsid w:val="00D7347C"/>
    <w:rsid w:val="00D7398F"/>
    <w:rsid w:val="00D73CA2"/>
    <w:rsid w:val="00D73FC3"/>
    <w:rsid w:val="00D74C0D"/>
    <w:rsid w:val="00D74EBC"/>
    <w:rsid w:val="00D761D0"/>
    <w:rsid w:val="00D77A9D"/>
    <w:rsid w:val="00D80383"/>
    <w:rsid w:val="00D808FA"/>
    <w:rsid w:val="00D80CC5"/>
    <w:rsid w:val="00D812E3"/>
    <w:rsid w:val="00D8138E"/>
    <w:rsid w:val="00D814B3"/>
    <w:rsid w:val="00D8251F"/>
    <w:rsid w:val="00D825B8"/>
    <w:rsid w:val="00D83644"/>
    <w:rsid w:val="00D85091"/>
    <w:rsid w:val="00D87D20"/>
    <w:rsid w:val="00D901C4"/>
    <w:rsid w:val="00D90601"/>
    <w:rsid w:val="00D90A65"/>
    <w:rsid w:val="00D92154"/>
    <w:rsid w:val="00D922F3"/>
    <w:rsid w:val="00D93AC5"/>
    <w:rsid w:val="00D945A0"/>
    <w:rsid w:val="00D94691"/>
    <w:rsid w:val="00D95F91"/>
    <w:rsid w:val="00D97B56"/>
    <w:rsid w:val="00DA0755"/>
    <w:rsid w:val="00DA097E"/>
    <w:rsid w:val="00DA0E6A"/>
    <w:rsid w:val="00DA12BB"/>
    <w:rsid w:val="00DA19AA"/>
    <w:rsid w:val="00DA2159"/>
    <w:rsid w:val="00DA268F"/>
    <w:rsid w:val="00DA26DB"/>
    <w:rsid w:val="00DA2EA8"/>
    <w:rsid w:val="00DA3CEA"/>
    <w:rsid w:val="00DA4932"/>
    <w:rsid w:val="00DA4C69"/>
    <w:rsid w:val="00DA55C4"/>
    <w:rsid w:val="00DA56F6"/>
    <w:rsid w:val="00DA5756"/>
    <w:rsid w:val="00DA5FE6"/>
    <w:rsid w:val="00DA68E9"/>
    <w:rsid w:val="00DA710A"/>
    <w:rsid w:val="00DA7610"/>
    <w:rsid w:val="00DA765B"/>
    <w:rsid w:val="00DA7A11"/>
    <w:rsid w:val="00DA7D6D"/>
    <w:rsid w:val="00DB0070"/>
    <w:rsid w:val="00DB015E"/>
    <w:rsid w:val="00DB0790"/>
    <w:rsid w:val="00DB0B55"/>
    <w:rsid w:val="00DB0F56"/>
    <w:rsid w:val="00DB174D"/>
    <w:rsid w:val="00DB26E4"/>
    <w:rsid w:val="00DB2B82"/>
    <w:rsid w:val="00DB2D9D"/>
    <w:rsid w:val="00DB4AE0"/>
    <w:rsid w:val="00DB533D"/>
    <w:rsid w:val="00DB5769"/>
    <w:rsid w:val="00DB5D22"/>
    <w:rsid w:val="00DB5DD5"/>
    <w:rsid w:val="00DB7313"/>
    <w:rsid w:val="00DB733C"/>
    <w:rsid w:val="00DB7BA5"/>
    <w:rsid w:val="00DB7CC0"/>
    <w:rsid w:val="00DC1393"/>
    <w:rsid w:val="00DC18A5"/>
    <w:rsid w:val="00DC2175"/>
    <w:rsid w:val="00DC35DF"/>
    <w:rsid w:val="00DC45E5"/>
    <w:rsid w:val="00DC5A3F"/>
    <w:rsid w:val="00DC6547"/>
    <w:rsid w:val="00DC7DE8"/>
    <w:rsid w:val="00DD0C0A"/>
    <w:rsid w:val="00DD2548"/>
    <w:rsid w:val="00DD29AC"/>
    <w:rsid w:val="00DD29D8"/>
    <w:rsid w:val="00DD4DB8"/>
    <w:rsid w:val="00DD5B9B"/>
    <w:rsid w:val="00DD5BDE"/>
    <w:rsid w:val="00DD5D8D"/>
    <w:rsid w:val="00DD61E6"/>
    <w:rsid w:val="00DD68E3"/>
    <w:rsid w:val="00DD6B73"/>
    <w:rsid w:val="00DE0C5A"/>
    <w:rsid w:val="00DE10A3"/>
    <w:rsid w:val="00DE1607"/>
    <w:rsid w:val="00DE1F90"/>
    <w:rsid w:val="00DE2458"/>
    <w:rsid w:val="00DE2AB8"/>
    <w:rsid w:val="00DE37BD"/>
    <w:rsid w:val="00DE4589"/>
    <w:rsid w:val="00DE45FD"/>
    <w:rsid w:val="00DE461A"/>
    <w:rsid w:val="00DE47C6"/>
    <w:rsid w:val="00DE505A"/>
    <w:rsid w:val="00DE565D"/>
    <w:rsid w:val="00DE65D8"/>
    <w:rsid w:val="00DE662D"/>
    <w:rsid w:val="00DE7183"/>
    <w:rsid w:val="00DF1D5A"/>
    <w:rsid w:val="00DF20F1"/>
    <w:rsid w:val="00DF36EE"/>
    <w:rsid w:val="00DF3C9E"/>
    <w:rsid w:val="00DF432F"/>
    <w:rsid w:val="00DF43BE"/>
    <w:rsid w:val="00DF53D7"/>
    <w:rsid w:val="00DF5EC8"/>
    <w:rsid w:val="00DF5ED2"/>
    <w:rsid w:val="00DF6D8C"/>
    <w:rsid w:val="00DF78C6"/>
    <w:rsid w:val="00DF7CC3"/>
    <w:rsid w:val="00E01179"/>
    <w:rsid w:val="00E0262A"/>
    <w:rsid w:val="00E02D08"/>
    <w:rsid w:val="00E04720"/>
    <w:rsid w:val="00E0472A"/>
    <w:rsid w:val="00E04EAD"/>
    <w:rsid w:val="00E0606F"/>
    <w:rsid w:val="00E06181"/>
    <w:rsid w:val="00E0662D"/>
    <w:rsid w:val="00E076DC"/>
    <w:rsid w:val="00E0778F"/>
    <w:rsid w:val="00E0799C"/>
    <w:rsid w:val="00E1140E"/>
    <w:rsid w:val="00E11DC1"/>
    <w:rsid w:val="00E12BEF"/>
    <w:rsid w:val="00E13BFB"/>
    <w:rsid w:val="00E14EB7"/>
    <w:rsid w:val="00E1521B"/>
    <w:rsid w:val="00E1661D"/>
    <w:rsid w:val="00E16B9B"/>
    <w:rsid w:val="00E17D1F"/>
    <w:rsid w:val="00E200C7"/>
    <w:rsid w:val="00E21EEB"/>
    <w:rsid w:val="00E2277E"/>
    <w:rsid w:val="00E22AF7"/>
    <w:rsid w:val="00E22B70"/>
    <w:rsid w:val="00E22BB5"/>
    <w:rsid w:val="00E22D9E"/>
    <w:rsid w:val="00E23023"/>
    <w:rsid w:val="00E23449"/>
    <w:rsid w:val="00E236C7"/>
    <w:rsid w:val="00E23F02"/>
    <w:rsid w:val="00E24264"/>
    <w:rsid w:val="00E243D1"/>
    <w:rsid w:val="00E24783"/>
    <w:rsid w:val="00E24F0F"/>
    <w:rsid w:val="00E2546E"/>
    <w:rsid w:val="00E2581B"/>
    <w:rsid w:val="00E26482"/>
    <w:rsid w:val="00E26C44"/>
    <w:rsid w:val="00E26D0D"/>
    <w:rsid w:val="00E2777F"/>
    <w:rsid w:val="00E27F0F"/>
    <w:rsid w:val="00E3111F"/>
    <w:rsid w:val="00E31543"/>
    <w:rsid w:val="00E31D0C"/>
    <w:rsid w:val="00E33E8C"/>
    <w:rsid w:val="00E3543F"/>
    <w:rsid w:val="00E35CED"/>
    <w:rsid w:val="00E362C1"/>
    <w:rsid w:val="00E3674E"/>
    <w:rsid w:val="00E36AAB"/>
    <w:rsid w:val="00E37ADF"/>
    <w:rsid w:val="00E37EBF"/>
    <w:rsid w:val="00E40434"/>
    <w:rsid w:val="00E40890"/>
    <w:rsid w:val="00E42E09"/>
    <w:rsid w:val="00E44C88"/>
    <w:rsid w:val="00E44ECB"/>
    <w:rsid w:val="00E45CB9"/>
    <w:rsid w:val="00E4620D"/>
    <w:rsid w:val="00E46671"/>
    <w:rsid w:val="00E473D0"/>
    <w:rsid w:val="00E47D49"/>
    <w:rsid w:val="00E50694"/>
    <w:rsid w:val="00E51ACA"/>
    <w:rsid w:val="00E51D81"/>
    <w:rsid w:val="00E5227D"/>
    <w:rsid w:val="00E528C1"/>
    <w:rsid w:val="00E52D00"/>
    <w:rsid w:val="00E532A1"/>
    <w:rsid w:val="00E53FF8"/>
    <w:rsid w:val="00E54303"/>
    <w:rsid w:val="00E5642F"/>
    <w:rsid w:val="00E5783C"/>
    <w:rsid w:val="00E603BE"/>
    <w:rsid w:val="00E60716"/>
    <w:rsid w:val="00E60798"/>
    <w:rsid w:val="00E607C1"/>
    <w:rsid w:val="00E6091E"/>
    <w:rsid w:val="00E61670"/>
    <w:rsid w:val="00E62459"/>
    <w:rsid w:val="00E625BE"/>
    <w:rsid w:val="00E62822"/>
    <w:rsid w:val="00E62E64"/>
    <w:rsid w:val="00E63A16"/>
    <w:rsid w:val="00E63E9C"/>
    <w:rsid w:val="00E63FAC"/>
    <w:rsid w:val="00E63FE4"/>
    <w:rsid w:val="00E647E4"/>
    <w:rsid w:val="00E64FD1"/>
    <w:rsid w:val="00E65158"/>
    <w:rsid w:val="00E65595"/>
    <w:rsid w:val="00E67F8C"/>
    <w:rsid w:val="00E70CDE"/>
    <w:rsid w:val="00E72969"/>
    <w:rsid w:val="00E72C53"/>
    <w:rsid w:val="00E73637"/>
    <w:rsid w:val="00E746F1"/>
    <w:rsid w:val="00E74C52"/>
    <w:rsid w:val="00E74EB7"/>
    <w:rsid w:val="00E75B50"/>
    <w:rsid w:val="00E75DF3"/>
    <w:rsid w:val="00E7696C"/>
    <w:rsid w:val="00E76978"/>
    <w:rsid w:val="00E77121"/>
    <w:rsid w:val="00E7777D"/>
    <w:rsid w:val="00E7784D"/>
    <w:rsid w:val="00E77FFC"/>
    <w:rsid w:val="00E80093"/>
    <w:rsid w:val="00E8009C"/>
    <w:rsid w:val="00E802B3"/>
    <w:rsid w:val="00E82AFB"/>
    <w:rsid w:val="00E847CB"/>
    <w:rsid w:val="00E848CD"/>
    <w:rsid w:val="00E84EBA"/>
    <w:rsid w:val="00E85820"/>
    <w:rsid w:val="00E86584"/>
    <w:rsid w:val="00E86FF4"/>
    <w:rsid w:val="00E8701F"/>
    <w:rsid w:val="00E909A4"/>
    <w:rsid w:val="00E913EB"/>
    <w:rsid w:val="00E91E01"/>
    <w:rsid w:val="00E92432"/>
    <w:rsid w:val="00E92986"/>
    <w:rsid w:val="00E938E4"/>
    <w:rsid w:val="00E94649"/>
    <w:rsid w:val="00E94B0C"/>
    <w:rsid w:val="00E94CED"/>
    <w:rsid w:val="00E94E81"/>
    <w:rsid w:val="00E9689E"/>
    <w:rsid w:val="00EA08DA"/>
    <w:rsid w:val="00EA1605"/>
    <w:rsid w:val="00EA1806"/>
    <w:rsid w:val="00EA1A9D"/>
    <w:rsid w:val="00EA22DE"/>
    <w:rsid w:val="00EA2627"/>
    <w:rsid w:val="00EA2A27"/>
    <w:rsid w:val="00EA2D73"/>
    <w:rsid w:val="00EA30F7"/>
    <w:rsid w:val="00EA39F8"/>
    <w:rsid w:val="00EA42B7"/>
    <w:rsid w:val="00EA4BE6"/>
    <w:rsid w:val="00EA4BF6"/>
    <w:rsid w:val="00EA5574"/>
    <w:rsid w:val="00EA5EF6"/>
    <w:rsid w:val="00EA67D3"/>
    <w:rsid w:val="00EA6921"/>
    <w:rsid w:val="00EA715C"/>
    <w:rsid w:val="00EA7E3D"/>
    <w:rsid w:val="00EB2EAC"/>
    <w:rsid w:val="00EB388D"/>
    <w:rsid w:val="00EB3EC2"/>
    <w:rsid w:val="00EB3F4C"/>
    <w:rsid w:val="00EB421D"/>
    <w:rsid w:val="00EB4C10"/>
    <w:rsid w:val="00EB5019"/>
    <w:rsid w:val="00EB617E"/>
    <w:rsid w:val="00EB77EF"/>
    <w:rsid w:val="00EC0448"/>
    <w:rsid w:val="00EC13CE"/>
    <w:rsid w:val="00EC2935"/>
    <w:rsid w:val="00EC2CAF"/>
    <w:rsid w:val="00EC31D8"/>
    <w:rsid w:val="00EC328B"/>
    <w:rsid w:val="00EC391B"/>
    <w:rsid w:val="00EC4728"/>
    <w:rsid w:val="00EC493E"/>
    <w:rsid w:val="00EC4AE4"/>
    <w:rsid w:val="00EC6065"/>
    <w:rsid w:val="00EC6232"/>
    <w:rsid w:val="00EC6926"/>
    <w:rsid w:val="00EC712C"/>
    <w:rsid w:val="00ED0119"/>
    <w:rsid w:val="00ED01A9"/>
    <w:rsid w:val="00ED075E"/>
    <w:rsid w:val="00ED07DD"/>
    <w:rsid w:val="00ED0CAC"/>
    <w:rsid w:val="00ED0FE2"/>
    <w:rsid w:val="00ED21A5"/>
    <w:rsid w:val="00ED25CD"/>
    <w:rsid w:val="00ED2CD2"/>
    <w:rsid w:val="00ED39B1"/>
    <w:rsid w:val="00ED4E97"/>
    <w:rsid w:val="00ED5B3A"/>
    <w:rsid w:val="00ED5C95"/>
    <w:rsid w:val="00ED6371"/>
    <w:rsid w:val="00ED6B30"/>
    <w:rsid w:val="00ED7D0A"/>
    <w:rsid w:val="00EE0424"/>
    <w:rsid w:val="00EE0B97"/>
    <w:rsid w:val="00EE1DEF"/>
    <w:rsid w:val="00EE2A04"/>
    <w:rsid w:val="00EE3901"/>
    <w:rsid w:val="00EE44A9"/>
    <w:rsid w:val="00EE5042"/>
    <w:rsid w:val="00EE564C"/>
    <w:rsid w:val="00EE5854"/>
    <w:rsid w:val="00EE5C0E"/>
    <w:rsid w:val="00EF05FC"/>
    <w:rsid w:val="00EF077E"/>
    <w:rsid w:val="00EF080B"/>
    <w:rsid w:val="00EF2A76"/>
    <w:rsid w:val="00EF4126"/>
    <w:rsid w:val="00EF43C8"/>
    <w:rsid w:val="00EF49E7"/>
    <w:rsid w:val="00EF4BEB"/>
    <w:rsid w:val="00EF50D7"/>
    <w:rsid w:val="00EF657E"/>
    <w:rsid w:val="00EF70BF"/>
    <w:rsid w:val="00EF7205"/>
    <w:rsid w:val="00F00599"/>
    <w:rsid w:val="00F0139D"/>
    <w:rsid w:val="00F02EC0"/>
    <w:rsid w:val="00F0428F"/>
    <w:rsid w:val="00F048C7"/>
    <w:rsid w:val="00F05A70"/>
    <w:rsid w:val="00F06891"/>
    <w:rsid w:val="00F06B24"/>
    <w:rsid w:val="00F07625"/>
    <w:rsid w:val="00F10620"/>
    <w:rsid w:val="00F119A3"/>
    <w:rsid w:val="00F11DD5"/>
    <w:rsid w:val="00F12BD4"/>
    <w:rsid w:val="00F13829"/>
    <w:rsid w:val="00F14500"/>
    <w:rsid w:val="00F14CF5"/>
    <w:rsid w:val="00F156CC"/>
    <w:rsid w:val="00F15FCE"/>
    <w:rsid w:val="00F166A3"/>
    <w:rsid w:val="00F16BF3"/>
    <w:rsid w:val="00F17BFF"/>
    <w:rsid w:val="00F17F39"/>
    <w:rsid w:val="00F220B3"/>
    <w:rsid w:val="00F23706"/>
    <w:rsid w:val="00F238DB"/>
    <w:rsid w:val="00F23CE5"/>
    <w:rsid w:val="00F24679"/>
    <w:rsid w:val="00F25DD7"/>
    <w:rsid w:val="00F26872"/>
    <w:rsid w:val="00F308AD"/>
    <w:rsid w:val="00F32164"/>
    <w:rsid w:val="00F3304D"/>
    <w:rsid w:val="00F336A7"/>
    <w:rsid w:val="00F3464F"/>
    <w:rsid w:val="00F34B2A"/>
    <w:rsid w:val="00F35296"/>
    <w:rsid w:val="00F37220"/>
    <w:rsid w:val="00F400C0"/>
    <w:rsid w:val="00F40B7D"/>
    <w:rsid w:val="00F41034"/>
    <w:rsid w:val="00F412ED"/>
    <w:rsid w:val="00F41E1E"/>
    <w:rsid w:val="00F453C4"/>
    <w:rsid w:val="00F45858"/>
    <w:rsid w:val="00F45FAA"/>
    <w:rsid w:val="00F467A6"/>
    <w:rsid w:val="00F4684C"/>
    <w:rsid w:val="00F46EDA"/>
    <w:rsid w:val="00F475B2"/>
    <w:rsid w:val="00F50019"/>
    <w:rsid w:val="00F5084E"/>
    <w:rsid w:val="00F512B2"/>
    <w:rsid w:val="00F52797"/>
    <w:rsid w:val="00F533E3"/>
    <w:rsid w:val="00F541D9"/>
    <w:rsid w:val="00F56E04"/>
    <w:rsid w:val="00F571F3"/>
    <w:rsid w:val="00F60D55"/>
    <w:rsid w:val="00F615E4"/>
    <w:rsid w:val="00F615F2"/>
    <w:rsid w:val="00F61AAD"/>
    <w:rsid w:val="00F62259"/>
    <w:rsid w:val="00F62A3B"/>
    <w:rsid w:val="00F64463"/>
    <w:rsid w:val="00F65D5C"/>
    <w:rsid w:val="00F7017F"/>
    <w:rsid w:val="00F70B0A"/>
    <w:rsid w:val="00F71B3C"/>
    <w:rsid w:val="00F71CDE"/>
    <w:rsid w:val="00F7295C"/>
    <w:rsid w:val="00F72F95"/>
    <w:rsid w:val="00F730E2"/>
    <w:rsid w:val="00F7405F"/>
    <w:rsid w:val="00F74171"/>
    <w:rsid w:val="00F749A1"/>
    <w:rsid w:val="00F752FD"/>
    <w:rsid w:val="00F7562F"/>
    <w:rsid w:val="00F75796"/>
    <w:rsid w:val="00F819D1"/>
    <w:rsid w:val="00F81AF1"/>
    <w:rsid w:val="00F820FA"/>
    <w:rsid w:val="00F82493"/>
    <w:rsid w:val="00F824AE"/>
    <w:rsid w:val="00F82DC4"/>
    <w:rsid w:val="00F82DDC"/>
    <w:rsid w:val="00F85496"/>
    <w:rsid w:val="00F87FDD"/>
    <w:rsid w:val="00F9072C"/>
    <w:rsid w:val="00F91C06"/>
    <w:rsid w:val="00F9476D"/>
    <w:rsid w:val="00F949B8"/>
    <w:rsid w:val="00F94A83"/>
    <w:rsid w:val="00F95EEA"/>
    <w:rsid w:val="00F9690A"/>
    <w:rsid w:val="00FA0560"/>
    <w:rsid w:val="00FA2F61"/>
    <w:rsid w:val="00FA3072"/>
    <w:rsid w:val="00FA3840"/>
    <w:rsid w:val="00FA3DC5"/>
    <w:rsid w:val="00FA45D7"/>
    <w:rsid w:val="00FA4D25"/>
    <w:rsid w:val="00FA50E3"/>
    <w:rsid w:val="00FA5134"/>
    <w:rsid w:val="00FA5288"/>
    <w:rsid w:val="00FA58AD"/>
    <w:rsid w:val="00FA6076"/>
    <w:rsid w:val="00FA6962"/>
    <w:rsid w:val="00FA6D09"/>
    <w:rsid w:val="00FA6E3D"/>
    <w:rsid w:val="00FA7450"/>
    <w:rsid w:val="00FB2173"/>
    <w:rsid w:val="00FB230A"/>
    <w:rsid w:val="00FB2527"/>
    <w:rsid w:val="00FB407D"/>
    <w:rsid w:val="00FB419A"/>
    <w:rsid w:val="00FB4334"/>
    <w:rsid w:val="00FB45FE"/>
    <w:rsid w:val="00FB4920"/>
    <w:rsid w:val="00FB4EBB"/>
    <w:rsid w:val="00FB76B5"/>
    <w:rsid w:val="00FB7776"/>
    <w:rsid w:val="00FB779F"/>
    <w:rsid w:val="00FC09C3"/>
    <w:rsid w:val="00FC0AF1"/>
    <w:rsid w:val="00FC0FC6"/>
    <w:rsid w:val="00FC2137"/>
    <w:rsid w:val="00FC2942"/>
    <w:rsid w:val="00FC2B72"/>
    <w:rsid w:val="00FC2E90"/>
    <w:rsid w:val="00FC4264"/>
    <w:rsid w:val="00FC4653"/>
    <w:rsid w:val="00FC4915"/>
    <w:rsid w:val="00FC4F6D"/>
    <w:rsid w:val="00FC6A20"/>
    <w:rsid w:val="00FC6C59"/>
    <w:rsid w:val="00FC7170"/>
    <w:rsid w:val="00FC7283"/>
    <w:rsid w:val="00FC7772"/>
    <w:rsid w:val="00FC7DE4"/>
    <w:rsid w:val="00FD02B9"/>
    <w:rsid w:val="00FD04BD"/>
    <w:rsid w:val="00FD0576"/>
    <w:rsid w:val="00FD14F9"/>
    <w:rsid w:val="00FD224B"/>
    <w:rsid w:val="00FD2F30"/>
    <w:rsid w:val="00FD3B6F"/>
    <w:rsid w:val="00FD3CBE"/>
    <w:rsid w:val="00FD4D92"/>
    <w:rsid w:val="00FD51A3"/>
    <w:rsid w:val="00FD560D"/>
    <w:rsid w:val="00FD5BC0"/>
    <w:rsid w:val="00FD623C"/>
    <w:rsid w:val="00FD6B16"/>
    <w:rsid w:val="00FD6ED7"/>
    <w:rsid w:val="00FD7148"/>
    <w:rsid w:val="00FD7270"/>
    <w:rsid w:val="00FD77B8"/>
    <w:rsid w:val="00FD780D"/>
    <w:rsid w:val="00FD7CA3"/>
    <w:rsid w:val="00FE0170"/>
    <w:rsid w:val="00FE04FE"/>
    <w:rsid w:val="00FE0711"/>
    <w:rsid w:val="00FE09E8"/>
    <w:rsid w:val="00FE0A81"/>
    <w:rsid w:val="00FE134C"/>
    <w:rsid w:val="00FE1DBD"/>
    <w:rsid w:val="00FE4642"/>
    <w:rsid w:val="00FE4C3D"/>
    <w:rsid w:val="00FE4FAD"/>
    <w:rsid w:val="00FE605F"/>
    <w:rsid w:val="00FE703F"/>
    <w:rsid w:val="00FE7C16"/>
    <w:rsid w:val="00FE7D4F"/>
    <w:rsid w:val="00FF0F4D"/>
    <w:rsid w:val="00FF13B7"/>
    <w:rsid w:val="00FF1820"/>
    <w:rsid w:val="00FF1B48"/>
    <w:rsid w:val="00FF2763"/>
    <w:rsid w:val="00FF2A18"/>
    <w:rsid w:val="00FF2CB5"/>
    <w:rsid w:val="00FF2E3B"/>
    <w:rsid w:val="00FF38E5"/>
    <w:rsid w:val="00FF3B11"/>
    <w:rsid w:val="00FF3DDF"/>
    <w:rsid w:val="00FF5874"/>
    <w:rsid w:val="00FF5DEE"/>
    <w:rsid w:val="00FF6574"/>
    <w:rsid w:val="00FF69D2"/>
    <w:rsid w:val="00FF6A65"/>
    <w:rsid w:val="00FF75BE"/>
    <w:rsid w:val="00FF7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CA066D1-63BE-4B63-A965-8992B065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287"/>
  </w:style>
  <w:style w:type="paragraph" w:styleId="3">
    <w:name w:val="heading 3"/>
    <w:basedOn w:val="a"/>
    <w:next w:val="a"/>
    <w:link w:val="30"/>
    <w:uiPriority w:val="9"/>
    <w:semiHidden/>
    <w:unhideWhenUsed/>
    <w:qFormat/>
    <w:rsid w:val="0035634F"/>
    <w:pPr>
      <w:keepNext/>
      <w:spacing w:before="240" w:after="60"/>
      <w:outlineLvl w:val="2"/>
    </w:pPr>
    <w:rPr>
      <w:rFonts w:ascii="Cambria" w:eastAsia="Times New Roman" w:hAnsi="Cambria" w:cs="Times New Roman"/>
      <w:b/>
      <w:bCs/>
      <w:sz w:val="26"/>
      <w:szCs w:val="26"/>
    </w:rPr>
  </w:style>
  <w:style w:type="paragraph" w:styleId="4">
    <w:name w:val="heading 4"/>
    <w:basedOn w:val="a"/>
    <w:link w:val="40"/>
    <w:uiPriority w:val="9"/>
    <w:qFormat/>
    <w:rsid w:val="0035634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5634F"/>
    <w:rPr>
      <w:rFonts w:ascii="Cambria" w:eastAsia="Times New Roman" w:hAnsi="Cambria" w:cs="Times New Roman"/>
      <w:b/>
      <w:bCs/>
      <w:sz w:val="26"/>
      <w:szCs w:val="26"/>
    </w:rPr>
  </w:style>
  <w:style w:type="character" w:customStyle="1" w:styleId="40">
    <w:name w:val="Заголовок 4 Знак"/>
    <w:basedOn w:val="a0"/>
    <w:link w:val="4"/>
    <w:uiPriority w:val="9"/>
    <w:rsid w:val="0035634F"/>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E62E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2E64"/>
    <w:rPr>
      <w:rFonts w:ascii="Tahoma" w:hAnsi="Tahoma" w:cs="Tahoma"/>
      <w:sz w:val="16"/>
      <w:szCs w:val="16"/>
    </w:rPr>
  </w:style>
  <w:style w:type="paragraph" w:styleId="a5">
    <w:name w:val="List Paragraph"/>
    <w:basedOn w:val="a"/>
    <w:qFormat/>
    <w:rsid w:val="003E360D"/>
    <w:pPr>
      <w:ind w:left="720"/>
      <w:contextualSpacing/>
    </w:pPr>
    <w:rPr>
      <w:rFonts w:ascii="Calibri" w:eastAsia="Calibri" w:hAnsi="Calibri" w:cs="Times New Roman"/>
    </w:rPr>
  </w:style>
  <w:style w:type="paragraph" w:customStyle="1" w:styleId="znach">
    <w:name w:val="znach"/>
    <w:basedOn w:val="a"/>
    <w:rsid w:val="005D52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E24F0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24F0F"/>
  </w:style>
  <w:style w:type="paragraph" w:styleId="a8">
    <w:name w:val="footer"/>
    <w:basedOn w:val="a"/>
    <w:link w:val="a9"/>
    <w:uiPriority w:val="99"/>
    <w:unhideWhenUsed/>
    <w:rsid w:val="00E24F0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4F0F"/>
  </w:style>
  <w:style w:type="character" w:styleId="aa">
    <w:name w:val="Hyperlink"/>
    <w:basedOn w:val="a0"/>
    <w:uiPriority w:val="99"/>
    <w:unhideWhenUsed/>
    <w:rsid w:val="004C0A9E"/>
    <w:rPr>
      <w:color w:val="0000FF"/>
      <w:u w:val="single"/>
    </w:rPr>
  </w:style>
  <w:style w:type="character" w:customStyle="1" w:styleId="apple-converted-space">
    <w:name w:val="apple-converted-space"/>
    <w:basedOn w:val="a0"/>
    <w:rsid w:val="00DF53D7"/>
  </w:style>
  <w:style w:type="paragraph" w:styleId="ab">
    <w:name w:val="Normal (Web)"/>
    <w:basedOn w:val="a"/>
    <w:uiPriority w:val="99"/>
    <w:unhideWhenUsed/>
    <w:rsid w:val="001E31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
    <w:name w:val="rvps25"/>
    <w:basedOn w:val="a"/>
    <w:rsid w:val="005964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59642C"/>
  </w:style>
  <w:style w:type="character" w:customStyle="1" w:styleId="rvts16">
    <w:name w:val="rvts16"/>
    <w:basedOn w:val="a0"/>
    <w:rsid w:val="0059642C"/>
  </w:style>
  <w:style w:type="character" w:customStyle="1" w:styleId="hl">
    <w:name w:val="hl"/>
    <w:basedOn w:val="a0"/>
    <w:rsid w:val="0035634F"/>
  </w:style>
  <w:style w:type="character" w:customStyle="1" w:styleId="mw-headline">
    <w:name w:val="mw-headline"/>
    <w:basedOn w:val="a0"/>
    <w:rsid w:val="0035634F"/>
  </w:style>
  <w:style w:type="character" w:customStyle="1" w:styleId="mw-editsection">
    <w:name w:val="mw-editsection"/>
    <w:basedOn w:val="a0"/>
    <w:rsid w:val="0035634F"/>
  </w:style>
  <w:style w:type="character" w:customStyle="1" w:styleId="mw-editsection-bracket">
    <w:name w:val="mw-editsection-bracket"/>
    <w:basedOn w:val="a0"/>
    <w:rsid w:val="0035634F"/>
  </w:style>
  <w:style w:type="character" w:customStyle="1" w:styleId="mw-editsection-divider">
    <w:name w:val="mw-editsection-divider"/>
    <w:basedOn w:val="a0"/>
    <w:rsid w:val="0035634F"/>
  </w:style>
  <w:style w:type="character" w:customStyle="1" w:styleId="WW8Num1z2">
    <w:name w:val="WW8Num1z2"/>
    <w:rsid w:val="00FD51A3"/>
  </w:style>
  <w:style w:type="character" w:styleId="ac">
    <w:name w:val="Emphasis"/>
    <w:basedOn w:val="a0"/>
    <w:uiPriority w:val="20"/>
    <w:qFormat/>
    <w:rsid w:val="000A5B49"/>
    <w:rPr>
      <w:i/>
      <w:iCs/>
    </w:rPr>
  </w:style>
  <w:style w:type="character" w:customStyle="1" w:styleId="st">
    <w:name w:val="st"/>
    <w:basedOn w:val="a0"/>
    <w:rsid w:val="000A5B49"/>
  </w:style>
  <w:style w:type="table" w:styleId="ad">
    <w:name w:val="Table Grid"/>
    <w:basedOn w:val="a1"/>
    <w:uiPriority w:val="59"/>
    <w:rsid w:val="00255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61708">
      <w:bodyDiv w:val="1"/>
      <w:marLeft w:val="0"/>
      <w:marRight w:val="0"/>
      <w:marTop w:val="0"/>
      <w:marBottom w:val="0"/>
      <w:divBdr>
        <w:top w:val="none" w:sz="0" w:space="0" w:color="auto"/>
        <w:left w:val="none" w:sz="0" w:space="0" w:color="auto"/>
        <w:bottom w:val="none" w:sz="0" w:space="0" w:color="auto"/>
        <w:right w:val="none" w:sz="0" w:space="0" w:color="auto"/>
      </w:divBdr>
      <w:divsChild>
        <w:div w:id="1354764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diagramData" Target="diagrams/data17.xml"/><Relationship Id="rId21" Type="http://schemas.openxmlformats.org/officeDocument/2006/relationships/diagramColors" Target="diagrams/colors3.xml"/><Relationship Id="rId42" Type="http://schemas.openxmlformats.org/officeDocument/2006/relationships/diagramColors" Target="diagrams/colors7.xml"/><Relationship Id="rId63" Type="http://schemas.openxmlformats.org/officeDocument/2006/relationships/hyperlink" Target="https://uk.wikipedia.org/wiki/%D0%A0%D1%96%D0%B4" TargetMode="External"/><Relationship Id="rId84" Type="http://schemas.microsoft.com/office/2007/relationships/diagramDrawing" Target="diagrams/drawing11.xml"/><Relationship Id="rId138" Type="http://schemas.openxmlformats.org/officeDocument/2006/relationships/hyperlink" Target="http://nbuv.gov.ua/UJRN/Mik_2012_15_1_41" TargetMode="External"/><Relationship Id="rId159" Type="http://schemas.openxmlformats.org/officeDocument/2006/relationships/diagramData" Target="diagrams/data23.xml"/><Relationship Id="rId170" Type="http://schemas.openxmlformats.org/officeDocument/2006/relationships/hyperlink" Target="https://uk.wikipedia.org/wiki/1909" TargetMode="External"/><Relationship Id="rId191" Type="http://schemas.openxmlformats.org/officeDocument/2006/relationships/hyperlink" Target="http://www.nbuv.gov.ua/old_jrn/Soc_Gum/znpkhnpu_lingv/2012_34/3.pdf" TargetMode="External"/><Relationship Id="rId205" Type="http://schemas.openxmlformats.org/officeDocument/2006/relationships/fontTable" Target="fontTable.xml"/><Relationship Id="rId16" Type="http://schemas.openxmlformats.org/officeDocument/2006/relationships/diagramColors" Target="diagrams/colors2.xml"/><Relationship Id="rId107" Type="http://schemas.openxmlformats.org/officeDocument/2006/relationships/diagramData" Target="diagrams/data16.xml"/><Relationship Id="rId11" Type="http://schemas.openxmlformats.org/officeDocument/2006/relationships/diagramColors" Target="diagrams/colors1.xml"/><Relationship Id="rId32" Type="http://schemas.microsoft.com/office/2007/relationships/diagramDrawing" Target="diagrams/drawing5.xml"/><Relationship Id="rId37" Type="http://schemas.microsoft.com/office/2007/relationships/diagramDrawing" Target="diagrams/drawing6.xml"/><Relationship Id="rId53" Type="http://schemas.microsoft.com/office/2007/relationships/diagramDrawing" Target="diagrams/drawing9.xml"/><Relationship Id="rId58" Type="http://schemas.microsoft.com/office/2007/relationships/diagramDrawing" Target="diagrams/drawing10.xml"/><Relationship Id="rId74" Type="http://schemas.openxmlformats.org/officeDocument/2006/relationships/hyperlink" Target="https://uk.wikipedia.org/wiki/%D0%86%D0%BC%D0%B5%D0%BD%D0%BD%D0%B8%D0%BA" TargetMode="External"/><Relationship Id="rId79" Type="http://schemas.openxmlformats.org/officeDocument/2006/relationships/hyperlink" Target="https://uk.wikipedia.org/wiki/%D0%A1%D0%BB%D0%BE%D0%B2%D0%BE" TargetMode="External"/><Relationship Id="rId102" Type="http://schemas.openxmlformats.org/officeDocument/2006/relationships/diagramData" Target="diagrams/data15.xml"/><Relationship Id="rId123" Type="http://schemas.openxmlformats.org/officeDocument/2006/relationships/diagramLayout" Target="diagrams/layout18.xml"/><Relationship Id="rId128" Type="http://schemas.openxmlformats.org/officeDocument/2006/relationships/diagramData" Target="diagrams/data19.xml"/><Relationship Id="rId144" Type="http://schemas.openxmlformats.org/officeDocument/2006/relationships/hyperlink" Target="http://www.boldyrev.ralk.info/dir/material/106.pdf" TargetMode="External"/><Relationship Id="rId149" Type="http://schemas.openxmlformats.org/officeDocument/2006/relationships/diagramColors" Target="diagrams/colors21.xml"/><Relationship Id="rId5" Type="http://schemas.openxmlformats.org/officeDocument/2006/relationships/webSettings" Target="webSettings.xml"/><Relationship Id="rId90" Type="http://schemas.openxmlformats.org/officeDocument/2006/relationships/hyperlink" Target="http://www.irbis-nbuv.gov.ua/cgi-bin/irbis_nbuv/cgiirbis_64.exe?Z21ID=&amp;I21DBN=EC&amp;P21DBN=EC&amp;S21STN=1&amp;S21REF=10&amp;S21FMT=fullwebr&amp;C21COM=S&amp;S21CNR=20&amp;S21P01=0&amp;S21P02=0&amp;S21P03=A=&amp;S21COLORTERMS=1&amp;S21STR=%D0%94%D0%B5%D0%BD%D0%B8%D1%81%D0%BE%D0%B2%D0%B0%20%D0%A1$" TargetMode="External"/><Relationship Id="rId95" Type="http://schemas.openxmlformats.org/officeDocument/2006/relationships/diagramColors" Target="diagrams/colors13.xml"/><Relationship Id="rId160" Type="http://schemas.openxmlformats.org/officeDocument/2006/relationships/diagramLayout" Target="diagrams/layout23.xml"/><Relationship Id="rId165" Type="http://schemas.openxmlformats.org/officeDocument/2006/relationships/hyperlink" Target="http://www.nbuv.gov.ua/old_jrn/Soc_Gum/znpkhnpu_lingv/2012_34/3.pdf" TargetMode="External"/><Relationship Id="rId181" Type="http://schemas.openxmlformats.org/officeDocument/2006/relationships/hyperlink" Target="https://uk.wikipedia.org/wiki/%D0%A5%D0%BE%D0%BB%D0%BE%D0%BD%D1%96%D0%BC" TargetMode="External"/><Relationship Id="rId186" Type="http://schemas.openxmlformats.org/officeDocument/2006/relationships/hyperlink" Target="http://en.wikipedia.org/wiki/Yahoo!" TargetMode="External"/><Relationship Id="rId22" Type="http://schemas.microsoft.com/office/2007/relationships/diagramDrawing" Target="diagrams/drawing3.xml"/><Relationship Id="rId27" Type="http://schemas.microsoft.com/office/2007/relationships/diagramDrawing" Target="diagrams/drawing4.xml"/><Relationship Id="rId43" Type="http://schemas.microsoft.com/office/2007/relationships/diagramDrawing" Target="diagrams/drawing7.xml"/><Relationship Id="rId48" Type="http://schemas.microsoft.com/office/2007/relationships/diagramDrawing" Target="diagrams/drawing8.xml"/><Relationship Id="rId64" Type="http://schemas.openxmlformats.org/officeDocument/2006/relationships/hyperlink" Target="https://uk.wikipedia.org/wiki/%D0%86%D0%BC%D0%B5%D0%BD%D0%BD%D0%B8%D0%BA" TargetMode="External"/><Relationship Id="rId69" Type="http://schemas.openxmlformats.org/officeDocument/2006/relationships/hyperlink" Target="https://uk.wikipedia.org/wiki/%D0%9F%D1%80%D0%B8%D0%BA%D0%BC%D0%B5%D1%82%D0%BD%D0%B8%D0%BA" TargetMode="External"/><Relationship Id="rId113" Type="http://schemas.openxmlformats.org/officeDocument/2006/relationships/hyperlink" Target="http://esnuir.eenu.edu.ua/bitstream/123456789/1013/1/%D0%9A%D0%BE%D1%81%D1%82%D1%83%D1%81%D1%8F%D0%BA.pdf" TargetMode="External"/><Relationship Id="rId118" Type="http://schemas.openxmlformats.org/officeDocument/2006/relationships/diagramLayout" Target="diagrams/layout17.xml"/><Relationship Id="rId134" Type="http://schemas.openxmlformats.org/officeDocument/2006/relationships/image" Target="media/image2.png"/><Relationship Id="rId139" Type="http://schemas.openxmlformats.org/officeDocument/2006/relationships/diagramData" Target="diagrams/data20.xml"/><Relationship Id="rId80" Type="http://schemas.openxmlformats.org/officeDocument/2006/relationships/diagramData" Target="diagrams/data11.xml"/><Relationship Id="rId85" Type="http://schemas.openxmlformats.org/officeDocument/2006/relationships/diagramData" Target="diagrams/data12.xml"/><Relationship Id="rId150" Type="http://schemas.microsoft.com/office/2007/relationships/diagramDrawing" Target="diagrams/drawing21.xml"/><Relationship Id="rId155" Type="http://schemas.openxmlformats.org/officeDocument/2006/relationships/diagramLayout" Target="diagrams/layout22.xml"/><Relationship Id="rId171" Type="http://schemas.openxmlformats.org/officeDocument/2006/relationships/hyperlink" Target="https://uk.wikipedia.org/wiki/%D0%9B%D0%BE%D0%B3%D1%96%D0%BA%D0%B0" TargetMode="External"/><Relationship Id="rId176" Type="http://schemas.openxmlformats.org/officeDocument/2006/relationships/image" Target="media/image4.png"/><Relationship Id="rId192"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E%D1%80%D0%BE%D0%BB%D1%8C%D0%BE%D0%B2%D0%B0%20%D0%92$" TargetMode="External"/><Relationship Id="rId197" Type="http://schemas.openxmlformats.org/officeDocument/2006/relationships/hyperlink" Target="http://www.chnu.edu.ua/res/chnu.edu.ua/period_vudannia/web13/pdf/2012_1/Tetiana_Lupenko.pdf" TargetMode="External"/><Relationship Id="rId206" Type="http://schemas.openxmlformats.org/officeDocument/2006/relationships/theme" Target="theme/theme1.xml"/><Relationship Id="rId201" Type="http://schemas.openxmlformats.org/officeDocument/2006/relationships/hyperlink" Target="http://linguistics.kspu.edu/webfm_send/1332" TargetMode="External"/><Relationship Id="rId12" Type="http://schemas.microsoft.com/office/2007/relationships/diagramDrawing" Target="diagrams/drawing1.xml"/><Relationship Id="rId17" Type="http://schemas.microsoft.com/office/2007/relationships/diagramDrawing" Target="diagrams/drawing2.xml"/><Relationship Id="rId33" Type="http://schemas.openxmlformats.org/officeDocument/2006/relationships/diagramData" Target="diagrams/data6.xml"/><Relationship Id="rId38" Type="http://schemas.openxmlformats.org/officeDocument/2006/relationships/hyperlink" Target="http://www.philology.kiev.ua/library/zagal/Literaturoznavchi_studii_2011_33/303_308.pdf" TargetMode="External"/><Relationship Id="rId59" Type="http://schemas.openxmlformats.org/officeDocument/2006/relationships/hyperlink" Target="https://uk.wikipedia.org/wiki/%D0%9B%D0%B5%D0%BA%D1%81%D0%B8%D1%87%D0%BD%D0%B5_%D0%B7%D0%BD%D0%B0%D1%87%D0%B5%D0%BD%D0%BD%D1%8F" TargetMode="External"/><Relationship Id="rId103" Type="http://schemas.openxmlformats.org/officeDocument/2006/relationships/diagramLayout" Target="diagrams/layout15.xml"/><Relationship Id="rId108" Type="http://schemas.openxmlformats.org/officeDocument/2006/relationships/diagramLayout" Target="diagrams/layout16.xml"/><Relationship Id="rId124" Type="http://schemas.openxmlformats.org/officeDocument/2006/relationships/diagramQuickStyle" Target="diagrams/quickStyle18.xml"/><Relationship Id="rId129" Type="http://schemas.openxmlformats.org/officeDocument/2006/relationships/diagramLayout" Target="diagrams/layout19.xml"/><Relationship Id="rId54" Type="http://schemas.openxmlformats.org/officeDocument/2006/relationships/diagramData" Target="diagrams/data10.xml"/><Relationship Id="rId70" Type="http://schemas.openxmlformats.org/officeDocument/2006/relationships/hyperlink" Target="https://uk.wikipedia.org/wiki/%D0%A0%D1%96%D0%B4" TargetMode="External"/><Relationship Id="rId75" Type="http://schemas.openxmlformats.org/officeDocument/2006/relationships/hyperlink" Target="https://uk.wikipedia.org/wiki/%D0%A1%D0%BB%D0%BE%D0%B2%D0%BE" TargetMode="External"/><Relationship Id="rId91" Type="http://schemas.openxmlformats.org/officeDocument/2006/relationships/hyperlink" Target="http://www.chnu.edu.ua/res/chnu.edu.ua/period_vudannia/web13/pdf/2012_1/Tetiana_Lupenko.pdf" TargetMode="External"/><Relationship Id="rId96" Type="http://schemas.microsoft.com/office/2007/relationships/diagramDrawing" Target="diagrams/drawing13.xml"/><Relationship Id="rId140" Type="http://schemas.openxmlformats.org/officeDocument/2006/relationships/diagramLayout" Target="diagrams/layout20.xml"/><Relationship Id="rId145" Type="http://schemas.openxmlformats.org/officeDocument/2006/relationships/hyperlink" Target="http://actalinguistica.com/arhiv/index.php/als/article/download/138/208" TargetMode="External"/><Relationship Id="rId161" Type="http://schemas.openxmlformats.org/officeDocument/2006/relationships/diagramQuickStyle" Target="diagrams/quickStyle23.xml"/><Relationship Id="rId166" Type="http://schemas.openxmlformats.org/officeDocument/2006/relationships/hyperlink" Target="https://uk.wikipedia.org/wiki/%D0%91%D1%96%D0%BE%D0%BB%D0%BE%D0%B3%D1%96%D1%87%D0%BD%D0%B0_%D1%81%D0%B8%D1%81%D1%82%D0%B5%D0%BC%D0%B0%D1%82%D0%B8%D0%BA%D0%B0" TargetMode="External"/><Relationship Id="rId182" Type="http://schemas.openxmlformats.org/officeDocument/2006/relationships/hyperlink" Target="https://uk.wikipedia.org/wiki/%D0%A5%D0%BE%D0%BB%D0%BE%D0%BD%D1%96%D0%BC" TargetMode="External"/><Relationship Id="rId187" Type="http://schemas.openxmlformats.org/officeDocument/2006/relationships/hyperlink" Target="http://www.gramota.ru/lukin.html?sod.ht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diagramData" Target="diagrams/data4.xml"/><Relationship Id="rId28" Type="http://schemas.openxmlformats.org/officeDocument/2006/relationships/diagramData" Target="diagrams/data5.xml"/><Relationship Id="rId49" Type="http://schemas.openxmlformats.org/officeDocument/2006/relationships/diagramData" Target="diagrams/data9.xml"/><Relationship Id="rId114" Type="http://schemas.openxmlformats.org/officeDocument/2006/relationships/hyperlink" Target="http://www.chnu.edu.ua/res/chnu.edu.ua/period_vudannia/web13/pdf/2012_1/Tetiana_Lupenko.pdf" TargetMode="External"/><Relationship Id="rId119" Type="http://schemas.openxmlformats.org/officeDocument/2006/relationships/diagramQuickStyle" Target="diagrams/quickStyle17.xml"/><Relationship Id="rId44" Type="http://schemas.openxmlformats.org/officeDocument/2006/relationships/diagramData" Target="diagrams/data8.xml"/><Relationship Id="rId60" Type="http://schemas.openxmlformats.org/officeDocument/2006/relationships/hyperlink" Target="https://uk.wikipedia.org/wiki/%D0%A1%D0%BB%D0%BE%D0%B2%D0%BE" TargetMode="External"/><Relationship Id="rId65" Type="http://schemas.openxmlformats.org/officeDocument/2006/relationships/hyperlink" Target="https://uk.wikipedia.org/wiki/%D0%A0%D0%B5%D1%87%D0%B5%D0%BD%D0%BD%D1%8F" TargetMode="External"/><Relationship Id="rId81" Type="http://schemas.openxmlformats.org/officeDocument/2006/relationships/diagramLayout" Target="diagrams/layout11.xml"/><Relationship Id="rId86" Type="http://schemas.openxmlformats.org/officeDocument/2006/relationships/diagramLayout" Target="diagrams/layout12.xml"/><Relationship Id="rId130" Type="http://schemas.openxmlformats.org/officeDocument/2006/relationships/diagramQuickStyle" Target="diagrams/quickStyle19.xml"/><Relationship Id="rId135" Type="http://schemas.openxmlformats.org/officeDocument/2006/relationships/hyperlink" Target="http://dspace.pnpu.edu.ua/bitstream/123456789/1110/1/Tupitsa.pdf" TargetMode="External"/><Relationship Id="rId151" Type="http://schemas.openxmlformats.org/officeDocument/2006/relationships/hyperlink" Target="http://philology.knu.ua/files/library/movni_i_konceptualni/46-1/47.pdf" TargetMode="External"/><Relationship Id="rId156" Type="http://schemas.openxmlformats.org/officeDocument/2006/relationships/diagramQuickStyle" Target="diagrams/quickStyle22.xml"/><Relationship Id="rId177" Type="http://schemas.openxmlformats.org/officeDocument/2006/relationships/image" Target="media/image5.png"/><Relationship Id="rId198" Type="http://schemas.openxmlformats.org/officeDocument/2006/relationships/hyperlink" Target="http://matveev.kiev.ua/exprt/t5.pdf" TargetMode="External"/><Relationship Id="rId172" Type="http://schemas.openxmlformats.org/officeDocument/2006/relationships/hyperlink" Target="https://uk.wikipedia.org/w/index.php?title=%D0%9D%D0%BE%D1%80%D0%BC%D0%B0%D0%BD_%D0%94%D0%BE%D0%BD%D0%B0%D0%BB%D1%8C%D0%B4&amp;action=edit&amp;redlink=1" TargetMode="External"/><Relationship Id="rId19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0660" TargetMode="External"/><Relationship Id="rId202" Type="http://schemas.openxmlformats.org/officeDocument/2006/relationships/hyperlink" Target="http://actalinguistica.com/arhiv/index.php/als/article/download/138/208" TargetMode="External"/><Relationship Id="rId13" Type="http://schemas.openxmlformats.org/officeDocument/2006/relationships/diagramData" Target="diagrams/data2.xml"/><Relationship Id="rId18" Type="http://schemas.openxmlformats.org/officeDocument/2006/relationships/diagramData" Target="diagrams/data3.xml"/><Relationship Id="rId39" Type="http://schemas.openxmlformats.org/officeDocument/2006/relationships/diagramData" Target="diagrams/data7.xml"/><Relationship Id="rId109" Type="http://schemas.openxmlformats.org/officeDocument/2006/relationships/diagramQuickStyle" Target="diagrams/quickStyle16.xml"/><Relationship Id="rId34" Type="http://schemas.openxmlformats.org/officeDocument/2006/relationships/diagramLayout" Target="diagrams/layout6.xml"/><Relationship Id="rId50" Type="http://schemas.openxmlformats.org/officeDocument/2006/relationships/diagramLayout" Target="diagrams/layout9.xml"/><Relationship Id="rId55" Type="http://schemas.openxmlformats.org/officeDocument/2006/relationships/diagramLayout" Target="diagrams/layout10.xml"/><Relationship Id="rId76" Type="http://schemas.openxmlformats.org/officeDocument/2006/relationships/hyperlink" Target="https://uk.wikipedia.org/wiki/%D0%9B%D0%B5%D0%BA%D1%81%D0%B8%D1%87%D0%BD%D0%B5_%D0%B7%D0%BD%D0%B0%D1%87%D0%B5%D0%BD%D0%BD%D1%8F" TargetMode="External"/><Relationship Id="rId97" Type="http://schemas.openxmlformats.org/officeDocument/2006/relationships/diagramData" Target="diagrams/data14.xml"/><Relationship Id="rId104" Type="http://schemas.openxmlformats.org/officeDocument/2006/relationships/diagramQuickStyle" Target="diagrams/quickStyle15.xml"/><Relationship Id="rId120" Type="http://schemas.openxmlformats.org/officeDocument/2006/relationships/diagramColors" Target="diagrams/colors17.xml"/><Relationship Id="rId125" Type="http://schemas.openxmlformats.org/officeDocument/2006/relationships/diagramColors" Target="diagrams/colors18.xml"/><Relationship Id="rId141" Type="http://schemas.openxmlformats.org/officeDocument/2006/relationships/diagramQuickStyle" Target="diagrams/quickStyle20.xml"/><Relationship Id="rId146" Type="http://schemas.openxmlformats.org/officeDocument/2006/relationships/diagramData" Target="diagrams/data21.xml"/><Relationship Id="rId167" Type="http://schemas.openxmlformats.org/officeDocument/2006/relationships/hyperlink" Target="https://uk.wikipedia.org/wiki/%D0%9B%D1%96%D0%BD%D0%BD%D0%B5%D0%B9_%D0%9A%D0%B0%D1%80%D0%BB" TargetMode="External"/><Relationship Id="rId188" Type="http://schemas.openxmlformats.org/officeDocument/2006/relationships/hyperlink" Target="http://www.boldyrev.ralk.info/dir/material/106.pdf" TargetMode="External"/><Relationship Id="rId7" Type="http://schemas.openxmlformats.org/officeDocument/2006/relationships/endnotes" Target="endnotes.xml"/><Relationship Id="rId71" Type="http://schemas.openxmlformats.org/officeDocument/2006/relationships/hyperlink" Target="https://uk.wikipedia.org/wiki/%D0%A7%D0%B8%D1%81%D0%BB%D0%BE" TargetMode="External"/><Relationship Id="rId92" Type="http://schemas.openxmlformats.org/officeDocument/2006/relationships/diagramData" Target="diagrams/data13.xml"/><Relationship Id="rId162" Type="http://schemas.openxmlformats.org/officeDocument/2006/relationships/diagramColors" Target="diagrams/colors23.xml"/><Relationship Id="rId183" Type="http://schemas.openxmlformats.org/officeDocument/2006/relationships/hyperlink" Target="https://uk.wikipedia.org/wiki/%D0%A5%D0%BE%D0%BB%D0%BE%D0%BD%D1%96%D0%BC" TargetMode="External"/><Relationship Id="rId2" Type="http://schemas.openxmlformats.org/officeDocument/2006/relationships/numbering" Target="numbering.xml"/><Relationship Id="rId29" Type="http://schemas.openxmlformats.org/officeDocument/2006/relationships/diagramLayout" Target="diagrams/layout5.xml"/><Relationship Id="rId24" Type="http://schemas.openxmlformats.org/officeDocument/2006/relationships/diagramLayout" Target="diagrams/layout4.xml"/><Relationship Id="rId40" Type="http://schemas.openxmlformats.org/officeDocument/2006/relationships/diagramLayout" Target="diagrams/layout7.xml"/><Relationship Id="rId45" Type="http://schemas.openxmlformats.org/officeDocument/2006/relationships/diagramLayout" Target="diagrams/layout8.xml"/><Relationship Id="rId66" Type="http://schemas.openxmlformats.org/officeDocument/2006/relationships/hyperlink" Target="https://uk.wikipedia.org/wiki/%D0%A0%D1%96%D0%B4" TargetMode="External"/><Relationship Id="rId87" Type="http://schemas.openxmlformats.org/officeDocument/2006/relationships/diagramQuickStyle" Target="diagrams/quickStyle12.xml"/><Relationship Id="rId110" Type="http://schemas.openxmlformats.org/officeDocument/2006/relationships/diagramColors" Target="diagrams/colors16.xml"/><Relationship Id="rId115" Type="http://schemas.openxmlformats.org/officeDocument/2006/relationships/hyperlink" Target="http://www.movoznavstvo.org.ua/component/attachments/download/226.html" TargetMode="External"/><Relationship Id="rId131" Type="http://schemas.openxmlformats.org/officeDocument/2006/relationships/diagramColors" Target="diagrams/colors19.xml"/><Relationship Id="rId136"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E%D1%80%D0%BE%D0%BB%D1%8C%D0%BE%D0%B2%D0%B0%20%D0%92$" TargetMode="External"/><Relationship Id="rId157" Type="http://schemas.openxmlformats.org/officeDocument/2006/relationships/diagramColors" Target="diagrams/colors22.xml"/><Relationship Id="rId178" Type="http://schemas.openxmlformats.org/officeDocument/2006/relationships/hyperlink" Target="https://uk.wikipedia.org/wiki/%D0%93%D1%96%D0%BF%D0%BE%D0%BD%D1%96%D0%BC_%D1%82%D0%B0_%D0%B3%D1%96%D0%BF%D0%B5%D1%80%D0%BE%D0%BD%D1%96%D0%BC" TargetMode="External"/><Relationship Id="rId61" Type="http://schemas.openxmlformats.org/officeDocument/2006/relationships/hyperlink" Target="https://uk.wikipedia.org/wiki/%D0%A7%D0%B0%D1%81%D1%82%D0%B8%D0%BD%D0%B8_%D0%BC%D0%BE%D0%B2%D0%B8" TargetMode="External"/><Relationship Id="rId82" Type="http://schemas.openxmlformats.org/officeDocument/2006/relationships/diagramQuickStyle" Target="diagrams/quickStyle11.xml"/><Relationship Id="rId152" Type="http://schemas.openxmlformats.org/officeDocument/2006/relationships/hyperlink" Target="http://advego.ru/" TargetMode="External"/><Relationship Id="rId173" Type="http://schemas.openxmlformats.org/officeDocument/2006/relationships/hyperlink" Target="https://uk.wikipedia.org/wiki/1956" TargetMode="External"/><Relationship Id="rId194" Type="http://schemas.openxmlformats.org/officeDocument/2006/relationships/hyperlink" Target="http://nbuv.gov.ua/UJRN/Mik_2012_15_1_41" TargetMode="External"/><Relationship Id="rId199" Type="http://schemas.openxmlformats.org/officeDocument/2006/relationships/hyperlink" Target="http://www.movoznavstvo.org.ua/component/attachments/download/226.html" TargetMode="External"/><Relationship Id="rId203" Type="http://schemas.openxmlformats.org/officeDocument/2006/relationships/hyperlink" Target="http://dspace.pnpu.edu.ua/bitstream/123456789/1110/1/Tupitsa.pdf" TargetMode="External"/><Relationship Id="rId19" Type="http://schemas.openxmlformats.org/officeDocument/2006/relationships/diagramLayout" Target="diagrams/layout3.xml"/><Relationship Id="rId14" Type="http://schemas.openxmlformats.org/officeDocument/2006/relationships/diagramLayout" Target="diagrams/layout2.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56" Type="http://schemas.openxmlformats.org/officeDocument/2006/relationships/diagramQuickStyle" Target="diagrams/quickStyle10.xml"/><Relationship Id="rId77" Type="http://schemas.openxmlformats.org/officeDocument/2006/relationships/hyperlink" Target="https://uk.wikipedia.org/wiki/%D0%A7%D0%B8%D1%81%D0%BB%D0%BE" TargetMode="External"/><Relationship Id="rId100" Type="http://schemas.openxmlformats.org/officeDocument/2006/relationships/diagramColors" Target="diagrams/colors14.xml"/><Relationship Id="rId105" Type="http://schemas.openxmlformats.org/officeDocument/2006/relationships/diagramColors" Target="diagrams/colors15.xml"/><Relationship Id="rId126" Type="http://schemas.microsoft.com/office/2007/relationships/diagramDrawing" Target="diagrams/drawing18.xml"/><Relationship Id="rId147" Type="http://schemas.openxmlformats.org/officeDocument/2006/relationships/diagramLayout" Target="diagrams/layout21.xml"/><Relationship Id="rId168" Type="http://schemas.openxmlformats.org/officeDocument/2006/relationships/hyperlink" Target="https://uk.wikipedia.org/wiki/1735" TargetMode="External"/><Relationship Id="rId8" Type="http://schemas.openxmlformats.org/officeDocument/2006/relationships/diagramData" Target="diagrams/data1.xml"/><Relationship Id="rId51" Type="http://schemas.openxmlformats.org/officeDocument/2006/relationships/diagramQuickStyle" Target="diagrams/quickStyle9.xml"/><Relationship Id="rId72" Type="http://schemas.openxmlformats.org/officeDocument/2006/relationships/hyperlink" Target="https://uk.wikipedia.org/wiki/%D0%94%D1%96%D1%94%D1%81%D0%BB%D0%BE%D0%B2%D0%BE" TargetMode="External"/><Relationship Id="rId93" Type="http://schemas.openxmlformats.org/officeDocument/2006/relationships/diagramLayout" Target="diagrams/layout13.xml"/><Relationship Id="rId98" Type="http://schemas.openxmlformats.org/officeDocument/2006/relationships/diagramLayout" Target="diagrams/layout14.xml"/><Relationship Id="rId121" Type="http://schemas.microsoft.com/office/2007/relationships/diagramDrawing" Target="diagrams/drawing17.xml"/><Relationship Id="rId142" Type="http://schemas.openxmlformats.org/officeDocument/2006/relationships/diagramColors" Target="diagrams/colors20.xml"/><Relationship Id="rId163" Type="http://schemas.microsoft.com/office/2007/relationships/diagramDrawing" Target="diagrams/drawing23.xml"/><Relationship Id="rId184" Type="http://schemas.openxmlformats.org/officeDocument/2006/relationships/hyperlink" Target="https://uk.wikipedia.org/wiki/Prolog" TargetMode="External"/><Relationship Id="rId189" Type="http://schemas.openxmlformats.org/officeDocument/2006/relationships/hyperlink" Target="http://philology.knu.ua/files/library/movni_i_konceptualni/46-1/47.pdf" TargetMode="External"/><Relationship Id="rId3" Type="http://schemas.openxmlformats.org/officeDocument/2006/relationships/styles" Target="styles.xml"/><Relationship Id="rId25" Type="http://schemas.openxmlformats.org/officeDocument/2006/relationships/diagramQuickStyle" Target="diagrams/quickStyle4.xml"/><Relationship Id="rId46" Type="http://schemas.openxmlformats.org/officeDocument/2006/relationships/diagramQuickStyle" Target="diagrams/quickStyle8.xml"/><Relationship Id="rId67" Type="http://schemas.openxmlformats.org/officeDocument/2006/relationships/hyperlink" Target="https://uk.wikipedia.org/wiki/%D0%A7%D0%B8%D1%81%D0%BB%D0%BE" TargetMode="External"/><Relationship Id="rId116" Type="http://schemas.openxmlformats.org/officeDocument/2006/relationships/hyperlink" Target="http://philology.knu.ua/php/4/7/Studia_Linguistica_4/096_103.pdf" TargetMode="External"/><Relationship Id="rId13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0660" TargetMode="External"/><Relationship Id="rId158" Type="http://schemas.microsoft.com/office/2007/relationships/diagramDrawing" Target="diagrams/drawing22.xml"/><Relationship Id="rId20" Type="http://schemas.openxmlformats.org/officeDocument/2006/relationships/diagramQuickStyle" Target="diagrams/quickStyle3.xml"/><Relationship Id="rId41" Type="http://schemas.openxmlformats.org/officeDocument/2006/relationships/diagramQuickStyle" Target="diagrams/quickStyle7.xml"/><Relationship Id="rId62" Type="http://schemas.openxmlformats.org/officeDocument/2006/relationships/hyperlink" Target="https://uk.wikipedia.org/wiki/%D0%94%D1%96%D1%94%D1%81%D0%BB%D0%BE%D0%B2%D0%BE" TargetMode="External"/><Relationship Id="rId83" Type="http://schemas.openxmlformats.org/officeDocument/2006/relationships/diagramColors" Target="diagrams/colors11.xml"/><Relationship Id="rId88" Type="http://schemas.openxmlformats.org/officeDocument/2006/relationships/diagramColors" Target="diagrams/colors12.xml"/><Relationship Id="rId111" Type="http://schemas.microsoft.com/office/2007/relationships/diagramDrawing" Target="diagrams/drawing16.xml"/><Relationship Id="rId132" Type="http://schemas.microsoft.com/office/2007/relationships/diagramDrawing" Target="diagrams/drawing19.xml"/><Relationship Id="rId153" Type="http://schemas.openxmlformats.org/officeDocument/2006/relationships/hyperlink" Target="http://www.nbuv.gov.ua/old_jrn/Soc_Gum/znpkhnpu_lingv/2012_34/3.pdf" TargetMode="External"/><Relationship Id="rId174" Type="http://schemas.openxmlformats.org/officeDocument/2006/relationships/hyperlink" Target="https://uk.wikipedia.org/wiki/%D0%9C%D0%B0%D1%88%D0%B8%D0%BD%D0%BD%D0%B8%D0%B9_%D0%BF%D0%B5%D1%80%D0%B5%D0%BA%D0%BB%D0%B0%D0%B4" TargetMode="External"/><Relationship Id="rId179" Type="http://schemas.openxmlformats.org/officeDocument/2006/relationships/hyperlink" Target="https://uk.wikipedia.org/wiki/%D0%93%D1%96%D0%BF%D0%BE%D0%BD%D1%96%D0%BC_%D1%82%D0%B0_%D0%B3%D1%96%D0%BF%D0%B5%D1%80%D0%BE%D0%BD%D1%96%D0%BC" TargetMode="External"/><Relationship Id="rId195" Type="http://schemas.openxmlformats.org/officeDocument/2006/relationships/hyperlink" Target="http://esnuir.eenu.edu.ua/bitstream/123456789/1013/1/%D0%9A%D0%BE%D1%81%D1%82%D1%83%D1%81%D1%8F%D0%BA.pdf" TargetMode="External"/><Relationship Id="rId190" Type="http://schemas.openxmlformats.org/officeDocument/2006/relationships/hyperlink" Target="http://www.irbis-nbuv.gov.ua/cgi-bin/irbis_nbuv/cgiirbis_64.exe?Z21ID=&amp;I21DBN=EC&amp;P21DBN=EC&amp;S21STN=1&amp;S21REF=10&amp;S21FMT=fullwebr&amp;C21COM=S&amp;S21CNR=20&amp;S21P01=0&amp;S21P02=0&amp;S21P03=A=&amp;S21COLORTERMS=1&amp;S21STR=%D0%94%D0%B5%D0%BD%D0%B8%D1%81%D0%BE%D0%B2%D0%B0%20%D0%A1$" TargetMode="External"/><Relationship Id="rId204" Type="http://schemas.openxmlformats.org/officeDocument/2006/relationships/footer" Target="footer1.xml"/><Relationship Id="rId15" Type="http://schemas.openxmlformats.org/officeDocument/2006/relationships/diagramQuickStyle" Target="diagrams/quickStyle2.xml"/><Relationship Id="rId36" Type="http://schemas.openxmlformats.org/officeDocument/2006/relationships/diagramColors" Target="diagrams/colors6.xml"/><Relationship Id="rId57" Type="http://schemas.openxmlformats.org/officeDocument/2006/relationships/diagramColors" Target="diagrams/colors10.xml"/><Relationship Id="rId106" Type="http://schemas.microsoft.com/office/2007/relationships/diagramDrawing" Target="diagrams/drawing15.xml"/><Relationship Id="rId127" Type="http://schemas.openxmlformats.org/officeDocument/2006/relationships/hyperlink" Target="http://linguistics.kspu.edu/webfm_send/1332" TargetMode="External"/><Relationship Id="rId10" Type="http://schemas.openxmlformats.org/officeDocument/2006/relationships/diagramQuickStyle" Target="diagrams/quickStyle1.xml"/><Relationship Id="rId31" Type="http://schemas.openxmlformats.org/officeDocument/2006/relationships/diagramColors" Target="diagrams/colors5.xml"/><Relationship Id="rId52" Type="http://schemas.openxmlformats.org/officeDocument/2006/relationships/diagramColors" Target="diagrams/colors9.xml"/><Relationship Id="rId73" Type="http://schemas.openxmlformats.org/officeDocument/2006/relationships/hyperlink" Target="https://uk.wikipedia.org/wiki/%D0%92%D1%96%D0%B4%D0%BC%D1%96%D0%BD%D0%BE%D0%BA" TargetMode="External"/><Relationship Id="rId78" Type="http://schemas.openxmlformats.org/officeDocument/2006/relationships/hyperlink" Target="https://uk.wikipedia.org/wiki/%D0%86%D0%BC%D0%B5%D0%BD%D0%BD%D0%B8%D0%BA" TargetMode="External"/><Relationship Id="rId94" Type="http://schemas.openxmlformats.org/officeDocument/2006/relationships/diagramQuickStyle" Target="diagrams/quickStyle13.xml"/><Relationship Id="rId99" Type="http://schemas.openxmlformats.org/officeDocument/2006/relationships/diagramQuickStyle" Target="diagrams/quickStyle14.xml"/><Relationship Id="rId101" Type="http://schemas.microsoft.com/office/2007/relationships/diagramDrawing" Target="diagrams/drawing14.xml"/><Relationship Id="rId122" Type="http://schemas.openxmlformats.org/officeDocument/2006/relationships/diagramData" Target="diagrams/data18.xml"/><Relationship Id="rId143" Type="http://schemas.microsoft.com/office/2007/relationships/diagramDrawing" Target="diagrams/drawing20.xml"/><Relationship Id="rId148" Type="http://schemas.openxmlformats.org/officeDocument/2006/relationships/diagramQuickStyle" Target="diagrams/quickStyle21.xml"/><Relationship Id="rId164" Type="http://schemas.openxmlformats.org/officeDocument/2006/relationships/hyperlink" Target="http://matveev.kiev.ua/exprt/t5.pdf" TargetMode="External"/><Relationship Id="rId169" Type="http://schemas.openxmlformats.org/officeDocument/2006/relationships/hyperlink" Target="https://uk.wikipedia.org/w/index.php?title=%D0%95%D0%BA%D0%B7%D0%B8%D1%81%D1%82%D0%B5%D0%BD%D1%86%D1%96%D0%B0%D0%BB%D1%8C%D0%BD%D0%B8%D0%B9_%D0%B3%D1%80%D0%B0%D1%84&amp;action=edit&amp;redlink=1" TargetMode="External"/><Relationship Id="rId185" Type="http://schemas.openxmlformats.org/officeDocument/2006/relationships/hyperlink" Target="https://uk.wikipedia.org/wiki/%D0%A1%D0%B5%D0%BC%D0%B0%D0%BD%D1%82%D0%B8%D1%87%D0%BD%D0%B0_%D0%BF%D0%B0%D0%B2%D1%83%D1%82%D0%B8%D0%BD%D0%B0" TargetMode="External"/><Relationship Id="rId4" Type="http://schemas.openxmlformats.org/officeDocument/2006/relationships/settings" Target="settings.xml"/><Relationship Id="rId9" Type="http://schemas.openxmlformats.org/officeDocument/2006/relationships/diagramLayout" Target="diagrams/layout1.xml"/><Relationship Id="rId180" Type="http://schemas.openxmlformats.org/officeDocument/2006/relationships/hyperlink" Target="https://uk.wikipedia.org/wiki/%D0%A5%D0%BE%D0%BB%D0%BE%D0%BD%D1%96%D0%BC" TargetMode="External"/><Relationship Id="rId26" Type="http://schemas.openxmlformats.org/officeDocument/2006/relationships/diagramColors" Target="diagrams/colors4.xml"/><Relationship Id="rId47" Type="http://schemas.openxmlformats.org/officeDocument/2006/relationships/diagramColors" Target="diagrams/colors8.xml"/><Relationship Id="rId68" Type="http://schemas.openxmlformats.org/officeDocument/2006/relationships/hyperlink" Target="https://uk.wikipedia.org/wiki/%D0%92%D1%96%D0%B4%D0%BC%D1%96%D0%BD%D0%BE%D0%BA" TargetMode="External"/><Relationship Id="rId89" Type="http://schemas.microsoft.com/office/2007/relationships/diagramDrawing" Target="diagrams/drawing12.xml"/><Relationship Id="rId112" Type="http://schemas.openxmlformats.org/officeDocument/2006/relationships/hyperlink" Target="http://www.irbis-nbuv.gov.ua/cgi-bin/irbis_nbuv/cgiirbis_64.exe?Z21ID=&amp;I21DBN=EC&amp;P21DBN=EC&amp;S21STN=1&amp;S21REF=10&amp;S21FMT=fullwebr&amp;C21COM=S&amp;S21CNR=20&amp;S21P01=0&amp;S21P02=0&amp;S21P03=A=&amp;S21COLORTERMS=1&amp;S21STR=%D0%94%D0%B5%D0%BD%D0%B8%D1%81%D0%BE%D0%B2%D0%B0%20%D0%A1$" TargetMode="External"/><Relationship Id="rId133" Type="http://schemas.openxmlformats.org/officeDocument/2006/relationships/image" Target="media/image1.png"/><Relationship Id="rId154" Type="http://schemas.openxmlformats.org/officeDocument/2006/relationships/diagramData" Target="diagrams/data22.xml"/><Relationship Id="rId175" Type="http://schemas.openxmlformats.org/officeDocument/2006/relationships/image" Target="media/image3.png"/><Relationship Id="rId196" Type="http://schemas.openxmlformats.org/officeDocument/2006/relationships/hyperlink" Target="http://www.philology.kiev.ua/library/zagal/Literaturoznavchi_studii_2011_33/303_308.pdf" TargetMode="External"/><Relationship Id="rId200" Type="http://schemas.openxmlformats.org/officeDocument/2006/relationships/hyperlink" Target="http://philology.knu.ua/php/4/7/Studia_Linguistica_4/096_103.pdf"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656808-B6E1-4651-A98D-0D23C62F07C6}" type="doc">
      <dgm:prSet loTypeId="urn:microsoft.com/office/officeart/2005/8/layout/vList5" loCatId="list" qsTypeId="urn:microsoft.com/office/officeart/2005/8/quickstyle/simple1" qsCatId="simple" csTypeId="urn:microsoft.com/office/officeart/2005/8/colors/accent0_1" csCatId="mainScheme" phldr="1"/>
      <dgm:spPr/>
      <dgm:t>
        <a:bodyPr/>
        <a:lstStyle/>
        <a:p>
          <a:endParaRPr lang="ru-RU"/>
        </a:p>
      </dgm:t>
    </dgm:pt>
    <dgm:pt modelId="{82931A78-FAF0-423A-94DD-99A6BF1B232B}">
      <dgm:prSet phldrT="[Текст]" custT="1"/>
      <dgm:spPr/>
      <dgm:t>
        <a:bodyPr/>
        <a:lstStyle/>
        <a:p>
          <a:r>
            <a:rPr lang="ru-RU" sz="1400">
              <a:latin typeface="Times New Roman" pitchFamily="18" charset="0"/>
              <a:cs typeface="Times New Roman" pitchFamily="18" charset="0"/>
            </a:rPr>
            <a:t>Античність</a:t>
          </a:r>
        </a:p>
      </dgm:t>
    </dgm:pt>
    <dgm:pt modelId="{3B3F783C-F9F2-49DA-B377-1331C23BA114}" type="parTrans" cxnId="{45946B99-AF6B-4B01-B97E-D6404D23C153}">
      <dgm:prSet/>
      <dgm:spPr/>
      <dgm:t>
        <a:bodyPr/>
        <a:lstStyle/>
        <a:p>
          <a:endParaRPr lang="ru-RU"/>
        </a:p>
      </dgm:t>
    </dgm:pt>
    <dgm:pt modelId="{F4E3F978-FCFD-4316-8FAA-5F686787EE0A}" type="sibTrans" cxnId="{45946B99-AF6B-4B01-B97E-D6404D23C153}">
      <dgm:prSet/>
      <dgm:spPr/>
      <dgm:t>
        <a:bodyPr/>
        <a:lstStyle/>
        <a:p>
          <a:endParaRPr lang="ru-RU"/>
        </a:p>
      </dgm:t>
    </dgm:pt>
    <dgm:pt modelId="{34CE2821-D398-44C9-8E99-D3F6190C86AD}">
      <dgm:prSet phldrT="[Текст]" custT="1"/>
      <dgm:spPr/>
      <dgm:t>
        <a:bodyPr/>
        <a:lstStyle/>
        <a:p>
          <a:r>
            <a:rPr lang="uk-UA" sz="1400">
              <a:latin typeface="Times New Roman" pitchFamily="18" charset="0"/>
              <a:cs typeface="Times New Roman" pitchFamily="18" charset="0"/>
            </a:rPr>
            <a:t>дискусії про можливості вираження значення словом</a:t>
          </a:r>
          <a:endParaRPr lang="ru-RU" sz="1400">
            <a:latin typeface="Times New Roman" pitchFamily="18" charset="0"/>
            <a:cs typeface="Times New Roman" pitchFamily="18" charset="0"/>
          </a:endParaRPr>
        </a:p>
      </dgm:t>
    </dgm:pt>
    <dgm:pt modelId="{AE9EDD2A-902A-43F8-99C0-79475C7E0187}" type="parTrans" cxnId="{F3802116-7AAB-4C62-9A3C-C1F0D55E82C3}">
      <dgm:prSet/>
      <dgm:spPr/>
      <dgm:t>
        <a:bodyPr/>
        <a:lstStyle/>
        <a:p>
          <a:endParaRPr lang="ru-RU"/>
        </a:p>
      </dgm:t>
    </dgm:pt>
    <dgm:pt modelId="{85649DA1-3052-452A-BA42-1C89F8660B01}" type="sibTrans" cxnId="{F3802116-7AAB-4C62-9A3C-C1F0D55E82C3}">
      <dgm:prSet/>
      <dgm:spPr/>
      <dgm:t>
        <a:bodyPr/>
        <a:lstStyle/>
        <a:p>
          <a:endParaRPr lang="ru-RU"/>
        </a:p>
      </dgm:t>
    </dgm:pt>
    <dgm:pt modelId="{4CD67429-68A9-42B5-AE61-BE532EE5756C}">
      <dgm:prSet phldrT="[Текст]" custT="1"/>
      <dgm:spPr/>
      <dgm:t>
        <a:bodyPr/>
        <a:lstStyle/>
        <a:p>
          <a:r>
            <a:rPr lang="ru-RU" sz="1400">
              <a:latin typeface="Times New Roman" pitchFamily="18" charset="0"/>
              <a:cs typeface="Times New Roman" pitchFamily="18" charset="0"/>
            </a:rPr>
            <a:t>Середньовіччя</a:t>
          </a:r>
        </a:p>
      </dgm:t>
    </dgm:pt>
    <dgm:pt modelId="{D9B57591-67D9-44EF-9C7E-3EEFA24DD513}" type="parTrans" cxnId="{244920B0-A7CC-486A-BFAC-43C4EEFA02E5}">
      <dgm:prSet/>
      <dgm:spPr/>
      <dgm:t>
        <a:bodyPr/>
        <a:lstStyle/>
        <a:p>
          <a:endParaRPr lang="ru-RU"/>
        </a:p>
      </dgm:t>
    </dgm:pt>
    <dgm:pt modelId="{02E10D0D-537A-424B-A60F-3C3AE703766B}" type="sibTrans" cxnId="{244920B0-A7CC-486A-BFAC-43C4EEFA02E5}">
      <dgm:prSet/>
      <dgm:spPr/>
      <dgm:t>
        <a:bodyPr/>
        <a:lstStyle/>
        <a:p>
          <a:endParaRPr lang="ru-RU"/>
        </a:p>
      </dgm:t>
    </dgm:pt>
    <dgm:pt modelId="{82B59F74-6E3F-4383-AC8E-1C9D8567AE5C}">
      <dgm:prSet phldrT="[Текст]" custT="1"/>
      <dgm:spPr/>
      <dgm:t>
        <a:bodyPr/>
        <a:lstStyle/>
        <a:p>
          <a:r>
            <a:rPr lang="uk-UA" sz="1400">
              <a:latin typeface="Times New Roman" pitchFamily="18" charset="0"/>
              <a:cs typeface="Times New Roman" pitchFamily="18" charset="0"/>
            </a:rPr>
            <a:t>обговорення проблем, пов’язаних із походженням значення слів і їхнім відношенням до буття та мислення людини (номіналісти, реалісти, концептуалісти)</a:t>
          </a:r>
          <a:endParaRPr lang="ru-RU" sz="1400">
            <a:latin typeface="Times New Roman" pitchFamily="18" charset="0"/>
            <a:cs typeface="Times New Roman" pitchFamily="18" charset="0"/>
          </a:endParaRPr>
        </a:p>
      </dgm:t>
    </dgm:pt>
    <dgm:pt modelId="{3DBF1327-D304-4213-9B84-34EE69454F12}" type="parTrans" cxnId="{AF7388D9-C9B0-4EC4-A1FF-C7A07CB7ADED}">
      <dgm:prSet/>
      <dgm:spPr/>
      <dgm:t>
        <a:bodyPr/>
        <a:lstStyle/>
        <a:p>
          <a:endParaRPr lang="ru-RU"/>
        </a:p>
      </dgm:t>
    </dgm:pt>
    <dgm:pt modelId="{E66D6D0D-2218-4A47-9127-577C6ABB6AA7}" type="sibTrans" cxnId="{AF7388D9-C9B0-4EC4-A1FF-C7A07CB7ADED}">
      <dgm:prSet/>
      <dgm:spPr/>
      <dgm:t>
        <a:bodyPr/>
        <a:lstStyle/>
        <a:p>
          <a:endParaRPr lang="ru-RU"/>
        </a:p>
      </dgm:t>
    </dgm:pt>
    <dgm:pt modelId="{38CA38F4-6993-44BE-85B2-5442F0C54340}">
      <dgm:prSet phldrT="[Текст]" custT="1"/>
      <dgm:spPr/>
      <dgm:t>
        <a:bodyPr/>
        <a:lstStyle/>
        <a:p>
          <a:r>
            <a:rPr lang="ru-RU" sz="1400">
              <a:latin typeface="Times New Roman" pitchFamily="18" charset="0"/>
              <a:cs typeface="Times New Roman" pitchFamily="18" charset="0"/>
            </a:rPr>
            <a:t>Відродження</a:t>
          </a:r>
        </a:p>
      </dgm:t>
    </dgm:pt>
    <dgm:pt modelId="{FFC20AE5-F8DB-43B1-A137-25E6A7DA0DAA}" type="parTrans" cxnId="{74AA01FB-B46E-4A2C-BE6D-0ADFB54B15F6}">
      <dgm:prSet/>
      <dgm:spPr/>
      <dgm:t>
        <a:bodyPr/>
        <a:lstStyle/>
        <a:p>
          <a:endParaRPr lang="ru-RU"/>
        </a:p>
      </dgm:t>
    </dgm:pt>
    <dgm:pt modelId="{95DAF860-B88E-40E2-A114-9A4F5BC850A1}" type="sibTrans" cxnId="{74AA01FB-B46E-4A2C-BE6D-0ADFB54B15F6}">
      <dgm:prSet/>
      <dgm:spPr/>
      <dgm:t>
        <a:bodyPr/>
        <a:lstStyle/>
        <a:p>
          <a:endParaRPr lang="ru-RU"/>
        </a:p>
      </dgm:t>
    </dgm:pt>
    <dgm:pt modelId="{4F258677-B2F5-45E0-8B3F-1F42BC0276C5}">
      <dgm:prSet phldrT="[Текст]" custT="1"/>
      <dgm:spPr/>
      <dgm:t>
        <a:bodyPr/>
        <a:lstStyle/>
        <a:p>
          <a:r>
            <a:rPr lang="ru-RU" sz="1400">
              <a:latin typeface="Times New Roman" pitchFamily="18" charset="0"/>
              <a:cs typeface="Times New Roman" pitchFamily="18" charset="0"/>
            </a:rPr>
            <a:t>Просвітництво</a:t>
          </a:r>
        </a:p>
      </dgm:t>
    </dgm:pt>
    <dgm:pt modelId="{9A80A99E-776F-4BCD-8656-3C4080A359CF}" type="parTrans" cxnId="{ECF5CA93-E609-4B57-8D71-E5E4E646D463}">
      <dgm:prSet/>
      <dgm:spPr/>
      <dgm:t>
        <a:bodyPr/>
        <a:lstStyle/>
        <a:p>
          <a:endParaRPr lang="ru-RU"/>
        </a:p>
      </dgm:t>
    </dgm:pt>
    <dgm:pt modelId="{73D32820-992B-4562-B6C6-5E6574D6C011}" type="sibTrans" cxnId="{ECF5CA93-E609-4B57-8D71-E5E4E646D463}">
      <dgm:prSet/>
      <dgm:spPr/>
      <dgm:t>
        <a:bodyPr/>
        <a:lstStyle/>
        <a:p>
          <a:endParaRPr lang="ru-RU"/>
        </a:p>
      </dgm:t>
    </dgm:pt>
    <dgm:pt modelId="{BEEC0374-EBB5-4FE6-AFFB-999D27E31D25}">
      <dgm:prSet phldrT="[Текст]" custT="1"/>
      <dgm:spPr/>
      <dgm:t>
        <a:bodyPr/>
        <a:lstStyle/>
        <a:p>
          <a:r>
            <a:rPr lang="ru-RU" sz="1400">
              <a:latin typeface="Times New Roman" pitchFamily="18" charset="0"/>
              <a:cs typeface="Times New Roman" pitchFamily="18" charset="0"/>
            </a:rPr>
            <a:t>ті самі дискусії</a:t>
          </a:r>
        </a:p>
      </dgm:t>
    </dgm:pt>
    <dgm:pt modelId="{C1F2CE5A-F474-44CB-BBFD-78CE39E62E26}" type="parTrans" cxnId="{305356AC-8AD1-474B-8682-6F2E29C35AEE}">
      <dgm:prSet/>
      <dgm:spPr/>
      <dgm:t>
        <a:bodyPr/>
        <a:lstStyle/>
        <a:p>
          <a:endParaRPr lang="ru-RU"/>
        </a:p>
      </dgm:t>
    </dgm:pt>
    <dgm:pt modelId="{1982433C-194A-4BFA-A0B8-8CFC6CCF7CD9}" type="sibTrans" cxnId="{305356AC-8AD1-474B-8682-6F2E29C35AEE}">
      <dgm:prSet/>
      <dgm:spPr/>
      <dgm:t>
        <a:bodyPr/>
        <a:lstStyle/>
        <a:p>
          <a:endParaRPr lang="ru-RU"/>
        </a:p>
      </dgm:t>
    </dgm:pt>
    <dgm:pt modelId="{E538CC49-542C-417D-817C-D1C1147658AF}">
      <dgm:prSet phldrT="[Текст]" custT="1"/>
      <dgm:spPr/>
      <dgm:t>
        <a:bodyPr/>
        <a:lstStyle/>
        <a:p>
          <a:r>
            <a:rPr lang="uk-UA" sz="1400">
              <a:latin typeface="Times New Roman" pitchFamily="18" charset="0"/>
              <a:cs typeface="Times New Roman" pitchFamily="18" charset="0"/>
            </a:rPr>
            <a:t>дискусії про здатність одного слова виражати кілька нетотожних значень (стоїки, епікурейці</a:t>
          </a:r>
          <a:r>
            <a:rPr lang="uk-UA" sz="700"/>
            <a:t>)</a:t>
          </a:r>
          <a:endParaRPr lang="ru-RU" sz="700"/>
        </a:p>
      </dgm:t>
    </dgm:pt>
    <dgm:pt modelId="{D1446C7F-2490-4537-9379-57E473BB22BE}" type="parTrans" cxnId="{FF53C982-8C4F-43A1-8F01-C909B9BC235C}">
      <dgm:prSet/>
      <dgm:spPr/>
      <dgm:t>
        <a:bodyPr/>
        <a:lstStyle/>
        <a:p>
          <a:endParaRPr lang="ru-RU"/>
        </a:p>
      </dgm:t>
    </dgm:pt>
    <dgm:pt modelId="{BEFA259D-500F-43A6-8629-7A306FA5ACFC}" type="sibTrans" cxnId="{FF53C982-8C4F-43A1-8F01-C909B9BC235C}">
      <dgm:prSet/>
      <dgm:spPr/>
      <dgm:t>
        <a:bodyPr/>
        <a:lstStyle/>
        <a:p>
          <a:endParaRPr lang="ru-RU"/>
        </a:p>
      </dgm:t>
    </dgm:pt>
    <dgm:pt modelId="{460D5FF4-BA39-4626-99E9-1FE54BF6BF84}">
      <dgm:prSet phldrT="[Текст]" custT="1"/>
      <dgm:spPr/>
      <dgm:t>
        <a:bodyPr/>
        <a:lstStyle/>
        <a:p>
          <a:r>
            <a:rPr lang="uk-UA" sz="1400">
              <a:latin typeface="Times New Roman" pitchFamily="18" charset="0"/>
              <a:cs typeface="Times New Roman" pitchFamily="18" charset="0"/>
            </a:rPr>
            <a:t>теорія про суппозиції, тобто вчення про зміни значення слів залежно від контексту (схоласти)</a:t>
          </a:r>
          <a:endParaRPr lang="ru-RU" sz="1400">
            <a:latin typeface="Times New Roman" pitchFamily="18" charset="0"/>
            <a:cs typeface="Times New Roman" pitchFamily="18" charset="0"/>
          </a:endParaRPr>
        </a:p>
      </dgm:t>
    </dgm:pt>
    <dgm:pt modelId="{90813A79-AF59-437D-BE66-D195FA7BF15A}" type="parTrans" cxnId="{F0FC79E4-98C0-46E7-B3C2-16E6B907679A}">
      <dgm:prSet/>
      <dgm:spPr/>
      <dgm:t>
        <a:bodyPr/>
        <a:lstStyle/>
        <a:p>
          <a:endParaRPr lang="ru-RU"/>
        </a:p>
      </dgm:t>
    </dgm:pt>
    <dgm:pt modelId="{6D09B92D-99B5-4E8E-8D6D-4F1F5285E176}" type="sibTrans" cxnId="{F0FC79E4-98C0-46E7-B3C2-16E6B907679A}">
      <dgm:prSet/>
      <dgm:spPr/>
      <dgm:t>
        <a:bodyPr/>
        <a:lstStyle/>
        <a:p>
          <a:endParaRPr lang="ru-RU"/>
        </a:p>
      </dgm:t>
    </dgm:pt>
    <dgm:pt modelId="{04AC47CB-BD5B-4F76-BD92-C4E272087331}">
      <dgm:prSet phldrT="[Текст]" custT="1"/>
      <dgm:spPr/>
      <dgm:t>
        <a:bodyPr/>
        <a:lstStyle/>
        <a:p>
          <a:r>
            <a:rPr lang="ru-RU" sz="1400">
              <a:latin typeface="Times New Roman" pitchFamily="18" charset="0"/>
              <a:cs typeface="Times New Roman" pitchFamily="18" charset="0"/>
            </a:rPr>
            <a:t>ті самі дискусії</a:t>
          </a:r>
        </a:p>
      </dgm:t>
    </dgm:pt>
    <dgm:pt modelId="{6FF474F9-C5D1-41D5-8D70-5DB21667B5EE}" type="parTrans" cxnId="{07BCAB3E-5787-4E2A-89B2-E7A29184ED03}">
      <dgm:prSet/>
      <dgm:spPr/>
      <dgm:t>
        <a:bodyPr/>
        <a:lstStyle/>
        <a:p>
          <a:endParaRPr lang="ru-RU"/>
        </a:p>
      </dgm:t>
    </dgm:pt>
    <dgm:pt modelId="{FB37F876-E29A-4CEA-8925-6A473C4FF269}" type="sibTrans" cxnId="{07BCAB3E-5787-4E2A-89B2-E7A29184ED03}">
      <dgm:prSet/>
      <dgm:spPr/>
      <dgm:t>
        <a:bodyPr/>
        <a:lstStyle/>
        <a:p>
          <a:endParaRPr lang="ru-RU"/>
        </a:p>
      </dgm:t>
    </dgm:pt>
    <dgm:pt modelId="{E9B44B7B-2AB9-458F-BFCF-DFE8FE7387A2}" type="pres">
      <dgm:prSet presAssocID="{31656808-B6E1-4651-A98D-0D23C62F07C6}" presName="Name0" presStyleCnt="0">
        <dgm:presLayoutVars>
          <dgm:dir/>
          <dgm:animLvl val="lvl"/>
          <dgm:resizeHandles val="exact"/>
        </dgm:presLayoutVars>
      </dgm:prSet>
      <dgm:spPr/>
      <dgm:t>
        <a:bodyPr/>
        <a:lstStyle/>
        <a:p>
          <a:endParaRPr lang="ru-RU"/>
        </a:p>
      </dgm:t>
    </dgm:pt>
    <dgm:pt modelId="{C22A5859-8BCA-4D38-B15A-8338BFC7D623}" type="pres">
      <dgm:prSet presAssocID="{82931A78-FAF0-423A-94DD-99A6BF1B232B}" presName="linNode" presStyleCnt="0"/>
      <dgm:spPr/>
    </dgm:pt>
    <dgm:pt modelId="{7BDF4567-3A9A-47C8-8778-689445DC3C4B}" type="pres">
      <dgm:prSet presAssocID="{82931A78-FAF0-423A-94DD-99A6BF1B232B}" presName="parentText" presStyleLbl="node1" presStyleIdx="0" presStyleCnt="4">
        <dgm:presLayoutVars>
          <dgm:chMax val="1"/>
          <dgm:bulletEnabled val="1"/>
        </dgm:presLayoutVars>
      </dgm:prSet>
      <dgm:spPr/>
      <dgm:t>
        <a:bodyPr/>
        <a:lstStyle/>
        <a:p>
          <a:endParaRPr lang="ru-RU"/>
        </a:p>
      </dgm:t>
    </dgm:pt>
    <dgm:pt modelId="{0F503091-D2C9-4FB7-8A76-6D9CCD8037AC}" type="pres">
      <dgm:prSet presAssocID="{82931A78-FAF0-423A-94DD-99A6BF1B232B}" presName="descendantText" presStyleLbl="alignAccFollowNode1" presStyleIdx="0" presStyleCnt="4" custScaleY="318097">
        <dgm:presLayoutVars>
          <dgm:bulletEnabled val="1"/>
        </dgm:presLayoutVars>
      </dgm:prSet>
      <dgm:spPr/>
      <dgm:t>
        <a:bodyPr/>
        <a:lstStyle/>
        <a:p>
          <a:endParaRPr lang="ru-RU"/>
        </a:p>
      </dgm:t>
    </dgm:pt>
    <dgm:pt modelId="{75D1326C-39D4-436A-A9D2-60526B112CAB}" type="pres">
      <dgm:prSet presAssocID="{F4E3F978-FCFD-4316-8FAA-5F686787EE0A}" presName="sp" presStyleCnt="0"/>
      <dgm:spPr/>
    </dgm:pt>
    <dgm:pt modelId="{878FCD7A-FECC-4094-B794-A73A04A871D9}" type="pres">
      <dgm:prSet presAssocID="{4CD67429-68A9-42B5-AE61-BE532EE5756C}" presName="linNode" presStyleCnt="0"/>
      <dgm:spPr/>
    </dgm:pt>
    <dgm:pt modelId="{45B9CD64-2D5D-4399-AAFB-B43433BEF5B9}" type="pres">
      <dgm:prSet presAssocID="{4CD67429-68A9-42B5-AE61-BE532EE5756C}" presName="parentText" presStyleLbl="node1" presStyleIdx="1" presStyleCnt="4">
        <dgm:presLayoutVars>
          <dgm:chMax val="1"/>
          <dgm:bulletEnabled val="1"/>
        </dgm:presLayoutVars>
      </dgm:prSet>
      <dgm:spPr/>
      <dgm:t>
        <a:bodyPr/>
        <a:lstStyle/>
        <a:p>
          <a:endParaRPr lang="ru-RU"/>
        </a:p>
      </dgm:t>
    </dgm:pt>
    <dgm:pt modelId="{E3515FE9-6115-42CC-9083-2915AA842D52}" type="pres">
      <dgm:prSet presAssocID="{4CD67429-68A9-42B5-AE61-BE532EE5756C}" presName="descendantText" presStyleLbl="alignAccFollowNode1" presStyleIdx="1" presStyleCnt="4" custScaleY="453483">
        <dgm:presLayoutVars>
          <dgm:bulletEnabled val="1"/>
        </dgm:presLayoutVars>
      </dgm:prSet>
      <dgm:spPr/>
      <dgm:t>
        <a:bodyPr/>
        <a:lstStyle/>
        <a:p>
          <a:endParaRPr lang="ru-RU"/>
        </a:p>
      </dgm:t>
    </dgm:pt>
    <dgm:pt modelId="{A59AD9DD-37C9-4610-BAB5-2C5AB058789E}" type="pres">
      <dgm:prSet presAssocID="{02E10D0D-537A-424B-A60F-3C3AE703766B}" presName="sp" presStyleCnt="0"/>
      <dgm:spPr/>
    </dgm:pt>
    <dgm:pt modelId="{C9AD8A86-C020-4925-A4B1-2AB97902A07A}" type="pres">
      <dgm:prSet presAssocID="{38CA38F4-6993-44BE-85B2-5442F0C54340}" presName="linNode" presStyleCnt="0"/>
      <dgm:spPr/>
    </dgm:pt>
    <dgm:pt modelId="{E8C86DA6-036C-4242-BDB2-AF1121E29092}" type="pres">
      <dgm:prSet presAssocID="{38CA38F4-6993-44BE-85B2-5442F0C54340}" presName="parentText" presStyleLbl="node1" presStyleIdx="2" presStyleCnt="4">
        <dgm:presLayoutVars>
          <dgm:chMax val="1"/>
          <dgm:bulletEnabled val="1"/>
        </dgm:presLayoutVars>
      </dgm:prSet>
      <dgm:spPr/>
      <dgm:t>
        <a:bodyPr/>
        <a:lstStyle/>
        <a:p>
          <a:endParaRPr lang="ru-RU"/>
        </a:p>
      </dgm:t>
    </dgm:pt>
    <dgm:pt modelId="{E5A3DD37-2217-4771-9D56-AD5D9DAE7E11}" type="pres">
      <dgm:prSet presAssocID="{38CA38F4-6993-44BE-85B2-5442F0C54340}" presName="descendantText" presStyleLbl="alignAccFollowNode1" presStyleIdx="2" presStyleCnt="4">
        <dgm:presLayoutVars>
          <dgm:bulletEnabled val="1"/>
        </dgm:presLayoutVars>
      </dgm:prSet>
      <dgm:spPr/>
      <dgm:t>
        <a:bodyPr/>
        <a:lstStyle/>
        <a:p>
          <a:endParaRPr lang="ru-RU"/>
        </a:p>
      </dgm:t>
    </dgm:pt>
    <dgm:pt modelId="{C5E32FE5-2BB9-4236-83D2-DC7A6B520566}" type="pres">
      <dgm:prSet presAssocID="{95DAF860-B88E-40E2-A114-9A4F5BC850A1}" presName="sp" presStyleCnt="0"/>
      <dgm:spPr/>
    </dgm:pt>
    <dgm:pt modelId="{ABCF7FD1-7C71-485B-8E34-56BA77E215B9}" type="pres">
      <dgm:prSet presAssocID="{4F258677-B2F5-45E0-8B3F-1F42BC0276C5}" presName="linNode" presStyleCnt="0"/>
      <dgm:spPr/>
    </dgm:pt>
    <dgm:pt modelId="{9BC86F33-D602-475C-B60A-860483D4877F}" type="pres">
      <dgm:prSet presAssocID="{4F258677-B2F5-45E0-8B3F-1F42BC0276C5}" presName="parentText" presStyleLbl="node1" presStyleIdx="3" presStyleCnt="4">
        <dgm:presLayoutVars>
          <dgm:chMax val="1"/>
          <dgm:bulletEnabled val="1"/>
        </dgm:presLayoutVars>
      </dgm:prSet>
      <dgm:spPr/>
      <dgm:t>
        <a:bodyPr/>
        <a:lstStyle/>
        <a:p>
          <a:endParaRPr lang="ru-RU"/>
        </a:p>
      </dgm:t>
    </dgm:pt>
    <dgm:pt modelId="{901035EE-8268-4A3D-8EE8-1821A99DE9E4}" type="pres">
      <dgm:prSet presAssocID="{4F258677-B2F5-45E0-8B3F-1F42BC0276C5}" presName="descendantText" presStyleLbl="alignAccFollowNode1" presStyleIdx="3" presStyleCnt="4">
        <dgm:presLayoutVars>
          <dgm:bulletEnabled val="1"/>
        </dgm:presLayoutVars>
      </dgm:prSet>
      <dgm:spPr/>
      <dgm:t>
        <a:bodyPr/>
        <a:lstStyle/>
        <a:p>
          <a:endParaRPr lang="ru-RU"/>
        </a:p>
      </dgm:t>
    </dgm:pt>
  </dgm:ptLst>
  <dgm:cxnLst>
    <dgm:cxn modelId="{74AA01FB-B46E-4A2C-BE6D-0ADFB54B15F6}" srcId="{31656808-B6E1-4651-A98D-0D23C62F07C6}" destId="{38CA38F4-6993-44BE-85B2-5442F0C54340}" srcOrd="2" destOrd="0" parTransId="{FFC20AE5-F8DB-43B1-A137-25E6A7DA0DAA}" sibTransId="{95DAF860-B88E-40E2-A114-9A4F5BC850A1}"/>
    <dgm:cxn modelId="{151E7F32-725C-44C3-882B-BBCD31593A98}" type="presOf" srcId="{34CE2821-D398-44C9-8E99-D3F6190C86AD}" destId="{0F503091-D2C9-4FB7-8A76-6D9CCD8037AC}" srcOrd="0" destOrd="0" presId="urn:microsoft.com/office/officeart/2005/8/layout/vList5"/>
    <dgm:cxn modelId="{048BE1EC-8B9E-4EBC-BAD0-D714354D152B}" type="presOf" srcId="{82931A78-FAF0-423A-94DD-99A6BF1B232B}" destId="{7BDF4567-3A9A-47C8-8778-689445DC3C4B}" srcOrd="0" destOrd="0" presId="urn:microsoft.com/office/officeart/2005/8/layout/vList5"/>
    <dgm:cxn modelId="{A644312F-7935-4F3B-AE06-C5B95FB9A274}" type="presOf" srcId="{460D5FF4-BA39-4626-99E9-1FE54BF6BF84}" destId="{E3515FE9-6115-42CC-9083-2915AA842D52}" srcOrd="0" destOrd="1" presId="urn:microsoft.com/office/officeart/2005/8/layout/vList5"/>
    <dgm:cxn modelId="{D7009F72-DA7C-4884-A72A-C70EAD061736}" type="presOf" srcId="{31656808-B6E1-4651-A98D-0D23C62F07C6}" destId="{E9B44B7B-2AB9-458F-BFCF-DFE8FE7387A2}" srcOrd="0" destOrd="0" presId="urn:microsoft.com/office/officeart/2005/8/layout/vList5"/>
    <dgm:cxn modelId="{FEFD9D91-2E8D-43EE-B1A4-A61B8DA2E6AC}" type="presOf" srcId="{04AC47CB-BD5B-4F76-BD92-C4E272087331}" destId="{E5A3DD37-2217-4771-9D56-AD5D9DAE7E11}" srcOrd="0" destOrd="0" presId="urn:microsoft.com/office/officeart/2005/8/layout/vList5"/>
    <dgm:cxn modelId="{9CFC8EC4-71C2-4B4D-807E-0E6D10C36D4A}" type="presOf" srcId="{4F258677-B2F5-45E0-8B3F-1F42BC0276C5}" destId="{9BC86F33-D602-475C-B60A-860483D4877F}" srcOrd="0" destOrd="0" presId="urn:microsoft.com/office/officeart/2005/8/layout/vList5"/>
    <dgm:cxn modelId="{6E729588-E322-438C-8358-64DD60D7AFFD}" type="presOf" srcId="{82B59F74-6E3F-4383-AC8E-1C9D8567AE5C}" destId="{E3515FE9-6115-42CC-9083-2915AA842D52}" srcOrd="0" destOrd="0" presId="urn:microsoft.com/office/officeart/2005/8/layout/vList5"/>
    <dgm:cxn modelId="{19343A27-8928-4E41-824D-1B1E2D1D1CAD}" type="presOf" srcId="{4CD67429-68A9-42B5-AE61-BE532EE5756C}" destId="{45B9CD64-2D5D-4399-AAFB-B43433BEF5B9}" srcOrd="0" destOrd="0" presId="urn:microsoft.com/office/officeart/2005/8/layout/vList5"/>
    <dgm:cxn modelId="{F0FC79E4-98C0-46E7-B3C2-16E6B907679A}" srcId="{4CD67429-68A9-42B5-AE61-BE532EE5756C}" destId="{460D5FF4-BA39-4626-99E9-1FE54BF6BF84}" srcOrd="1" destOrd="0" parTransId="{90813A79-AF59-437D-BE66-D195FA7BF15A}" sibTransId="{6D09B92D-99B5-4E8E-8D6D-4F1F5285E176}"/>
    <dgm:cxn modelId="{45946B99-AF6B-4B01-B97E-D6404D23C153}" srcId="{31656808-B6E1-4651-A98D-0D23C62F07C6}" destId="{82931A78-FAF0-423A-94DD-99A6BF1B232B}" srcOrd="0" destOrd="0" parTransId="{3B3F783C-F9F2-49DA-B377-1331C23BA114}" sibTransId="{F4E3F978-FCFD-4316-8FAA-5F686787EE0A}"/>
    <dgm:cxn modelId="{042E7BCD-D374-4B15-9645-D05BD93E4177}" type="presOf" srcId="{E538CC49-542C-417D-817C-D1C1147658AF}" destId="{0F503091-D2C9-4FB7-8A76-6D9CCD8037AC}" srcOrd="0" destOrd="1" presId="urn:microsoft.com/office/officeart/2005/8/layout/vList5"/>
    <dgm:cxn modelId="{96BB99B6-0527-4FFB-B0A4-4E130EAB04BE}" type="presOf" srcId="{38CA38F4-6993-44BE-85B2-5442F0C54340}" destId="{E8C86DA6-036C-4242-BDB2-AF1121E29092}" srcOrd="0" destOrd="0" presId="urn:microsoft.com/office/officeart/2005/8/layout/vList5"/>
    <dgm:cxn modelId="{07BCAB3E-5787-4E2A-89B2-E7A29184ED03}" srcId="{38CA38F4-6993-44BE-85B2-5442F0C54340}" destId="{04AC47CB-BD5B-4F76-BD92-C4E272087331}" srcOrd="0" destOrd="0" parTransId="{6FF474F9-C5D1-41D5-8D70-5DB21667B5EE}" sibTransId="{FB37F876-E29A-4CEA-8925-6A473C4FF269}"/>
    <dgm:cxn modelId="{EFFFC03A-148F-4DCD-B6B6-07172915DE57}" type="presOf" srcId="{BEEC0374-EBB5-4FE6-AFFB-999D27E31D25}" destId="{901035EE-8268-4A3D-8EE8-1821A99DE9E4}" srcOrd="0" destOrd="0" presId="urn:microsoft.com/office/officeart/2005/8/layout/vList5"/>
    <dgm:cxn modelId="{F3802116-7AAB-4C62-9A3C-C1F0D55E82C3}" srcId="{82931A78-FAF0-423A-94DD-99A6BF1B232B}" destId="{34CE2821-D398-44C9-8E99-D3F6190C86AD}" srcOrd="0" destOrd="0" parTransId="{AE9EDD2A-902A-43F8-99C0-79475C7E0187}" sibTransId="{85649DA1-3052-452A-BA42-1C89F8660B01}"/>
    <dgm:cxn modelId="{244920B0-A7CC-486A-BFAC-43C4EEFA02E5}" srcId="{31656808-B6E1-4651-A98D-0D23C62F07C6}" destId="{4CD67429-68A9-42B5-AE61-BE532EE5756C}" srcOrd="1" destOrd="0" parTransId="{D9B57591-67D9-44EF-9C7E-3EEFA24DD513}" sibTransId="{02E10D0D-537A-424B-A60F-3C3AE703766B}"/>
    <dgm:cxn modelId="{305356AC-8AD1-474B-8682-6F2E29C35AEE}" srcId="{4F258677-B2F5-45E0-8B3F-1F42BC0276C5}" destId="{BEEC0374-EBB5-4FE6-AFFB-999D27E31D25}" srcOrd="0" destOrd="0" parTransId="{C1F2CE5A-F474-44CB-BBFD-78CE39E62E26}" sibTransId="{1982433C-194A-4BFA-A0B8-8CFC6CCF7CD9}"/>
    <dgm:cxn modelId="{AF7388D9-C9B0-4EC4-A1FF-C7A07CB7ADED}" srcId="{4CD67429-68A9-42B5-AE61-BE532EE5756C}" destId="{82B59F74-6E3F-4383-AC8E-1C9D8567AE5C}" srcOrd="0" destOrd="0" parTransId="{3DBF1327-D304-4213-9B84-34EE69454F12}" sibTransId="{E66D6D0D-2218-4A47-9127-577C6ABB6AA7}"/>
    <dgm:cxn modelId="{ECF5CA93-E609-4B57-8D71-E5E4E646D463}" srcId="{31656808-B6E1-4651-A98D-0D23C62F07C6}" destId="{4F258677-B2F5-45E0-8B3F-1F42BC0276C5}" srcOrd="3" destOrd="0" parTransId="{9A80A99E-776F-4BCD-8656-3C4080A359CF}" sibTransId="{73D32820-992B-4562-B6C6-5E6574D6C011}"/>
    <dgm:cxn modelId="{FF53C982-8C4F-43A1-8F01-C909B9BC235C}" srcId="{82931A78-FAF0-423A-94DD-99A6BF1B232B}" destId="{E538CC49-542C-417D-817C-D1C1147658AF}" srcOrd="1" destOrd="0" parTransId="{D1446C7F-2490-4537-9379-57E473BB22BE}" sibTransId="{BEFA259D-500F-43A6-8629-7A306FA5ACFC}"/>
    <dgm:cxn modelId="{0EA4E4DB-3197-441B-A579-886044AAB2C7}" type="presParOf" srcId="{E9B44B7B-2AB9-458F-BFCF-DFE8FE7387A2}" destId="{C22A5859-8BCA-4D38-B15A-8338BFC7D623}" srcOrd="0" destOrd="0" presId="urn:microsoft.com/office/officeart/2005/8/layout/vList5"/>
    <dgm:cxn modelId="{B70E8B9D-4F9A-4611-975A-B6AFE4E5D530}" type="presParOf" srcId="{C22A5859-8BCA-4D38-B15A-8338BFC7D623}" destId="{7BDF4567-3A9A-47C8-8778-689445DC3C4B}" srcOrd="0" destOrd="0" presId="urn:microsoft.com/office/officeart/2005/8/layout/vList5"/>
    <dgm:cxn modelId="{57ED62C5-0B3D-4FE2-882A-5CBC65948734}" type="presParOf" srcId="{C22A5859-8BCA-4D38-B15A-8338BFC7D623}" destId="{0F503091-D2C9-4FB7-8A76-6D9CCD8037AC}" srcOrd="1" destOrd="0" presId="urn:microsoft.com/office/officeart/2005/8/layout/vList5"/>
    <dgm:cxn modelId="{CFE4C329-6EF9-4A8D-9956-4293E6894ED5}" type="presParOf" srcId="{E9B44B7B-2AB9-458F-BFCF-DFE8FE7387A2}" destId="{75D1326C-39D4-436A-A9D2-60526B112CAB}" srcOrd="1" destOrd="0" presId="urn:microsoft.com/office/officeart/2005/8/layout/vList5"/>
    <dgm:cxn modelId="{FD5F0394-FB7E-415D-BD09-27E5C77AF0CF}" type="presParOf" srcId="{E9B44B7B-2AB9-458F-BFCF-DFE8FE7387A2}" destId="{878FCD7A-FECC-4094-B794-A73A04A871D9}" srcOrd="2" destOrd="0" presId="urn:microsoft.com/office/officeart/2005/8/layout/vList5"/>
    <dgm:cxn modelId="{DCA80EC4-C184-4B95-9A86-B9E4A00293D4}" type="presParOf" srcId="{878FCD7A-FECC-4094-B794-A73A04A871D9}" destId="{45B9CD64-2D5D-4399-AAFB-B43433BEF5B9}" srcOrd="0" destOrd="0" presId="urn:microsoft.com/office/officeart/2005/8/layout/vList5"/>
    <dgm:cxn modelId="{7799C0FD-CB60-46E7-99B2-AC187DE05B44}" type="presParOf" srcId="{878FCD7A-FECC-4094-B794-A73A04A871D9}" destId="{E3515FE9-6115-42CC-9083-2915AA842D52}" srcOrd="1" destOrd="0" presId="urn:microsoft.com/office/officeart/2005/8/layout/vList5"/>
    <dgm:cxn modelId="{7CD223B4-DA3D-4741-BBD7-30F1E3A86245}" type="presParOf" srcId="{E9B44B7B-2AB9-458F-BFCF-DFE8FE7387A2}" destId="{A59AD9DD-37C9-4610-BAB5-2C5AB058789E}" srcOrd="3" destOrd="0" presId="urn:microsoft.com/office/officeart/2005/8/layout/vList5"/>
    <dgm:cxn modelId="{FE3D0CDD-1E73-47C9-9583-F0C62D87527E}" type="presParOf" srcId="{E9B44B7B-2AB9-458F-BFCF-DFE8FE7387A2}" destId="{C9AD8A86-C020-4925-A4B1-2AB97902A07A}" srcOrd="4" destOrd="0" presId="urn:microsoft.com/office/officeart/2005/8/layout/vList5"/>
    <dgm:cxn modelId="{6F709735-356B-452D-B74C-3E5511561902}" type="presParOf" srcId="{C9AD8A86-C020-4925-A4B1-2AB97902A07A}" destId="{E8C86DA6-036C-4242-BDB2-AF1121E29092}" srcOrd="0" destOrd="0" presId="urn:microsoft.com/office/officeart/2005/8/layout/vList5"/>
    <dgm:cxn modelId="{DDAF8B0C-8751-4376-910A-1E7C3401576C}" type="presParOf" srcId="{C9AD8A86-C020-4925-A4B1-2AB97902A07A}" destId="{E5A3DD37-2217-4771-9D56-AD5D9DAE7E11}" srcOrd="1" destOrd="0" presId="urn:microsoft.com/office/officeart/2005/8/layout/vList5"/>
    <dgm:cxn modelId="{C70CC3A0-4F14-4666-8180-7E48F6EA8B9C}" type="presParOf" srcId="{E9B44B7B-2AB9-458F-BFCF-DFE8FE7387A2}" destId="{C5E32FE5-2BB9-4236-83D2-DC7A6B520566}" srcOrd="5" destOrd="0" presId="urn:microsoft.com/office/officeart/2005/8/layout/vList5"/>
    <dgm:cxn modelId="{B06D7D80-6110-4FA8-A519-5CAE967023ED}" type="presParOf" srcId="{E9B44B7B-2AB9-458F-BFCF-DFE8FE7387A2}" destId="{ABCF7FD1-7C71-485B-8E34-56BA77E215B9}" srcOrd="6" destOrd="0" presId="urn:microsoft.com/office/officeart/2005/8/layout/vList5"/>
    <dgm:cxn modelId="{E61FF146-F302-415E-A25F-BFAD70133928}" type="presParOf" srcId="{ABCF7FD1-7C71-485B-8E34-56BA77E215B9}" destId="{9BC86F33-D602-475C-B60A-860483D4877F}" srcOrd="0" destOrd="0" presId="urn:microsoft.com/office/officeart/2005/8/layout/vList5"/>
    <dgm:cxn modelId="{2ECFF6A6-1711-43C4-A0F5-7DEA02340EB9}" type="presParOf" srcId="{ABCF7FD1-7C71-485B-8E34-56BA77E215B9}" destId="{901035EE-8268-4A3D-8EE8-1821A99DE9E4}" srcOrd="1" destOrd="0" presId="urn:microsoft.com/office/officeart/2005/8/layout/vList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9940DF8E-A0C0-4B1D-96CB-0BA8DA7DBD4F}" type="doc">
      <dgm:prSet loTypeId="urn:microsoft.com/office/officeart/2005/8/layout/hierarchy3" loCatId="list" qsTypeId="urn:microsoft.com/office/officeart/2005/8/quickstyle/simple1" qsCatId="simple" csTypeId="urn:microsoft.com/office/officeart/2005/8/colors/accent0_1" csCatId="mainScheme" phldr="1"/>
      <dgm:spPr/>
      <dgm:t>
        <a:bodyPr/>
        <a:lstStyle/>
        <a:p>
          <a:endParaRPr lang="ru-RU"/>
        </a:p>
      </dgm:t>
    </dgm:pt>
    <dgm:pt modelId="{3795B038-B12B-4C3C-95E6-A08AC1AE6806}">
      <dgm:prSet phldrT="[Текст]" custT="1"/>
      <dgm:spPr/>
      <dgm:t>
        <a:bodyPr/>
        <a:lstStyle/>
        <a:p>
          <a:r>
            <a:rPr lang="ru-RU" sz="1600" b="1">
              <a:latin typeface="Times New Roman" pitchFamily="18" charset="0"/>
              <a:cs typeface="Times New Roman" pitchFamily="18" charset="0"/>
            </a:rPr>
            <a:t>Лексичне значення</a:t>
          </a:r>
        </a:p>
      </dgm:t>
    </dgm:pt>
    <dgm:pt modelId="{EB6860A7-9011-43D5-A660-388AD6CEB6AF}" type="parTrans" cxnId="{4D65F49C-47DF-497D-93DD-8DFAF752CEDC}">
      <dgm:prSet/>
      <dgm:spPr/>
      <dgm:t>
        <a:bodyPr/>
        <a:lstStyle/>
        <a:p>
          <a:endParaRPr lang="ru-RU"/>
        </a:p>
      </dgm:t>
    </dgm:pt>
    <dgm:pt modelId="{984B063A-6EB1-460C-9168-AE44B0E8535E}" type="sibTrans" cxnId="{4D65F49C-47DF-497D-93DD-8DFAF752CEDC}">
      <dgm:prSet/>
      <dgm:spPr/>
      <dgm:t>
        <a:bodyPr/>
        <a:lstStyle/>
        <a:p>
          <a:endParaRPr lang="ru-RU"/>
        </a:p>
      </dgm:t>
    </dgm:pt>
    <dgm:pt modelId="{DBB5F164-47CE-4894-BFCF-AB23BC180FFF}">
      <dgm:prSet phldrT="[Текст]" custT="1"/>
      <dgm:spPr/>
      <dgm:t>
        <a:bodyPr/>
        <a:lstStyle/>
        <a:p>
          <a:r>
            <a:rPr lang="uk-UA" sz="1200">
              <a:latin typeface="Times New Roman" pitchFamily="18" charset="0"/>
              <a:cs typeface="Times New Roman" pitchFamily="18" charset="0"/>
            </a:rPr>
            <a:t>історично закріплена у свідомості</a:t>
          </a:r>
          <a:r>
            <a:rPr lang="ru-RU" sz="1200">
              <a:latin typeface="Times New Roman" pitchFamily="18" charset="0"/>
              <a:cs typeface="Times New Roman" pitchFamily="18" charset="0"/>
            </a:rPr>
            <a:t> </a:t>
          </a:r>
          <a:r>
            <a:rPr lang="uk-UA" sz="1200">
              <a:latin typeface="Times New Roman" pitchFamily="18" charset="0"/>
              <a:cs typeface="Times New Roman" pitchFamily="18" charset="0"/>
            </a:rPr>
            <a:t>людей</a:t>
          </a:r>
          <a:r>
            <a:rPr lang="ru-RU" sz="1200">
              <a:latin typeface="Times New Roman" pitchFamily="18" charset="0"/>
              <a:cs typeface="Times New Roman" pitchFamily="18" charset="0"/>
            </a:rPr>
            <a:t> </a:t>
          </a:r>
          <a:r>
            <a:rPr lang="uk-UA" sz="1200">
              <a:latin typeface="Times New Roman" pitchFamily="18" charset="0"/>
              <a:cs typeface="Times New Roman" pitchFamily="18" charset="0"/>
            </a:rPr>
            <a:t>співвіднесеність слова</a:t>
          </a:r>
          <a:r>
            <a:rPr lang="ru-RU" sz="1200">
              <a:latin typeface="Times New Roman" pitchFamily="18" charset="0"/>
              <a:cs typeface="Times New Roman" pitchFamily="18" charset="0"/>
            </a:rPr>
            <a:t> </a:t>
          </a:r>
          <a:r>
            <a:rPr lang="uk-UA" sz="1200">
              <a:latin typeface="Times New Roman" pitchFamily="18" charset="0"/>
              <a:cs typeface="Times New Roman" pitchFamily="18" charset="0"/>
            </a:rPr>
            <a:t>з певним явищем</a:t>
          </a:r>
          <a:r>
            <a:rPr lang="ru-RU" sz="1200">
              <a:latin typeface="Times New Roman" pitchFamily="18" charset="0"/>
              <a:cs typeface="Times New Roman" pitchFamily="18" charset="0"/>
            </a:rPr>
            <a:t> </a:t>
          </a:r>
          <a:r>
            <a:rPr lang="uk-UA" sz="1200">
              <a:latin typeface="Times New Roman" pitchFamily="18" charset="0"/>
              <a:cs typeface="Times New Roman" pitchFamily="18" charset="0"/>
            </a:rPr>
            <a:t>дійсності, зв’язок певного звучання з певним поняттям, волевиявленням</a:t>
          </a:r>
          <a:endParaRPr lang="ru-RU" sz="1200">
            <a:latin typeface="Times New Roman" pitchFamily="18" charset="0"/>
            <a:cs typeface="Times New Roman" pitchFamily="18" charset="0"/>
          </a:endParaRPr>
        </a:p>
      </dgm:t>
    </dgm:pt>
    <dgm:pt modelId="{125B5D65-2B12-4E0E-B395-422E3227B322}" type="parTrans" cxnId="{C8374AF3-6F37-49EA-920B-7835ABE97D13}">
      <dgm:prSet/>
      <dgm:spPr/>
      <dgm:t>
        <a:bodyPr/>
        <a:lstStyle/>
        <a:p>
          <a:endParaRPr lang="ru-RU"/>
        </a:p>
      </dgm:t>
    </dgm:pt>
    <dgm:pt modelId="{40CC6246-1436-4D79-8912-DBEFCA75FEFD}" type="sibTrans" cxnId="{C8374AF3-6F37-49EA-920B-7835ABE97D13}">
      <dgm:prSet/>
      <dgm:spPr/>
      <dgm:t>
        <a:bodyPr/>
        <a:lstStyle/>
        <a:p>
          <a:endParaRPr lang="ru-RU"/>
        </a:p>
      </dgm:t>
    </dgm:pt>
    <dgm:pt modelId="{8EF9AE0A-BB01-4355-A1C2-3689B35C733A}">
      <dgm:prSet phldrT="[Текст]" custT="1"/>
      <dgm:spPr/>
      <dgm:t>
        <a:bodyPr/>
        <a:lstStyle/>
        <a:p>
          <a:r>
            <a:rPr lang="ru-RU" sz="1600" b="1">
              <a:latin typeface="Times New Roman" pitchFamily="18" charset="0"/>
              <a:cs typeface="Times New Roman" pitchFamily="18" charset="0"/>
            </a:rPr>
            <a:t>Граматичне значення</a:t>
          </a:r>
        </a:p>
      </dgm:t>
    </dgm:pt>
    <dgm:pt modelId="{94414C60-8CD0-4F61-A4EF-CD7CD0520416}" type="parTrans" cxnId="{9BBE8CBF-C13C-4C31-AF83-2F00F41A33FA}">
      <dgm:prSet/>
      <dgm:spPr/>
      <dgm:t>
        <a:bodyPr/>
        <a:lstStyle/>
        <a:p>
          <a:endParaRPr lang="ru-RU"/>
        </a:p>
      </dgm:t>
    </dgm:pt>
    <dgm:pt modelId="{1105C77A-A795-48B1-8DF2-AFED84E46688}" type="sibTrans" cxnId="{9BBE8CBF-C13C-4C31-AF83-2F00F41A33FA}">
      <dgm:prSet/>
      <dgm:spPr/>
      <dgm:t>
        <a:bodyPr/>
        <a:lstStyle/>
        <a:p>
          <a:endParaRPr lang="ru-RU"/>
        </a:p>
      </dgm:t>
    </dgm:pt>
    <dgm:pt modelId="{09FBCAB4-4459-4794-96FD-73C3E790416C}">
      <dgm:prSet phldrT="[Текст]" custT="1"/>
      <dgm:spPr/>
      <dgm:t>
        <a:bodyPr/>
        <a:lstStyle/>
        <a:p>
          <a:r>
            <a:rPr lang="ru-RU" sz="1200">
              <a:latin typeface="Times New Roman" pitchFamily="18" charset="0"/>
              <a:cs typeface="Times New Roman" pitchFamily="18" charset="0"/>
            </a:rPr>
            <a:t>абстраговане поняття, </a:t>
          </a:r>
          <a:r>
            <a:rPr lang="uk-UA" sz="1200">
              <a:latin typeface="Times New Roman" pitchFamily="18" charset="0"/>
              <a:cs typeface="Times New Roman" pitchFamily="18" charset="0"/>
            </a:rPr>
            <a:t>що </a:t>
          </a:r>
          <a:r>
            <a:rPr lang="ru-RU" sz="1200">
              <a:latin typeface="Times New Roman" pitchFamily="18" charset="0"/>
              <a:cs typeface="Times New Roman" pitchFamily="18" charset="0"/>
            </a:rPr>
            <a:t>оформляє лексичне значення слова й виражає різні його відношення </a:t>
          </a:r>
          <a:r>
            <a:rPr lang="uk-UA" sz="1200">
              <a:latin typeface="Times New Roman" pitchFamily="18" charset="0"/>
              <a:cs typeface="Times New Roman" pitchFamily="18" charset="0"/>
            </a:rPr>
            <a:t>через </a:t>
          </a:r>
          <a:r>
            <a:rPr lang="ru-RU" sz="1200">
              <a:latin typeface="Times New Roman" pitchFamily="18" charset="0"/>
              <a:cs typeface="Times New Roman" pitchFamily="18" charset="0"/>
            </a:rPr>
            <a:t>граматичн</a:t>
          </a:r>
          <a:r>
            <a:rPr lang="uk-UA" sz="1200">
              <a:latin typeface="Times New Roman" pitchFamily="18" charset="0"/>
              <a:cs typeface="Times New Roman" pitchFamily="18" charset="0"/>
            </a:rPr>
            <a:t>у</a:t>
          </a:r>
          <a:r>
            <a:rPr lang="ru-RU" sz="1200">
              <a:latin typeface="Times New Roman" pitchFamily="18" charset="0"/>
              <a:cs typeface="Times New Roman" pitchFamily="18" charset="0"/>
            </a:rPr>
            <a:t> форм</a:t>
          </a:r>
          <a:r>
            <a:rPr lang="uk-UA" sz="1200">
              <a:latin typeface="Times New Roman" pitchFamily="18" charset="0"/>
              <a:cs typeface="Times New Roman" pitchFamily="18" charset="0"/>
            </a:rPr>
            <a:t>у</a:t>
          </a:r>
          <a:endParaRPr lang="ru-RU" sz="1200">
            <a:latin typeface="Times New Roman" pitchFamily="18" charset="0"/>
            <a:cs typeface="Times New Roman" pitchFamily="18" charset="0"/>
          </a:endParaRPr>
        </a:p>
      </dgm:t>
    </dgm:pt>
    <dgm:pt modelId="{5762864B-21F4-4B83-8D11-3A692FED6FC4}" type="parTrans" cxnId="{4A8D634E-F8B1-4702-B170-B1B0E900525D}">
      <dgm:prSet/>
      <dgm:spPr/>
      <dgm:t>
        <a:bodyPr/>
        <a:lstStyle/>
        <a:p>
          <a:endParaRPr lang="ru-RU"/>
        </a:p>
      </dgm:t>
    </dgm:pt>
    <dgm:pt modelId="{42F096BD-A0FE-4958-ACFD-85244EEB31D1}" type="sibTrans" cxnId="{4A8D634E-F8B1-4702-B170-B1B0E900525D}">
      <dgm:prSet/>
      <dgm:spPr/>
      <dgm:t>
        <a:bodyPr/>
        <a:lstStyle/>
        <a:p>
          <a:endParaRPr lang="ru-RU"/>
        </a:p>
      </dgm:t>
    </dgm:pt>
    <dgm:pt modelId="{73988B08-0BDE-4E8E-B987-67A20C97C9BD}" type="pres">
      <dgm:prSet presAssocID="{9940DF8E-A0C0-4B1D-96CB-0BA8DA7DBD4F}" presName="diagram" presStyleCnt="0">
        <dgm:presLayoutVars>
          <dgm:chPref val="1"/>
          <dgm:dir/>
          <dgm:animOne val="branch"/>
          <dgm:animLvl val="lvl"/>
          <dgm:resizeHandles/>
        </dgm:presLayoutVars>
      </dgm:prSet>
      <dgm:spPr/>
      <dgm:t>
        <a:bodyPr/>
        <a:lstStyle/>
        <a:p>
          <a:endParaRPr lang="ru-RU"/>
        </a:p>
      </dgm:t>
    </dgm:pt>
    <dgm:pt modelId="{ED90781C-CEA2-4649-ABD1-75631D37AA14}" type="pres">
      <dgm:prSet presAssocID="{3795B038-B12B-4C3C-95E6-A08AC1AE6806}" presName="root" presStyleCnt="0"/>
      <dgm:spPr/>
    </dgm:pt>
    <dgm:pt modelId="{AD15F096-552A-4C0E-BFEB-7716515A24A2}" type="pres">
      <dgm:prSet presAssocID="{3795B038-B12B-4C3C-95E6-A08AC1AE6806}" presName="rootComposite" presStyleCnt="0"/>
      <dgm:spPr/>
    </dgm:pt>
    <dgm:pt modelId="{EDD7AA18-E683-44C5-833E-2A92D8D1B71B}" type="pres">
      <dgm:prSet presAssocID="{3795B038-B12B-4C3C-95E6-A08AC1AE6806}" presName="rootText" presStyleLbl="node1" presStyleIdx="0" presStyleCnt="2"/>
      <dgm:spPr/>
      <dgm:t>
        <a:bodyPr/>
        <a:lstStyle/>
        <a:p>
          <a:endParaRPr lang="ru-RU"/>
        </a:p>
      </dgm:t>
    </dgm:pt>
    <dgm:pt modelId="{00CD575D-61EA-4616-B685-891362695037}" type="pres">
      <dgm:prSet presAssocID="{3795B038-B12B-4C3C-95E6-A08AC1AE6806}" presName="rootConnector" presStyleLbl="node1" presStyleIdx="0" presStyleCnt="2"/>
      <dgm:spPr/>
      <dgm:t>
        <a:bodyPr/>
        <a:lstStyle/>
        <a:p>
          <a:endParaRPr lang="ru-RU"/>
        </a:p>
      </dgm:t>
    </dgm:pt>
    <dgm:pt modelId="{4D1C6991-68E8-4A54-BF0C-FD5F2031ED8E}" type="pres">
      <dgm:prSet presAssocID="{3795B038-B12B-4C3C-95E6-A08AC1AE6806}" presName="childShape" presStyleCnt="0"/>
      <dgm:spPr/>
    </dgm:pt>
    <dgm:pt modelId="{29AFE61A-CBFA-4684-AC17-FAA9A9650A58}" type="pres">
      <dgm:prSet presAssocID="{125B5D65-2B12-4E0E-B395-422E3227B322}" presName="Name13" presStyleLbl="parChTrans1D2" presStyleIdx="0" presStyleCnt="2"/>
      <dgm:spPr/>
      <dgm:t>
        <a:bodyPr/>
        <a:lstStyle/>
        <a:p>
          <a:endParaRPr lang="ru-RU"/>
        </a:p>
      </dgm:t>
    </dgm:pt>
    <dgm:pt modelId="{FCDEF804-B805-488B-BC7B-6D37738B12E7}" type="pres">
      <dgm:prSet presAssocID="{DBB5F164-47CE-4894-BFCF-AB23BC180FFF}" presName="childText" presStyleLbl="bgAcc1" presStyleIdx="0" presStyleCnt="2" custScaleY="114121">
        <dgm:presLayoutVars>
          <dgm:bulletEnabled val="1"/>
        </dgm:presLayoutVars>
      </dgm:prSet>
      <dgm:spPr/>
      <dgm:t>
        <a:bodyPr/>
        <a:lstStyle/>
        <a:p>
          <a:endParaRPr lang="ru-RU"/>
        </a:p>
      </dgm:t>
    </dgm:pt>
    <dgm:pt modelId="{E5C0E2EE-897C-4CC1-89E9-CBBA7A0D1C1A}" type="pres">
      <dgm:prSet presAssocID="{8EF9AE0A-BB01-4355-A1C2-3689B35C733A}" presName="root" presStyleCnt="0"/>
      <dgm:spPr/>
    </dgm:pt>
    <dgm:pt modelId="{3D50E9C4-19B9-4E8F-A03B-DF7BC9F13152}" type="pres">
      <dgm:prSet presAssocID="{8EF9AE0A-BB01-4355-A1C2-3689B35C733A}" presName="rootComposite" presStyleCnt="0"/>
      <dgm:spPr/>
    </dgm:pt>
    <dgm:pt modelId="{0AD03243-CA33-4372-9C11-6A15F26670E2}" type="pres">
      <dgm:prSet presAssocID="{8EF9AE0A-BB01-4355-A1C2-3689B35C733A}" presName="rootText" presStyleLbl="node1" presStyleIdx="1" presStyleCnt="2"/>
      <dgm:spPr/>
      <dgm:t>
        <a:bodyPr/>
        <a:lstStyle/>
        <a:p>
          <a:endParaRPr lang="ru-RU"/>
        </a:p>
      </dgm:t>
    </dgm:pt>
    <dgm:pt modelId="{424F6449-7786-4A2F-9D2D-7E8653DA4C7C}" type="pres">
      <dgm:prSet presAssocID="{8EF9AE0A-BB01-4355-A1C2-3689B35C733A}" presName="rootConnector" presStyleLbl="node1" presStyleIdx="1" presStyleCnt="2"/>
      <dgm:spPr/>
      <dgm:t>
        <a:bodyPr/>
        <a:lstStyle/>
        <a:p>
          <a:endParaRPr lang="ru-RU"/>
        </a:p>
      </dgm:t>
    </dgm:pt>
    <dgm:pt modelId="{551FC6CD-C031-425E-AEB4-1882DAC8D66B}" type="pres">
      <dgm:prSet presAssocID="{8EF9AE0A-BB01-4355-A1C2-3689B35C733A}" presName="childShape" presStyleCnt="0"/>
      <dgm:spPr/>
    </dgm:pt>
    <dgm:pt modelId="{900AF83F-0C0D-4843-AEFD-FE6A842278CB}" type="pres">
      <dgm:prSet presAssocID="{5762864B-21F4-4B83-8D11-3A692FED6FC4}" presName="Name13" presStyleLbl="parChTrans1D2" presStyleIdx="1" presStyleCnt="2"/>
      <dgm:spPr/>
      <dgm:t>
        <a:bodyPr/>
        <a:lstStyle/>
        <a:p>
          <a:endParaRPr lang="ru-RU"/>
        </a:p>
      </dgm:t>
    </dgm:pt>
    <dgm:pt modelId="{56362C9D-5E89-4873-B8D4-2B1BDF8703B4}" type="pres">
      <dgm:prSet presAssocID="{09FBCAB4-4459-4794-96FD-73C3E790416C}" presName="childText" presStyleLbl="bgAcc1" presStyleIdx="1" presStyleCnt="2" custScaleY="114066">
        <dgm:presLayoutVars>
          <dgm:bulletEnabled val="1"/>
        </dgm:presLayoutVars>
      </dgm:prSet>
      <dgm:spPr/>
      <dgm:t>
        <a:bodyPr/>
        <a:lstStyle/>
        <a:p>
          <a:endParaRPr lang="ru-RU"/>
        </a:p>
      </dgm:t>
    </dgm:pt>
  </dgm:ptLst>
  <dgm:cxnLst>
    <dgm:cxn modelId="{81A20E1D-AAAE-42CC-8B95-E2773AB15B59}" type="presOf" srcId="{09FBCAB4-4459-4794-96FD-73C3E790416C}" destId="{56362C9D-5E89-4873-B8D4-2B1BDF8703B4}" srcOrd="0" destOrd="0" presId="urn:microsoft.com/office/officeart/2005/8/layout/hierarchy3"/>
    <dgm:cxn modelId="{D9DECBB7-FA88-4430-9566-82F8146E2204}" type="presOf" srcId="{5762864B-21F4-4B83-8D11-3A692FED6FC4}" destId="{900AF83F-0C0D-4843-AEFD-FE6A842278CB}" srcOrd="0" destOrd="0" presId="urn:microsoft.com/office/officeart/2005/8/layout/hierarchy3"/>
    <dgm:cxn modelId="{C8374AF3-6F37-49EA-920B-7835ABE97D13}" srcId="{3795B038-B12B-4C3C-95E6-A08AC1AE6806}" destId="{DBB5F164-47CE-4894-BFCF-AB23BC180FFF}" srcOrd="0" destOrd="0" parTransId="{125B5D65-2B12-4E0E-B395-422E3227B322}" sibTransId="{40CC6246-1436-4D79-8912-DBEFCA75FEFD}"/>
    <dgm:cxn modelId="{CC53451C-09AE-4DCE-8DD8-517769571FAE}" type="presOf" srcId="{3795B038-B12B-4C3C-95E6-A08AC1AE6806}" destId="{00CD575D-61EA-4616-B685-891362695037}" srcOrd="1" destOrd="0" presId="urn:microsoft.com/office/officeart/2005/8/layout/hierarchy3"/>
    <dgm:cxn modelId="{A1141ECB-56FE-4CFD-9C32-46C011FD6359}" type="presOf" srcId="{9940DF8E-A0C0-4B1D-96CB-0BA8DA7DBD4F}" destId="{73988B08-0BDE-4E8E-B987-67A20C97C9BD}" srcOrd="0" destOrd="0" presId="urn:microsoft.com/office/officeart/2005/8/layout/hierarchy3"/>
    <dgm:cxn modelId="{702C1225-A912-43DE-A45E-7BB60AE84AD8}" type="presOf" srcId="{8EF9AE0A-BB01-4355-A1C2-3689B35C733A}" destId="{424F6449-7786-4A2F-9D2D-7E8653DA4C7C}" srcOrd="1" destOrd="0" presId="urn:microsoft.com/office/officeart/2005/8/layout/hierarchy3"/>
    <dgm:cxn modelId="{C79EFE3E-97A4-4822-8018-DB4DF86072DC}" type="presOf" srcId="{125B5D65-2B12-4E0E-B395-422E3227B322}" destId="{29AFE61A-CBFA-4684-AC17-FAA9A9650A58}" srcOrd="0" destOrd="0" presId="urn:microsoft.com/office/officeart/2005/8/layout/hierarchy3"/>
    <dgm:cxn modelId="{4D65F49C-47DF-497D-93DD-8DFAF752CEDC}" srcId="{9940DF8E-A0C0-4B1D-96CB-0BA8DA7DBD4F}" destId="{3795B038-B12B-4C3C-95E6-A08AC1AE6806}" srcOrd="0" destOrd="0" parTransId="{EB6860A7-9011-43D5-A660-388AD6CEB6AF}" sibTransId="{984B063A-6EB1-460C-9168-AE44B0E8535E}"/>
    <dgm:cxn modelId="{B5E05765-62D6-45B3-BEB9-98DDE3BE084D}" type="presOf" srcId="{3795B038-B12B-4C3C-95E6-A08AC1AE6806}" destId="{EDD7AA18-E683-44C5-833E-2A92D8D1B71B}" srcOrd="0" destOrd="0" presId="urn:microsoft.com/office/officeart/2005/8/layout/hierarchy3"/>
    <dgm:cxn modelId="{C035E7D8-13FE-4EF8-83B9-F0CC24E9811E}" type="presOf" srcId="{8EF9AE0A-BB01-4355-A1C2-3689B35C733A}" destId="{0AD03243-CA33-4372-9C11-6A15F26670E2}" srcOrd="0" destOrd="0" presId="urn:microsoft.com/office/officeart/2005/8/layout/hierarchy3"/>
    <dgm:cxn modelId="{4A8D634E-F8B1-4702-B170-B1B0E900525D}" srcId="{8EF9AE0A-BB01-4355-A1C2-3689B35C733A}" destId="{09FBCAB4-4459-4794-96FD-73C3E790416C}" srcOrd="0" destOrd="0" parTransId="{5762864B-21F4-4B83-8D11-3A692FED6FC4}" sibTransId="{42F096BD-A0FE-4958-ACFD-85244EEB31D1}"/>
    <dgm:cxn modelId="{296F85B0-1BF8-4590-BDD8-8084648FE51F}" type="presOf" srcId="{DBB5F164-47CE-4894-BFCF-AB23BC180FFF}" destId="{FCDEF804-B805-488B-BC7B-6D37738B12E7}" srcOrd="0" destOrd="0" presId="urn:microsoft.com/office/officeart/2005/8/layout/hierarchy3"/>
    <dgm:cxn modelId="{9BBE8CBF-C13C-4C31-AF83-2F00F41A33FA}" srcId="{9940DF8E-A0C0-4B1D-96CB-0BA8DA7DBD4F}" destId="{8EF9AE0A-BB01-4355-A1C2-3689B35C733A}" srcOrd="1" destOrd="0" parTransId="{94414C60-8CD0-4F61-A4EF-CD7CD0520416}" sibTransId="{1105C77A-A795-48B1-8DF2-AFED84E46688}"/>
    <dgm:cxn modelId="{7D37F5C5-3B3D-4070-83AD-D5358FE5751D}" type="presParOf" srcId="{73988B08-0BDE-4E8E-B987-67A20C97C9BD}" destId="{ED90781C-CEA2-4649-ABD1-75631D37AA14}" srcOrd="0" destOrd="0" presId="urn:microsoft.com/office/officeart/2005/8/layout/hierarchy3"/>
    <dgm:cxn modelId="{8FCEF49E-F9B4-4F08-8378-F26808FBDFA7}" type="presParOf" srcId="{ED90781C-CEA2-4649-ABD1-75631D37AA14}" destId="{AD15F096-552A-4C0E-BFEB-7716515A24A2}" srcOrd="0" destOrd="0" presId="urn:microsoft.com/office/officeart/2005/8/layout/hierarchy3"/>
    <dgm:cxn modelId="{1C5CE0AA-3BFB-4D10-A022-FBC3A29D4B75}" type="presParOf" srcId="{AD15F096-552A-4C0E-BFEB-7716515A24A2}" destId="{EDD7AA18-E683-44C5-833E-2A92D8D1B71B}" srcOrd="0" destOrd="0" presId="urn:microsoft.com/office/officeart/2005/8/layout/hierarchy3"/>
    <dgm:cxn modelId="{5E7EF591-E1CE-485F-972D-8025584BEA75}" type="presParOf" srcId="{AD15F096-552A-4C0E-BFEB-7716515A24A2}" destId="{00CD575D-61EA-4616-B685-891362695037}" srcOrd="1" destOrd="0" presId="urn:microsoft.com/office/officeart/2005/8/layout/hierarchy3"/>
    <dgm:cxn modelId="{6D642EDC-0F93-413B-9FA3-1385C7315627}" type="presParOf" srcId="{ED90781C-CEA2-4649-ABD1-75631D37AA14}" destId="{4D1C6991-68E8-4A54-BF0C-FD5F2031ED8E}" srcOrd="1" destOrd="0" presId="urn:microsoft.com/office/officeart/2005/8/layout/hierarchy3"/>
    <dgm:cxn modelId="{FE52B528-D187-454A-9A43-6860CD7C388F}" type="presParOf" srcId="{4D1C6991-68E8-4A54-BF0C-FD5F2031ED8E}" destId="{29AFE61A-CBFA-4684-AC17-FAA9A9650A58}" srcOrd="0" destOrd="0" presId="urn:microsoft.com/office/officeart/2005/8/layout/hierarchy3"/>
    <dgm:cxn modelId="{E67E5C33-357B-4AF9-B523-D5B10CA3083B}" type="presParOf" srcId="{4D1C6991-68E8-4A54-BF0C-FD5F2031ED8E}" destId="{FCDEF804-B805-488B-BC7B-6D37738B12E7}" srcOrd="1" destOrd="0" presId="urn:microsoft.com/office/officeart/2005/8/layout/hierarchy3"/>
    <dgm:cxn modelId="{5C3A24AA-A751-4F67-A477-C2D4A867B7DD}" type="presParOf" srcId="{73988B08-0BDE-4E8E-B987-67A20C97C9BD}" destId="{E5C0E2EE-897C-4CC1-89E9-CBBA7A0D1C1A}" srcOrd="1" destOrd="0" presId="urn:microsoft.com/office/officeart/2005/8/layout/hierarchy3"/>
    <dgm:cxn modelId="{24B23C0D-A943-4B70-B3A4-D76F7AFBCDE1}" type="presParOf" srcId="{E5C0E2EE-897C-4CC1-89E9-CBBA7A0D1C1A}" destId="{3D50E9C4-19B9-4E8F-A03B-DF7BC9F13152}" srcOrd="0" destOrd="0" presId="urn:microsoft.com/office/officeart/2005/8/layout/hierarchy3"/>
    <dgm:cxn modelId="{41246C47-EB5F-4250-8CD1-1590B876C005}" type="presParOf" srcId="{3D50E9C4-19B9-4E8F-A03B-DF7BC9F13152}" destId="{0AD03243-CA33-4372-9C11-6A15F26670E2}" srcOrd="0" destOrd="0" presId="urn:microsoft.com/office/officeart/2005/8/layout/hierarchy3"/>
    <dgm:cxn modelId="{CA1F6F9C-9284-4CB4-8EB9-D430499289EC}" type="presParOf" srcId="{3D50E9C4-19B9-4E8F-A03B-DF7BC9F13152}" destId="{424F6449-7786-4A2F-9D2D-7E8653DA4C7C}" srcOrd="1" destOrd="0" presId="urn:microsoft.com/office/officeart/2005/8/layout/hierarchy3"/>
    <dgm:cxn modelId="{9455F503-911C-46AB-BED7-3E8B4087E230}" type="presParOf" srcId="{E5C0E2EE-897C-4CC1-89E9-CBBA7A0D1C1A}" destId="{551FC6CD-C031-425E-AEB4-1882DAC8D66B}" srcOrd="1" destOrd="0" presId="urn:microsoft.com/office/officeart/2005/8/layout/hierarchy3"/>
    <dgm:cxn modelId="{FE37AC91-2B5A-4C50-A610-DCED463BC691}" type="presParOf" srcId="{551FC6CD-C031-425E-AEB4-1882DAC8D66B}" destId="{900AF83F-0C0D-4843-AEFD-FE6A842278CB}" srcOrd="0" destOrd="0" presId="urn:microsoft.com/office/officeart/2005/8/layout/hierarchy3"/>
    <dgm:cxn modelId="{719CD84B-5D47-4755-BD82-93CC18D8F21F}" type="presParOf" srcId="{551FC6CD-C031-425E-AEB4-1882DAC8D66B}" destId="{56362C9D-5E89-4873-B8D4-2B1BDF8703B4}" srcOrd="1" destOrd="0" presId="urn:microsoft.com/office/officeart/2005/8/layout/hierarchy3"/>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1A035F8C-D48B-4540-8625-6FED40AB982B}"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94A4046D-9688-4F03-941F-EBE03011E89C}">
      <dgm:prSet phldrT="[Текст]" custT="1"/>
      <dgm:spPr/>
      <dgm:t>
        <a:bodyPr/>
        <a:lstStyle/>
        <a:p>
          <a:r>
            <a:rPr lang="ru-RU" sz="1400" b="1">
              <a:latin typeface="Times New Roman" pitchFamily="18" charset="0"/>
              <a:cs typeface="Times New Roman" pitchFamily="18" charset="0"/>
            </a:rPr>
            <a:t>Значення</a:t>
          </a:r>
        </a:p>
      </dgm:t>
    </dgm:pt>
    <dgm:pt modelId="{2DCA5A1D-5847-4D58-B38A-1366E50C5CD9}" type="parTrans" cxnId="{BFA11E99-A8DF-4B56-9529-A14438134086}">
      <dgm:prSet/>
      <dgm:spPr/>
      <dgm:t>
        <a:bodyPr/>
        <a:lstStyle/>
        <a:p>
          <a:endParaRPr lang="ru-RU"/>
        </a:p>
      </dgm:t>
    </dgm:pt>
    <dgm:pt modelId="{E309A3EB-57E9-433F-AEB9-F4D31B4B9C5F}" type="sibTrans" cxnId="{BFA11E99-A8DF-4B56-9529-A14438134086}">
      <dgm:prSet/>
      <dgm:spPr/>
      <dgm:t>
        <a:bodyPr/>
        <a:lstStyle/>
        <a:p>
          <a:endParaRPr lang="ru-RU"/>
        </a:p>
      </dgm:t>
    </dgm:pt>
    <dgm:pt modelId="{E11BFDC8-736C-4688-B83C-6A091B212AC2}">
      <dgm:prSet phldrT="[Текст]" custT="1"/>
      <dgm:spPr/>
      <dgm:t>
        <a:bodyPr/>
        <a:lstStyle/>
        <a:p>
          <a:r>
            <a:rPr lang="ru-RU" sz="1200">
              <a:latin typeface="Times New Roman" pitchFamily="18" charset="0"/>
              <a:cs typeface="Times New Roman" pitchFamily="18" charset="0"/>
            </a:rPr>
            <a:t>Прямі номінативні</a:t>
          </a:r>
        </a:p>
      </dgm:t>
    </dgm:pt>
    <dgm:pt modelId="{955AC3D2-8316-44CF-89AE-02F9F397D7F2}" type="parTrans" cxnId="{145A222B-40D7-4643-99F4-E3C483D4A10F}">
      <dgm:prSet/>
      <dgm:spPr/>
      <dgm:t>
        <a:bodyPr/>
        <a:lstStyle/>
        <a:p>
          <a:endParaRPr lang="ru-RU"/>
        </a:p>
      </dgm:t>
    </dgm:pt>
    <dgm:pt modelId="{74194949-6935-44D3-AA95-9A3B7E9450F9}" type="sibTrans" cxnId="{145A222B-40D7-4643-99F4-E3C483D4A10F}">
      <dgm:prSet/>
      <dgm:spPr/>
      <dgm:t>
        <a:bodyPr/>
        <a:lstStyle/>
        <a:p>
          <a:endParaRPr lang="ru-RU"/>
        </a:p>
      </dgm:t>
    </dgm:pt>
    <dgm:pt modelId="{C69465EF-1777-4EE4-8F9F-8C5389CE273D}">
      <dgm:prSet phldrT="[Текст]" custT="1"/>
      <dgm:spPr/>
      <dgm:t>
        <a:bodyPr/>
        <a:lstStyle/>
        <a:p>
          <a:r>
            <a:rPr lang="uk-UA" sz="1200">
              <a:latin typeface="Times New Roman" pitchFamily="18" charset="0"/>
              <a:cs typeface="Times New Roman" pitchFamily="18" charset="0"/>
            </a:rPr>
            <a:t>спрямовані на предмети, явища, дії та якості і відображають їхнє суспільне розуміння</a:t>
          </a:r>
          <a:endParaRPr lang="ru-RU" sz="1200">
            <a:latin typeface="Times New Roman" pitchFamily="18" charset="0"/>
            <a:cs typeface="Times New Roman" pitchFamily="18" charset="0"/>
          </a:endParaRPr>
        </a:p>
      </dgm:t>
    </dgm:pt>
    <dgm:pt modelId="{F10C6D8C-797B-4967-BFFD-42340CF71C5D}" type="parTrans" cxnId="{2F94BDBC-D576-4C1B-BC26-D7525D9092BE}">
      <dgm:prSet/>
      <dgm:spPr/>
      <dgm:t>
        <a:bodyPr/>
        <a:lstStyle/>
        <a:p>
          <a:endParaRPr lang="ru-RU"/>
        </a:p>
      </dgm:t>
    </dgm:pt>
    <dgm:pt modelId="{73767506-08BD-4B43-ADC4-115A875F4674}" type="sibTrans" cxnId="{2F94BDBC-D576-4C1B-BC26-D7525D9092BE}">
      <dgm:prSet/>
      <dgm:spPr/>
      <dgm:t>
        <a:bodyPr/>
        <a:lstStyle/>
        <a:p>
          <a:endParaRPr lang="ru-RU"/>
        </a:p>
      </dgm:t>
    </dgm:pt>
    <dgm:pt modelId="{B2179E04-3F8C-49AF-9196-57FEDB800834}">
      <dgm:prSet phldrT="[Текст]" custT="1"/>
      <dgm:spPr/>
      <dgm:t>
        <a:bodyPr/>
        <a:lstStyle/>
        <a:p>
          <a:r>
            <a:rPr lang="ru-RU" sz="1200">
              <a:latin typeface="Times New Roman" pitchFamily="18" charset="0"/>
              <a:cs typeface="Times New Roman" pitchFamily="18" charset="0"/>
            </a:rPr>
            <a:t>Переносні лексичні</a:t>
          </a:r>
        </a:p>
      </dgm:t>
    </dgm:pt>
    <dgm:pt modelId="{22527849-A7E0-4C07-B648-2F3E9AC26576}" type="parTrans" cxnId="{B2A0AAB8-2922-4EA2-803C-B9CE55D24D83}">
      <dgm:prSet/>
      <dgm:spPr/>
      <dgm:t>
        <a:bodyPr/>
        <a:lstStyle/>
        <a:p>
          <a:endParaRPr lang="ru-RU"/>
        </a:p>
      </dgm:t>
    </dgm:pt>
    <dgm:pt modelId="{5FE72845-31E8-4023-ACB9-4A46B8BF7B6D}" type="sibTrans" cxnId="{B2A0AAB8-2922-4EA2-803C-B9CE55D24D83}">
      <dgm:prSet/>
      <dgm:spPr/>
      <dgm:t>
        <a:bodyPr/>
        <a:lstStyle/>
        <a:p>
          <a:endParaRPr lang="ru-RU"/>
        </a:p>
      </dgm:t>
    </dgm:pt>
    <dgm:pt modelId="{AE7EB7B6-4DEB-48C8-ABA4-0B692AA1C552}">
      <dgm:prSet phldrT="[Текст]" custT="1"/>
      <dgm:spPr/>
      <dgm:t>
        <a:bodyPr/>
        <a:lstStyle/>
        <a:p>
          <a:r>
            <a:rPr lang="ru-RU" sz="1200">
              <a:latin typeface="Times New Roman" pitchFamily="18" charset="0"/>
              <a:cs typeface="Times New Roman" pitchFamily="18" charset="0"/>
            </a:rPr>
            <a:t>виступають опосередкованими назвами предметів</a:t>
          </a:r>
        </a:p>
      </dgm:t>
    </dgm:pt>
    <dgm:pt modelId="{28649353-0F75-4ABA-8E7C-C33ABCBFDCBA}" type="parTrans" cxnId="{718C063F-8962-4C08-9903-FF8210D8CBF4}">
      <dgm:prSet/>
      <dgm:spPr/>
      <dgm:t>
        <a:bodyPr/>
        <a:lstStyle/>
        <a:p>
          <a:endParaRPr lang="ru-RU"/>
        </a:p>
      </dgm:t>
    </dgm:pt>
    <dgm:pt modelId="{AADF1CC2-27F4-455E-A7DA-6FD5C93FAFFA}" type="sibTrans" cxnId="{718C063F-8962-4C08-9903-FF8210D8CBF4}">
      <dgm:prSet/>
      <dgm:spPr/>
      <dgm:t>
        <a:bodyPr/>
        <a:lstStyle/>
        <a:p>
          <a:endParaRPr lang="ru-RU"/>
        </a:p>
      </dgm:t>
    </dgm:pt>
    <dgm:pt modelId="{A55754A7-458B-4739-A6B5-21169713ED71}" type="pres">
      <dgm:prSet presAssocID="{1A035F8C-D48B-4540-8625-6FED40AB982B}" presName="diagram" presStyleCnt="0">
        <dgm:presLayoutVars>
          <dgm:chPref val="1"/>
          <dgm:dir/>
          <dgm:animOne val="branch"/>
          <dgm:animLvl val="lvl"/>
          <dgm:resizeHandles val="exact"/>
        </dgm:presLayoutVars>
      </dgm:prSet>
      <dgm:spPr/>
      <dgm:t>
        <a:bodyPr/>
        <a:lstStyle/>
        <a:p>
          <a:endParaRPr lang="ru-RU"/>
        </a:p>
      </dgm:t>
    </dgm:pt>
    <dgm:pt modelId="{C019C80F-EDC3-48AC-8A95-F5C7C4C71F91}" type="pres">
      <dgm:prSet presAssocID="{94A4046D-9688-4F03-941F-EBE03011E89C}" presName="root1" presStyleCnt="0"/>
      <dgm:spPr/>
    </dgm:pt>
    <dgm:pt modelId="{8D36C48E-ADF7-4773-9C6A-F97E70591287}" type="pres">
      <dgm:prSet presAssocID="{94A4046D-9688-4F03-941F-EBE03011E89C}" presName="LevelOneTextNode" presStyleLbl="node0" presStyleIdx="0" presStyleCnt="1">
        <dgm:presLayoutVars>
          <dgm:chPref val="3"/>
        </dgm:presLayoutVars>
      </dgm:prSet>
      <dgm:spPr/>
      <dgm:t>
        <a:bodyPr/>
        <a:lstStyle/>
        <a:p>
          <a:endParaRPr lang="ru-RU"/>
        </a:p>
      </dgm:t>
    </dgm:pt>
    <dgm:pt modelId="{9AD4648D-DA0B-490C-964E-AE074D95BBB0}" type="pres">
      <dgm:prSet presAssocID="{94A4046D-9688-4F03-941F-EBE03011E89C}" presName="level2hierChild" presStyleCnt="0"/>
      <dgm:spPr/>
    </dgm:pt>
    <dgm:pt modelId="{1A8DFA86-A3E4-463B-9B2D-85875C39A2C2}" type="pres">
      <dgm:prSet presAssocID="{955AC3D2-8316-44CF-89AE-02F9F397D7F2}" presName="conn2-1" presStyleLbl="parChTrans1D2" presStyleIdx="0" presStyleCnt="2"/>
      <dgm:spPr/>
      <dgm:t>
        <a:bodyPr/>
        <a:lstStyle/>
        <a:p>
          <a:endParaRPr lang="ru-RU"/>
        </a:p>
      </dgm:t>
    </dgm:pt>
    <dgm:pt modelId="{06000A1C-9209-4A9C-8517-B1920F644737}" type="pres">
      <dgm:prSet presAssocID="{955AC3D2-8316-44CF-89AE-02F9F397D7F2}" presName="connTx" presStyleLbl="parChTrans1D2" presStyleIdx="0" presStyleCnt="2"/>
      <dgm:spPr/>
      <dgm:t>
        <a:bodyPr/>
        <a:lstStyle/>
        <a:p>
          <a:endParaRPr lang="ru-RU"/>
        </a:p>
      </dgm:t>
    </dgm:pt>
    <dgm:pt modelId="{898EE01A-59F3-4FFF-BFAD-82DA31EFA0CD}" type="pres">
      <dgm:prSet presAssocID="{E11BFDC8-736C-4688-B83C-6A091B212AC2}" presName="root2" presStyleCnt="0"/>
      <dgm:spPr/>
    </dgm:pt>
    <dgm:pt modelId="{2A7A472C-17BA-4011-BAB4-7195F3CF1264}" type="pres">
      <dgm:prSet presAssocID="{E11BFDC8-736C-4688-B83C-6A091B212AC2}" presName="LevelTwoTextNode" presStyleLbl="node2" presStyleIdx="0" presStyleCnt="2">
        <dgm:presLayoutVars>
          <dgm:chPref val="3"/>
        </dgm:presLayoutVars>
      </dgm:prSet>
      <dgm:spPr/>
      <dgm:t>
        <a:bodyPr/>
        <a:lstStyle/>
        <a:p>
          <a:endParaRPr lang="ru-RU"/>
        </a:p>
      </dgm:t>
    </dgm:pt>
    <dgm:pt modelId="{3DB3E04A-841F-4F3D-957C-8DC199DC5C33}" type="pres">
      <dgm:prSet presAssocID="{E11BFDC8-736C-4688-B83C-6A091B212AC2}" presName="level3hierChild" presStyleCnt="0"/>
      <dgm:spPr/>
    </dgm:pt>
    <dgm:pt modelId="{4888A90C-21BE-4393-946D-47398AA37609}" type="pres">
      <dgm:prSet presAssocID="{F10C6D8C-797B-4967-BFFD-42340CF71C5D}" presName="conn2-1" presStyleLbl="parChTrans1D3" presStyleIdx="0" presStyleCnt="2"/>
      <dgm:spPr/>
      <dgm:t>
        <a:bodyPr/>
        <a:lstStyle/>
        <a:p>
          <a:endParaRPr lang="ru-RU"/>
        </a:p>
      </dgm:t>
    </dgm:pt>
    <dgm:pt modelId="{CD7A6199-62DC-434D-A5A6-9F491B9E28A6}" type="pres">
      <dgm:prSet presAssocID="{F10C6D8C-797B-4967-BFFD-42340CF71C5D}" presName="connTx" presStyleLbl="parChTrans1D3" presStyleIdx="0" presStyleCnt="2"/>
      <dgm:spPr/>
      <dgm:t>
        <a:bodyPr/>
        <a:lstStyle/>
        <a:p>
          <a:endParaRPr lang="ru-RU"/>
        </a:p>
      </dgm:t>
    </dgm:pt>
    <dgm:pt modelId="{54A24A57-456D-4942-BAC3-CF4E816C0173}" type="pres">
      <dgm:prSet presAssocID="{C69465EF-1777-4EE4-8F9F-8C5389CE273D}" presName="root2" presStyleCnt="0"/>
      <dgm:spPr/>
    </dgm:pt>
    <dgm:pt modelId="{A933E27C-5C90-44F9-A5CA-F0ED47E77B9D}" type="pres">
      <dgm:prSet presAssocID="{C69465EF-1777-4EE4-8F9F-8C5389CE273D}" presName="LevelTwoTextNode" presStyleLbl="node3" presStyleIdx="0" presStyleCnt="2" custScaleX="114396" custScaleY="122576">
        <dgm:presLayoutVars>
          <dgm:chPref val="3"/>
        </dgm:presLayoutVars>
      </dgm:prSet>
      <dgm:spPr/>
      <dgm:t>
        <a:bodyPr/>
        <a:lstStyle/>
        <a:p>
          <a:endParaRPr lang="ru-RU"/>
        </a:p>
      </dgm:t>
    </dgm:pt>
    <dgm:pt modelId="{52A1E15D-6A96-4488-998D-08B4D7AAEA30}" type="pres">
      <dgm:prSet presAssocID="{C69465EF-1777-4EE4-8F9F-8C5389CE273D}" presName="level3hierChild" presStyleCnt="0"/>
      <dgm:spPr/>
    </dgm:pt>
    <dgm:pt modelId="{32530EA1-DB43-4160-824D-D56694B26FE5}" type="pres">
      <dgm:prSet presAssocID="{22527849-A7E0-4C07-B648-2F3E9AC26576}" presName="conn2-1" presStyleLbl="parChTrans1D2" presStyleIdx="1" presStyleCnt="2"/>
      <dgm:spPr/>
      <dgm:t>
        <a:bodyPr/>
        <a:lstStyle/>
        <a:p>
          <a:endParaRPr lang="ru-RU"/>
        </a:p>
      </dgm:t>
    </dgm:pt>
    <dgm:pt modelId="{D68749F7-85CA-4CBE-94F0-380DE3381911}" type="pres">
      <dgm:prSet presAssocID="{22527849-A7E0-4C07-B648-2F3E9AC26576}" presName="connTx" presStyleLbl="parChTrans1D2" presStyleIdx="1" presStyleCnt="2"/>
      <dgm:spPr/>
      <dgm:t>
        <a:bodyPr/>
        <a:lstStyle/>
        <a:p>
          <a:endParaRPr lang="ru-RU"/>
        </a:p>
      </dgm:t>
    </dgm:pt>
    <dgm:pt modelId="{3430F333-B4EE-44DC-AA68-8296E2BB2DF0}" type="pres">
      <dgm:prSet presAssocID="{B2179E04-3F8C-49AF-9196-57FEDB800834}" presName="root2" presStyleCnt="0"/>
      <dgm:spPr/>
    </dgm:pt>
    <dgm:pt modelId="{AA67243E-019F-4C94-BECA-5403FCEBD284}" type="pres">
      <dgm:prSet presAssocID="{B2179E04-3F8C-49AF-9196-57FEDB800834}" presName="LevelTwoTextNode" presStyleLbl="node2" presStyleIdx="1" presStyleCnt="2">
        <dgm:presLayoutVars>
          <dgm:chPref val="3"/>
        </dgm:presLayoutVars>
      </dgm:prSet>
      <dgm:spPr/>
      <dgm:t>
        <a:bodyPr/>
        <a:lstStyle/>
        <a:p>
          <a:endParaRPr lang="ru-RU"/>
        </a:p>
      </dgm:t>
    </dgm:pt>
    <dgm:pt modelId="{1BEE80CE-16D8-4F00-B078-A4166B7E0BA5}" type="pres">
      <dgm:prSet presAssocID="{B2179E04-3F8C-49AF-9196-57FEDB800834}" presName="level3hierChild" presStyleCnt="0"/>
      <dgm:spPr/>
    </dgm:pt>
    <dgm:pt modelId="{69D1EFC2-0B8D-40B8-838B-300CEA7E8031}" type="pres">
      <dgm:prSet presAssocID="{28649353-0F75-4ABA-8E7C-C33ABCBFDCBA}" presName="conn2-1" presStyleLbl="parChTrans1D3" presStyleIdx="1" presStyleCnt="2"/>
      <dgm:spPr/>
      <dgm:t>
        <a:bodyPr/>
        <a:lstStyle/>
        <a:p>
          <a:endParaRPr lang="ru-RU"/>
        </a:p>
      </dgm:t>
    </dgm:pt>
    <dgm:pt modelId="{9DDA8D48-D9A8-4973-91CA-498EF5BD896D}" type="pres">
      <dgm:prSet presAssocID="{28649353-0F75-4ABA-8E7C-C33ABCBFDCBA}" presName="connTx" presStyleLbl="parChTrans1D3" presStyleIdx="1" presStyleCnt="2"/>
      <dgm:spPr/>
      <dgm:t>
        <a:bodyPr/>
        <a:lstStyle/>
        <a:p>
          <a:endParaRPr lang="ru-RU"/>
        </a:p>
      </dgm:t>
    </dgm:pt>
    <dgm:pt modelId="{1EA5C821-53AE-4222-9AF6-4A6FA93C3961}" type="pres">
      <dgm:prSet presAssocID="{AE7EB7B6-4DEB-48C8-ABA4-0B692AA1C552}" presName="root2" presStyleCnt="0"/>
      <dgm:spPr/>
    </dgm:pt>
    <dgm:pt modelId="{850D4271-CA58-43C5-ACF8-BE88FB41D1A9}" type="pres">
      <dgm:prSet presAssocID="{AE7EB7B6-4DEB-48C8-ABA4-0B692AA1C552}" presName="LevelTwoTextNode" presStyleLbl="node3" presStyleIdx="1" presStyleCnt="2" custScaleX="114396">
        <dgm:presLayoutVars>
          <dgm:chPref val="3"/>
        </dgm:presLayoutVars>
      </dgm:prSet>
      <dgm:spPr/>
      <dgm:t>
        <a:bodyPr/>
        <a:lstStyle/>
        <a:p>
          <a:endParaRPr lang="ru-RU"/>
        </a:p>
      </dgm:t>
    </dgm:pt>
    <dgm:pt modelId="{CA4AE94C-BFC2-466E-992A-BEE2B3FC1BA3}" type="pres">
      <dgm:prSet presAssocID="{AE7EB7B6-4DEB-48C8-ABA4-0B692AA1C552}" presName="level3hierChild" presStyleCnt="0"/>
      <dgm:spPr/>
    </dgm:pt>
  </dgm:ptLst>
  <dgm:cxnLst>
    <dgm:cxn modelId="{35B8DA26-FC67-409E-B65B-406D6922953F}" type="presOf" srcId="{955AC3D2-8316-44CF-89AE-02F9F397D7F2}" destId="{06000A1C-9209-4A9C-8517-B1920F644737}" srcOrd="1" destOrd="0" presId="urn:microsoft.com/office/officeart/2005/8/layout/hierarchy2"/>
    <dgm:cxn modelId="{145A222B-40D7-4643-99F4-E3C483D4A10F}" srcId="{94A4046D-9688-4F03-941F-EBE03011E89C}" destId="{E11BFDC8-736C-4688-B83C-6A091B212AC2}" srcOrd="0" destOrd="0" parTransId="{955AC3D2-8316-44CF-89AE-02F9F397D7F2}" sibTransId="{74194949-6935-44D3-AA95-9A3B7E9450F9}"/>
    <dgm:cxn modelId="{381A3645-F7EA-40D3-8A70-270E8EB0D689}" type="presOf" srcId="{22527849-A7E0-4C07-B648-2F3E9AC26576}" destId="{32530EA1-DB43-4160-824D-D56694B26FE5}" srcOrd="0" destOrd="0" presId="urn:microsoft.com/office/officeart/2005/8/layout/hierarchy2"/>
    <dgm:cxn modelId="{B2A0AAB8-2922-4EA2-803C-B9CE55D24D83}" srcId="{94A4046D-9688-4F03-941F-EBE03011E89C}" destId="{B2179E04-3F8C-49AF-9196-57FEDB800834}" srcOrd="1" destOrd="0" parTransId="{22527849-A7E0-4C07-B648-2F3E9AC26576}" sibTransId="{5FE72845-31E8-4023-ACB9-4A46B8BF7B6D}"/>
    <dgm:cxn modelId="{718C063F-8962-4C08-9903-FF8210D8CBF4}" srcId="{B2179E04-3F8C-49AF-9196-57FEDB800834}" destId="{AE7EB7B6-4DEB-48C8-ABA4-0B692AA1C552}" srcOrd="0" destOrd="0" parTransId="{28649353-0F75-4ABA-8E7C-C33ABCBFDCBA}" sibTransId="{AADF1CC2-27F4-455E-A7DA-6FD5C93FAFFA}"/>
    <dgm:cxn modelId="{CC11C726-3122-41BA-B53B-C33D2ACCDD43}" type="presOf" srcId="{B2179E04-3F8C-49AF-9196-57FEDB800834}" destId="{AA67243E-019F-4C94-BECA-5403FCEBD284}" srcOrd="0" destOrd="0" presId="urn:microsoft.com/office/officeart/2005/8/layout/hierarchy2"/>
    <dgm:cxn modelId="{6DEC847E-EBA1-4DFE-8750-3E4236704E13}" type="presOf" srcId="{AE7EB7B6-4DEB-48C8-ABA4-0B692AA1C552}" destId="{850D4271-CA58-43C5-ACF8-BE88FB41D1A9}" srcOrd="0" destOrd="0" presId="urn:microsoft.com/office/officeart/2005/8/layout/hierarchy2"/>
    <dgm:cxn modelId="{87DE1C63-2FEA-4549-AF94-BAC145B74A8D}" type="presOf" srcId="{94A4046D-9688-4F03-941F-EBE03011E89C}" destId="{8D36C48E-ADF7-4773-9C6A-F97E70591287}" srcOrd="0" destOrd="0" presId="urn:microsoft.com/office/officeart/2005/8/layout/hierarchy2"/>
    <dgm:cxn modelId="{560E0311-7AF3-43C6-B46B-1E78928B41A5}" type="presOf" srcId="{F10C6D8C-797B-4967-BFFD-42340CF71C5D}" destId="{4888A90C-21BE-4393-946D-47398AA37609}" srcOrd="0" destOrd="0" presId="urn:microsoft.com/office/officeart/2005/8/layout/hierarchy2"/>
    <dgm:cxn modelId="{BFA11E99-A8DF-4B56-9529-A14438134086}" srcId="{1A035F8C-D48B-4540-8625-6FED40AB982B}" destId="{94A4046D-9688-4F03-941F-EBE03011E89C}" srcOrd="0" destOrd="0" parTransId="{2DCA5A1D-5847-4D58-B38A-1366E50C5CD9}" sibTransId="{E309A3EB-57E9-433F-AEB9-F4D31B4B9C5F}"/>
    <dgm:cxn modelId="{2F94BDBC-D576-4C1B-BC26-D7525D9092BE}" srcId="{E11BFDC8-736C-4688-B83C-6A091B212AC2}" destId="{C69465EF-1777-4EE4-8F9F-8C5389CE273D}" srcOrd="0" destOrd="0" parTransId="{F10C6D8C-797B-4967-BFFD-42340CF71C5D}" sibTransId="{73767506-08BD-4B43-ADC4-115A875F4674}"/>
    <dgm:cxn modelId="{FE121635-4EF1-4038-9204-C4DC74EF4429}" type="presOf" srcId="{F10C6D8C-797B-4967-BFFD-42340CF71C5D}" destId="{CD7A6199-62DC-434D-A5A6-9F491B9E28A6}" srcOrd="1" destOrd="0" presId="urn:microsoft.com/office/officeart/2005/8/layout/hierarchy2"/>
    <dgm:cxn modelId="{A08BE632-E647-4D9B-BD24-0EB474114BCD}" type="presOf" srcId="{E11BFDC8-736C-4688-B83C-6A091B212AC2}" destId="{2A7A472C-17BA-4011-BAB4-7195F3CF1264}" srcOrd="0" destOrd="0" presId="urn:microsoft.com/office/officeart/2005/8/layout/hierarchy2"/>
    <dgm:cxn modelId="{350D0773-C8A2-44B5-AAB3-9B9F474AF803}" type="presOf" srcId="{22527849-A7E0-4C07-B648-2F3E9AC26576}" destId="{D68749F7-85CA-4CBE-94F0-380DE3381911}" srcOrd="1" destOrd="0" presId="urn:microsoft.com/office/officeart/2005/8/layout/hierarchy2"/>
    <dgm:cxn modelId="{03E3CA44-2BE3-47E8-BA4C-45A346E2517E}" type="presOf" srcId="{28649353-0F75-4ABA-8E7C-C33ABCBFDCBA}" destId="{69D1EFC2-0B8D-40B8-838B-300CEA7E8031}" srcOrd="0" destOrd="0" presId="urn:microsoft.com/office/officeart/2005/8/layout/hierarchy2"/>
    <dgm:cxn modelId="{ECE09B84-5342-4DBF-B580-1A0F1E499BB4}" type="presOf" srcId="{28649353-0F75-4ABA-8E7C-C33ABCBFDCBA}" destId="{9DDA8D48-D9A8-4973-91CA-498EF5BD896D}" srcOrd="1" destOrd="0" presId="urn:microsoft.com/office/officeart/2005/8/layout/hierarchy2"/>
    <dgm:cxn modelId="{65AB7D45-E430-430B-BED3-546D9D5FEF15}" type="presOf" srcId="{C69465EF-1777-4EE4-8F9F-8C5389CE273D}" destId="{A933E27C-5C90-44F9-A5CA-F0ED47E77B9D}" srcOrd="0" destOrd="0" presId="urn:microsoft.com/office/officeart/2005/8/layout/hierarchy2"/>
    <dgm:cxn modelId="{E25ED6B4-9013-4A59-9011-A07F1B5DFFB9}" type="presOf" srcId="{1A035F8C-D48B-4540-8625-6FED40AB982B}" destId="{A55754A7-458B-4739-A6B5-21169713ED71}" srcOrd="0" destOrd="0" presId="urn:microsoft.com/office/officeart/2005/8/layout/hierarchy2"/>
    <dgm:cxn modelId="{0B529895-63C5-4241-85A8-3387AB96EC42}" type="presOf" srcId="{955AC3D2-8316-44CF-89AE-02F9F397D7F2}" destId="{1A8DFA86-A3E4-463B-9B2D-85875C39A2C2}" srcOrd="0" destOrd="0" presId="urn:microsoft.com/office/officeart/2005/8/layout/hierarchy2"/>
    <dgm:cxn modelId="{FFDC990C-10C7-4DFF-BF21-6E838D7A5AF5}" type="presParOf" srcId="{A55754A7-458B-4739-A6B5-21169713ED71}" destId="{C019C80F-EDC3-48AC-8A95-F5C7C4C71F91}" srcOrd="0" destOrd="0" presId="urn:microsoft.com/office/officeart/2005/8/layout/hierarchy2"/>
    <dgm:cxn modelId="{276BEACC-B0C1-4A6E-9F13-09CCE46A06FE}" type="presParOf" srcId="{C019C80F-EDC3-48AC-8A95-F5C7C4C71F91}" destId="{8D36C48E-ADF7-4773-9C6A-F97E70591287}" srcOrd="0" destOrd="0" presId="urn:microsoft.com/office/officeart/2005/8/layout/hierarchy2"/>
    <dgm:cxn modelId="{D3B45649-69E8-431C-A16F-B7A77A56CE3C}" type="presParOf" srcId="{C019C80F-EDC3-48AC-8A95-F5C7C4C71F91}" destId="{9AD4648D-DA0B-490C-964E-AE074D95BBB0}" srcOrd="1" destOrd="0" presId="urn:microsoft.com/office/officeart/2005/8/layout/hierarchy2"/>
    <dgm:cxn modelId="{5DCB561B-D543-43AB-91A6-763598D43AE0}" type="presParOf" srcId="{9AD4648D-DA0B-490C-964E-AE074D95BBB0}" destId="{1A8DFA86-A3E4-463B-9B2D-85875C39A2C2}" srcOrd="0" destOrd="0" presId="urn:microsoft.com/office/officeart/2005/8/layout/hierarchy2"/>
    <dgm:cxn modelId="{6C39E129-3F02-483C-A38D-D163625FF223}" type="presParOf" srcId="{1A8DFA86-A3E4-463B-9B2D-85875C39A2C2}" destId="{06000A1C-9209-4A9C-8517-B1920F644737}" srcOrd="0" destOrd="0" presId="urn:microsoft.com/office/officeart/2005/8/layout/hierarchy2"/>
    <dgm:cxn modelId="{39664A1B-E012-40DA-8E60-6D819DAB36A7}" type="presParOf" srcId="{9AD4648D-DA0B-490C-964E-AE074D95BBB0}" destId="{898EE01A-59F3-4FFF-BFAD-82DA31EFA0CD}" srcOrd="1" destOrd="0" presId="urn:microsoft.com/office/officeart/2005/8/layout/hierarchy2"/>
    <dgm:cxn modelId="{FFF9CCE6-0E13-430C-AFED-E78FE2DBB376}" type="presParOf" srcId="{898EE01A-59F3-4FFF-BFAD-82DA31EFA0CD}" destId="{2A7A472C-17BA-4011-BAB4-7195F3CF1264}" srcOrd="0" destOrd="0" presId="urn:microsoft.com/office/officeart/2005/8/layout/hierarchy2"/>
    <dgm:cxn modelId="{8516171A-A90E-4BCF-A935-142B87A87281}" type="presParOf" srcId="{898EE01A-59F3-4FFF-BFAD-82DA31EFA0CD}" destId="{3DB3E04A-841F-4F3D-957C-8DC199DC5C33}" srcOrd="1" destOrd="0" presId="urn:microsoft.com/office/officeart/2005/8/layout/hierarchy2"/>
    <dgm:cxn modelId="{5A425A23-89A9-4A98-ABC0-FA4D8C2ABBCB}" type="presParOf" srcId="{3DB3E04A-841F-4F3D-957C-8DC199DC5C33}" destId="{4888A90C-21BE-4393-946D-47398AA37609}" srcOrd="0" destOrd="0" presId="urn:microsoft.com/office/officeart/2005/8/layout/hierarchy2"/>
    <dgm:cxn modelId="{AF159D0A-2711-4F52-82CB-1FB3536559A2}" type="presParOf" srcId="{4888A90C-21BE-4393-946D-47398AA37609}" destId="{CD7A6199-62DC-434D-A5A6-9F491B9E28A6}" srcOrd="0" destOrd="0" presId="urn:microsoft.com/office/officeart/2005/8/layout/hierarchy2"/>
    <dgm:cxn modelId="{3407B794-45BB-4FA0-8078-00A91DECB2E2}" type="presParOf" srcId="{3DB3E04A-841F-4F3D-957C-8DC199DC5C33}" destId="{54A24A57-456D-4942-BAC3-CF4E816C0173}" srcOrd="1" destOrd="0" presId="urn:microsoft.com/office/officeart/2005/8/layout/hierarchy2"/>
    <dgm:cxn modelId="{B9D7CB6F-36E2-40FF-9F2E-0E9B1F667E13}" type="presParOf" srcId="{54A24A57-456D-4942-BAC3-CF4E816C0173}" destId="{A933E27C-5C90-44F9-A5CA-F0ED47E77B9D}" srcOrd="0" destOrd="0" presId="urn:microsoft.com/office/officeart/2005/8/layout/hierarchy2"/>
    <dgm:cxn modelId="{D79BA7C5-664C-4038-9C56-8F902763E3E2}" type="presParOf" srcId="{54A24A57-456D-4942-BAC3-CF4E816C0173}" destId="{52A1E15D-6A96-4488-998D-08B4D7AAEA30}" srcOrd="1" destOrd="0" presId="urn:microsoft.com/office/officeart/2005/8/layout/hierarchy2"/>
    <dgm:cxn modelId="{911B7F65-54C3-451C-815E-ECDF653EF167}" type="presParOf" srcId="{9AD4648D-DA0B-490C-964E-AE074D95BBB0}" destId="{32530EA1-DB43-4160-824D-D56694B26FE5}" srcOrd="2" destOrd="0" presId="urn:microsoft.com/office/officeart/2005/8/layout/hierarchy2"/>
    <dgm:cxn modelId="{DE3BE2FA-1DE0-49FB-B4F8-4788E1AC86E6}" type="presParOf" srcId="{32530EA1-DB43-4160-824D-D56694B26FE5}" destId="{D68749F7-85CA-4CBE-94F0-380DE3381911}" srcOrd="0" destOrd="0" presId="urn:microsoft.com/office/officeart/2005/8/layout/hierarchy2"/>
    <dgm:cxn modelId="{A7A35108-DF23-4E49-A4CD-DB13AE8BBA52}" type="presParOf" srcId="{9AD4648D-DA0B-490C-964E-AE074D95BBB0}" destId="{3430F333-B4EE-44DC-AA68-8296E2BB2DF0}" srcOrd="3" destOrd="0" presId="urn:microsoft.com/office/officeart/2005/8/layout/hierarchy2"/>
    <dgm:cxn modelId="{F3673402-739D-4B52-8257-082BDC8C77BE}" type="presParOf" srcId="{3430F333-B4EE-44DC-AA68-8296E2BB2DF0}" destId="{AA67243E-019F-4C94-BECA-5403FCEBD284}" srcOrd="0" destOrd="0" presId="urn:microsoft.com/office/officeart/2005/8/layout/hierarchy2"/>
    <dgm:cxn modelId="{35BB8C59-3080-4A8E-B243-BF2C58D84B25}" type="presParOf" srcId="{3430F333-B4EE-44DC-AA68-8296E2BB2DF0}" destId="{1BEE80CE-16D8-4F00-B078-A4166B7E0BA5}" srcOrd="1" destOrd="0" presId="urn:microsoft.com/office/officeart/2005/8/layout/hierarchy2"/>
    <dgm:cxn modelId="{6CA46149-8AB5-4717-A2D7-B0D995EA0416}" type="presParOf" srcId="{1BEE80CE-16D8-4F00-B078-A4166B7E0BA5}" destId="{69D1EFC2-0B8D-40B8-838B-300CEA7E8031}" srcOrd="0" destOrd="0" presId="urn:microsoft.com/office/officeart/2005/8/layout/hierarchy2"/>
    <dgm:cxn modelId="{706EECA6-0710-4C4A-B1CE-7BC9D0C656CA}" type="presParOf" srcId="{69D1EFC2-0B8D-40B8-838B-300CEA7E8031}" destId="{9DDA8D48-D9A8-4973-91CA-498EF5BD896D}" srcOrd="0" destOrd="0" presId="urn:microsoft.com/office/officeart/2005/8/layout/hierarchy2"/>
    <dgm:cxn modelId="{4B6DD0E0-8F21-4729-9711-1CDDE9440DAD}" type="presParOf" srcId="{1BEE80CE-16D8-4F00-B078-A4166B7E0BA5}" destId="{1EA5C821-53AE-4222-9AF6-4A6FA93C3961}" srcOrd="1" destOrd="0" presId="urn:microsoft.com/office/officeart/2005/8/layout/hierarchy2"/>
    <dgm:cxn modelId="{7A9AA939-1676-4A91-AB52-AC80734A9BD6}" type="presParOf" srcId="{1EA5C821-53AE-4222-9AF6-4A6FA93C3961}" destId="{850D4271-CA58-43C5-ACF8-BE88FB41D1A9}" srcOrd="0" destOrd="0" presId="urn:microsoft.com/office/officeart/2005/8/layout/hierarchy2"/>
    <dgm:cxn modelId="{3A8180E1-CBF2-4ED9-B1F1-0E2B66B1BF28}" type="presParOf" srcId="{1EA5C821-53AE-4222-9AF6-4A6FA93C3961}" destId="{CA4AE94C-BFC2-466E-992A-BEE2B3FC1BA3}" srcOrd="1" destOrd="0" presId="urn:microsoft.com/office/officeart/2005/8/layout/hierarchy2"/>
  </dgm:cxnLst>
  <dgm:bg/>
  <dgm:whole/>
  <dgm:extLst>
    <a:ext uri="http://schemas.microsoft.com/office/drawing/2008/diagram">
      <dsp:dataModelExt xmlns:dsp="http://schemas.microsoft.com/office/drawing/2008/diagram" relId="rId84"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EA473540-6A92-45C0-91E6-996F05958103}"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9D7C4462-74B0-443D-852B-6897902B0A35}">
      <dgm:prSet phldrT="[Текст]" custT="1"/>
      <dgm:spPr/>
      <dgm:t>
        <a:bodyPr/>
        <a:lstStyle/>
        <a:p>
          <a:r>
            <a:rPr lang="ru-RU" sz="1400" b="1">
              <a:latin typeface="Times New Roman" pitchFamily="18" charset="0"/>
              <a:cs typeface="Times New Roman" pitchFamily="18" charset="0"/>
            </a:rPr>
            <a:t>Значення</a:t>
          </a:r>
        </a:p>
      </dgm:t>
    </dgm:pt>
    <dgm:pt modelId="{68B5FDD9-36CF-4D68-81CB-8EF0932B4B42}" type="parTrans" cxnId="{6CE984FB-B85C-4600-BFE1-D84BFA750554}">
      <dgm:prSet/>
      <dgm:spPr/>
      <dgm:t>
        <a:bodyPr/>
        <a:lstStyle/>
        <a:p>
          <a:endParaRPr lang="ru-RU"/>
        </a:p>
      </dgm:t>
    </dgm:pt>
    <dgm:pt modelId="{2EB71752-675D-4A35-9032-A987DFCD50BC}" type="sibTrans" cxnId="{6CE984FB-B85C-4600-BFE1-D84BFA750554}">
      <dgm:prSet/>
      <dgm:spPr/>
      <dgm:t>
        <a:bodyPr/>
        <a:lstStyle/>
        <a:p>
          <a:endParaRPr lang="ru-RU"/>
        </a:p>
      </dgm:t>
    </dgm:pt>
    <dgm:pt modelId="{A62D0F59-328E-4E51-955D-EF8C735C7459}">
      <dgm:prSet phldrT="[Текст]" custT="1"/>
      <dgm:spPr/>
      <dgm:t>
        <a:bodyPr/>
        <a:lstStyle/>
        <a:p>
          <a:r>
            <a:rPr lang="ru-RU" sz="1100" i="1">
              <a:latin typeface="Times New Roman" pitchFamily="18" charset="0"/>
              <a:cs typeface="Times New Roman" pitchFamily="18" charset="0"/>
            </a:rPr>
            <a:t>Ступінь узагальненості </a:t>
          </a:r>
        </a:p>
      </dgm:t>
    </dgm:pt>
    <dgm:pt modelId="{4E9D7DAB-8899-46B6-A81B-1CD1B51BC3C5}" type="parTrans" cxnId="{F3B19ECB-9F39-4D2B-8ECE-0BF9C58E7D7F}">
      <dgm:prSet/>
      <dgm:spPr/>
      <dgm:t>
        <a:bodyPr/>
        <a:lstStyle/>
        <a:p>
          <a:endParaRPr lang="ru-RU"/>
        </a:p>
      </dgm:t>
    </dgm:pt>
    <dgm:pt modelId="{D65A9B65-B951-4997-ADEB-007300D52644}" type="sibTrans" cxnId="{F3B19ECB-9F39-4D2B-8ECE-0BF9C58E7D7F}">
      <dgm:prSet/>
      <dgm:spPr/>
      <dgm:t>
        <a:bodyPr/>
        <a:lstStyle/>
        <a:p>
          <a:endParaRPr lang="ru-RU"/>
        </a:p>
      </dgm:t>
    </dgm:pt>
    <dgm:pt modelId="{C8F51B59-18EF-4A67-960A-F449B96F9F8F}">
      <dgm:prSet phldrT="[Текст]" custT="1"/>
      <dgm:spPr/>
      <dgm:t>
        <a:bodyPr/>
        <a:lstStyle/>
        <a:p>
          <a:r>
            <a:rPr lang="ru-RU" sz="1100">
              <a:latin typeface="Times New Roman" pitchFamily="18" charset="0"/>
              <a:cs typeface="Times New Roman" pitchFamily="18" charset="0"/>
            </a:rPr>
            <a:t>Віртуальне</a:t>
          </a:r>
        </a:p>
      </dgm:t>
    </dgm:pt>
    <dgm:pt modelId="{6CC3C078-76A5-4E0B-A265-8949B78DD956}" type="parTrans" cxnId="{93C8669A-6FAE-425C-A93C-DB9255581205}">
      <dgm:prSet/>
      <dgm:spPr/>
      <dgm:t>
        <a:bodyPr/>
        <a:lstStyle/>
        <a:p>
          <a:endParaRPr lang="ru-RU"/>
        </a:p>
      </dgm:t>
    </dgm:pt>
    <dgm:pt modelId="{A144CCD0-F20D-4CFC-A0C2-B938A0D93D85}" type="sibTrans" cxnId="{93C8669A-6FAE-425C-A93C-DB9255581205}">
      <dgm:prSet/>
      <dgm:spPr/>
      <dgm:t>
        <a:bodyPr/>
        <a:lstStyle/>
        <a:p>
          <a:endParaRPr lang="ru-RU"/>
        </a:p>
      </dgm:t>
    </dgm:pt>
    <dgm:pt modelId="{8E65030F-DD65-45C6-A8F2-9751444B0776}">
      <dgm:prSet phldrT="[Текст]" custT="1"/>
      <dgm:spPr/>
      <dgm:t>
        <a:bodyPr/>
        <a:lstStyle/>
        <a:p>
          <a:r>
            <a:rPr lang="ru-RU" sz="1050">
              <a:latin typeface="Times New Roman" pitchFamily="18" charset="0"/>
              <a:cs typeface="Times New Roman" pitchFamily="18" charset="0"/>
            </a:rPr>
            <a:t>Актуальне</a:t>
          </a:r>
        </a:p>
      </dgm:t>
    </dgm:pt>
    <dgm:pt modelId="{D86DD29C-A94C-43E1-A70A-539081F4E48D}" type="parTrans" cxnId="{6FBFAAE8-AB3D-439F-BE5D-6DFFFB793A54}">
      <dgm:prSet/>
      <dgm:spPr/>
      <dgm:t>
        <a:bodyPr/>
        <a:lstStyle/>
        <a:p>
          <a:endParaRPr lang="ru-RU"/>
        </a:p>
      </dgm:t>
    </dgm:pt>
    <dgm:pt modelId="{1217B675-6C02-440D-899F-C14A1D51541B}" type="sibTrans" cxnId="{6FBFAAE8-AB3D-439F-BE5D-6DFFFB793A54}">
      <dgm:prSet/>
      <dgm:spPr/>
      <dgm:t>
        <a:bodyPr/>
        <a:lstStyle/>
        <a:p>
          <a:endParaRPr lang="ru-RU"/>
        </a:p>
      </dgm:t>
    </dgm:pt>
    <dgm:pt modelId="{6080E25D-A7A5-4D21-838D-01634F9ECB27}">
      <dgm:prSet phldrT="[Текст]" custT="1"/>
      <dgm:spPr/>
      <dgm:t>
        <a:bodyPr/>
        <a:lstStyle/>
        <a:p>
          <a:r>
            <a:rPr lang="ru-RU" sz="1200" i="1">
              <a:latin typeface="Times New Roman" pitchFamily="18" charset="0"/>
              <a:cs typeface="Times New Roman" pitchFamily="18" charset="0"/>
            </a:rPr>
            <a:t>Характер інформації</a:t>
          </a:r>
        </a:p>
      </dgm:t>
    </dgm:pt>
    <dgm:pt modelId="{90A6AC9A-17BA-4DC1-B9CA-87943906EBDF}" type="parTrans" cxnId="{66D7AE27-6A89-45C1-B48B-8C62E69BE02F}">
      <dgm:prSet/>
      <dgm:spPr/>
      <dgm:t>
        <a:bodyPr/>
        <a:lstStyle/>
        <a:p>
          <a:endParaRPr lang="ru-RU"/>
        </a:p>
      </dgm:t>
    </dgm:pt>
    <dgm:pt modelId="{8B4D03E3-18C6-430C-B85F-F9C60E363B7B}" type="sibTrans" cxnId="{66D7AE27-6A89-45C1-B48B-8C62E69BE02F}">
      <dgm:prSet/>
      <dgm:spPr/>
      <dgm:t>
        <a:bodyPr/>
        <a:lstStyle/>
        <a:p>
          <a:endParaRPr lang="ru-RU"/>
        </a:p>
      </dgm:t>
    </dgm:pt>
    <dgm:pt modelId="{AB8444B9-6B99-4A44-A36D-7BFB46B6FDBF}">
      <dgm:prSet phldrT="[Текст]" custT="1"/>
      <dgm:spPr/>
      <dgm:t>
        <a:bodyPr/>
        <a:lstStyle/>
        <a:p>
          <a:r>
            <a:rPr lang="ru-RU" sz="1050">
              <a:latin typeface="Times New Roman" pitchFamily="18" charset="0"/>
              <a:cs typeface="Times New Roman" pitchFamily="18" charset="0"/>
            </a:rPr>
            <a:t>Денотативне</a:t>
          </a:r>
        </a:p>
      </dgm:t>
    </dgm:pt>
    <dgm:pt modelId="{55A232F2-4036-40C3-B16B-E4B4459AA6B9}" type="parTrans" cxnId="{F7DB7A62-B221-45EC-9B29-53B4BFD10E9C}">
      <dgm:prSet/>
      <dgm:spPr/>
      <dgm:t>
        <a:bodyPr/>
        <a:lstStyle/>
        <a:p>
          <a:endParaRPr lang="ru-RU"/>
        </a:p>
      </dgm:t>
    </dgm:pt>
    <dgm:pt modelId="{67D2C4EF-9E02-409D-918E-4D0EB08EF7DC}" type="sibTrans" cxnId="{F7DB7A62-B221-45EC-9B29-53B4BFD10E9C}">
      <dgm:prSet/>
      <dgm:spPr/>
      <dgm:t>
        <a:bodyPr/>
        <a:lstStyle/>
        <a:p>
          <a:endParaRPr lang="ru-RU"/>
        </a:p>
      </dgm:t>
    </dgm:pt>
    <dgm:pt modelId="{F064EF5B-1A3D-476A-98E4-F3E8C22C8AB8}">
      <dgm:prSet phldrT="[Текст]" custT="1"/>
      <dgm:spPr/>
      <dgm:t>
        <a:bodyPr/>
        <a:lstStyle/>
        <a:p>
          <a:r>
            <a:rPr lang="ru-RU" sz="900">
              <a:latin typeface="Times New Roman" pitchFamily="18" charset="0"/>
              <a:cs typeface="Times New Roman" pitchFamily="18" charset="0"/>
            </a:rPr>
            <a:t>Сигніфікативне</a:t>
          </a:r>
        </a:p>
      </dgm:t>
    </dgm:pt>
    <dgm:pt modelId="{59F92BAC-6D53-4466-9436-249AE844598F}" type="parTrans" cxnId="{FC2F75F6-E1BB-4A84-BEE0-1B431EA083B6}">
      <dgm:prSet/>
      <dgm:spPr/>
      <dgm:t>
        <a:bodyPr/>
        <a:lstStyle/>
        <a:p>
          <a:endParaRPr lang="ru-RU"/>
        </a:p>
      </dgm:t>
    </dgm:pt>
    <dgm:pt modelId="{E6AE0494-C67F-4FCC-8108-1482D12571E4}" type="sibTrans" cxnId="{FC2F75F6-E1BB-4A84-BEE0-1B431EA083B6}">
      <dgm:prSet/>
      <dgm:spPr/>
      <dgm:t>
        <a:bodyPr/>
        <a:lstStyle/>
        <a:p>
          <a:endParaRPr lang="ru-RU"/>
        </a:p>
      </dgm:t>
    </dgm:pt>
    <dgm:pt modelId="{DCDB0E4C-837B-4D7E-A5A4-CB67669C60CC}">
      <dgm:prSet phldrT="[Текст]" custT="1"/>
      <dgm:spPr/>
      <dgm:t>
        <a:bodyPr/>
        <a:lstStyle/>
        <a:p>
          <a:r>
            <a:rPr lang="ru-RU" sz="1050">
              <a:latin typeface="Times New Roman" pitchFamily="18" charset="0"/>
              <a:cs typeface="Times New Roman" pitchFamily="18" charset="0"/>
            </a:rPr>
            <a:t>Прагматичне</a:t>
          </a:r>
        </a:p>
      </dgm:t>
    </dgm:pt>
    <dgm:pt modelId="{688B4857-2819-4D12-B628-DC32CE17ADD4}" type="parTrans" cxnId="{513BC6D6-C5A3-40E6-B494-2E8CE7410B4D}">
      <dgm:prSet/>
      <dgm:spPr/>
      <dgm:t>
        <a:bodyPr/>
        <a:lstStyle/>
        <a:p>
          <a:endParaRPr lang="ru-RU"/>
        </a:p>
      </dgm:t>
    </dgm:pt>
    <dgm:pt modelId="{8787BE1A-C9A3-4964-8EFC-B338066D6A2E}" type="sibTrans" cxnId="{513BC6D6-C5A3-40E6-B494-2E8CE7410B4D}">
      <dgm:prSet/>
      <dgm:spPr/>
      <dgm:t>
        <a:bodyPr/>
        <a:lstStyle/>
        <a:p>
          <a:endParaRPr lang="ru-RU"/>
        </a:p>
      </dgm:t>
    </dgm:pt>
    <dgm:pt modelId="{AF29D96A-719E-41B1-907D-CDBCC28AA554}">
      <dgm:prSet phldrT="[Текст]" custT="1"/>
      <dgm:spPr/>
      <dgm:t>
        <a:bodyPr/>
        <a:lstStyle/>
        <a:p>
          <a:r>
            <a:rPr lang="ru-RU" sz="1050">
              <a:latin typeface="Times New Roman" pitchFamily="18" charset="0"/>
              <a:cs typeface="Times New Roman" pitchFamily="18" charset="0"/>
            </a:rPr>
            <a:t>Синтаксичне</a:t>
          </a:r>
        </a:p>
      </dgm:t>
    </dgm:pt>
    <dgm:pt modelId="{1DB05A54-C86D-4B54-8650-46A92B64E113}" type="parTrans" cxnId="{F2341E1C-65CB-4DF6-AE77-82F80AD675D4}">
      <dgm:prSet/>
      <dgm:spPr/>
      <dgm:t>
        <a:bodyPr/>
        <a:lstStyle/>
        <a:p>
          <a:endParaRPr lang="ru-RU"/>
        </a:p>
      </dgm:t>
    </dgm:pt>
    <dgm:pt modelId="{302E2A11-4621-4A04-86FB-53CC27967D94}" type="sibTrans" cxnId="{F2341E1C-65CB-4DF6-AE77-82F80AD675D4}">
      <dgm:prSet/>
      <dgm:spPr/>
      <dgm:t>
        <a:bodyPr/>
        <a:lstStyle/>
        <a:p>
          <a:endParaRPr lang="ru-RU"/>
        </a:p>
      </dgm:t>
    </dgm:pt>
    <dgm:pt modelId="{AA66E7A7-786C-4BD3-97A3-E508C2E80735}">
      <dgm:prSet phldrT="[Текст]" custT="1"/>
      <dgm:spPr/>
      <dgm:t>
        <a:bodyPr/>
        <a:lstStyle/>
        <a:p>
          <a:r>
            <a:rPr lang="ru-RU" sz="1200" i="1">
              <a:latin typeface="Times New Roman" pitchFamily="18" charset="0"/>
              <a:cs typeface="Times New Roman" pitchFamily="18" charset="0"/>
            </a:rPr>
            <a:t>Зв</a:t>
          </a:r>
          <a:r>
            <a:rPr lang="en-US" sz="1200" i="1">
              <a:latin typeface="Times New Roman" pitchFamily="18" charset="0"/>
              <a:cs typeface="Times New Roman" pitchFamily="18" charset="0"/>
            </a:rPr>
            <a:t>'</a:t>
          </a:r>
          <a:r>
            <a:rPr lang="ru-RU" sz="1200" i="1">
              <a:latin typeface="Times New Roman" pitchFamily="18" charset="0"/>
              <a:cs typeface="Times New Roman" pitchFamily="18" charset="0"/>
            </a:rPr>
            <a:t>язок із певним типом знання</a:t>
          </a:r>
        </a:p>
      </dgm:t>
    </dgm:pt>
    <dgm:pt modelId="{D8160595-2EE1-494B-B51A-3E1AA6E3E31C}" type="parTrans" cxnId="{BB8469CA-FD9F-4F7F-BADF-500E0D85858D}">
      <dgm:prSet/>
      <dgm:spPr/>
      <dgm:t>
        <a:bodyPr/>
        <a:lstStyle/>
        <a:p>
          <a:endParaRPr lang="ru-RU"/>
        </a:p>
      </dgm:t>
    </dgm:pt>
    <dgm:pt modelId="{41D37BDB-6425-4CA0-97F9-5159F81773DC}" type="sibTrans" cxnId="{BB8469CA-FD9F-4F7F-BADF-500E0D85858D}">
      <dgm:prSet/>
      <dgm:spPr/>
      <dgm:t>
        <a:bodyPr/>
        <a:lstStyle/>
        <a:p>
          <a:endParaRPr lang="ru-RU"/>
        </a:p>
      </dgm:t>
    </dgm:pt>
    <dgm:pt modelId="{E7602313-14E7-4323-A3D0-2BD7B8699A62}">
      <dgm:prSet phldrT="[Текст]" custT="1"/>
      <dgm:spPr/>
      <dgm:t>
        <a:bodyPr/>
        <a:lstStyle/>
        <a:p>
          <a:r>
            <a:rPr lang="uk-UA" sz="1050">
              <a:latin typeface="Times New Roman" pitchFamily="18" charset="0"/>
              <a:cs typeface="Times New Roman" pitchFamily="18" charset="0"/>
            </a:rPr>
            <a:t>Лінгвістичне</a:t>
          </a:r>
          <a:endParaRPr lang="ru-RU" sz="1050">
            <a:latin typeface="Times New Roman" pitchFamily="18" charset="0"/>
            <a:cs typeface="Times New Roman" pitchFamily="18" charset="0"/>
          </a:endParaRPr>
        </a:p>
      </dgm:t>
    </dgm:pt>
    <dgm:pt modelId="{6BE739F3-9167-450E-AFF0-3D2728BC57FF}" type="parTrans" cxnId="{5C767F71-706E-4B2E-A065-B0AD5F407A61}">
      <dgm:prSet/>
      <dgm:spPr/>
      <dgm:t>
        <a:bodyPr/>
        <a:lstStyle/>
        <a:p>
          <a:endParaRPr lang="ru-RU"/>
        </a:p>
      </dgm:t>
    </dgm:pt>
    <dgm:pt modelId="{22277CC0-C9A9-49EA-8B18-B440D031A422}" type="sibTrans" cxnId="{5C767F71-706E-4B2E-A065-B0AD5F407A61}">
      <dgm:prSet/>
      <dgm:spPr/>
      <dgm:t>
        <a:bodyPr/>
        <a:lstStyle/>
        <a:p>
          <a:endParaRPr lang="ru-RU"/>
        </a:p>
      </dgm:t>
    </dgm:pt>
    <dgm:pt modelId="{E8B473EC-B648-4976-9BB1-386E1398A0FB}">
      <dgm:prSet phldrT="[Текст]" custT="1"/>
      <dgm:spPr/>
      <dgm:t>
        <a:bodyPr/>
        <a:lstStyle/>
        <a:p>
          <a:r>
            <a:rPr lang="uk-UA" sz="1050">
              <a:latin typeface="Times New Roman" pitchFamily="18" charset="0"/>
              <a:cs typeface="Times New Roman" pitchFamily="18" charset="0"/>
            </a:rPr>
            <a:t>Екстра-лінгвістичне</a:t>
          </a:r>
          <a:endParaRPr lang="ru-RU" sz="1050">
            <a:latin typeface="Times New Roman" pitchFamily="18" charset="0"/>
            <a:cs typeface="Times New Roman" pitchFamily="18" charset="0"/>
          </a:endParaRPr>
        </a:p>
      </dgm:t>
    </dgm:pt>
    <dgm:pt modelId="{B1DF4F1F-B6A8-497B-8DC1-3D2C85B1C12A}" type="parTrans" cxnId="{E0063A07-B001-49B1-B099-413259D59B18}">
      <dgm:prSet/>
      <dgm:spPr/>
      <dgm:t>
        <a:bodyPr/>
        <a:lstStyle/>
        <a:p>
          <a:endParaRPr lang="ru-RU"/>
        </a:p>
      </dgm:t>
    </dgm:pt>
    <dgm:pt modelId="{D7482B59-2EB2-4572-A4F5-18A4CFF190F7}" type="sibTrans" cxnId="{E0063A07-B001-49B1-B099-413259D59B18}">
      <dgm:prSet/>
      <dgm:spPr/>
      <dgm:t>
        <a:bodyPr/>
        <a:lstStyle/>
        <a:p>
          <a:endParaRPr lang="ru-RU"/>
        </a:p>
      </dgm:t>
    </dgm:pt>
    <dgm:pt modelId="{0A2F8E91-269A-42DC-BCF1-AE6FBA306A8F}">
      <dgm:prSet phldrT="[Текст]" custT="1"/>
      <dgm:spPr/>
      <dgm:t>
        <a:bodyPr/>
        <a:lstStyle/>
        <a:p>
          <a:r>
            <a:rPr lang="uk-UA" sz="1200" i="1">
              <a:latin typeface="Times New Roman" pitchFamily="18" charset="0"/>
              <a:cs typeface="Times New Roman" pitchFamily="18" charset="0"/>
            </a:rPr>
            <a:t>Рівнена належність означуваного слова</a:t>
          </a:r>
          <a:endParaRPr lang="ru-RU" sz="1200" i="1">
            <a:latin typeface="Times New Roman" pitchFamily="18" charset="0"/>
            <a:cs typeface="Times New Roman" pitchFamily="18" charset="0"/>
          </a:endParaRPr>
        </a:p>
      </dgm:t>
    </dgm:pt>
    <dgm:pt modelId="{684616A8-9ED9-4C4A-8EDA-FD1BE88C4E4E}" type="parTrans" cxnId="{390C1457-5554-4F8F-9481-7D3B523CBFA2}">
      <dgm:prSet/>
      <dgm:spPr/>
      <dgm:t>
        <a:bodyPr/>
        <a:lstStyle/>
        <a:p>
          <a:endParaRPr lang="ru-RU"/>
        </a:p>
      </dgm:t>
    </dgm:pt>
    <dgm:pt modelId="{569E016B-FBBF-4091-B69E-3763E0671A6E}" type="sibTrans" cxnId="{390C1457-5554-4F8F-9481-7D3B523CBFA2}">
      <dgm:prSet/>
      <dgm:spPr/>
      <dgm:t>
        <a:bodyPr/>
        <a:lstStyle/>
        <a:p>
          <a:endParaRPr lang="ru-RU"/>
        </a:p>
      </dgm:t>
    </dgm:pt>
    <dgm:pt modelId="{30B8F07F-0C82-41BF-9182-68B6D1D1B9CA}">
      <dgm:prSet phldrT="[Текст]" custT="1"/>
      <dgm:spPr/>
      <dgm:t>
        <a:bodyPr/>
        <a:lstStyle/>
        <a:p>
          <a:r>
            <a:rPr lang="uk-UA" sz="1050">
              <a:latin typeface="Times New Roman" pitchFamily="18" charset="0"/>
              <a:cs typeface="Times New Roman" pitchFamily="18" charset="0"/>
            </a:rPr>
            <a:t>Значення морфем</a:t>
          </a:r>
          <a:endParaRPr lang="ru-RU" sz="1050">
            <a:latin typeface="Times New Roman" pitchFamily="18" charset="0"/>
            <a:cs typeface="Times New Roman" pitchFamily="18" charset="0"/>
          </a:endParaRPr>
        </a:p>
      </dgm:t>
    </dgm:pt>
    <dgm:pt modelId="{8D135FEC-A4F4-45EC-8357-32829665B40F}" type="parTrans" cxnId="{4A6F5D14-9937-48E4-94E9-2771694571BD}">
      <dgm:prSet/>
      <dgm:spPr/>
      <dgm:t>
        <a:bodyPr/>
        <a:lstStyle/>
        <a:p>
          <a:endParaRPr lang="ru-RU"/>
        </a:p>
      </dgm:t>
    </dgm:pt>
    <dgm:pt modelId="{3FCAF728-395B-4BE0-BC0F-7630402028AD}" type="sibTrans" cxnId="{4A6F5D14-9937-48E4-94E9-2771694571BD}">
      <dgm:prSet/>
      <dgm:spPr/>
      <dgm:t>
        <a:bodyPr/>
        <a:lstStyle/>
        <a:p>
          <a:endParaRPr lang="ru-RU"/>
        </a:p>
      </dgm:t>
    </dgm:pt>
    <dgm:pt modelId="{548D39B2-7097-4C21-8591-ABF4C676AD9B}">
      <dgm:prSet phldrT="[Текст]" custT="1"/>
      <dgm:spPr/>
      <dgm:t>
        <a:bodyPr/>
        <a:lstStyle/>
        <a:p>
          <a:r>
            <a:rPr lang="uk-UA" sz="1050">
              <a:latin typeface="Times New Roman" pitchFamily="18" charset="0"/>
              <a:cs typeface="Times New Roman" pitchFamily="18" charset="0"/>
            </a:rPr>
            <a:t>Значення слів</a:t>
          </a:r>
          <a:endParaRPr lang="ru-RU" sz="1050">
            <a:latin typeface="Times New Roman" pitchFamily="18" charset="0"/>
            <a:cs typeface="Times New Roman" pitchFamily="18" charset="0"/>
          </a:endParaRPr>
        </a:p>
      </dgm:t>
    </dgm:pt>
    <dgm:pt modelId="{62A3D009-184B-41D1-9B24-F6C6B9644479}" type="parTrans" cxnId="{9A39E1A4-DAC7-4B71-968B-80DC2084BA53}">
      <dgm:prSet/>
      <dgm:spPr/>
      <dgm:t>
        <a:bodyPr/>
        <a:lstStyle/>
        <a:p>
          <a:endParaRPr lang="ru-RU"/>
        </a:p>
      </dgm:t>
    </dgm:pt>
    <dgm:pt modelId="{EF947C33-93C9-4F43-B29D-4C5BA1484710}" type="sibTrans" cxnId="{9A39E1A4-DAC7-4B71-968B-80DC2084BA53}">
      <dgm:prSet/>
      <dgm:spPr/>
      <dgm:t>
        <a:bodyPr/>
        <a:lstStyle/>
        <a:p>
          <a:endParaRPr lang="ru-RU"/>
        </a:p>
      </dgm:t>
    </dgm:pt>
    <dgm:pt modelId="{A9D8C1C8-008C-4C3C-858F-316407BDC1E0}">
      <dgm:prSet phldrT="[Текст]" custT="1"/>
      <dgm:spPr/>
      <dgm:t>
        <a:bodyPr/>
        <a:lstStyle/>
        <a:p>
          <a:r>
            <a:rPr lang="uk-UA" sz="1050">
              <a:latin typeface="Times New Roman" pitchFamily="18" charset="0"/>
              <a:cs typeface="Times New Roman" pitchFamily="18" charset="0"/>
            </a:rPr>
            <a:t>Значення речень</a:t>
          </a:r>
          <a:endParaRPr lang="ru-RU" sz="1050">
            <a:latin typeface="Times New Roman" pitchFamily="18" charset="0"/>
            <a:cs typeface="Times New Roman" pitchFamily="18" charset="0"/>
          </a:endParaRPr>
        </a:p>
      </dgm:t>
    </dgm:pt>
    <dgm:pt modelId="{B926F7F9-5C9E-4938-B963-A414CB44EACC}" type="parTrans" cxnId="{2D47ED04-F6DB-4157-8EB3-E69BB330811C}">
      <dgm:prSet/>
      <dgm:spPr/>
      <dgm:t>
        <a:bodyPr/>
        <a:lstStyle/>
        <a:p>
          <a:endParaRPr lang="ru-RU"/>
        </a:p>
      </dgm:t>
    </dgm:pt>
    <dgm:pt modelId="{A20C8B33-83AC-435A-85A2-301BCD960D86}" type="sibTrans" cxnId="{2D47ED04-F6DB-4157-8EB3-E69BB330811C}">
      <dgm:prSet/>
      <dgm:spPr/>
      <dgm:t>
        <a:bodyPr/>
        <a:lstStyle/>
        <a:p>
          <a:endParaRPr lang="ru-RU"/>
        </a:p>
      </dgm:t>
    </dgm:pt>
    <dgm:pt modelId="{6AFE6D1F-5E4D-4B41-AFD1-C82F0145830D}">
      <dgm:prSet phldrT="[Текст]" custT="1"/>
      <dgm:spPr/>
      <dgm:t>
        <a:bodyPr/>
        <a:lstStyle/>
        <a:p>
          <a:r>
            <a:rPr lang="uk-UA" sz="1050">
              <a:latin typeface="Times New Roman" pitchFamily="18" charset="0"/>
              <a:cs typeface="Times New Roman" pitchFamily="18" charset="0"/>
            </a:rPr>
            <a:t>Значення текстів</a:t>
          </a:r>
          <a:endParaRPr lang="ru-RU" sz="1050">
            <a:latin typeface="Times New Roman" pitchFamily="18" charset="0"/>
            <a:cs typeface="Times New Roman" pitchFamily="18" charset="0"/>
          </a:endParaRPr>
        </a:p>
      </dgm:t>
    </dgm:pt>
    <dgm:pt modelId="{23612863-3C46-44C1-90B7-600AACB454AB}" type="parTrans" cxnId="{B4EFEF86-E47E-4ED9-B4AB-5A37F0D9CDAD}">
      <dgm:prSet/>
      <dgm:spPr/>
      <dgm:t>
        <a:bodyPr/>
        <a:lstStyle/>
        <a:p>
          <a:endParaRPr lang="ru-RU"/>
        </a:p>
      </dgm:t>
    </dgm:pt>
    <dgm:pt modelId="{ED4001FA-E596-4B6F-8559-BAABC590ABAF}" type="sibTrans" cxnId="{B4EFEF86-E47E-4ED9-B4AB-5A37F0D9CDAD}">
      <dgm:prSet/>
      <dgm:spPr/>
      <dgm:t>
        <a:bodyPr/>
        <a:lstStyle/>
        <a:p>
          <a:endParaRPr lang="ru-RU"/>
        </a:p>
      </dgm:t>
    </dgm:pt>
    <dgm:pt modelId="{F6CD033F-1536-4744-8817-9109FBBE30BC}" type="pres">
      <dgm:prSet presAssocID="{EA473540-6A92-45C0-91E6-996F05958103}" presName="diagram" presStyleCnt="0">
        <dgm:presLayoutVars>
          <dgm:chPref val="1"/>
          <dgm:dir/>
          <dgm:animOne val="branch"/>
          <dgm:animLvl val="lvl"/>
          <dgm:resizeHandles val="exact"/>
        </dgm:presLayoutVars>
      </dgm:prSet>
      <dgm:spPr/>
      <dgm:t>
        <a:bodyPr/>
        <a:lstStyle/>
        <a:p>
          <a:endParaRPr lang="ru-RU"/>
        </a:p>
      </dgm:t>
    </dgm:pt>
    <dgm:pt modelId="{B3E84E25-A408-49AC-9879-3BAA3F55F18E}" type="pres">
      <dgm:prSet presAssocID="{9D7C4462-74B0-443D-852B-6897902B0A35}" presName="root1" presStyleCnt="0"/>
      <dgm:spPr/>
    </dgm:pt>
    <dgm:pt modelId="{86E1088C-E83F-4916-8DC7-889E0EC23383}" type="pres">
      <dgm:prSet presAssocID="{9D7C4462-74B0-443D-852B-6897902B0A35}" presName="LevelOneTextNode" presStyleLbl="node0" presStyleIdx="0" presStyleCnt="1">
        <dgm:presLayoutVars>
          <dgm:chPref val="3"/>
        </dgm:presLayoutVars>
      </dgm:prSet>
      <dgm:spPr/>
      <dgm:t>
        <a:bodyPr/>
        <a:lstStyle/>
        <a:p>
          <a:endParaRPr lang="ru-RU"/>
        </a:p>
      </dgm:t>
    </dgm:pt>
    <dgm:pt modelId="{F961515F-5568-4D81-B3F6-A61F2306B353}" type="pres">
      <dgm:prSet presAssocID="{9D7C4462-74B0-443D-852B-6897902B0A35}" presName="level2hierChild" presStyleCnt="0"/>
      <dgm:spPr/>
    </dgm:pt>
    <dgm:pt modelId="{D65D9968-B186-47DB-BC27-CC5CA3CBC2FF}" type="pres">
      <dgm:prSet presAssocID="{4E9D7DAB-8899-46B6-A81B-1CD1B51BC3C5}" presName="conn2-1" presStyleLbl="parChTrans1D2" presStyleIdx="0" presStyleCnt="4"/>
      <dgm:spPr/>
      <dgm:t>
        <a:bodyPr/>
        <a:lstStyle/>
        <a:p>
          <a:endParaRPr lang="ru-RU"/>
        </a:p>
      </dgm:t>
    </dgm:pt>
    <dgm:pt modelId="{06EC1583-EF97-4631-8F47-2A3AF7F73F43}" type="pres">
      <dgm:prSet presAssocID="{4E9D7DAB-8899-46B6-A81B-1CD1B51BC3C5}" presName="connTx" presStyleLbl="parChTrans1D2" presStyleIdx="0" presStyleCnt="4"/>
      <dgm:spPr/>
      <dgm:t>
        <a:bodyPr/>
        <a:lstStyle/>
        <a:p>
          <a:endParaRPr lang="ru-RU"/>
        </a:p>
      </dgm:t>
    </dgm:pt>
    <dgm:pt modelId="{4FD7CA10-8B6F-4F15-BC66-398700318570}" type="pres">
      <dgm:prSet presAssocID="{A62D0F59-328E-4E51-955D-EF8C735C7459}" presName="root2" presStyleCnt="0"/>
      <dgm:spPr/>
    </dgm:pt>
    <dgm:pt modelId="{81245C2D-BD8A-4223-87D2-A4EC6A357076}" type="pres">
      <dgm:prSet presAssocID="{A62D0F59-328E-4E51-955D-EF8C735C7459}" presName="LevelTwoTextNode" presStyleLbl="node2" presStyleIdx="0" presStyleCnt="4" custScaleX="139618">
        <dgm:presLayoutVars>
          <dgm:chPref val="3"/>
        </dgm:presLayoutVars>
      </dgm:prSet>
      <dgm:spPr/>
      <dgm:t>
        <a:bodyPr/>
        <a:lstStyle/>
        <a:p>
          <a:endParaRPr lang="ru-RU"/>
        </a:p>
      </dgm:t>
    </dgm:pt>
    <dgm:pt modelId="{FF17F9C4-8263-4731-A150-CD9343C8A6F9}" type="pres">
      <dgm:prSet presAssocID="{A62D0F59-328E-4E51-955D-EF8C735C7459}" presName="level3hierChild" presStyleCnt="0"/>
      <dgm:spPr/>
    </dgm:pt>
    <dgm:pt modelId="{28503BAC-67F8-472D-A572-BFBF69FE0AE3}" type="pres">
      <dgm:prSet presAssocID="{6CC3C078-76A5-4E0B-A265-8949B78DD956}" presName="conn2-1" presStyleLbl="parChTrans1D3" presStyleIdx="0" presStyleCnt="12"/>
      <dgm:spPr/>
      <dgm:t>
        <a:bodyPr/>
        <a:lstStyle/>
        <a:p>
          <a:endParaRPr lang="ru-RU"/>
        </a:p>
      </dgm:t>
    </dgm:pt>
    <dgm:pt modelId="{D8828A65-5B19-40C0-BBEB-F8487370C0ED}" type="pres">
      <dgm:prSet presAssocID="{6CC3C078-76A5-4E0B-A265-8949B78DD956}" presName="connTx" presStyleLbl="parChTrans1D3" presStyleIdx="0" presStyleCnt="12"/>
      <dgm:spPr/>
      <dgm:t>
        <a:bodyPr/>
        <a:lstStyle/>
        <a:p>
          <a:endParaRPr lang="ru-RU"/>
        </a:p>
      </dgm:t>
    </dgm:pt>
    <dgm:pt modelId="{4E519A8C-E745-4F8A-82E7-3484E563D035}" type="pres">
      <dgm:prSet presAssocID="{C8F51B59-18EF-4A67-960A-F449B96F9F8F}" presName="root2" presStyleCnt="0"/>
      <dgm:spPr/>
    </dgm:pt>
    <dgm:pt modelId="{00035EA7-55DA-4321-B666-F420E55DEB19}" type="pres">
      <dgm:prSet presAssocID="{C8F51B59-18EF-4A67-960A-F449B96F9F8F}" presName="LevelTwoTextNode" presStyleLbl="node3" presStyleIdx="0" presStyleCnt="12">
        <dgm:presLayoutVars>
          <dgm:chPref val="3"/>
        </dgm:presLayoutVars>
      </dgm:prSet>
      <dgm:spPr/>
      <dgm:t>
        <a:bodyPr/>
        <a:lstStyle/>
        <a:p>
          <a:endParaRPr lang="ru-RU"/>
        </a:p>
      </dgm:t>
    </dgm:pt>
    <dgm:pt modelId="{B521DCA9-F9D6-42DF-A8CA-27178BBFEE12}" type="pres">
      <dgm:prSet presAssocID="{C8F51B59-18EF-4A67-960A-F449B96F9F8F}" presName="level3hierChild" presStyleCnt="0"/>
      <dgm:spPr/>
    </dgm:pt>
    <dgm:pt modelId="{2791870F-EB02-4F87-B0A2-D699E56F35C1}" type="pres">
      <dgm:prSet presAssocID="{D86DD29C-A94C-43E1-A70A-539081F4E48D}" presName="conn2-1" presStyleLbl="parChTrans1D3" presStyleIdx="1" presStyleCnt="12"/>
      <dgm:spPr/>
      <dgm:t>
        <a:bodyPr/>
        <a:lstStyle/>
        <a:p>
          <a:endParaRPr lang="ru-RU"/>
        </a:p>
      </dgm:t>
    </dgm:pt>
    <dgm:pt modelId="{EC3E204E-35F9-4866-A2C8-F505EECCFE6B}" type="pres">
      <dgm:prSet presAssocID="{D86DD29C-A94C-43E1-A70A-539081F4E48D}" presName="connTx" presStyleLbl="parChTrans1D3" presStyleIdx="1" presStyleCnt="12"/>
      <dgm:spPr/>
      <dgm:t>
        <a:bodyPr/>
        <a:lstStyle/>
        <a:p>
          <a:endParaRPr lang="ru-RU"/>
        </a:p>
      </dgm:t>
    </dgm:pt>
    <dgm:pt modelId="{3B7F7391-EE5F-408E-A1B9-89AAEEAC945A}" type="pres">
      <dgm:prSet presAssocID="{8E65030F-DD65-45C6-A8F2-9751444B0776}" presName="root2" presStyleCnt="0"/>
      <dgm:spPr/>
    </dgm:pt>
    <dgm:pt modelId="{BE2FA240-9CBC-431F-AA9F-6F111C02B5D4}" type="pres">
      <dgm:prSet presAssocID="{8E65030F-DD65-45C6-A8F2-9751444B0776}" presName="LevelTwoTextNode" presStyleLbl="node3" presStyleIdx="1" presStyleCnt="12">
        <dgm:presLayoutVars>
          <dgm:chPref val="3"/>
        </dgm:presLayoutVars>
      </dgm:prSet>
      <dgm:spPr/>
      <dgm:t>
        <a:bodyPr/>
        <a:lstStyle/>
        <a:p>
          <a:endParaRPr lang="ru-RU"/>
        </a:p>
      </dgm:t>
    </dgm:pt>
    <dgm:pt modelId="{1BCDA4FA-35E4-4222-9B1F-4FF0372F3073}" type="pres">
      <dgm:prSet presAssocID="{8E65030F-DD65-45C6-A8F2-9751444B0776}" presName="level3hierChild" presStyleCnt="0"/>
      <dgm:spPr/>
    </dgm:pt>
    <dgm:pt modelId="{6001724B-4D70-4DD9-9EB3-F1E4213DB9CE}" type="pres">
      <dgm:prSet presAssocID="{90A6AC9A-17BA-4DC1-B9CA-87943906EBDF}" presName="conn2-1" presStyleLbl="parChTrans1D2" presStyleIdx="1" presStyleCnt="4"/>
      <dgm:spPr/>
      <dgm:t>
        <a:bodyPr/>
        <a:lstStyle/>
        <a:p>
          <a:endParaRPr lang="ru-RU"/>
        </a:p>
      </dgm:t>
    </dgm:pt>
    <dgm:pt modelId="{FB24BA24-2ED3-4878-A3C3-38B74FAB4659}" type="pres">
      <dgm:prSet presAssocID="{90A6AC9A-17BA-4DC1-B9CA-87943906EBDF}" presName="connTx" presStyleLbl="parChTrans1D2" presStyleIdx="1" presStyleCnt="4"/>
      <dgm:spPr/>
      <dgm:t>
        <a:bodyPr/>
        <a:lstStyle/>
        <a:p>
          <a:endParaRPr lang="ru-RU"/>
        </a:p>
      </dgm:t>
    </dgm:pt>
    <dgm:pt modelId="{E41C619D-59C4-4DBF-8772-1082E9601A32}" type="pres">
      <dgm:prSet presAssocID="{6080E25D-A7A5-4D21-838D-01634F9ECB27}" presName="root2" presStyleCnt="0"/>
      <dgm:spPr/>
    </dgm:pt>
    <dgm:pt modelId="{03CADB61-695A-4E5D-8198-BBF8C49E2DC3}" type="pres">
      <dgm:prSet presAssocID="{6080E25D-A7A5-4D21-838D-01634F9ECB27}" presName="LevelTwoTextNode" presStyleLbl="node2" presStyleIdx="1" presStyleCnt="4" custScaleX="140643">
        <dgm:presLayoutVars>
          <dgm:chPref val="3"/>
        </dgm:presLayoutVars>
      </dgm:prSet>
      <dgm:spPr/>
      <dgm:t>
        <a:bodyPr/>
        <a:lstStyle/>
        <a:p>
          <a:endParaRPr lang="ru-RU"/>
        </a:p>
      </dgm:t>
    </dgm:pt>
    <dgm:pt modelId="{9E8C5E3E-BA63-4164-AC99-CDBCDCFFFFBF}" type="pres">
      <dgm:prSet presAssocID="{6080E25D-A7A5-4D21-838D-01634F9ECB27}" presName="level3hierChild" presStyleCnt="0"/>
      <dgm:spPr/>
    </dgm:pt>
    <dgm:pt modelId="{AC4817C6-A920-41F5-B119-7D6D703216E5}" type="pres">
      <dgm:prSet presAssocID="{55A232F2-4036-40C3-B16B-E4B4459AA6B9}" presName="conn2-1" presStyleLbl="parChTrans1D3" presStyleIdx="2" presStyleCnt="12"/>
      <dgm:spPr/>
      <dgm:t>
        <a:bodyPr/>
        <a:lstStyle/>
        <a:p>
          <a:endParaRPr lang="ru-RU"/>
        </a:p>
      </dgm:t>
    </dgm:pt>
    <dgm:pt modelId="{C0905489-92DB-486C-8349-B65490555F01}" type="pres">
      <dgm:prSet presAssocID="{55A232F2-4036-40C3-B16B-E4B4459AA6B9}" presName="connTx" presStyleLbl="parChTrans1D3" presStyleIdx="2" presStyleCnt="12"/>
      <dgm:spPr/>
      <dgm:t>
        <a:bodyPr/>
        <a:lstStyle/>
        <a:p>
          <a:endParaRPr lang="ru-RU"/>
        </a:p>
      </dgm:t>
    </dgm:pt>
    <dgm:pt modelId="{B3FE841E-5854-4CE5-87D5-553E8207E244}" type="pres">
      <dgm:prSet presAssocID="{AB8444B9-6B99-4A44-A36D-7BFB46B6FDBF}" presName="root2" presStyleCnt="0"/>
      <dgm:spPr/>
    </dgm:pt>
    <dgm:pt modelId="{181D9E80-A332-4599-B892-97A419DA9B8B}" type="pres">
      <dgm:prSet presAssocID="{AB8444B9-6B99-4A44-A36D-7BFB46B6FDBF}" presName="LevelTwoTextNode" presStyleLbl="node3" presStyleIdx="2" presStyleCnt="12">
        <dgm:presLayoutVars>
          <dgm:chPref val="3"/>
        </dgm:presLayoutVars>
      </dgm:prSet>
      <dgm:spPr/>
      <dgm:t>
        <a:bodyPr/>
        <a:lstStyle/>
        <a:p>
          <a:endParaRPr lang="ru-RU"/>
        </a:p>
      </dgm:t>
    </dgm:pt>
    <dgm:pt modelId="{CD001893-5A94-4E59-B238-5D9267D02ADC}" type="pres">
      <dgm:prSet presAssocID="{AB8444B9-6B99-4A44-A36D-7BFB46B6FDBF}" presName="level3hierChild" presStyleCnt="0"/>
      <dgm:spPr/>
    </dgm:pt>
    <dgm:pt modelId="{0A589BFD-888F-46E9-8B29-471E6CDA3C9B}" type="pres">
      <dgm:prSet presAssocID="{59F92BAC-6D53-4466-9436-249AE844598F}" presName="conn2-1" presStyleLbl="parChTrans1D3" presStyleIdx="3" presStyleCnt="12"/>
      <dgm:spPr/>
      <dgm:t>
        <a:bodyPr/>
        <a:lstStyle/>
        <a:p>
          <a:endParaRPr lang="ru-RU"/>
        </a:p>
      </dgm:t>
    </dgm:pt>
    <dgm:pt modelId="{C046A918-60B2-4DBE-9363-0DCA70004B02}" type="pres">
      <dgm:prSet presAssocID="{59F92BAC-6D53-4466-9436-249AE844598F}" presName="connTx" presStyleLbl="parChTrans1D3" presStyleIdx="3" presStyleCnt="12"/>
      <dgm:spPr/>
      <dgm:t>
        <a:bodyPr/>
        <a:lstStyle/>
        <a:p>
          <a:endParaRPr lang="ru-RU"/>
        </a:p>
      </dgm:t>
    </dgm:pt>
    <dgm:pt modelId="{F66AB3BE-3F93-4433-92DE-241A5F42B3B5}" type="pres">
      <dgm:prSet presAssocID="{F064EF5B-1A3D-476A-98E4-F3E8C22C8AB8}" presName="root2" presStyleCnt="0"/>
      <dgm:spPr/>
    </dgm:pt>
    <dgm:pt modelId="{FE410D01-83CD-403A-82F6-198A198644E3}" type="pres">
      <dgm:prSet presAssocID="{F064EF5B-1A3D-476A-98E4-F3E8C22C8AB8}" presName="LevelTwoTextNode" presStyleLbl="node3" presStyleIdx="3" presStyleCnt="12">
        <dgm:presLayoutVars>
          <dgm:chPref val="3"/>
        </dgm:presLayoutVars>
      </dgm:prSet>
      <dgm:spPr/>
      <dgm:t>
        <a:bodyPr/>
        <a:lstStyle/>
        <a:p>
          <a:endParaRPr lang="ru-RU"/>
        </a:p>
      </dgm:t>
    </dgm:pt>
    <dgm:pt modelId="{A65FB600-12BE-4BDF-8F65-E5DE8F538292}" type="pres">
      <dgm:prSet presAssocID="{F064EF5B-1A3D-476A-98E4-F3E8C22C8AB8}" presName="level3hierChild" presStyleCnt="0"/>
      <dgm:spPr/>
    </dgm:pt>
    <dgm:pt modelId="{F3CE5E89-CC64-4447-9879-4E6AB94AC533}" type="pres">
      <dgm:prSet presAssocID="{688B4857-2819-4D12-B628-DC32CE17ADD4}" presName="conn2-1" presStyleLbl="parChTrans1D3" presStyleIdx="4" presStyleCnt="12"/>
      <dgm:spPr/>
      <dgm:t>
        <a:bodyPr/>
        <a:lstStyle/>
        <a:p>
          <a:endParaRPr lang="ru-RU"/>
        </a:p>
      </dgm:t>
    </dgm:pt>
    <dgm:pt modelId="{A7CF4D0A-1BEE-4E3B-82EF-CCA4F2C10A8C}" type="pres">
      <dgm:prSet presAssocID="{688B4857-2819-4D12-B628-DC32CE17ADD4}" presName="connTx" presStyleLbl="parChTrans1D3" presStyleIdx="4" presStyleCnt="12"/>
      <dgm:spPr/>
      <dgm:t>
        <a:bodyPr/>
        <a:lstStyle/>
        <a:p>
          <a:endParaRPr lang="ru-RU"/>
        </a:p>
      </dgm:t>
    </dgm:pt>
    <dgm:pt modelId="{06C0C70A-DDD4-4445-BDF2-6485E7C415A1}" type="pres">
      <dgm:prSet presAssocID="{DCDB0E4C-837B-4D7E-A5A4-CB67669C60CC}" presName="root2" presStyleCnt="0"/>
      <dgm:spPr/>
    </dgm:pt>
    <dgm:pt modelId="{4E4A0855-938C-4CF9-B499-7DBDB6AE6F21}" type="pres">
      <dgm:prSet presAssocID="{DCDB0E4C-837B-4D7E-A5A4-CB67669C60CC}" presName="LevelTwoTextNode" presStyleLbl="node3" presStyleIdx="4" presStyleCnt="12">
        <dgm:presLayoutVars>
          <dgm:chPref val="3"/>
        </dgm:presLayoutVars>
      </dgm:prSet>
      <dgm:spPr/>
      <dgm:t>
        <a:bodyPr/>
        <a:lstStyle/>
        <a:p>
          <a:endParaRPr lang="ru-RU"/>
        </a:p>
      </dgm:t>
    </dgm:pt>
    <dgm:pt modelId="{670DA209-FF19-4F23-9842-0F6B4FF476B4}" type="pres">
      <dgm:prSet presAssocID="{DCDB0E4C-837B-4D7E-A5A4-CB67669C60CC}" presName="level3hierChild" presStyleCnt="0"/>
      <dgm:spPr/>
    </dgm:pt>
    <dgm:pt modelId="{0F5469A5-E2C0-459F-8276-AA889922B5A3}" type="pres">
      <dgm:prSet presAssocID="{1DB05A54-C86D-4B54-8650-46A92B64E113}" presName="conn2-1" presStyleLbl="parChTrans1D3" presStyleIdx="5" presStyleCnt="12"/>
      <dgm:spPr/>
      <dgm:t>
        <a:bodyPr/>
        <a:lstStyle/>
        <a:p>
          <a:endParaRPr lang="ru-RU"/>
        </a:p>
      </dgm:t>
    </dgm:pt>
    <dgm:pt modelId="{B3635990-2F4C-4494-8AC9-102AE17C5B85}" type="pres">
      <dgm:prSet presAssocID="{1DB05A54-C86D-4B54-8650-46A92B64E113}" presName="connTx" presStyleLbl="parChTrans1D3" presStyleIdx="5" presStyleCnt="12"/>
      <dgm:spPr/>
      <dgm:t>
        <a:bodyPr/>
        <a:lstStyle/>
        <a:p>
          <a:endParaRPr lang="ru-RU"/>
        </a:p>
      </dgm:t>
    </dgm:pt>
    <dgm:pt modelId="{6B6BE01E-1E0A-4D00-90CF-DCD9F5AF4111}" type="pres">
      <dgm:prSet presAssocID="{AF29D96A-719E-41B1-907D-CDBCC28AA554}" presName="root2" presStyleCnt="0"/>
      <dgm:spPr/>
    </dgm:pt>
    <dgm:pt modelId="{9D5C3FE1-A6EE-47F4-8178-168404CD2D09}" type="pres">
      <dgm:prSet presAssocID="{AF29D96A-719E-41B1-907D-CDBCC28AA554}" presName="LevelTwoTextNode" presStyleLbl="node3" presStyleIdx="5" presStyleCnt="12">
        <dgm:presLayoutVars>
          <dgm:chPref val="3"/>
        </dgm:presLayoutVars>
      </dgm:prSet>
      <dgm:spPr/>
      <dgm:t>
        <a:bodyPr/>
        <a:lstStyle/>
        <a:p>
          <a:endParaRPr lang="ru-RU"/>
        </a:p>
      </dgm:t>
    </dgm:pt>
    <dgm:pt modelId="{CB1D20B1-CADA-49EE-8420-1337BBA0B9A0}" type="pres">
      <dgm:prSet presAssocID="{AF29D96A-719E-41B1-907D-CDBCC28AA554}" presName="level3hierChild" presStyleCnt="0"/>
      <dgm:spPr/>
    </dgm:pt>
    <dgm:pt modelId="{BEC489CE-8BFA-4031-AEA8-8D666011B387}" type="pres">
      <dgm:prSet presAssocID="{D8160595-2EE1-494B-B51A-3E1AA6E3E31C}" presName="conn2-1" presStyleLbl="parChTrans1D2" presStyleIdx="2" presStyleCnt="4"/>
      <dgm:spPr/>
      <dgm:t>
        <a:bodyPr/>
        <a:lstStyle/>
        <a:p>
          <a:endParaRPr lang="ru-RU"/>
        </a:p>
      </dgm:t>
    </dgm:pt>
    <dgm:pt modelId="{27075427-D88C-4926-9036-AB15531786B4}" type="pres">
      <dgm:prSet presAssocID="{D8160595-2EE1-494B-B51A-3E1AA6E3E31C}" presName="connTx" presStyleLbl="parChTrans1D2" presStyleIdx="2" presStyleCnt="4"/>
      <dgm:spPr/>
      <dgm:t>
        <a:bodyPr/>
        <a:lstStyle/>
        <a:p>
          <a:endParaRPr lang="ru-RU"/>
        </a:p>
      </dgm:t>
    </dgm:pt>
    <dgm:pt modelId="{86D91E5A-A35A-4426-B583-E5AA208F4C9E}" type="pres">
      <dgm:prSet presAssocID="{AA66E7A7-786C-4BD3-97A3-E508C2E80735}" presName="root2" presStyleCnt="0"/>
      <dgm:spPr/>
    </dgm:pt>
    <dgm:pt modelId="{7FBC7786-4509-4011-8359-D3246E16BB66}" type="pres">
      <dgm:prSet presAssocID="{AA66E7A7-786C-4BD3-97A3-E508C2E80735}" presName="LevelTwoTextNode" presStyleLbl="node2" presStyleIdx="2" presStyleCnt="4" custScaleX="139618">
        <dgm:presLayoutVars>
          <dgm:chPref val="3"/>
        </dgm:presLayoutVars>
      </dgm:prSet>
      <dgm:spPr/>
      <dgm:t>
        <a:bodyPr/>
        <a:lstStyle/>
        <a:p>
          <a:endParaRPr lang="ru-RU"/>
        </a:p>
      </dgm:t>
    </dgm:pt>
    <dgm:pt modelId="{EBF52083-94BC-492C-BD04-33805E12F2B9}" type="pres">
      <dgm:prSet presAssocID="{AA66E7A7-786C-4BD3-97A3-E508C2E80735}" presName="level3hierChild" presStyleCnt="0"/>
      <dgm:spPr/>
    </dgm:pt>
    <dgm:pt modelId="{D93DC928-3E70-47DF-8AC7-EA726B93FB66}" type="pres">
      <dgm:prSet presAssocID="{6BE739F3-9167-450E-AFF0-3D2728BC57FF}" presName="conn2-1" presStyleLbl="parChTrans1D3" presStyleIdx="6" presStyleCnt="12"/>
      <dgm:spPr/>
      <dgm:t>
        <a:bodyPr/>
        <a:lstStyle/>
        <a:p>
          <a:endParaRPr lang="ru-RU"/>
        </a:p>
      </dgm:t>
    </dgm:pt>
    <dgm:pt modelId="{B3829003-E9C7-4A0E-BC0F-5F42E14D89A9}" type="pres">
      <dgm:prSet presAssocID="{6BE739F3-9167-450E-AFF0-3D2728BC57FF}" presName="connTx" presStyleLbl="parChTrans1D3" presStyleIdx="6" presStyleCnt="12"/>
      <dgm:spPr/>
      <dgm:t>
        <a:bodyPr/>
        <a:lstStyle/>
        <a:p>
          <a:endParaRPr lang="ru-RU"/>
        </a:p>
      </dgm:t>
    </dgm:pt>
    <dgm:pt modelId="{9D49F980-6315-4DB7-906A-EB28F8B35EA7}" type="pres">
      <dgm:prSet presAssocID="{E7602313-14E7-4323-A3D0-2BD7B8699A62}" presName="root2" presStyleCnt="0"/>
      <dgm:spPr/>
    </dgm:pt>
    <dgm:pt modelId="{EC0D4AFD-93FF-4153-843F-0E8A859F60FF}" type="pres">
      <dgm:prSet presAssocID="{E7602313-14E7-4323-A3D0-2BD7B8699A62}" presName="LevelTwoTextNode" presStyleLbl="node3" presStyleIdx="6" presStyleCnt="12">
        <dgm:presLayoutVars>
          <dgm:chPref val="3"/>
        </dgm:presLayoutVars>
      </dgm:prSet>
      <dgm:spPr/>
      <dgm:t>
        <a:bodyPr/>
        <a:lstStyle/>
        <a:p>
          <a:endParaRPr lang="ru-RU"/>
        </a:p>
      </dgm:t>
    </dgm:pt>
    <dgm:pt modelId="{7A9F844C-03CE-4271-8A2B-218EDE4254D0}" type="pres">
      <dgm:prSet presAssocID="{E7602313-14E7-4323-A3D0-2BD7B8699A62}" presName="level3hierChild" presStyleCnt="0"/>
      <dgm:spPr/>
    </dgm:pt>
    <dgm:pt modelId="{E5EB475E-4B32-4DA3-880C-31877495A716}" type="pres">
      <dgm:prSet presAssocID="{B1DF4F1F-B6A8-497B-8DC1-3D2C85B1C12A}" presName="conn2-1" presStyleLbl="parChTrans1D3" presStyleIdx="7" presStyleCnt="12"/>
      <dgm:spPr/>
      <dgm:t>
        <a:bodyPr/>
        <a:lstStyle/>
        <a:p>
          <a:endParaRPr lang="ru-RU"/>
        </a:p>
      </dgm:t>
    </dgm:pt>
    <dgm:pt modelId="{65EF4A44-C959-42AF-990A-3F341CE35ACF}" type="pres">
      <dgm:prSet presAssocID="{B1DF4F1F-B6A8-497B-8DC1-3D2C85B1C12A}" presName="connTx" presStyleLbl="parChTrans1D3" presStyleIdx="7" presStyleCnt="12"/>
      <dgm:spPr/>
      <dgm:t>
        <a:bodyPr/>
        <a:lstStyle/>
        <a:p>
          <a:endParaRPr lang="ru-RU"/>
        </a:p>
      </dgm:t>
    </dgm:pt>
    <dgm:pt modelId="{47B70F77-C08B-4CF0-8ED8-9C34B8265AE3}" type="pres">
      <dgm:prSet presAssocID="{E8B473EC-B648-4976-9BB1-386E1398A0FB}" presName="root2" presStyleCnt="0"/>
      <dgm:spPr/>
    </dgm:pt>
    <dgm:pt modelId="{F76C4284-047B-4BB8-A85B-4A34A2FF9437}" type="pres">
      <dgm:prSet presAssocID="{E8B473EC-B648-4976-9BB1-386E1398A0FB}" presName="LevelTwoTextNode" presStyleLbl="node3" presStyleIdx="7" presStyleCnt="12">
        <dgm:presLayoutVars>
          <dgm:chPref val="3"/>
        </dgm:presLayoutVars>
      </dgm:prSet>
      <dgm:spPr/>
      <dgm:t>
        <a:bodyPr/>
        <a:lstStyle/>
        <a:p>
          <a:endParaRPr lang="ru-RU"/>
        </a:p>
      </dgm:t>
    </dgm:pt>
    <dgm:pt modelId="{BC0990F3-89E3-413F-AC4F-3B0A59F87182}" type="pres">
      <dgm:prSet presAssocID="{E8B473EC-B648-4976-9BB1-386E1398A0FB}" presName="level3hierChild" presStyleCnt="0"/>
      <dgm:spPr/>
    </dgm:pt>
    <dgm:pt modelId="{B26AB1B3-D5DD-41FB-A183-631CEB2CFFC4}" type="pres">
      <dgm:prSet presAssocID="{684616A8-9ED9-4C4A-8EDA-FD1BE88C4E4E}" presName="conn2-1" presStyleLbl="parChTrans1D2" presStyleIdx="3" presStyleCnt="4"/>
      <dgm:spPr/>
      <dgm:t>
        <a:bodyPr/>
        <a:lstStyle/>
        <a:p>
          <a:endParaRPr lang="ru-RU"/>
        </a:p>
      </dgm:t>
    </dgm:pt>
    <dgm:pt modelId="{538D3332-2CAC-415D-92B9-8290F54E1819}" type="pres">
      <dgm:prSet presAssocID="{684616A8-9ED9-4C4A-8EDA-FD1BE88C4E4E}" presName="connTx" presStyleLbl="parChTrans1D2" presStyleIdx="3" presStyleCnt="4"/>
      <dgm:spPr/>
      <dgm:t>
        <a:bodyPr/>
        <a:lstStyle/>
        <a:p>
          <a:endParaRPr lang="ru-RU"/>
        </a:p>
      </dgm:t>
    </dgm:pt>
    <dgm:pt modelId="{F39736BE-492A-455B-AACA-263C79B61C48}" type="pres">
      <dgm:prSet presAssocID="{0A2F8E91-269A-42DC-BCF1-AE6FBA306A8F}" presName="root2" presStyleCnt="0"/>
      <dgm:spPr/>
    </dgm:pt>
    <dgm:pt modelId="{C2C5D11D-52C0-456A-AD28-D621B02F2398}" type="pres">
      <dgm:prSet presAssocID="{0A2F8E91-269A-42DC-BCF1-AE6FBA306A8F}" presName="LevelTwoTextNode" presStyleLbl="node2" presStyleIdx="3" presStyleCnt="4" custScaleX="139618" custScaleY="156081">
        <dgm:presLayoutVars>
          <dgm:chPref val="3"/>
        </dgm:presLayoutVars>
      </dgm:prSet>
      <dgm:spPr/>
      <dgm:t>
        <a:bodyPr/>
        <a:lstStyle/>
        <a:p>
          <a:endParaRPr lang="ru-RU"/>
        </a:p>
      </dgm:t>
    </dgm:pt>
    <dgm:pt modelId="{B9856F84-27F7-48A1-9FF4-53DD4A70CA68}" type="pres">
      <dgm:prSet presAssocID="{0A2F8E91-269A-42DC-BCF1-AE6FBA306A8F}" presName="level3hierChild" presStyleCnt="0"/>
      <dgm:spPr/>
    </dgm:pt>
    <dgm:pt modelId="{A31AA940-96B8-42A0-90A5-7613F8F12CD0}" type="pres">
      <dgm:prSet presAssocID="{8D135FEC-A4F4-45EC-8357-32829665B40F}" presName="conn2-1" presStyleLbl="parChTrans1D3" presStyleIdx="8" presStyleCnt="12"/>
      <dgm:spPr/>
      <dgm:t>
        <a:bodyPr/>
        <a:lstStyle/>
        <a:p>
          <a:endParaRPr lang="ru-RU"/>
        </a:p>
      </dgm:t>
    </dgm:pt>
    <dgm:pt modelId="{09ADDA85-7CD2-4147-8B21-56BB6D3BD51D}" type="pres">
      <dgm:prSet presAssocID="{8D135FEC-A4F4-45EC-8357-32829665B40F}" presName="connTx" presStyleLbl="parChTrans1D3" presStyleIdx="8" presStyleCnt="12"/>
      <dgm:spPr/>
      <dgm:t>
        <a:bodyPr/>
        <a:lstStyle/>
        <a:p>
          <a:endParaRPr lang="ru-RU"/>
        </a:p>
      </dgm:t>
    </dgm:pt>
    <dgm:pt modelId="{330C96DE-4F86-4D6B-8920-BCE7BFC5EF8A}" type="pres">
      <dgm:prSet presAssocID="{30B8F07F-0C82-41BF-9182-68B6D1D1B9CA}" presName="root2" presStyleCnt="0"/>
      <dgm:spPr/>
    </dgm:pt>
    <dgm:pt modelId="{EF8A722D-7F5E-4096-914C-F180DFDADD46}" type="pres">
      <dgm:prSet presAssocID="{30B8F07F-0C82-41BF-9182-68B6D1D1B9CA}" presName="LevelTwoTextNode" presStyleLbl="node3" presStyleIdx="8" presStyleCnt="12">
        <dgm:presLayoutVars>
          <dgm:chPref val="3"/>
        </dgm:presLayoutVars>
      </dgm:prSet>
      <dgm:spPr/>
      <dgm:t>
        <a:bodyPr/>
        <a:lstStyle/>
        <a:p>
          <a:endParaRPr lang="ru-RU"/>
        </a:p>
      </dgm:t>
    </dgm:pt>
    <dgm:pt modelId="{F776AACF-93AA-4767-8957-3E27C297FA52}" type="pres">
      <dgm:prSet presAssocID="{30B8F07F-0C82-41BF-9182-68B6D1D1B9CA}" presName="level3hierChild" presStyleCnt="0"/>
      <dgm:spPr/>
    </dgm:pt>
    <dgm:pt modelId="{9D29C441-3FEA-460C-88BB-76FF9D316250}" type="pres">
      <dgm:prSet presAssocID="{62A3D009-184B-41D1-9B24-F6C6B9644479}" presName="conn2-1" presStyleLbl="parChTrans1D3" presStyleIdx="9" presStyleCnt="12"/>
      <dgm:spPr/>
      <dgm:t>
        <a:bodyPr/>
        <a:lstStyle/>
        <a:p>
          <a:endParaRPr lang="ru-RU"/>
        </a:p>
      </dgm:t>
    </dgm:pt>
    <dgm:pt modelId="{372AC18A-C755-49D9-9EF9-3C11E68DFC1C}" type="pres">
      <dgm:prSet presAssocID="{62A3D009-184B-41D1-9B24-F6C6B9644479}" presName="connTx" presStyleLbl="parChTrans1D3" presStyleIdx="9" presStyleCnt="12"/>
      <dgm:spPr/>
      <dgm:t>
        <a:bodyPr/>
        <a:lstStyle/>
        <a:p>
          <a:endParaRPr lang="ru-RU"/>
        </a:p>
      </dgm:t>
    </dgm:pt>
    <dgm:pt modelId="{7CF32167-F09E-4FB7-B7BD-52052E62B01D}" type="pres">
      <dgm:prSet presAssocID="{548D39B2-7097-4C21-8591-ABF4C676AD9B}" presName="root2" presStyleCnt="0"/>
      <dgm:spPr/>
    </dgm:pt>
    <dgm:pt modelId="{0CBE64BF-1154-4AAE-930B-1C7C2451976C}" type="pres">
      <dgm:prSet presAssocID="{548D39B2-7097-4C21-8591-ABF4C676AD9B}" presName="LevelTwoTextNode" presStyleLbl="node3" presStyleIdx="9" presStyleCnt="12">
        <dgm:presLayoutVars>
          <dgm:chPref val="3"/>
        </dgm:presLayoutVars>
      </dgm:prSet>
      <dgm:spPr/>
      <dgm:t>
        <a:bodyPr/>
        <a:lstStyle/>
        <a:p>
          <a:endParaRPr lang="ru-RU"/>
        </a:p>
      </dgm:t>
    </dgm:pt>
    <dgm:pt modelId="{0CFA43A7-6821-473B-82D1-98D5C65C4DF6}" type="pres">
      <dgm:prSet presAssocID="{548D39B2-7097-4C21-8591-ABF4C676AD9B}" presName="level3hierChild" presStyleCnt="0"/>
      <dgm:spPr/>
    </dgm:pt>
    <dgm:pt modelId="{BD9EEC9A-708C-461D-96C1-5BC6056F2631}" type="pres">
      <dgm:prSet presAssocID="{B926F7F9-5C9E-4938-B963-A414CB44EACC}" presName="conn2-1" presStyleLbl="parChTrans1D3" presStyleIdx="10" presStyleCnt="12"/>
      <dgm:spPr/>
      <dgm:t>
        <a:bodyPr/>
        <a:lstStyle/>
        <a:p>
          <a:endParaRPr lang="ru-RU"/>
        </a:p>
      </dgm:t>
    </dgm:pt>
    <dgm:pt modelId="{64157445-BD21-46C0-93E0-2178FB37C9FD}" type="pres">
      <dgm:prSet presAssocID="{B926F7F9-5C9E-4938-B963-A414CB44EACC}" presName="connTx" presStyleLbl="parChTrans1D3" presStyleIdx="10" presStyleCnt="12"/>
      <dgm:spPr/>
      <dgm:t>
        <a:bodyPr/>
        <a:lstStyle/>
        <a:p>
          <a:endParaRPr lang="ru-RU"/>
        </a:p>
      </dgm:t>
    </dgm:pt>
    <dgm:pt modelId="{443ED2E2-7346-44E1-9B09-79DB6D82E723}" type="pres">
      <dgm:prSet presAssocID="{A9D8C1C8-008C-4C3C-858F-316407BDC1E0}" presName="root2" presStyleCnt="0"/>
      <dgm:spPr/>
    </dgm:pt>
    <dgm:pt modelId="{28DFF45A-9D6A-4245-9D70-6FC8B4F233D9}" type="pres">
      <dgm:prSet presAssocID="{A9D8C1C8-008C-4C3C-858F-316407BDC1E0}" presName="LevelTwoTextNode" presStyleLbl="node3" presStyleIdx="10" presStyleCnt="12">
        <dgm:presLayoutVars>
          <dgm:chPref val="3"/>
        </dgm:presLayoutVars>
      </dgm:prSet>
      <dgm:spPr/>
      <dgm:t>
        <a:bodyPr/>
        <a:lstStyle/>
        <a:p>
          <a:endParaRPr lang="ru-RU"/>
        </a:p>
      </dgm:t>
    </dgm:pt>
    <dgm:pt modelId="{FC589FCE-351C-428C-95C6-8CF994EBF274}" type="pres">
      <dgm:prSet presAssocID="{A9D8C1C8-008C-4C3C-858F-316407BDC1E0}" presName="level3hierChild" presStyleCnt="0"/>
      <dgm:spPr/>
    </dgm:pt>
    <dgm:pt modelId="{4F6B0333-807A-45C1-A36E-6C9FA97D1746}" type="pres">
      <dgm:prSet presAssocID="{23612863-3C46-44C1-90B7-600AACB454AB}" presName="conn2-1" presStyleLbl="parChTrans1D3" presStyleIdx="11" presStyleCnt="12"/>
      <dgm:spPr/>
      <dgm:t>
        <a:bodyPr/>
        <a:lstStyle/>
        <a:p>
          <a:endParaRPr lang="ru-RU"/>
        </a:p>
      </dgm:t>
    </dgm:pt>
    <dgm:pt modelId="{A4050CAD-5160-4817-81DE-2C7967EF1D3D}" type="pres">
      <dgm:prSet presAssocID="{23612863-3C46-44C1-90B7-600AACB454AB}" presName="connTx" presStyleLbl="parChTrans1D3" presStyleIdx="11" presStyleCnt="12"/>
      <dgm:spPr/>
      <dgm:t>
        <a:bodyPr/>
        <a:lstStyle/>
        <a:p>
          <a:endParaRPr lang="ru-RU"/>
        </a:p>
      </dgm:t>
    </dgm:pt>
    <dgm:pt modelId="{377FB0DD-78C7-4DD8-8C1E-7735BC999AB2}" type="pres">
      <dgm:prSet presAssocID="{6AFE6D1F-5E4D-4B41-AFD1-C82F0145830D}" presName="root2" presStyleCnt="0"/>
      <dgm:spPr/>
    </dgm:pt>
    <dgm:pt modelId="{3D2CDB52-3399-4E61-A229-A315FA295A96}" type="pres">
      <dgm:prSet presAssocID="{6AFE6D1F-5E4D-4B41-AFD1-C82F0145830D}" presName="LevelTwoTextNode" presStyleLbl="node3" presStyleIdx="11" presStyleCnt="12">
        <dgm:presLayoutVars>
          <dgm:chPref val="3"/>
        </dgm:presLayoutVars>
      </dgm:prSet>
      <dgm:spPr/>
      <dgm:t>
        <a:bodyPr/>
        <a:lstStyle/>
        <a:p>
          <a:endParaRPr lang="ru-RU"/>
        </a:p>
      </dgm:t>
    </dgm:pt>
    <dgm:pt modelId="{4D712414-03FB-449D-8C94-E5EFF891048F}" type="pres">
      <dgm:prSet presAssocID="{6AFE6D1F-5E4D-4B41-AFD1-C82F0145830D}" presName="level3hierChild" presStyleCnt="0"/>
      <dgm:spPr/>
    </dgm:pt>
  </dgm:ptLst>
  <dgm:cxnLst>
    <dgm:cxn modelId="{93C8669A-6FAE-425C-A93C-DB9255581205}" srcId="{A62D0F59-328E-4E51-955D-EF8C735C7459}" destId="{C8F51B59-18EF-4A67-960A-F449B96F9F8F}" srcOrd="0" destOrd="0" parTransId="{6CC3C078-76A5-4E0B-A265-8949B78DD956}" sibTransId="{A144CCD0-F20D-4CFC-A0C2-B938A0D93D85}"/>
    <dgm:cxn modelId="{48549D5D-415A-4AD0-B718-8638945A00B1}" type="presOf" srcId="{D86DD29C-A94C-43E1-A70A-539081F4E48D}" destId="{2791870F-EB02-4F87-B0A2-D699E56F35C1}" srcOrd="0" destOrd="0" presId="urn:microsoft.com/office/officeart/2005/8/layout/hierarchy2"/>
    <dgm:cxn modelId="{0474FAA7-1FD5-4F63-BEDE-694C9EB0D4ED}" type="presOf" srcId="{E7602313-14E7-4323-A3D0-2BD7B8699A62}" destId="{EC0D4AFD-93FF-4153-843F-0E8A859F60FF}" srcOrd="0" destOrd="0" presId="urn:microsoft.com/office/officeart/2005/8/layout/hierarchy2"/>
    <dgm:cxn modelId="{4F6F0D67-7932-4617-B006-6254A5A2BE5D}" type="presOf" srcId="{0A2F8E91-269A-42DC-BCF1-AE6FBA306A8F}" destId="{C2C5D11D-52C0-456A-AD28-D621B02F2398}" srcOrd="0" destOrd="0" presId="urn:microsoft.com/office/officeart/2005/8/layout/hierarchy2"/>
    <dgm:cxn modelId="{FC2F75F6-E1BB-4A84-BEE0-1B431EA083B6}" srcId="{6080E25D-A7A5-4D21-838D-01634F9ECB27}" destId="{F064EF5B-1A3D-476A-98E4-F3E8C22C8AB8}" srcOrd="1" destOrd="0" parTransId="{59F92BAC-6D53-4466-9436-249AE844598F}" sibTransId="{E6AE0494-C67F-4FCC-8108-1482D12571E4}"/>
    <dgm:cxn modelId="{FC444862-BA1C-433C-BC83-4E3242BBD3AA}" type="presOf" srcId="{AB8444B9-6B99-4A44-A36D-7BFB46B6FDBF}" destId="{181D9E80-A332-4599-B892-97A419DA9B8B}" srcOrd="0" destOrd="0" presId="urn:microsoft.com/office/officeart/2005/8/layout/hierarchy2"/>
    <dgm:cxn modelId="{3A831F16-A14E-43CC-8091-11336FD949F1}" type="presOf" srcId="{684616A8-9ED9-4C4A-8EDA-FD1BE88C4E4E}" destId="{538D3332-2CAC-415D-92B9-8290F54E1819}" srcOrd="1" destOrd="0" presId="urn:microsoft.com/office/officeart/2005/8/layout/hierarchy2"/>
    <dgm:cxn modelId="{7B248A5C-6B05-4260-BC72-E59166F14091}" type="presOf" srcId="{B926F7F9-5C9E-4938-B963-A414CB44EACC}" destId="{BD9EEC9A-708C-461D-96C1-5BC6056F2631}" srcOrd="0" destOrd="0" presId="urn:microsoft.com/office/officeart/2005/8/layout/hierarchy2"/>
    <dgm:cxn modelId="{065F11FF-7E40-4802-A1AB-AB259815711B}" type="presOf" srcId="{AF29D96A-719E-41B1-907D-CDBCC28AA554}" destId="{9D5C3FE1-A6EE-47F4-8178-168404CD2D09}" srcOrd="0" destOrd="0" presId="urn:microsoft.com/office/officeart/2005/8/layout/hierarchy2"/>
    <dgm:cxn modelId="{9388A8A4-9ECE-4080-8CD0-1B8E892DBF0F}" type="presOf" srcId="{B1DF4F1F-B6A8-497B-8DC1-3D2C85B1C12A}" destId="{65EF4A44-C959-42AF-990A-3F341CE35ACF}" srcOrd="1" destOrd="0" presId="urn:microsoft.com/office/officeart/2005/8/layout/hierarchy2"/>
    <dgm:cxn modelId="{DE7FD13C-4B68-4646-A4E7-465F7616539E}" type="presOf" srcId="{688B4857-2819-4D12-B628-DC32CE17ADD4}" destId="{F3CE5E89-CC64-4447-9879-4E6AB94AC533}" srcOrd="0" destOrd="0" presId="urn:microsoft.com/office/officeart/2005/8/layout/hierarchy2"/>
    <dgm:cxn modelId="{7D51DE84-8650-46EF-86E1-2F6475EA1557}" type="presOf" srcId="{4E9D7DAB-8899-46B6-A81B-1CD1B51BC3C5}" destId="{D65D9968-B186-47DB-BC27-CC5CA3CBC2FF}" srcOrd="0" destOrd="0" presId="urn:microsoft.com/office/officeart/2005/8/layout/hierarchy2"/>
    <dgm:cxn modelId="{BB8469CA-FD9F-4F7F-BADF-500E0D85858D}" srcId="{9D7C4462-74B0-443D-852B-6897902B0A35}" destId="{AA66E7A7-786C-4BD3-97A3-E508C2E80735}" srcOrd="2" destOrd="0" parTransId="{D8160595-2EE1-494B-B51A-3E1AA6E3E31C}" sibTransId="{41D37BDB-6425-4CA0-97F9-5159F81773DC}"/>
    <dgm:cxn modelId="{4A6F5D14-9937-48E4-94E9-2771694571BD}" srcId="{0A2F8E91-269A-42DC-BCF1-AE6FBA306A8F}" destId="{30B8F07F-0C82-41BF-9182-68B6D1D1B9CA}" srcOrd="0" destOrd="0" parTransId="{8D135FEC-A4F4-45EC-8357-32829665B40F}" sibTransId="{3FCAF728-395B-4BE0-BC0F-7630402028AD}"/>
    <dgm:cxn modelId="{F0AE3526-3395-4DE6-A97F-DB3A061A7708}" type="presOf" srcId="{B1DF4F1F-B6A8-497B-8DC1-3D2C85B1C12A}" destId="{E5EB475E-4B32-4DA3-880C-31877495A716}" srcOrd="0" destOrd="0" presId="urn:microsoft.com/office/officeart/2005/8/layout/hierarchy2"/>
    <dgm:cxn modelId="{E643B269-A5BD-47BF-BF3D-288AE4438B9A}" type="presOf" srcId="{D8160595-2EE1-494B-B51A-3E1AA6E3E31C}" destId="{BEC489CE-8BFA-4031-AEA8-8D666011B387}" srcOrd="0" destOrd="0" presId="urn:microsoft.com/office/officeart/2005/8/layout/hierarchy2"/>
    <dgm:cxn modelId="{48A16441-8023-4E43-A7C4-BA182B5E1403}" type="presOf" srcId="{4E9D7DAB-8899-46B6-A81B-1CD1B51BC3C5}" destId="{06EC1583-EF97-4631-8F47-2A3AF7F73F43}" srcOrd="1" destOrd="0" presId="urn:microsoft.com/office/officeart/2005/8/layout/hierarchy2"/>
    <dgm:cxn modelId="{12AA2A71-7C06-4EE5-960D-2186B9AB50F8}" type="presOf" srcId="{D8160595-2EE1-494B-B51A-3E1AA6E3E31C}" destId="{27075427-D88C-4926-9036-AB15531786B4}" srcOrd="1" destOrd="0" presId="urn:microsoft.com/office/officeart/2005/8/layout/hierarchy2"/>
    <dgm:cxn modelId="{855AEF88-36B7-4C5C-9AF4-3EDAAEDE24EE}" type="presOf" srcId="{1DB05A54-C86D-4B54-8650-46A92B64E113}" destId="{0F5469A5-E2C0-459F-8276-AA889922B5A3}" srcOrd="0" destOrd="0" presId="urn:microsoft.com/office/officeart/2005/8/layout/hierarchy2"/>
    <dgm:cxn modelId="{5C06CBA5-24BB-49D9-9D4C-A1A28F1EE360}" type="presOf" srcId="{8E65030F-DD65-45C6-A8F2-9751444B0776}" destId="{BE2FA240-9CBC-431F-AA9F-6F111C02B5D4}" srcOrd="0" destOrd="0" presId="urn:microsoft.com/office/officeart/2005/8/layout/hierarchy2"/>
    <dgm:cxn modelId="{AD65DDFD-4AD0-4388-AB4A-7393D61F7117}" type="presOf" srcId="{62A3D009-184B-41D1-9B24-F6C6B9644479}" destId="{372AC18A-C755-49D9-9EF9-3C11E68DFC1C}" srcOrd="1" destOrd="0" presId="urn:microsoft.com/office/officeart/2005/8/layout/hierarchy2"/>
    <dgm:cxn modelId="{F2341E1C-65CB-4DF6-AE77-82F80AD675D4}" srcId="{6080E25D-A7A5-4D21-838D-01634F9ECB27}" destId="{AF29D96A-719E-41B1-907D-CDBCC28AA554}" srcOrd="3" destOrd="0" parTransId="{1DB05A54-C86D-4B54-8650-46A92B64E113}" sibTransId="{302E2A11-4621-4A04-86FB-53CC27967D94}"/>
    <dgm:cxn modelId="{C7900B97-F90E-475D-BCA6-E0D8C21092C0}" type="presOf" srcId="{AA66E7A7-786C-4BD3-97A3-E508C2E80735}" destId="{7FBC7786-4509-4011-8359-D3246E16BB66}" srcOrd="0" destOrd="0" presId="urn:microsoft.com/office/officeart/2005/8/layout/hierarchy2"/>
    <dgm:cxn modelId="{E6320404-7FD0-4AA6-BA65-A2CC36050A12}" type="presOf" srcId="{59F92BAC-6D53-4466-9436-249AE844598F}" destId="{C046A918-60B2-4DBE-9363-0DCA70004B02}" srcOrd="1" destOrd="0" presId="urn:microsoft.com/office/officeart/2005/8/layout/hierarchy2"/>
    <dgm:cxn modelId="{2D47ED04-F6DB-4157-8EB3-E69BB330811C}" srcId="{0A2F8E91-269A-42DC-BCF1-AE6FBA306A8F}" destId="{A9D8C1C8-008C-4C3C-858F-316407BDC1E0}" srcOrd="2" destOrd="0" parTransId="{B926F7F9-5C9E-4938-B963-A414CB44EACC}" sibTransId="{A20C8B33-83AC-435A-85A2-301BCD960D86}"/>
    <dgm:cxn modelId="{D0F3A5AB-485A-4409-927A-BC8FC8DCB967}" type="presOf" srcId="{B926F7F9-5C9E-4938-B963-A414CB44EACC}" destId="{64157445-BD21-46C0-93E0-2178FB37C9FD}" srcOrd="1" destOrd="0" presId="urn:microsoft.com/office/officeart/2005/8/layout/hierarchy2"/>
    <dgm:cxn modelId="{4C3E88C2-1B50-4363-B732-B74C050E3292}" type="presOf" srcId="{55A232F2-4036-40C3-B16B-E4B4459AA6B9}" destId="{AC4817C6-A920-41F5-B119-7D6D703216E5}" srcOrd="0" destOrd="0" presId="urn:microsoft.com/office/officeart/2005/8/layout/hierarchy2"/>
    <dgm:cxn modelId="{53A9C98E-519D-465E-A22A-F8C9ED44A8DD}" type="presOf" srcId="{8D135FEC-A4F4-45EC-8357-32829665B40F}" destId="{A31AA940-96B8-42A0-90A5-7613F8F12CD0}" srcOrd="0" destOrd="0" presId="urn:microsoft.com/office/officeart/2005/8/layout/hierarchy2"/>
    <dgm:cxn modelId="{22C3E5C0-9071-4606-B430-B0E80BBC0E13}" type="presOf" srcId="{90A6AC9A-17BA-4DC1-B9CA-87943906EBDF}" destId="{FB24BA24-2ED3-4878-A3C3-38B74FAB4659}" srcOrd="1" destOrd="0" presId="urn:microsoft.com/office/officeart/2005/8/layout/hierarchy2"/>
    <dgm:cxn modelId="{F4263E43-21D0-4C28-B626-448051AC5AD3}" type="presOf" srcId="{D86DD29C-A94C-43E1-A70A-539081F4E48D}" destId="{EC3E204E-35F9-4866-A2C8-F505EECCFE6B}" srcOrd="1" destOrd="0" presId="urn:microsoft.com/office/officeart/2005/8/layout/hierarchy2"/>
    <dgm:cxn modelId="{0FC249B8-047D-4D7D-B2D0-9A7812F0EBF0}" type="presOf" srcId="{6CC3C078-76A5-4E0B-A265-8949B78DD956}" destId="{28503BAC-67F8-472D-A572-BFBF69FE0AE3}" srcOrd="0" destOrd="0" presId="urn:microsoft.com/office/officeart/2005/8/layout/hierarchy2"/>
    <dgm:cxn modelId="{88D03985-58BA-47AE-B3CB-099E90A1AFC4}" type="presOf" srcId="{6BE739F3-9167-450E-AFF0-3D2728BC57FF}" destId="{B3829003-E9C7-4A0E-BC0F-5F42E14D89A9}" srcOrd="1" destOrd="0" presId="urn:microsoft.com/office/officeart/2005/8/layout/hierarchy2"/>
    <dgm:cxn modelId="{6F727100-42C3-4A9D-9084-360FE02C36E9}" type="presOf" srcId="{548D39B2-7097-4C21-8591-ABF4C676AD9B}" destId="{0CBE64BF-1154-4AAE-930B-1C7C2451976C}" srcOrd="0" destOrd="0" presId="urn:microsoft.com/office/officeart/2005/8/layout/hierarchy2"/>
    <dgm:cxn modelId="{D3EBFF59-08C5-4A24-9F2A-133A69468503}" type="presOf" srcId="{30B8F07F-0C82-41BF-9182-68B6D1D1B9CA}" destId="{EF8A722D-7F5E-4096-914C-F180DFDADD46}" srcOrd="0" destOrd="0" presId="urn:microsoft.com/office/officeart/2005/8/layout/hierarchy2"/>
    <dgm:cxn modelId="{9A39E1A4-DAC7-4B71-968B-80DC2084BA53}" srcId="{0A2F8E91-269A-42DC-BCF1-AE6FBA306A8F}" destId="{548D39B2-7097-4C21-8591-ABF4C676AD9B}" srcOrd="1" destOrd="0" parTransId="{62A3D009-184B-41D1-9B24-F6C6B9644479}" sibTransId="{EF947C33-93C9-4F43-B29D-4C5BA1484710}"/>
    <dgm:cxn modelId="{C3644DD6-D4A6-403D-A464-7E1F715B7D43}" type="presOf" srcId="{C8F51B59-18EF-4A67-960A-F449B96F9F8F}" destId="{00035EA7-55DA-4321-B666-F420E55DEB19}" srcOrd="0" destOrd="0" presId="urn:microsoft.com/office/officeart/2005/8/layout/hierarchy2"/>
    <dgm:cxn modelId="{F3B19ECB-9F39-4D2B-8ECE-0BF9C58E7D7F}" srcId="{9D7C4462-74B0-443D-852B-6897902B0A35}" destId="{A62D0F59-328E-4E51-955D-EF8C735C7459}" srcOrd="0" destOrd="0" parTransId="{4E9D7DAB-8899-46B6-A81B-1CD1B51BC3C5}" sibTransId="{D65A9B65-B951-4997-ADEB-007300D52644}"/>
    <dgm:cxn modelId="{513BC6D6-C5A3-40E6-B494-2E8CE7410B4D}" srcId="{6080E25D-A7A5-4D21-838D-01634F9ECB27}" destId="{DCDB0E4C-837B-4D7E-A5A4-CB67669C60CC}" srcOrd="2" destOrd="0" parTransId="{688B4857-2819-4D12-B628-DC32CE17ADD4}" sibTransId="{8787BE1A-C9A3-4964-8EFC-B338066D6A2E}"/>
    <dgm:cxn modelId="{AB3735AD-D29C-4CA6-944D-A9E890B502F8}" type="presOf" srcId="{6AFE6D1F-5E4D-4B41-AFD1-C82F0145830D}" destId="{3D2CDB52-3399-4E61-A229-A315FA295A96}" srcOrd="0" destOrd="0" presId="urn:microsoft.com/office/officeart/2005/8/layout/hierarchy2"/>
    <dgm:cxn modelId="{1923EFAA-C73C-4228-8295-BE906CF8E37B}" type="presOf" srcId="{688B4857-2819-4D12-B628-DC32CE17ADD4}" destId="{A7CF4D0A-1BEE-4E3B-82EF-CCA4F2C10A8C}" srcOrd="1" destOrd="0" presId="urn:microsoft.com/office/officeart/2005/8/layout/hierarchy2"/>
    <dgm:cxn modelId="{5C767F71-706E-4B2E-A065-B0AD5F407A61}" srcId="{AA66E7A7-786C-4BD3-97A3-E508C2E80735}" destId="{E7602313-14E7-4323-A3D0-2BD7B8699A62}" srcOrd="0" destOrd="0" parTransId="{6BE739F3-9167-450E-AFF0-3D2728BC57FF}" sibTransId="{22277CC0-C9A9-49EA-8B18-B440D031A422}"/>
    <dgm:cxn modelId="{B4EFEF86-E47E-4ED9-B4AB-5A37F0D9CDAD}" srcId="{0A2F8E91-269A-42DC-BCF1-AE6FBA306A8F}" destId="{6AFE6D1F-5E4D-4B41-AFD1-C82F0145830D}" srcOrd="3" destOrd="0" parTransId="{23612863-3C46-44C1-90B7-600AACB454AB}" sibTransId="{ED4001FA-E596-4B6F-8559-BAABC590ABAF}"/>
    <dgm:cxn modelId="{40C267D2-A59C-4E20-88EF-D8547EBA4ADC}" type="presOf" srcId="{23612863-3C46-44C1-90B7-600AACB454AB}" destId="{4F6B0333-807A-45C1-A36E-6C9FA97D1746}" srcOrd="0" destOrd="0" presId="urn:microsoft.com/office/officeart/2005/8/layout/hierarchy2"/>
    <dgm:cxn modelId="{4DC78830-2BD3-40C1-9723-16909DE94F97}" type="presOf" srcId="{23612863-3C46-44C1-90B7-600AACB454AB}" destId="{A4050CAD-5160-4817-81DE-2C7967EF1D3D}" srcOrd="1" destOrd="0" presId="urn:microsoft.com/office/officeart/2005/8/layout/hierarchy2"/>
    <dgm:cxn modelId="{10FBD3CC-2791-4115-B7DE-7DAAF8E07EA3}" type="presOf" srcId="{EA473540-6A92-45C0-91E6-996F05958103}" destId="{F6CD033F-1536-4744-8817-9109FBBE30BC}" srcOrd="0" destOrd="0" presId="urn:microsoft.com/office/officeart/2005/8/layout/hierarchy2"/>
    <dgm:cxn modelId="{6FBFAAE8-AB3D-439F-BE5D-6DFFFB793A54}" srcId="{A62D0F59-328E-4E51-955D-EF8C735C7459}" destId="{8E65030F-DD65-45C6-A8F2-9751444B0776}" srcOrd="1" destOrd="0" parTransId="{D86DD29C-A94C-43E1-A70A-539081F4E48D}" sibTransId="{1217B675-6C02-440D-899F-C14A1D51541B}"/>
    <dgm:cxn modelId="{3B18844B-F475-4FFF-B91A-9398C8D2EEB1}" type="presOf" srcId="{6080E25D-A7A5-4D21-838D-01634F9ECB27}" destId="{03CADB61-695A-4E5D-8198-BBF8C49E2DC3}" srcOrd="0" destOrd="0" presId="urn:microsoft.com/office/officeart/2005/8/layout/hierarchy2"/>
    <dgm:cxn modelId="{71252CDA-14EE-4C93-A402-07F8AFF0AC44}" type="presOf" srcId="{6BE739F3-9167-450E-AFF0-3D2728BC57FF}" destId="{D93DC928-3E70-47DF-8AC7-EA726B93FB66}" srcOrd="0" destOrd="0" presId="urn:microsoft.com/office/officeart/2005/8/layout/hierarchy2"/>
    <dgm:cxn modelId="{1DA073C0-B8C2-410A-95A9-83FB5FE4D0B7}" type="presOf" srcId="{9D7C4462-74B0-443D-852B-6897902B0A35}" destId="{86E1088C-E83F-4916-8DC7-889E0EC23383}" srcOrd="0" destOrd="0" presId="urn:microsoft.com/office/officeart/2005/8/layout/hierarchy2"/>
    <dgm:cxn modelId="{C1248953-1D86-4F1A-9FFA-601A423805AB}" type="presOf" srcId="{62A3D009-184B-41D1-9B24-F6C6B9644479}" destId="{9D29C441-3FEA-460C-88BB-76FF9D316250}" srcOrd="0" destOrd="0" presId="urn:microsoft.com/office/officeart/2005/8/layout/hierarchy2"/>
    <dgm:cxn modelId="{8695D81C-880F-4918-B21F-7DA847CCAB18}" type="presOf" srcId="{1DB05A54-C86D-4B54-8650-46A92B64E113}" destId="{B3635990-2F4C-4494-8AC9-102AE17C5B85}" srcOrd="1" destOrd="0" presId="urn:microsoft.com/office/officeart/2005/8/layout/hierarchy2"/>
    <dgm:cxn modelId="{53618CFC-1F7B-4498-BD8F-B7620583248D}" type="presOf" srcId="{8D135FEC-A4F4-45EC-8357-32829665B40F}" destId="{09ADDA85-7CD2-4147-8B21-56BB6D3BD51D}" srcOrd="1" destOrd="0" presId="urn:microsoft.com/office/officeart/2005/8/layout/hierarchy2"/>
    <dgm:cxn modelId="{6CE984FB-B85C-4600-BFE1-D84BFA750554}" srcId="{EA473540-6A92-45C0-91E6-996F05958103}" destId="{9D7C4462-74B0-443D-852B-6897902B0A35}" srcOrd="0" destOrd="0" parTransId="{68B5FDD9-36CF-4D68-81CB-8EF0932B4B42}" sibTransId="{2EB71752-675D-4A35-9032-A987DFCD50BC}"/>
    <dgm:cxn modelId="{C67BB165-1E87-49AF-BC1F-D75730B61D50}" type="presOf" srcId="{90A6AC9A-17BA-4DC1-B9CA-87943906EBDF}" destId="{6001724B-4D70-4DD9-9EB3-F1E4213DB9CE}" srcOrd="0" destOrd="0" presId="urn:microsoft.com/office/officeart/2005/8/layout/hierarchy2"/>
    <dgm:cxn modelId="{9320ED11-135C-48D8-AD6B-AD18AB0684C3}" type="presOf" srcId="{684616A8-9ED9-4C4A-8EDA-FD1BE88C4E4E}" destId="{B26AB1B3-D5DD-41FB-A183-631CEB2CFFC4}" srcOrd="0" destOrd="0" presId="urn:microsoft.com/office/officeart/2005/8/layout/hierarchy2"/>
    <dgm:cxn modelId="{A6DF50D0-CF0A-439E-99DB-7B4D1D6B0095}" type="presOf" srcId="{6CC3C078-76A5-4E0B-A265-8949B78DD956}" destId="{D8828A65-5B19-40C0-BBEB-F8487370C0ED}" srcOrd="1" destOrd="0" presId="urn:microsoft.com/office/officeart/2005/8/layout/hierarchy2"/>
    <dgm:cxn modelId="{98DB9C0E-FDEC-4EBF-9825-AE327EF77607}" type="presOf" srcId="{59F92BAC-6D53-4466-9436-249AE844598F}" destId="{0A589BFD-888F-46E9-8B29-471E6CDA3C9B}" srcOrd="0" destOrd="0" presId="urn:microsoft.com/office/officeart/2005/8/layout/hierarchy2"/>
    <dgm:cxn modelId="{13569BE5-B29F-4550-8312-1095BAFA574A}" type="presOf" srcId="{E8B473EC-B648-4976-9BB1-386E1398A0FB}" destId="{F76C4284-047B-4BB8-A85B-4A34A2FF9437}" srcOrd="0" destOrd="0" presId="urn:microsoft.com/office/officeart/2005/8/layout/hierarchy2"/>
    <dgm:cxn modelId="{32408AEA-F0EC-4BF5-88F3-402CD7B81F7E}" type="presOf" srcId="{55A232F2-4036-40C3-B16B-E4B4459AA6B9}" destId="{C0905489-92DB-486C-8349-B65490555F01}" srcOrd="1" destOrd="0" presId="urn:microsoft.com/office/officeart/2005/8/layout/hierarchy2"/>
    <dgm:cxn modelId="{38D00F7D-AFE6-4989-9022-9345C899EF8F}" type="presOf" srcId="{A9D8C1C8-008C-4C3C-858F-316407BDC1E0}" destId="{28DFF45A-9D6A-4245-9D70-6FC8B4F233D9}" srcOrd="0" destOrd="0" presId="urn:microsoft.com/office/officeart/2005/8/layout/hierarchy2"/>
    <dgm:cxn modelId="{9B0C0569-7300-4E74-8025-E83C87689FFA}" type="presOf" srcId="{F064EF5B-1A3D-476A-98E4-F3E8C22C8AB8}" destId="{FE410D01-83CD-403A-82F6-198A198644E3}" srcOrd="0" destOrd="0" presId="urn:microsoft.com/office/officeart/2005/8/layout/hierarchy2"/>
    <dgm:cxn modelId="{F7DB7A62-B221-45EC-9B29-53B4BFD10E9C}" srcId="{6080E25D-A7A5-4D21-838D-01634F9ECB27}" destId="{AB8444B9-6B99-4A44-A36D-7BFB46B6FDBF}" srcOrd="0" destOrd="0" parTransId="{55A232F2-4036-40C3-B16B-E4B4459AA6B9}" sibTransId="{67D2C4EF-9E02-409D-918E-4D0EB08EF7DC}"/>
    <dgm:cxn modelId="{390C1457-5554-4F8F-9481-7D3B523CBFA2}" srcId="{9D7C4462-74B0-443D-852B-6897902B0A35}" destId="{0A2F8E91-269A-42DC-BCF1-AE6FBA306A8F}" srcOrd="3" destOrd="0" parTransId="{684616A8-9ED9-4C4A-8EDA-FD1BE88C4E4E}" sibTransId="{569E016B-FBBF-4091-B69E-3763E0671A6E}"/>
    <dgm:cxn modelId="{3122D520-F7F4-48BF-858D-B8110497865F}" type="presOf" srcId="{DCDB0E4C-837B-4D7E-A5A4-CB67669C60CC}" destId="{4E4A0855-938C-4CF9-B499-7DBDB6AE6F21}" srcOrd="0" destOrd="0" presId="urn:microsoft.com/office/officeart/2005/8/layout/hierarchy2"/>
    <dgm:cxn modelId="{D2D2DD41-F653-43CE-81E1-C54F0CCA7D39}" type="presOf" srcId="{A62D0F59-328E-4E51-955D-EF8C735C7459}" destId="{81245C2D-BD8A-4223-87D2-A4EC6A357076}" srcOrd="0" destOrd="0" presId="urn:microsoft.com/office/officeart/2005/8/layout/hierarchy2"/>
    <dgm:cxn modelId="{66D7AE27-6A89-45C1-B48B-8C62E69BE02F}" srcId="{9D7C4462-74B0-443D-852B-6897902B0A35}" destId="{6080E25D-A7A5-4D21-838D-01634F9ECB27}" srcOrd="1" destOrd="0" parTransId="{90A6AC9A-17BA-4DC1-B9CA-87943906EBDF}" sibTransId="{8B4D03E3-18C6-430C-B85F-F9C60E363B7B}"/>
    <dgm:cxn modelId="{E0063A07-B001-49B1-B099-413259D59B18}" srcId="{AA66E7A7-786C-4BD3-97A3-E508C2E80735}" destId="{E8B473EC-B648-4976-9BB1-386E1398A0FB}" srcOrd="1" destOrd="0" parTransId="{B1DF4F1F-B6A8-497B-8DC1-3D2C85B1C12A}" sibTransId="{D7482B59-2EB2-4572-A4F5-18A4CFF190F7}"/>
    <dgm:cxn modelId="{41974223-8D9F-449C-BDF3-F1F91A90C5A6}" type="presParOf" srcId="{F6CD033F-1536-4744-8817-9109FBBE30BC}" destId="{B3E84E25-A408-49AC-9879-3BAA3F55F18E}" srcOrd="0" destOrd="0" presId="urn:microsoft.com/office/officeart/2005/8/layout/hierarchy2"/>
    <dgm:cxn modelId="{BA81FF68-7239-49C9-83AB-0AFB1DAAADCB}" type="presParOf" srcId="{B3E84E25-A408-49AC-9879-3BAA3F55F18E}" destId="{86E1088C-E83F-4916-8DC7-889E0EC23383}" srcOrd="0" destOrd="0" presId="urn:microsoft.com/office/officeart/2005/8/layout/hierarchy2"/>
    <dgm:cxn modelId="{06FF3614-0197-4E3E-A36D-032DC31DA070}" type="presParOf" srcId="{B3E84E25-A408-49AC-9879-3BAA3F55F18E}" destId="{F961515F-5568-4D81-B3F6-A61F2306B353}" srcOrd="1" destOrd="0" presId="urn:microsoft.com/office/officeart/2005/8/layout/hierarchy2"/>
    <dgm:cxn modelId="{37640DBC-7400-458C-A41F-DFFA1231ED75}" type="presParOf" srcId="{F961515F-5568-4D81-B3F6-A61F2306B353}" destId="{D65D9968-B186-47DB-BC27-CC5CA3CBC2FF}" srcOrd="0" destOrd="0" presId="urn:microsoft.com/office/officeart/2005/8/layout/hierarchy2"/>
    <dgm:cxn modelId="{A5B8DFD8-BC94-49FA-A292-40612AF7C413}" type="presParOf" srcId="{D65D9968-B186-47DB-BC27-CC5CA3CBC2FF}" destId="{06EC1583-EF97-4631-8F47-2A3AF7F73F43}" srcOrd="0" destOrd="0" presId="urn:microsoft.com/office/officeart/2005/8/layout/hierarchy2"/>
    <dgm:cxn modelId="{5F7BEB4C-4802-4735-B4DE-EA9431CC492B}" type="presParOf" srcId="{F961515F-5568-4D81-B3F6-A61F2306B353}" destId="{4FD7CA10-8B6F-4F15-BC66-398700318570}" srcOrd="1" destOrd="0" presId="urn:microsoft.com/office/officeart/2005/8/layout/hierarchy2"/>
    <dgm:cxn modelId="{750457DD-F9BD-4981-A4F6-918FA64906ED}" type="presParOf" srcId="{4FD7CA10-8B6F-4F15-BC66-398700318570}" destId="{81245C2D-BD8A-4223-87D2-A4EC6A357076}" srcOrd="0" destOrd="0" presId="urn:microsoft.com/office/officeart/2005/8/layout/hierarchy2"/>
    <dgm:cxn modelId="{1B38179A-7C58-4746-A1C6-BE56FD0E2209}" type="presParOf" srcId="{4FD7CA10-8B6F-4F15-BC66-398700318570}" destId="{FF17F9C4-8263-4731-A150-CD9343C8A6F9}" srcOrd="1" destOrd="0" presId="urn:microsoft.com/office/officeart/2005/8/layout/hierarchy2"/>
    <dgm:cxn modelId="{B86816C6-AB87-4E83-801D-697DAEB25D20}" type="presParOf" srcId="{FF17F9C4-8263-4731-A150-CD9343C8A6F9}" destId="{28503BAC-67F8-472D-A572-BFBF69FE0AE3}" srcOrd="0" destOrd="0" presId="urn:microsoft.com/office/officeart/2005/8/layout/hierarchy2"/>
    <dgm:cxn modelId="{13D38751-6093-4B7E-AC6D-3BB69AC8CF85}" type="presParOf" srcId="{28503BAC-67F8-472D-A572-BFBF69FE0AE3}" destId="{D8828A65-5B19-40C0-BBEB-F8487370C0ED}" srcOrd="0" destOrd="0" presId="urn:microsoft.com/office/officeart/2005/8/layout/hierarchy2"/>
    <dgm:cxn modelId="{D42270F0-BB54-4534-A262-907A856F79D8}" type="presParOf" srcId="{FF17F9C4-8263-4731-A150-CD9343C8A6F9}" destId="{4E519A8C-E745-4F8A-82E7-3484E563D035}" srcOrd="1" destOrd="0" presId="urn:microsoft.com/office/officeart/2005/8/layout/hierarchy2"/>
    <dgm:cxn modelId="{ACF90374-4EA2-415E-AE55-FEFCC6348561}" type="presParOf" srcId="{4E519A8C-E745-4F8A-82E7-3484E563D035}" destId="{00035EA7-55DA-4321-B666-F420E55DEB19}" srcOrd="0" destOrd="0" presId="urn:microsoft.com/office/officeart/2005/8/layout/hierarchy2"/>
    <dgm:cxn modelId="{28EEDD9B-72AD-43EE-B800-BB695278FB6C}" type="presParOf" srcId="{4E519A8C-E745-4F8A-82E7-3484E563D035}" destId="{B521DCA9-F9D6-42DF-A8CA-27178BBFEE12}" srcOrd="1" destOrd="0" presId="urn:microsoft.com/office/officeart/2005/8/layout/hierarchy2"/>
    <dgm:cxn modelId="{3829214E-2303-4793-8557-F1424AA57792}" type="presParOf" srcId="{FF17F9C4-8263-4731-A150-CD9343C8A6F9}" destId="{2791870F-EB02-4F87-B0A2-D699E56F35C1}" srcOrd="2" destOrd="0" presId="urn:microsoft.com/office/officeart/2005/8/layout/hierarchy2"/>
    <dgm:cxn modelId="{2359A899-0E08-4004-9868-8FD8F5C52128}" type="presParOf" srcId="{2791870F-EB02-4F87-B0A2-D699E56F35C1}" destId="{EC3E204E-35F9-4866-A2C8-F505EECCFE6B}" srcOrd="0" destOrd="0" presId="urn:microsoft.com/office/officeart/2005/8/layout/hierarchy2"/>
    <dgm:cxn modelId="{1F6F0493-795A-4883-ACB5-3E0D356268C0}" type="presParOf" srcId="{FF17F9C4-8263-4731-A150-CD9343C8A6F9}" destId="{3B7F7391-EE5F-408E-A1B9-89AAEEAC945A}" srcOrd="3" destOrd="0" presId="urn:microsoft.com/office/officeart/2005/8/layout/hierarchy2"/>
    <dgm:cxn modelId="{22FF92A9-06EA-48FF-B295-290A3505B24D}" type="presParOf" srcId="{3B7F7391-EE5F-408E-A1B9-89AAEEAC945A}" destId="{BE2FA240-9CBC-431F-AA9F-6F111C02B5D4}" srcOrd="0" destOrd="0" presId="urn:microsoft.com/office/officeart/2005/8/layout/hierarchy2"/>
    <dgm:cxn modelId="{1A062D26-CB58-4C6B-82ED-A3BD78545C80}" type="presParOf" srcId="{3B7F7391-EE5F-408E-A1B9-89AAEEAC945A}" destId="{1BCDA4FA-35E4-4222-9B1F-4FF0372F3073}" srcOrd="1" destOrd="0" presId="urn:microsoft.com/office/officeart/2005/8/layout/hierarchy2"/>
    <dgm:cxn modelId="{73FD4472-92F8-4BF8-A83E-7D295111713A}" type="presParOf" srcId="{F961515F-5568-4D81-B3F6-A61F2306B353}" destId="{6001724B-4D70-4DD9-9EB3-F1E4213DB9CE}" srcOrd="2" destOrd="0" presId="urn:microsoft.com/office/officeart/2005/8/layout/hierarchy2"/>
    <dgm:cxn modelId="{583A79A6-0B88-4281-9BF6-C467D4A8EEC1}" type="presParOf" srcId="{6001724B-4D70-4DD9-9EB3-F1E4213DB9CE}" destId="{FB24BA24-2ED3-4878-A3C3-38B74FAB4659}" srcOrd="0" destOrd="0" presId="urn:microsoft.com/office/officeart/2005/8/layout/hierarchy2"/>
    <dgm:cxn modelId="{569643ED-4EE6-40C8-86BE-36107773E1E7}" type="presParOf" srcId="{F961515F-5568-4D81-B3F6-A61F2306B353}" destId="{E41C619D-59C4-4DBF-8772-1082E9601A32}" srcOrd="3" destOrd="0" presId="urn:microsoft.com/office/officeart/2005/8/layout/hierarchy2"/>
    <dgm:cxn modelId="{90137787-5C04-4B7B-8D2C-652F37E1E575}" type="presParOf" srcId="{E41C619D-59C4-4DBF-8772-1082E9601A32}" destId="{03CADB61-695A-4E5D-8198-BBF8C49E2DC3}" srcOrd="0" destOrd="0" presId="urn:microsoft.com/office/officeart/2005/8/layout/hierarchy2"/>
    <dgm:cxn modelId="{7A4BFF4F-4825-4F8F-BA88-4F974B286DD5}" type="presParOf" srcId="{E41C619D-59C4-4DBF-8772-1082E9601A32}" destId="{9E8C5E3E-BA63-4164-AC99-CDBCDCFFFFBF}" srcOrd="1" destOrd="0" presId="urn:microsoft.com/office/officeart/2005/8/layout/hierarchy2"/>
    <dgm:cxn modelId="{B79FBB10-612E-40DD-9954-51FA0CC15980}" type="presParOf" srcId="{9E8C5E3E-BA63-4164-AC99-CDBCDCFFFFBF}" destId="{AC4817C6-A920-41F5-B119-7D6D703216E5}" srcOrd="0" destOrd="0" presId="urn:microsoft.com/office/officeart/2005/8/layout/hierarchy2"/>
    <dgm:cxn modelId="{62ACE7A1-D71D-4A76-ACB7-6E7242E40C0D}" type="presParOf" srcId="{AC4817C6-A920-41F5-B119-7D6D703216E5}" destId="{C0905489-92DB-486C-8349-B65490555F01}" srcOrd="0" destOrd="0" presId="urn:microsoft.com/office/officeart/2005/8/layout/hierarchy2"/>
    <dgm:cxn modelId="{670B3A57-54FA-4686-9553-D67ADD2154DF}" type="presParOf" srcId="{9E8C5E3E-BA63-4164-AC99-CDBCDCFFFFBF}" destId="{B3FE841E-5854-4CE5-87D5-553E8207E244}" srcOrd="1" destOrd="0" presId="urn:microsoft.com/office/officeart/2005/8/layout/hierarchy2"/>
    <dgm:cxn modelId="{407CE666-4A7F-46F9-AF42-1CB0CD12F26F}" type="presParOf" srcId="{B3FE841E-5854-4CE5-87D5-553E8207E244}" destId="{181D9E80-A332-4599-B892-97A419DA9B8B}" srcOrd="0" destOrd="0" presId="urn:microsoft.com/office/officeart/2005/8/layout/hierarchy2"/>
    <dgm:cxn modelId="{8B6E77D0-D415-4AB4-9DFC-35B15CE0ABC9}" type="presParOf" srcId="{B3FE841E-5854-4CE5-87D5-553E8207E244}" destId="{CD001893-5A94-4E59-B238-5D9267D02ADC}" srcOrd="1" destOrd="0" presId="urn:microsoft.com/office/officeart/2005/8/layout/hierarchy2"/>
    <dgm:cxn modelId="{1FB9F1B9-112B-4B01-BB9D-1B9A410ECD35}" type="presParOf" srcId="{9E8C5E3E-BA63-4164-AC99-CDBCDCFFFFBF}" destId="{0A589BFD-888F-46E9-8B29-471E6CDA3C9B}" srcOrd="2" destOrd="0" presId="urn:microsoft.com/office/officeart/2005/8/layout/hierarchy2"/>
    <dgm:cxn modelId="{824EBFD1-E5D9-4E99-A106-6FF85E95510C}" type="presParOf" srcId="{0A589BFD-888F-46E9-8B29-471E6CDA3C9B}" destId="{C046A918-60B2-4DBE-9363-0DCA70004B02}" srcOrd="0" destOrd="0" presId="urn:microsoft.com/office/officeart/2005/8/layout/hierarchy2"/>
    <dgm:cxn modelId="{791B39C8-84B5-4C64-A806-06B20A333D59}" type="presParOf" srcId="{9E8C5E3E-BA63-4164-AC99-CDBCDCFFFFBF}" destId="{F66AB3BE-3F93-4433-92DE-241A5F42B3B5}" srcOrd="3" destOrd="0" presId="urn:microsoft.com/office/officeart/2005/8/layout/hierarchy2"/>
    <dgm:cxn modelId="{E209C596-7322-4984-868F-993D836055DB}" type="presParOf" srcId="{F66AB3BE-3F93-4433-92DE-241A5F42B3B5}" destId="{FE410D01-83CD-403A-82F6-198A198644E3}" srcOrd="0" destOrd="0" presId="urn:microsoft.com/office/officeart/2005/8/layout/hierarchy2"/>
    <dgm:cxn modelId="{11CC6FA2-FDA0-4057-8F08-34090105E628}" type="presParOf" srcId="{F66AB3BE-3F93-4433-92DE-241A5F42B3B5}" destId="{A65FB600-12BE-4BDF-8F65-E5DE8F538292}" srcOrd="1" destOrd="0" presId="urn:microsoft.com/office/officeart/2005/8/layout/hierarchy2"/>
    <dgm:cxn modelId="{C979B009-08F1-4D41-8E40-7EA82E2394AE}" type="presParOf" srcId="{9E8C5E3E-BA63-4164-AC99-CDBCDCFFFFBF}" destId="{F3CE5E89-CC64-4447-9879-4E6AB94AC533}" srcOrd="4" destOrd="0" presId="urn:microsoft.com/office/officeart/2005/8/layout/hierarchy2"/>
    <dgm:cxn modelId="{21FFD812-CCC1-4E20-911B-73571F00D395}" type="presParOf" srcId="{F3CE5E89-CC64-4447-9879-4E6AB94AC533}" destId="{A7CF4D0A-1BEE-4E3B-82EF-CCA4F2C10A8C}" srcOrd="0" destOrd="0" presId="urn:microsoft.com/office/officeart/2005/8/layout/hierarchy2"/>
    <dgm:cxn modelId="{81DB2539-B411-4043-B227-20EB34EAF1C9}" type="presParOf" srcId="{9E8C5E3E-BA63-4164-AC99-CDBCDCFFFFBF}" destId="{06C0C70A-DDD4-4445-BDF2-6485E7C415A1}" srcOrd="5" destOrd="0" presId="urn:microsoft.com/office/officeart/2005/8/layout/hierarchy2"/>
    <dgm:cxn modelId="{0A4C2C8C-96A7-4556-9F96-5EB6250FB95A}" type="presParOf" srcId="{06C0C70A-DDD4-4445-BDF2-6485E7C415A1}" destId="{4E4A0855-938C-4CF9-B499-7DBDB6AE6F21}" srcOrd="0" destOrd="0" presId="urn:microsoft.com/office/officeart/2005/8/layout/hierarchy2"/>
    <dgm:cxn modelId="{3D58062A-79E7-4018-8BE4-EA7CA4FF776C}" type="presParOf" srcId="{06C0C70A-DDD4-4445-BDF2-6485E7C415A1}" destId="{670DA209-FF19-4F23-9842-0F6B4FF476B4}" srcOrd="1" destOrd="0" presId="urn:microsoft.com/office/officeart/2005/8/layout/hierarchy2"/>
    <dgm:cxn modelId="{8C5726F2-72D2-4849-9600-072323B39A82}" type="presParOf" srcId="{9E8C5E3E-BA63-4164-AC99-CDBCDCFFFFBF}" destId="{0F5469A5-E2C0-459F-8276-AA889922B5A3}" srcOrd="6" destOrd="0" presId="urn:microsoft.com/office/officeart/2005/8/layout/hierarchy2"/>
    <dgm:cxn modelId="{D51B693E-0590-4BFA-ADCA-D842E388A196}" type="presParOf" srcId="{0F5469A5-E2C0-459F-8276-AA889922B5A3}" destId="{B3635990-2F4C-4494-8AC9-102AE17C5B85}" srcOrd="0" destOrd="0" presId="urn:microsoft.com/office/officeart/2005/8/layout/hierarchy2"/>
    <dgm:cxn modelId="{2F13D823-412F-4E1E-BA0E-D6575B130550}" type="presParOf" srcId="{9E8C5E3E-BA63-4164-AC99-CDBCDCFFFFBF}" destId="{6B6BE01E-1E0A-4D00-90CF-DCD9F5AF4111}" srcOrd="7" destOrd="0" presId="urn:microsoft.com/office/officeart/2005/8/layout/hierarchy2"/>
    <dgm:cxn modelId="{B559E0D2-A1FE-4704-A856-D864095F9309}" type="presParOf" srcId="{6B6BE01E-1E0A-4D00-90CF-DCD9F5AF4111}" destId="{9D5C3FE1-A6EE-47F4-8178-168404CD2D09}" srcOrd="0" destOrd="0" presId="urn:microsoft.com/office/officeart/2005/8/layout/hierarchy2"/>
    <dgm:cxn modelId="{E8444E51-1038-4B4D-896D-72F6B2D8017A}" type="presParOf" srcId="{6B6BE01E-1E0A-4D00-90CF-DCD9F5AF4111}" destId="{CB1D20B1-CADA-49EE-8420-1337BBA0B9A0}" srcOrd="1" destOrd="0" presId="urn:microsoft.com/office/officeart/2005/8/layout/hierarchy2"/>
    <dgm:cxn modelId="{A7D64B78-1858-49FF-AB59-45F07F2DEBE9}" type="presParOf" srcId="{F961515F-5568-4D81-B3F6-A61F2306B353}" destId="{BEC489CE-8BFA-4031-AEA8-8D666011B387}" srcOrd="4" destOrd="0" presId="urn:microsoft.com/office/officeart/2005/8/layout/hierarchy2"/>
    <dgm:cxn modelId="{E72CED67-242D-4798-9466-E3466F070E8D}" type="presParOf" srcId="{BEC489CE-8BFA-4031-AEA8-8D666011B387}" destId="{27075427-D88C-4926-9036-AB15531786B4}" srcOrd="0" destOrd="0" presId="urn:microsoft.com/office/officeart/2005/8/layout/hierarchy2"/>
    <dgm:cxn modelId="{9E6F9F59-D108-45B7-BDC0-AA0C65035636}" type="presParOf" srcId="{F961515F-5568-4D81-B3F6-A61F2306B353}" destId="{86D91E5A-A35A-4426-B583-E5AA208F4C9E}" srcOrd="5" destOrd="0" presId="urn:microsoft.com/office/officeart/2005/8/layout/hierarchy2"/>
    <dgm:cxn modelId="{E01EFB54-4234-401E-90C2-FC2285EFF867}" type="presParOf" srcId="{86D91E5A-A35A-4426-B583-E5AA208F4C9E}" destId="{7FBC7786-4509-4011-8359-D3246E16BB66}" srcOrd="0" destOrd="0" presId="urn:microsoft.com/office/officeart/2005/8/layout/hierarchy2"/>
    <dgm:cxn modelId="{FEBB735C-7F65-4972-BB79-CB23DDF2BEE0}" type="presParOf" srcId="{86D91E5A-A35A-4426-B583-E5AA208F4C9E}" destId="{EBF52083-94BC-492C-BD04-33805E12F2B9}" srcOrd="1" destOrd="0" presId="urn:microsoft.com/office/officeart/2005/8/layout/hierarchy2"/>
    <dgm:cxn modelId="{FBD79F87-BD42-41A0-A784-4B52650D4BE6}" type="presParOf" srcId="{EBF52083-94BC-492C-BD04-33805E12F2B9}" destId="{D93DC928-3E70-47DF-8AC7-EA726B93FB66}" srcOrd="0" destOrd="0" presId="urn:microsoft.com/office/officeart/2005/8/layout/hierarchy2"/>
    <dgm:cxn modelId="{30BC1CE2-F6E3-406E-8BA3-2B53991594B3}" type="presParOf" srcId="{D93DC928-3E70-47DF-8AC7-EA726B93FB66}" destId="{B3829003-E9C7-4A0E-BC0F-5F42E14D89A9}" srcOrd="0" destOrd="0" presId="urn:microsoft.com/office/officeart/2005/8/layout/hierarchy2"/>
    <dgm:cxn modelId="{B210D70B-F666-415A-9237-694CEA8BDDAD}" type="presParOf" srcId="{EBF52083-94BC-492C-BD04-33805E12F2B9}" destId="{9D49F980-6315-4DB7-906A-EB28F8B35EA7}" srcOrd="1" destOrd="0" presId="urn:microsoft.com/office/officeart/2005/8/layout/hierarchy2"/>
    <dgm:cxn modelId="{4E9A19BB-5A6E-46CB-8939-EF79B28D9280}" type="presParOf" srcId="{9D49F980-6315-4DB7-906A-EB28F8B35EA7}" destId="{EC0D4AFD-93FF-4153-843F-0E8A859F60FF}" srcOrd="0" destOrd="0" presId="urn:microsoft.com/office/officeart/2005/8/layout/hierarchy2"/>
    <dgm:cxn modelId="{6E592599-DC1E-4E2B-BA5D-D63EEC2D03DF}" type="presParOf" srcId="{9D49F980-6315-4DB7-906A-EB28F8B35EA7}" destId="{7A9F844C-03CE-4271-8A2B-218EDE4254D0}" srcOrd="1" destOrd="0" presId="urn:microsoft.com/office/officeart/2005/8/layout/hierarchy2"/>
    <dgm:cxn modelId="{3076CD53-9701-4A79-A341-8C558BC8B8A2}" type="presParOf" srcId="{EBF52083-94BC-492C-BD04-33805E12F2B9}" destId="{E5EB475E-4B32-4DA3-880C-31877495A716}" srcOrd="2" destOrd="0" presId="urn:microsoft.com/office/officeart/2005/8/layout/hierarchy2"/>
    <dgm:cxn modelId="{3551343D-9A89-44C5-9C40-404C5CA66A7E}" type="presParOf" srcId="{E5EB475E-4B32-4DA3-880C-31877495A716}" destId="{65EF4A44-C959-42AF-990A-3F341CE35ACF}" srcOrd="0" destOrd="0" presId="urn:microsoft.com/office/officeart/2005/8/layout/hierarchy2"/>
    <dgm:cxn modelId="{B39237AF-7ECA-4C74-8E8F-6A1DDDA260A6}" type="presParOf" srcId="{EBF52083-94BC-492C-BD04-33805E12F2B9}" destId="{47B70F77-C08B-4CF0-8ED8-9C34B8265AE3}" srcOrd="3" destOrd="0" presId="urn:microsoft.com/office/officeart/2005/8/layout/hierarchy2"/>
    <dgm:cxn modelId="{6173D37D-A2E2-4CC5-8D75-31B4C42C05A1}" type="presParOf" srcId="{47B70F77-C08B-4CF0-8ED8-9C34B8265AE3}" destId="{F76C4284-047B-4BB8-A85B-4A34A2FF9437}" srcOrd="0" destOrd="0" presId="urn:microsoft.com/office/officeart/2005/8/layout/hierarchy2"/>
    <dgm:cxn modelId="{DB9F4460-1C81-425D-87D3-3BD97DBDDA97}" type="presParOf" srcId="{47B70F77-C08B-4CF0-8ED8-9C34B8265AE3}" destId="{BC0990F3-89E3-413F-AC4F-3B0A59F87182}" srcOrd="1" destOrd="0" presId="urn:microsoft.com/office/officeart/2005/8/layout/hierarchy2"/>
    <dgm:cxn modelId="{BA848C72-4BDF-4383-894C-62A5DD0BA11C}" type="presParOf" srcId="{F961515F-5568-4D81-B3F6-A61F2306B353}" destId="{B26AB1B3-D5DD-41FB-A183-631CEB2CFFC4}" srcOrd="6" destOrd="0" presId="urn:microsoft.com/office/officeart/2005/8/layout/hierarchy2"/>
    <dgm:cxn modelId="{91793265-2D9E-4234-A3CD-69BA7F308A69}" type="presParOf" srcId="{B26AB1B3-D5DD-41FB-A183-631CEB2CFFC4}" destId="{538D3332-2CAC-415D-92B9-8290F54E1819}" srcOrd="0" destOrd="0" presId="urn:microsoft.com/office/officeart/2005/8/layout/hierarchy2"/>
    <dgm:cxn modelId="{52E4B0BB-9E5A-4D1F-AFA6-B564C0EAA7FB}" type="presParOf" srcId="{F961515F-5568-4D81-B3F6-A61F2306B353}" destId="{F39736BE-492A-455B-AACA-263C79B61C48}" srcOrd="7" destOrd="0" presId="urn:microsoft.com/office/officeart/2005/8/layout/hierarchy2"/>
    <dgm:cxn modelId="{9B55D7EC-D343-4FAE-A934-1E5E608EEBD5}" type="presParOf" srcId="{F39736BE-492A-455B-AACA-263C79B61C48}" destId="{C2C5D11D-52C0-456A-AD28-D621B02F2398}" srcOrd="0" destOrd="0" presId="urn:microsoft.com/office/officeart/2005/8/layout/hierarchy2"/>
    <dgm:cxn modelId="{A6DF9890-E0DE-45E6-98C1-30FD7F42C112}" type="presParOf" srcId="{F39736BE-492A-455B-AACA-263C79B61C48}" destId="{B9856F84-27F7-48A1-9FF4-53DD4A70CA68}" srcOrd="1" destOrd="0" presId="urn:microsoft.com/office/officeart/2005/8/layout/hierarchy2"/>
    <dgm:cxn modelId="{4E421593-27DA-42B1-A47B-3A7A7EFF5F66}" type="presParOf" srcId="{B9856F84-27F7-48A1-9FF4-53DD4A70CA68}" destId="{A31AA940-96B8-42A0-90A5-7613F8F12CD0}" srcOrd="0" destOrd="0" presId="urn:microsoft.com/office/officeart/2005/8/layout/hierarchy2"/>
    <dgm:cxn modelId="{7F930AC7-2B27-4F7E-9EE0-BCE012CC166B}" type="presParOf" srcId="{A31AA940-96B8-42A0-90A5-7613F8F12CD0}" destId="{09ADDA85-7CD2-4147-8B21-56BB6D3BD51D}" srcOrd="0" destOrd="0" presId="urn:microsoft.com/office/officeart/2005/8/layout/hierarchy2"/>
    <dgm:cxn modelId="{35470B75-E55F-4D51-AA79-4AD461E19D47}" type="presParOf" srcId="{B9856F84-27F7-48A1-9FF4-53DD4A70CA68}" destId="{330C96DE-4F86-4D6B-8920-BCE7BFC5EF8A}" srcOrd="1" destOrd="0" presId="urn:microsoft.com/office/officeart/2005/8/layout/hierarchy2"/>
    <dgm:cxn modelId="{287BD674-EE76-4875-812F-F014C9907176}" type="presParOf" srcId="{330C96DE-4F86-4D6B-8920-BCE7BFC5EF8A}" destId="{EF8A722D-7F5E-4096-914C-F180DFDADD46}" srcOrd="0" destOrd="0" presId="urn:microsoft.com/office/officeart/2005/8/layout/hierarchy2"/>
    <dgm:cxn modelId="{401E19EC-F543-4F0A-8BD5-D0DD16D565FA}" type="presParOf" srcId="{330C96DE-4F86-4D6B-8920-BCE7BFC5EF8A}" destId="{F776AACF-93AA-4767-8957-3E27C297FA52}" srcOrd="1" destOrd="0" presId="urn:microsoft.com/office/officeart/2005/8/layout/hierarchy2"/>
    <dgm:cxn modelId="{F0058C9A-961B-4218-91E1-261F2127ED5C}" type="presParOf" srcId="{B9856F84-27F7-48A1-9FF4-53DD4A70CA68}" destId="{9D29C441-3FEA-460C-88BB-76FF9D316250}" srcOrd="2" destOrd="0" presId="urn:microsoft.com/office/officeart/2005/8/layout/hierarchy2"/>
    <dgm:cxn modelId="{B9CB4386-0995-436C-AB02-2055CB517F79}" type="presParOf" srcId="{9D29C441-3FEA-460C-88BB-76FF9D316250}" destId="{372AC18A-C755-49D9-9EF9-3C11E68DFC1C}" srcOrd="0" destOrd="0" presId="urn:microsoft.com/office/officeart/2005/8/layout/hierarchy2"/>
    <dgm:cxn modelId="{12AEC2C3-360C-45B6-BE88-CE1BFC05839E}" type="presParOf" srcId="{B9856F84-27F7-48A1-9FF4-53DD4A70CA68}" destId="{7CF32167-F09E-4FB7-B7BD-52052E62B01D}" srcOrd="3" destOrd="0" presId="urn:microsoft.com/office/officeart/2005/8/layout/hierarchy2"/>
    <dgm:cxn modelId="{E8B34236-6985-45E9-A3C6-7E423240EBB0}" type="presParOf" srcId="{7CF32167-F09E-4FB7-B7BD-52052E62B01D}" destId="{0CBE64BF-1154-4AAE-930B-1C7C2451976C}" srcOrd="0" destOrd="0" presId="urn:microsoft.com/office/officeart/2005/8/layout/hierarchy2"/>
    <dgm:cxn modelId="{6791FD56-BEE0-4F03-8C54-2768B9A45A7E}" type="presParOf" srcId="{7CF32167-F09E-4FB7-B7BD-52052E62B01D}" destId="{0CFA43A7-6821-473B-82D1-98D5C65C4DF6}" srcOrd="1" destOrd="0" presId="urn:microsoft.com/office/officeart/2005/8/layout/hierarchy2"/>
    <dgm:cxn modelId="{59A6CBDC-910D-453B-AE4E-379CB576FD82}" type="presParOf" srcId="{B9856F84-27F7-48A1-9FF4-53DD4A70CA68}" destId="{BD9EEC9A-708C-461D-96C1-5BC6056F2631}" srcOrd="4" destOrd="0" presId="urn:microsoft.com/office/officeart/2005/8/layout/hierarchy2"/>
    <dgm:cxn modelId="{DE3B8F54-663D-4F5B-B748-C66D6CDAEBCF}" type="presParOf" srcId="{BD9EEC9A-708C-461D-96C1-5BC6056F2631}" destId="{64157445-BD21-46C0-93E0-2178FB37C9FD}" srcOrd="0" destOrd="0" presId="urn:microsoft.com/office/officeart/2005/8/layout/hierarchy2"/>
    <dgm:cxn modelId="{BF697DF1-C44B-4F3E-B69F-E750055943F1}" type="presParOf" srcId="{B9856F84-27F7-48A1-9FF4-53DD4A70CA68}" destId="{443ED2E2-7346-44E1-9B09-79DB6D82E723}" srcOrd="5" destOrd="0" presId="urn:microsoft.com/office/officeart/2005/8/layout/hierarchy2"/>
    <dgm:cxn modelId="{EF027119-E7EE-4A0A-AD24-0F240927B205}" type="presParOf" srcId="{443ED2E2-7346-44E1-9B09-79DB6D82E723}" destId="{28DFF45A-9D6A-4245-9D70-6FC8B4F233D9}" srcOrd="0" destOrd="0" presId="urn:microsoft.com/office/officeart/2005/8/layout/hierarchy2"/>
    <dgm:cxn modelId="{FCBC5031-77B1-4345-8F4D-CEFBCBA65B58}" type="presParOf" srcId="{443ED2E2-7346-44E1-9B09-79DB6D82E723}" destId="{FC589FCE-351C-428C-95C6-8CF994EBF274}" srcOrd="1" destOrd="0" presId="urn:microsoft.com/office/officeart/2005/8/layout/hierarchy2"/>
    <dgm:cxn modelId="{CEF8D71A-42E6-436E-9AE3-A1A8C0595908}" type="presParOf" srcId="{B9856F84-27F7-48A1-9FF4-53DD4A70CA68}" destId="{4F6B0333-807A-45C1-A36E-6C9FA97D1746}" srcOrd="6" destOrd="0" presId="urn:microsoft.com/office/officeart/2005/8/layout/hierarchy2"/>
    <dgm:cxn modelId="{53F875E0-0777-4E71-9F1E-615CB0D3FC67}" type="presParOf" srcId="{4F6B0333-807A-45C1-A36E-6C9FA97D1746}" destId="{A4050CAD-5160-4817-81DE-2C7967EF1D3D}" srcOrd="0" destOrd="0" presId="urn:microsoft.com/office/officeart/2005/8/layout/hierarchy2"/>
    <dgm:cxn modelId="{17080653-5034-4801-B63B-11AF3AB63144}" type="presParOf" srcId="{B9856F84-27F7-48A1-9FF4-53DD4A70CA68}" destId="{377FB0DD-78C7-4DD8-8C1E-7735BC999AB2}" srcOrd="7" destOrd="0" presId="urn:microsoft.com/office/officeart/2005/8/layout/hierarchy2"/>
    <dgm:cxn modelId="{2C6D1227-454C-4D2C-9FBC-A89A8D36811B}" type="presParOf" srcId="{377FB0DD-78C7-4DD8-8C1E-7735BC999AB2}" destId="{3D2CDB52-3399-4E61-A229-A315FA295A96}" srcOrd="0" destOrd="0" presId="urn:microsoft.com/office/officeart/2005/8/layout/hierarchy2"/>
    <dgm:cxn modelId="{597210FD-E617-4D33-9F5D-3708203F8C57}" type="presParOf" srcId="{377FB0DD-78C7-4DD8-8C1E-7735BC999AB2}" destId="{4D712414-03FB-449D-8C94-E5EFF891048F}" srcOrd="1" destOrd="0" presId="urn:microsoft.com/office/officeart/2005/8/layout/hierarchy2"/>
  </dgm:cxnLst>
  <dgm:bg/>
  <dgm:whole/>
  <dgm:extLst>
    <a:ext uri="http://schemas.microsoft.com/office/drawing/2008/diagram">
      <dsp:dataModelExt xmlns:dsp="http://schemas.microsoft.com/office/drawing/2008/diagram" relId="rId89"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CEEF86C2-9C91-4FA8-9A95-FD2ED141FD78}" type="doc">
      <dgm:prSet loTypeId="urn:microsoft.com/office/officeart/2005/8/layout/radial1" loCatId="relationship" qsTypeId="urn:microsoft.com/office/officeart/2005/8/quickstyle/simple1" qsCatId="simple" csTypeId="urn:microsoft.com/office/officeart/2005/8/colors/accent0_1" csCatId="mainScheme" phldr="1"/>
      <dgm:spPr/>
      <dgm:t>
        <a:bodyPr/>
        <a:lstStyle/>
        <a:p>
          <a:endParaRPr lang="ru-RU"/>
        </a:p>
      </dgm:t>
    </dgm:pt>
    <dgm:pt modelId="{1E39721A-EC0C-4002-8405-45C634633E32}">
      <dgm:prSet phldrT="[Текст]" custT="1"/>
      <dgm:spPr/>
      <dgm:t>
        <a:bodyPr/>
        <a:lstStyle/>
        <a:p>
          <a:r>
            <a:rPr lang="uk-UA" sz="1400" b="1">
              <a:latin typeface="Times New Roman" pitchFamily="18" charset="0"/>
              <a:cs typeface="Times New Roman" pitchFamily="18" charset="0"/>
            </a:rPr>
            <a:t>Лексична семантика</a:t>
          </a:r>
          <a:endParaRPr lang="ru-RU" sz="1400" b="1">
            <a:latin typeface="Times New Roman" pitchFamily="18" charset="0"/>
            <a:cs typeface="Times New Roman" pitchFamily="18" charset="0"/>
          </a:endParaRPr>
        </a:p>
      </dgm:t>
    </dgm:pt>
    <dgm:pt modelId="{C655BDE7-B4CF-4481-844C-C87B2BF019A4}" type="parTrans" cxnId="{C68AEF9D-234A-4271-AE2A-19E052B898DE}">
      <dgm:prSet/>
      <dgm:spPr/>
      <dgm:t>
        <a:bodyPr/>
        <a:lstStyle/>
        <a:p>
          <a:endParaRPr lang="ru-RU"/>
        </a:p>
      </dgm:t>
    </dgm:pt>
    <dgm:pt modelId="{8C17BA93-3EBD-4C26-839B-71ECCCDC87AB}" type="sibTrans" cxnId="{C68AEF9D-234A-4271-AE2A-19E052B898DE}">
      <dgm:prSet/>
      <dgm:spPr/>
      <dgm:t>
        <a:bodyPr/>
        <a:lstStyle/>
        <a:p>
          <a:endParaRPr lang="ru-RU"/>
        </a:p>
      </dgm:t>
    </dgm:pt>
    <dgm:pt modelId="{10F9B56B-9A7A-4D61-B037-58C6111BBB3D}">
      <dgm:prSet phldrT="[Текст]" custT="1"/>
      <dgm:spPr/>
      <dgm:t>
        <a:bodyPr/>
        <a:lstStyle/>
        <a:p>
          <a:r>
            <a:rPr lang="uk-UA" sz="1200">
              <a:latin typeface="Times New Roman" pitchFamily="18" charset="0"/>
              <a:cs typeface="Times New Roman" pitchFamily="18" charset="0"/>
            </a:rPr>
            <a:t>Лексикографія</a:t>
          </a:r>
          <a:endParaRPr lang="ru-RU" sz="1200">
            <a:latin typeface="Times New Roman" pitchFamily="18" charset="0"/>
            <a:cs typeface="Times New Roman" pitchFamily="18" charset="0"/>
          </a:endParaRPr>
        </a:p>
      </dgm:t>
    </dgm:pt>
    <dgm:pt modelId="{C6C1EC6D-7F32-49DC-A2FB-38EEDFD6564D}" type="parTrans" cxnId="{735B20E8-6044-43D4-BE29-0DFE94EB5315}">
      <dgm:prSet/>
      <dgm:spPr/>
      <dgm:t>
        <a:bodyPr/>
        <a:lstStyle/>
        <a:p>
          <a:endParaRPr lang="ru-RU"/>
        </a:p>
      </dgm:t>
    </dgm:pt>
    <dgm:pt modelId="{5955296D-6C9C-4182-98A8-FB72F8E3BEDB}" type="sibTrans" cxnId="{735B20E8-6044-43D4-BE29-0DFE94EB5315}">
      <dgm:prSet/>
      <dgm:spPr/>
      <dgm:t>
        <a:bodyPr/>
        <a:lstStyle/>
        <a:p>
          <a:endParaRPr lang="ru-RU"/>
        </a:p>
      </dgm:t>
    </dgm:pt>
    <dgm:pt modelId="{04156242-7628-47C8-9033-7CFD1D815C2B}">
      <dgm:prSet phldrT="[Текст]" custT="1"/>
      <dgm:spPr/>
      <dgm:t>
        <a:bodyPr/>
        <a:lstStyle/>
        <a:p>
          <a:r>
            <a:rPr lang="uk-UA" sz="1100">
              <a:latin typeface="Times New Roman" pitchFamily="18" charset="0"/>
              <a:cs typeface="Times New Roman" pitchFamily="18" charset="0"/>
            </a:rPr>
            <a:t>Лінгвістична семантика</a:t>
          </a:r>
          <a:endParaRPr lang="ru-RU" sz="1100">
            <a:latin typeface="Times New Roman" pitchFamily="18" charset="0"/>
            <a:cs typeface="Times New Roman" pitchFamily="18" charset="0"/>
          </a:endParaRPr>
        </a:p>
      </dgm:t>
    </dgm:pt>
    <dgm:pt modelId="{DCDF874F-F1BE-4152-B28D-7DCD41F22501}" type="parTrans" cxnId="{53CF10FB-5850-43C2-8523-5291AFD3D06D}">
      <dgm:prSet/>
      <dgm:spPr/>
      <dgm:t>
        <a:bodyPr/>
        <a:lstStyle/>
        <a:p>
          <a:endParaRPr lang="ru-RU"/>
        </a:p>
      </dgm:t>
    </dgm:pt>
    <dgm:pt modelId="{09A90EC9-75AC-4441-8659-247C9BD2DC75}" type="sibTrans" cxnId="{53CF10FB-5850-43C2-8523-5291AFD3D06D}">
      <dgm:prSet/>
      <dgm:spPr/>
      <dgm:t>
        <a:bodyPr/>
        <a:lstStyle/>
        <a:p>
          <a:endParaRPr lang="ru-RU"/>
        </a:p>
      </dgm:t>
    </dgm:pt>
    <dgm:pt modelId="{FA9BB0B7-7136-41DE-B2F5-4066D22ACC0D}">
      <dgm:prSet phldrT="[Текст]" custT="1"/>
      <dgm:spPr/>
      <dgm:t>
        <a:bodyPr/>
        <a:lstStyle/>
        <a:p>
          <a:r>
            <a:rPr lang="uk-UA" sz="1050">
              <a:latin typeface="Times New Roman" pitchFamily="18" charset="0"/>
              <a:cs typeface="Times New Roman" pitchFamily="18" charset="0"/>
            </a:rPr>
            <a:t>Філософія</a:t>
          </a:r>
          <a:endParaRPr lang="ru-RU" sz="1050">
            <a:latin typeface="Times New Roman" pitchFamily="18" charset="0"/>
            <a:cs typeface="Times New Roman" pitchFamily="18" charset="0"/>
          </a:endParaRPr>
        </a:p>
      </dgm:t>
    </dgm:pt>
    <dgm:pt modelId="{04A934E9-71C9-4C07-ACB2-795BE292DA7F}" type="parTrans" cxnId="{8C3DFFBF-33AC-4795-9FE3-8774E9A7C932}">
      <dgm:prSet/>
      <dgm:spPr/>
      <dgm:t>
        <a:bodyPr/>
        <a:lstStyle/>
        <a:p>
          <a:endParaRPr lang="ru-RU"/>
        </a:p>
      </dgm:t>
    </dgm:pt>
    <dgm:pt modelId="{9C83B003-6B49-4930-BC01-F4F1370A19CB}" type="sibTrans" cxnId="{8C3DFFBF-33AC-4795-9FE3-8774E9A7C932}">
      <dgm:prSet/>
      <dgm:spPr/>
      <dgm:t>
        <a:bodyPr/>
        <a:lstStyle/>
        <a:p>
          <a:endParaRPr lang="ru-RU"/>
        </a:p>
      </dgm:t>
    </dgm:pt>
    <dgm:pt modelId="{C73AF49E-EB5A-4F77-A324-39A71F4B4075}">
      <dgm:prSet phldrT="[Текст]" custT="1"/>
      <dgm:spPr/>
      <dgm:t>
        <a:bodyPr/>
        <a:lstStyle/>
        <a:p>
          <a:r>
            <a:rPr lang="uk-UA" sz="1100">
              <a:latin typeface="Times New Roman" pitchFamily="18" charset="0"/>
              <a:cs typeface="Times New Roman" pitchFamily="18" charset="0"/>
            </a:rPr>
            <a:t>Математична логіка</a:t>
          </a:r>
          <a:endParaRPr lang="ru-RU" sz="1100">
            <a:latin typeface="Times New Roman" pitchFamily="18" charset="0"/>
            <a:cs typeface="Times New Roman" pitchFamily="18" charset="0"/>
          </a:endParaRPr>
        </a:p>
      </dgm:t>
    </dgm:pt>
    <dgm:pt modelId="{1D31BBD1-B546-40F8-9655-CE92422EF725}" type="parTrans" cxnId="{890A746B-496D-4DDA-84AB-30252399CE10}">
      <dgm:prSet/>
      <dgm:spPr/>
      <dgm:t>
        <a:bodyPr/>
        <a:lstStyle/>
        <a:p>
          <a:endParaRPr lang="ru-RU"/>
        </a:p>
      </dgm:t>
    </dgm:pt>
    <dgm:pt modelId="{95EEC7D2-28BD-42A1-A9F9-688B829C99BC}" type="sibTrans" cxnId="{890A746B-496D-4DDA-84AB-30252399CE10}">
      <dgm:prSet/>
      <dgm:spPr/>
      <dgm:t>
        <a:bodyPr/>
        <a:lstStyle/>
        <a:p>
          <a:endParaRPr lang="ru-RU"/>
        </a:p>
      </dgm:t>
    </dgm:pt>
    <dgm:pt modelId="{C49CAD07-F238-4738-BC06-5C6C3304B91A}" type="pres">
      <dgm:prSet presAssocID="{CEEF86C2-9C91-4FA8-9A95-FD2ED141FD78}" presName="cycle" presStyleCnt="0">
        <dgm:presLayoutVars>
          <dgm:chMax val="1"/>
          <dgm:dir/>
          <dgm:animLvl val="ctr"/>
          <dgm:resizeHandles val="exact"/>
        </dgm:presLayoutVars>
      </dgm:prSet>
      <dgm:spPr/>
      <dgm:t>
        <a:bodyPr/>
        <a:lstStyle/>
        <a:p>
          <a:endParaRPr lang="ru-RU"/>
        </a:p>
      </dgm:t>
    </dgm:pt>
    <dgm:pt modelId="{88003051-EBEB-4268-A6C1-FE9D860CB261}" type="pres">
      <dgm:prSet presAssocID="{1E39721A-EC0C-4002-8405-45C634633E32}" presName="centerShape" presStyleLbl="node0" presStyleIdx="0" presStyleCnt="1" custScaleX="142694" custScaleY="127559"/>
      <dgm:spPr/>
      <dgm:t>
        <a:bodyPr/>
        <a:lstStyle/>
        <a:p>
          <a:endParaRPr lang="ru-RU"/>
        </a:p>
      </dgm:t>
    </dgm:pt>
    <dgm:pt modelId="{DCFE3394-17E3-4FD5-81EF-9DBF9D46E826}" type="pres">
      <dgm:prSet presAssocID="{C6C1EC6D-7F32-49DC-A2FB-38EEDFD6564D}" presName="Name9" presStyleLbl="parChTrans1D2" presStyleIdx="0" presStyleCnt="4"/>
      <dgm:spPr/>
      <dgm:t>
        <a:bodyPr/>
        <a:lstStyle/>
        <a:p>
          <a:endParaRPr lang="ru-RU"/>
        </a:p>
      </dgm:t>
    </dgm:pt>
    <dgm:pt modelId="{07287B56-F110-4E55-9D44-7464E210A6F9}" type="pres">
      <dgm:prSet presAssocID="{C6C1EC6D-7F32-49DC-A2FB-38EEDFD6564D}" presName="connTx" presStyleLbl="parChTrans1D2" presStyleIdx="0" presStyleCnt="4"/>
      <dgm:spPr/>
      <dgm:t>
        <a:bodyPr/>
        <a:lstStyle/>
        <a:p>
          <a:endParaRPr lang="ru-RU"/>
        </a:p>
      </dgm:t>
    </dgm:pt>
    <dgm:pt modelId="{8575DB63-572E-4DAF-B734-A622872B0A1B}" type="pres">
      <dgm:prSet presAssocID="{10F9B56B-9A7A-4D61-B037-58C6111BBB3D}" presName="node" presStyleLbl="node1" presStyleIdx="0" presStyleCnt="4" custScaleX="172692" custRadScaleRad="158145">
        <dgm:presLayoutVars>
          <dgm:bulletEnabled val="1"/>
        </dgm:presLayoutVars>
      </dgm:prSet>
      <dgm:spPr/>
      <dgm:t>
        <a:bodyPr/>
        <a:lstStyle/>
        <a:p>
          <a:endParaRPr lang="ru-RU"/>
        </a:p>
      </dgm:t>
    </dgm:pt>
    <dgm:pt modelId="{472BD263-89A7-4317-AE5E-A54F06E29E9C}" type="pres">
      <dgm:prSet presAssocID="{DCDF874F-F1BE-4152-B28D-7DCD41F22501}" presName="Name9" presStyleLbl="parChTrans1D2" presStyleIdx="1" presStyleCnt="4"/>
      <dgm:spPr/>
      <dgm:t>
        <a:bodyPr/>
        <a:lstStyle/>
        <a:p>
          <a:endParaRPr lang="ru-RU"/>
        </a:p>
      </dgm:t>
    </dgm:pt>
    <dgm:pt modelId="{4E3E485C-0076-4CD5-82C7-3492D93AFEA3}" type="pres">
      <dgm:prSet presAssocID="{DCDF874F-F1BE-4152-B28D-7DCD41F22501}" presName="connTx" presStyleLbl="parChTrans1D2" presStyleIdx="1" presStyleCnt="4"/>
      <dgm:spPr/>
      <dgm:t>
        <a:bodyPr/>
        <a:lstStyle/>
        <a:p>
          <a:endParaRPr lang="ru-RU"/>
        </a:p>
      </dgm:t>
    </dgm:pt>
    <dgm:pt modelId="{1B267B99-E926-4B58-9987-4549D7BCE58F}" type="pres">
      <dgm:prSet presAssocID="{04156242-7628-47C8-9033-7CFD1D815C2B}" presName="node" presStyleLbl="node1" presStyleIdx="1" presStyleCnt="4" custScaleX="166562" custRadScaleRad="143196" custRadScaleInc="-738">
        <dgm:presLayoutVars>
          <dgm:bulletEnabled val="1"/>
        </dgm:presLayoutVars>
      </dgm:prSet>
      <dgm:spPr/>
      <dgm:t>
        <a:bodyPr/>
        <a:lstStyle/>
        <a:p>
          <a:endParaRPr lang="ru-RU"/>
        </a:p>
      </dgm:t>
    </dgm:pt>
    <dgm:pt modelId="{D12470EB-3695-4358-B4FB-7148280C4106}" type="pres">
      <dgm:prSet presAssocID="{04A934E9-71C9-4C07-ACB2-795BE292DA7F}" presName="Name9" presStyleLbl="parChTrans1D2" presStyleIdx="2" presStyleCnt="4"/>
      <dgm:spPr/>
      <dgm:t>
        <a:bodyPr/>
        <a:lstStyle/>
        <a:p>
          <a:endParaRPr lang="ru-RU"/>
        </a:p>
      </dgm:t>
    </dgm:pt>
    <dgm:pt modelId="{9595AA5B-2DE5-46BE-8814-CDDF076A2E8E}" type="pres">
      <dgm:prSet presAssocID="{04A934E9-71C9-4C07-ACB2-795BE292DA7F}" presName="connTx" presStyleLbl="parChTrans1D2" presStyleIdx="2" presStyleCnt="4"/>
      <dgm:spPr/>
      <dgm:t>
        <a:bodyPr/>
        <a:lstStyle/>
        <a:p>
          <a:endParaRPr lang="ru-RU"/>
        </a:p>
      </dgm:t>
    </dgm:pt>
    <dgm:pt modelId="{12CF61F5-F25F-4125-A309-50A036C7C8D6}" type="pres">
      <dgm:prSet presAssocID="{FA9BB0B7-7136-41DE-B2F5-4066D22ACC0D}" presName="node" presStyleLbl="node1" presStyleIdx="2" presStyleCnt="4" custScaleX="174854">
        <dgm:presLayoutVars>
          <dgm:bulletEnabled val="1"/>
        </dgm:presLayoutVars>
      </dgm:prSet>
      <dgm:spPr/>
      <dgm:t>
        <a:bodyPr/>
        <a:lstStyle/>
        <a:p>
          <a:endParaRPr lang="ru-RU"/>
        </a:p>
      </dgm:t>
    </dgm:pt>
    <dgm:pt modelId="{D18CF399-77DE-4351-BB04-798FA3A85F78}" type="pres">
      <dgm:prSet presAssocID="{1D31BBD1-B546-40F8-9655-CE92422EF725}" presName="Name9" presStyleLbl="parChTrans1D2" presStyleIdx="3" presStyleCnt="4"/>
      <dgm:spPr/>
      <dgm:t>
        <a:bodyPr/>
        <a:lstStyle/>
        <a:p>
          <a:endParaRPr lang="ru-RU"/>
        </a:p>
      </dgm:t>
    </dgm:pt>
    <dgm:pt modelId="{3A4BAC21-CBCA-42F1-8EA3-92D0DB231B34}" type="pres">
      <dgm:prSet presAssocID="{1D31BBD1-B546-40F8-9655-CE92422EF725}" presName="connTx" presStyleLbl="parChTrans1D2" presStyleIdx="3" presStyleCnt="4"/>
      <dgm:spPr/>
      <dgm:t>
        <a:bodyPr/>
        <a:lstStyle/>
        <a:p>
          <a:endParaRPr lang="ru-RU"/>
        </a:p>
      </dgm:t>
    </dgm:pt>
    <dgm:pt modelId="{37944BB2-A0B1-4CDE-A771-BBF758812311}" type="pres">
      <dgm:prSet presAssocID="{C73AF49E-EB5A-4F77-A324-39A71F4B4075}" presName="node" presStyleLbl="node1" presStyleIdx="3" presStyleCnt="4" custScaleX="145482" custRadScaleRad="136548">
        <dgm:presLayoutVars>
          <dgm:bulletEnabled val="1"/>
        </dgm:presLayoutVars>
      </dgm:prSet>
      <dgm:spPr/>
      <dgm:t>
        <a:bodyPr/>
        <a:lstStyle/>
        <a:p>
          <a:endParaRPr lang="ru-RU"/>
        </a:p>
      </dgm:t>
    </dgm:pt>
  </dgm:ptLst>
  <dgm:cxnLst>
    <dgm:cxn modelId="{C3D79D46-7803-40DF-AD1F-9A2284F3CEC1}" type="presOf" srcId="{1D31BBD1-B546-40F8-9655-CE92422EF725}" destId="{3A4BAC21-CBCA-42F1-8EA3-92D0DB231B34}" srcOrd="1" destOrd="0" presId="urn:microsoft.com/office/officeart/2005/8/layout/radial1"/>
    <dgm:cxn modelId="{013C5673-3F5F-4110-80D4-2E6E93A0DB23}" type="presOf" srcId="{C6C1EC6D-7F32-49DC-A2FB-38EEDFD6564D}" destId="{07287B56-F110-4E55-9D44-7464E210A6F9}" srcOrd="1" destOrd="0" presId="urn:microsoft.com/office/officeart/2005/8/layout/radial1"/>
    <dgm:cxn modelId="{135357D5-613D-4ECF-88E1-486D433A0662}" type="presOf" srcId="{DCDF874F-F1BE-4152-B28D-7DCD41F22501}" destId="{472BD263-89A7-4317-AE5E-A54F06E29E9C}" srcOrd="0" destOrd="0" presId="urn:microsoft.com/office/officeart/2005/8/layout/radial1"/>
    <dgm:cxn modelId="{8C3DFFBF-33AC-4795-9FE3-8774E9A7C932}" srcId="{1E39721A-EC0C-4002-8405-45C634633E32}" destId="{FA9BB0B7-7136-41DE-B2F5-4066D22ACC0D}" srcOrd="2" destOrd="0" parTransId="{04A934E9-71C9-4C07-ACB2-795BE292DA7F}" sibTransId="{9C83B003-6B49-4930-BC01-F4F1370A19CB}"/>
    <dgm:cxn modelId="{87D80A4C-C5B8-4FA9-A745-8BD80D9227CD}" type="presOf" srcId="{04A934E9-71C9-4C07-ACB2-795BE292DA7F}" destId="{D12470EB-3695-4358-B4FB-7148280C4106}" srcOrd="0" destOrd="0" presId="urn:microsoft.com/office/officeart/2005/8/layout/radial1"/>
    <dgm:cxn modelId="{6D62F627-4785-436E-A93C-465706E4CCCC}" type="presOf" srcId="{DCDF874F-F1BE-4152-B28D-7DCD41F22501}" destId="{4E3E485C-0076-4CD5-82C7-3492D93AFEA3}" srcOrd="1" destOrd="0" presId="urn:microsoft.com/office/officeart/2005/8/layout/radial1"/>
    <dgm:cxn modelId="{B453A4A4-4EA0-447B-A521-9FB418D62695}" type="presOf" srcId="{10F9B56B-9A7A-4D61-B037-58C6111BBB3D}" destId="{8575DB63-572E-4DAF-B734-A622872B0A1B}" srcOrd="0" destOrd="0" presId="urn:microsoft.com/office/officeart/2005/8/layout/radial1"/>
    <dgm:cxn modelId="{ECF445FC-1B85-44A8-889B-F828F4DA6948}" type="presOf" srcId="{04156242-7628-47C8-9033-7CFD1D815C2B}" destId="{1B267B99-E926-4B58-9987-4549D7BCE58F}" srcOrd="0" destOrd="0" presId="urn:microsoft.com/office/officeart/2005/8/layout/radial1"/>
    <dgm:cxn modelId="{C68AEF9D-234A-4271-AE2A-19E052B898DE}" srcId="{CEEF86C2-9C91-4FA8-9A95-FD2ED141FD78}" destId="{1E39721A-EC0C-4002-8405-45C634633E32}" srcOrd="0" destOrd="0" parTransId="{C655BDE7-B4CF-4481-844C-C87B2BF019A4}" sibTransId="{8C17BA93-3EBD-4C26-839B-71ECCCDC87AB}"/>
    <dgm:cxn modelId="{890A746B-496D-4DDA-84AB-30252399CE10}" srcId="{1E39721A-EC0C-4002-8405-45C634633E32}" destId="{C73AF49E-EB5A-4F77-A324-39A71F4B4075}" srcOrd="3" destOrd="0" parTransId="{1D31BBD1-B546-40F8-9655-CE92422EF725}" sibTransId="{95EEC7D2-28BD-42A1-A9F9-688B829C99BC}"/>
    <dgm:cxn modelId="{A39F87ED-A7B8-4B8B-8A86-457E47869079}" type="presOf" srcId="{C73AF49E-EB5A-4F77-A324-39A71F4B4075}" destId="{37944BB2-A0B1-4CDE-A771-BBF758812311}" srcOrd="0" destOrd="0" presId="urn:microsoft.com/office/officeart/2005/8/layout/radial1"/>
    <dgm:cxn modelId="{C7BE4CC5-F6C8-41CC-8823-B03F4EB7B808}" type="presOf" srcId="{04A934E9-71C9-4C07-ACB2-795BE292DA7F}" destId="{9595AA5B-2DE5-46BE-8814-CDDF076A2E8E}" srcOrd="1" destOrd="0" presId="urn:microsoft.com/office/officeart/2005/8/layout/radial1"/>
    <dgm:cxn modelId="{640E117A-2EA5-441E-A04E-D07457107493}" type="presOf" srcId="{1D31BBD1-B546-40F8-9655-CE92422EF725}" destId="{D18CF399-77DE-4351-BB04-798FA3A85F78}" srcOrd="0" destOrd="0" presId="urn:microsoft.com/office/officeart/2005/8/layout/radial1"/>
    <dgm:cxn modelId="{1808B325-E287-4F0A-A93B-6D79F26C4B0D}" type="presOf" srcId="{C6C1EC6D-7F32-49DC-A2FB-38EEDFD6564D}" destId="{DCFE3394-17E3-4FD5-81EF-9DBF9D46E826}" srcOrd="0" destOrd="0" presId="urn:microsoft.com/office/officeart/2005/8/layout/radial1"/>
    <dgm:cxn modelId="{540223FE-448D-4BF3-94F9-7122788A3E9F}" type="presOf" srcId="{1E39721A-EC0C-4002-8405-45C634633E32}" destId="{88003051-EBEB-4268-A6C1-FE9D860CB261}" srcOrd="0" destOrd="0" presId="urn:microsoft.com/office/officeart/2005/8/layout/radial1"/>
    <dgm:cxn modelId="{61250C01-4DD9-4521-B1A1-2A5D1C5E8F26}" type="presOf" srcId="{FA9BB0B7-7136-41DE-B2F5-4066D22ACC0D}" destId="{12CF61F5-F25F-4125-A309-50A036C7C8D6}" srcOrd="0" destOrd="0" presId="urn:microsoft.com/office/officeart/2005/8/layout/radial1"/>
    <dgm:cxn modelId="{53CF10FB-5850-43C2-8523-5291AFD3D06D}" srcId="{1E39721A-EC0C-4002-8405-45C634633E32}" destId="{04156242-7628-47C8-9033-7CFD1D815C2B}" srcOrd="1" destOrd="0" parTransId="{DCDF874F-F1BE-4152-B28D-7DCD41F22501}" sibTransId="{09A90EC9-75AC-4441-8659-247C9BD2DC75}"/>
    <dgm:cxn modelId="{735B20E8-6044-43D4-BE29-0DFE94EB5315}" srcId="{1E39721A-EC0C-4002-8405-45C634633E32}" destId="{10F9B56B-9A7A-4D61-B037-58C6111BBB3D}" srcOrd="0" destOrd="0" parTransId="{C6C1EC6D-7F32-49DC-A2FB-38EEDFD6564D}" sibTransId="{5955296D-6C9C-4182-98A8-FB72F8E3BEDB}"/>
    <dgm:cxn modelId="{CD8F3FCC-CA4C-498C-BAB4-85C1C3F07B31}" type="presOf" srcId="{CEEF86C2-9C91-4FA8-9A95-FD2ED141FD78}" destId="{C49CAD07-F238-4738-BC06-5C6C3304B91A}" srcOrd="0" destOrd="0" presId="urn:microsoft.com/office/officeart/2005/8/layout/radial1"/>
    <dgm:cxn modelId="{ACDDC417-CCA7-4FD1-A4C1-4BEA092CC8C9}" type="presParOf" srcId="{C49CAD07-F238-4738-BC06-5C6C3304B91A}" destId="{88003051-EBEB-4268-A6C1-FE9D860CB261}" srcOrd="0" destOrd="0" presId="urn:microsoft.com/office/officeart/2005/8/layout/radial1"/>
    <dgm:cxn modelId="{C09FFDF3-E691-454A-BF4F-8343A5BD6F4A}" type="presParOf" srcId="{C49CAD07-F238-4738-BC06-5C6C3304B91A}" destId="{DCFE3394-17E3-4FD5-81EF-9DBF9D46E826}" srcOrd="1" destOrd="0" presId="urn:microsoft.com/office/officeart/2005/8/layout/radial1"/>
    <dgm:cxn modelId="{B0A92367-1611-47F6-A0F3-8B146528BC56}" type="presParOf" srcId="{DCFE3394-17E3-4FD5-81EF-9DBF9D46E826}" destId="{07287B56-F110-4E55-9D44-7464E210A6F9}" srcOrd="0" destOrd="0" presId="urn:microsoft.com/office/officeart/2005/8/layout/radial1"/>
    <dgm:cxn modelId="{6ABF903C-B2C6-4C69-91A2-FD6EA66249EE}" type="presParOf" srcId="{C49CAD07-F238-4738-BC06-5C6C3304B91A}" destId="{8575DB63-572E-4DAF-B734-A622872B0A1B}" srcOrd="2" destOrd="0" presId="urn:microsoft.com/office/officeart/2005/8/layout/radial1"/>
    <dgm:cxn modelId="{A1DE72EE-E354-4A2F-8B57-CE8982CBAD91}" type="presParOf" srcId="{C49CAD07-F238-4738-BC06-5C6C3304B91A}" destId="{472BD263-89A7-4317-AE5E-A54F06E29E9C}" srcOrd="3" destOrd="0" presId="urn:microsoft.com/office/officeart/2005/8/layout/radial1"/>
    <dgm:cxn modelId="{E2563648-98A3-464E-A972-0FB76CD24565}" type="presParOf" srcId="{472BD263-89A7-4317-AE5E-A54F06E29E9C}" destId="{4E3E485C-0076-4CD5-82C7-3492D93AFEA3}" srcOrd="0" destOrd="0" presId="urn:microsoft.com/office/officeart/2005/8/layout/radial1"/>
    <dgm:cxn modelId="{7E4A8092-4442-4FCD-B021-72A41A3294C9}" type="presParOf" srcId="{C49CAD07-F238-4738-BC06-5C6C3304B91A}" destId="{1B267B99-E926-4B58-9987-4549D7BCE58F}" srcOrd="4" destOrd="0" presId="urn:microsoft.com/office/officeart/2005/8/layout/radial1"/>
    <dgm:cxn modelId="{CA877033-CDF8-4B38-8263-45DD48868F8F}" type="presParOf" srcId="{C49CAD07-F238-4738-BC06-5C6C3304B91A}" destId="{D12470EB-3695-4358-B4FB-7148280C4106}" srcOrd="5" destOrd="0" presId="urn:microsoft.com/office/officeart/2005/8/layout/radial1"/>
    <dgm:cxn modelId="{A9E199BD-04BC-4A18-ACAD-D5D2B82B0725}" type="presParOf" srcId="{D12470EB-3695-4358-B4FB-7148280C4106}" destId="{9595AA5B-2DE5-46BE-8814-CDDF076A2E8E}" srcOrd="0" destOrd="0" presId="urn:microsoft.com/office/officeart/2005/8/layout/radial1"/>
    <dgm:cxn modelId="{D51C1043-7745-4C30-8A39-03D43AB67464}" type="presParOf" srcId="{C49CAD07-F238-4738-BC06-5C6C3304B91A}" destId="{12CF61F5-F25F-4125-A309-50A036C7C8D6}" srcOrd="6" destOrd="0" presId="urn:microsoft.com/office/officeart/2005/8/layout/radial1"/>
    <dgm:cxn modelId="{9B7BB73C-2213-41ED-A9D3-6D6AA0EDBE1D}" type="presParOf" srcId="{C49CAD07-F238-4738-BC06-5C6C3304B91A}" destId="{D18CF399-77DE-4351-BB04-798FA3A85F78}" srcOrd="7" destOrd="0" presId="urn:microsoft.com/office/officeart/2005/8/layout/radial1"/>
    <dgm:cxn modelId="{A4877A3B-EB38-4CF9-8EFC-E5F15CFC3FCA}" type="presParOf" srcId="{D18CF399-77DE-4351-BB04-798FA3A85F78}" destId="{3A4BAC21-CBCA-42F1-8EA3-92D0DB231B34}" srcOrd="0" destOrd="0" presId="urn:microsoft.com/office/officeart/2005/8/layout/radial1"/>
    <dgm:cxn modelId="{25AD2FA0-7046-49F1-939A-F337C1633BFE}" type="presParOf" srcId="{C49CAD07-F238-4738-BC06-5C6C3304B91A}" destId="{37944BB2-A0B1-4CDE-A771-BBF758812311}" srcOrd="8" destOrd="0" presId="urn:microsoft.com/office/officeart/2005/8/layout/radial1"/>
  </dgm:cxnLst>
  <dgm:bg/>
  <dgm:whole/>
  <dgm:extLst>
    <a:ext uri="http://schemas.microsoft.com/office/drawing/2008/diagram">
      <dsp:dataModelExt xmlns:dsp="http://schemas.microsoft.com/office/drawing/2008/diagram" relId="rId96"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766AC114-DD36-401D-9DA6-033DC4ACC8F3}" type="doc">
      <dgm:prSet loTypeId="urn:microsoft.com/office/officeart/2005/8/layout/default" loCatId="list" qsTypeId="urn:microsoft.com/office/officeart/2005/8/quickstyle/simple1" qsCatId="simple" csTypeId="urn:microsoft.com/office/officeart/2005/8/colors/accent0_1" csCatId="mainScheme" phldr="1"/>
      <dgm:spPr/>
      <dgm:t>
        <a:bodyPr/>
        <a:lstStyle/>
        <a:p>
          <a:endParaRPr lang="ru-RU"/>
        </a:p>
      </dgm:t>
    </dgm:pt>
    <dgm:pt modelId="{983FA328-00C3-47BD-8641-7B4DD71CC4FF}">
      <dgm:prSet phldrT="[Текст]" custT="1"/>
      <dgm:spPr/>
      <dgm:t>
        <a:bodyPr/>
        <a:lstStyle/>
        <a:p>
          <a:r>
            <a:rPr lang="uk-UA" sz="1200">
              <a:latin typeface="Times New Roman" pitchFamily="18" charset="0"/>
              <a:cs typeface="Times New Roman" pitchFamily="18" charset="0"/>
            </a:rPr>
            <a:t>сема – мінімальний семантичний складник лексичної одиниці</a:t>
          </a:r>
          <a:endParaRPr lang="ru-RU" sz="1200">
            <a:latin typeface="Times New Roman" pitchFamily="18" charset="0"/>
            <a:cs typeface="Times New Roman" pitchFamily="18" charset="0"/>
          </a:endParaRPr>
        </a:p>
      </dgm:t>
    </dgm:pt>
    <dgm:pt modelId="{9A3ACCF7-A723-476C-BB48-1998D741F48B}" type="parTrans" cxnId="{0D80DFBF-CE94-4467-9119-A758EAEB38B4}">
      <dgm:prSet/>
      <dgm:spPr/>
      <dgm:t>
        <a:bodyPr/>
        <a:lstStyle/>
        <a:p>
          <a:endParaRPr lang="ru-RU"/>
        </a:p>
      </dgm:t>
    </dgm:pt>
    <dgm:pt modelId="{1C2890B8-8166-43B6-8FC0-1C5E8BC517FD}" type="sibTrans" cxnId="{0D80DFBF-CE94-4467-9119-A758EAEB38B4}">
      <dgm:prSet/>
      <dgm:spPr/>
      <dgm:t>
        <a:bodyPr/>
        <a:lstStyle/>
        <a:p>
          <a:endParaRPr lang="ru-RU"/>
        </a:p>
      </dgm:t>
    </dgm:pt>
    <dgm:pt modelId="{2213A225-D659-4030-A8FC-2530AAFE9ABD}">
      <dgm:prSet custT="1"/>
      <dgm:spPr/>
      <dgm:t>
        <a:bodyPr/>
        <a:lstStyle/>
        <a:p>
          <a:r>
            <a:rPr lang="uk-UA" sz="1200">
              <a:latin typeface="Times New Roman" pitchFamily="18" charset="0"/>
              <a:cs typeface="Times New Roman" pitchFamily="18" charset="0"/>
            </a:rPr>
            <a:t>семема – сукупність сем, що об’єднуються у вигляді пучка як ієрархію складників значення слова</a:t>
          </a:r>
          <a:endParaRPr lang="ru-RU" sz="1200">
            <a:latin typeface="Times New Roman" pitchFamily="18" charset="0"/>
            <a:cs typeface="Times New Roman" pitchFamily="18" charset="0"/>
          </a:endParaRPr>
        </a:p>
      </dgm:t>
    </dgm:pt>
    <dgm:pt modelId="{EBC8D5B8-A87F-4FF8-BF4E-988271D78DD4}" type="parTrans" cxnId="{45256D99-985B-4064-B795-1904C75C4909}">
      <dgm:prSet/>
      <dgm:spPr/>
      <dgm:t>
        <a:bodyPr/>
        <a:lstStyle/>
        <a:p>
          <a:endParaRPr lang="ru-RU"/>
        </a:p>
      </dgm:t>
    </dgm:pt>
    <dgm:pt modelId="{6C5343C7-6C30-47DD-B6F9-18034A11C113}" type="sibTrans" cxnId="{45256D99-985B-4064-B795-1904C75C4909}">
      <dgm:prSet/>
      <dgm:spPr/>
      <dgm:t>
        <a:bodyPr/>
        <a:lstStyle/>
        <a:p>
          <a:endParaRPr lang="ru-RU"/>
        </a:p>
      </dgm:t>
    </dgm:pt>
    <dgm:pt modelId="{43B07C95-0282-4419-8922-87173E04C3DF}">
      <dgm:prSet custT="1"/>
      <dgm:spPr/>
      <dgm:t>
        <a:bodyPr/>
        <a:lstStyle/>
        <a:p>
          <a:r>
            <a:rPr lang="uk-UA" sz="1200">
              <a:latin typeface="Times New Roman" pitchFamily="18" charset="0"/>
              <a:cs typeface="Times New Roman" pitchFamily="18" charset="0"/>
            </a:rPr>
            <a:t>архісема – загальна сема родового значення, наприклад, у слова </a:t>
          </a:r>
          <a:r>
            <a:rPr lang="uk-UA" sz="1200" i="1">
              <a:latin typeface="Times New Roman" pitchFamily="18" charset="0"/>
              <a:cs typeface="Times New Roman" pitchFamily="18" charset="0"/>
            </a:rPr>
            <a:t>вовк</a:t>
          </a:r>
          <a:r>
            <a:rPr lang="uk-UA" sz="1200">
              <a:latin typeface="Times New Roman" pitchFamily="18" charset="0"/>
              <a:cs typeface="Times New Roman" pitchFamily="18" charset="0"/>
            </a:rPr>
            <a:t> це «істота жива істота»; архісеми мають універсальну природу та представлені, хоча й по-різному, в усіх мовах</a:t>
          </a:r>
          <a:endParaRPr lang="ru-RU" sz="1200">
            <a:latin typeface="Times New Roman" pitchFamily="18" charset="0"/>
            <a:cs typeface="Times New Roman" pitchFamily="18" charset="0"/>
          </a:endParaRPr>
        </a:p>
      </dgm:t>
    </dgm:pt>
    <dgm:pt modelId="{98F4AD72-F5AE-49C7-B05C-9CDC9B10FE7C}" type="parTrans" cxnId="{24D34F17-088A-493C-B6C1-5E16D0FDF6FD}">
      <dgm:prSet/>
      <dgm:spPr/>
      <dgm:t>
        <a:bodyPr/>
        <a:lstStyle/>
        <a:p>
          <a:endParaRPr lang="ru-RU"/>
        </a:p>
      </dgm:t>
    </dgm:pt>
    <dgm:pt modelId="{FB8C0953-A31B-40E9-B9DF-6CD0113583CE}" type="sibTrans" cxnId="{24D34F17-088A-493C-B6C1-5E16D0FDF6FD}">
      <dgm:prSet/>
      <dgm:spPr/>
      <dgm:t>
        <a:bodyPr/>
        <a:lstStyle/>
        <a:p>
          <a:endParaRPr lang="ru-RU"/>
        </a:p>
      </dgm:t>
    </dgm:pt>
    <dgm:pt modelId="{E57EFB33-26B6-489C-BDFC-0ECDC6C69F6F}">
      <dgm:prSet custT="1"/>
      <dgm:spPr/>
      <dgm:t>
        <a:bodyPr/>
        <a:lstStyle/>
        <a:p>
          <a:r>
            <a:rPr lang="uk-UA" sz="1200">
              <a:latin typeface="Times New Roman" pitchFamily="18" charset="0"/>
              <a:cs typeface="Times New Roman" pitchFamily="18" charset="0"/>
            </a:rPr>
            <a:t>диференційні семи видового значення, що можуть бути описовими, що відображають власні властивості предмета, які виявляються на основі відмінностей і подібностей (форма, розміри, спосіб вчинення дії, пристрій), і відносними, що відображають зв’язки різних об’єктів (функція, просторові та часові відношення)</a:t>
          </a:r>
          <a:endParaRPr lang="ru-RU" sz="1200">
            <a:latin typeface="Times New Roman" pitchFamily="18" charset="0"/>
            <a:cs typeface="Times New Roman" pitchFamily="18" charset="0"/>
          </a:endParaRPr>
        </a:p>
      </dgm:t>
    </dgm:pt>
    <dgm:pt modelId="{085CC717-FCAA-4C08-97D3-A98226B5C1E2}" type="parTrans" cxnId="{1415805D-470B-44AC-BC98-3D23A8817EB3}">
      <dgm:prSet/>
      <dgm:spPr/>
      <dgm:t>
        <a:bodyPr/>
        <a:lstStyle/>
        <a:p>
          <a:endParaRPr lang="ru-RU"/>
        </a:p>
      </dgm:t>
    </dgm:pt>
    <dgm:pt modelId="{922AEDD5-D1EB-4F1A-ABC1-6B6B0CEC1D2D}" type="sibTrans" cxnId="{1415805D-470B-44AC-BC98-3D23A8817EB3}">
      <dgm:prSet/>
      <dgm:spPr/>
      <dgm:t>
        <a:bodyPr/>
        <a:lstStyle/>
        <a:p>
          <a:endParaRPr lang="ru-RU"/>
        </a:p>
      </dgm:t>
    </dgm:pt>
    <dgm:pt modelId="{62720B9D-AFBE-4169-8DED-8B377251F66F}">
      <dgm:prSet custT="1"/>
      <dgm:spPr/>
      <dgm:t>
        <a:bodyPr/>
        <a:lstStyle/>
        <a:p>
          <a:r>
            <a:rPr lang="uk-UA" sz="1200">
              <a:latin typeface="Times New Roman" pitchFamily="18" charset="0"/>
              <a:cs typeface="Times New Roman" pitchFamily="18" charset="0"/>
            </a:rPr>
            <a:t>потенційні семи, що відображають потенційні властивості предметів і актуалізуються в певних умовах</a:t>
          </a:r>
          <a:endParaRPr lang="ru-RU" sz="1200">
            <a:latin typeface="Times New Roman" pitchFamily="18" charset="0"/>
            <a:cs typeface="Times New Roman" pitchFamily="18" charset="0"/>
          </a:endParaRPr>
        </a:p>
      </dgm:t>
    </dgm:pt>
    <dgm:pt modelId="{929C9E50-F7E3-42A0-82A8-85C57A63AA2F}" type="parTrans" cxnId="{82395876-6FAE-4F05-9DF8-A165BAC1C21D}">
      <dgm:prSet/>
      <dgm:spPr/>
    </dgm:pt>
    <dgm:pt modelId="{6B08B3D1-F41D-4A11-BD9A-D5B49C01F83C}" type="sibTrans" cxnId="{82395876-6FAE-4F05-9DF8-A165BAC1C21D}">
      <dgm:prSet/>
      <dgm:spPr/>
    </dgm:pt>
    <dgm:pt modelId="{502ED913-840C-4760-B473-5CCC1BA6161E}" type="pres">
      <dgm:prSet presAssocID="{766AC114-DD36-401D-9DA6-033DC4ACC8F3}" presName="diagram" presStyleCnt="0">
        <dgm:presLayoutVars>
          <dgm:dir/>
          <dgm:resizeHandles val="exact"/>
        </dgm:presLayoutVars>
      </dgm:prSet>
      <dgm:spPr/>
      <dgm:t>
        <a:bodyPr/>
        <a:lstStyle/>
        <a:p>
          <a:endParaRPr lang="ru-RU"/>
        </a:p>
      </dgm:t>
    </dgm:pt>
    <dgm:pt modelId="{5B05B014-CFAB-411A-B065-98710EF4A326}" type="pres">
      <dgm:prSet presAssocID="{983FA328-00C3-47BD-8641-7B4DD71CC4FF}" presName="node" presStyleLbl="node1" presStyleIdx="0" presStyleCnt="5" custScaleY="130588">
        <dgm:presLayoutVars>
          <dgm:bulletEnabled val="1"/>
        </dgm:presLayoutVars>
      </dgm:prSet>
      <dgm:spPr/>
      <dgm:t>
        <a:bodyPr/>
        <a:lstStyle/>
        <a:p>
          <a:endParaRPr lang="ru-RU"/>
        </a:p>
      </dgm:t>
    </dgm:pt>
    <dgm:pt modelId="{ADAEE42F-72DB-4D5B-9838-867EB93F632D}" type="pres">
      <dgm:prSet presAssocID="{1C2890B8-8166-43B6-8FC0-1C5E8BC517FD}" presName="sibTrans" presStyleCnt="0"/>
      <dgm:spPr/>
    </dgm:pt>
    <dgm:pt modelId="{44AC03E5-5C07-41A7-93EC-F0EEF2A3096B}" type="pres">
      <dgm:prSet presAssocID="{2213A225-D659-4030-A8FC-2530AAFE9ABD}" presName="node" presStyleLbl="node1" presStyleIdx="1" presStyleCnt="5" custScaleY="130588">
        <dgm:presLayoutVars>
          <dgm:bulletEnabled val="1"/>
        </dgm:presLayoutVars>
      </dgm:prSet>
      <dgm:spPr/>
      <dgm:t>
        <a:bodyPr/>
        <a:lstStyle/>
        <a:p>
          <a:endParaRPr lang="ru-RU"/>
        </a:p>
      </dgm:t>
    </dgm:pt>
    <dgm:pt modelId="{F00EC3DD-3C50-48CA-94EA-2F88D4CCA424}" type="pres">
      <dgm:prSet presAssocID="{6C5343C7-6C30-47DD-B6F9-18034A11C113}" presName="sibTrans" presStyleCnt="0"/>
      <dgm:spPr/>
    </dgm:pt>
    <dgm:pt modelId="{A2EB77C9-A5CD-4684-B260-18ACDE453338}" type="pres">
      <dgm:prSet presAssocID="{62720B9D-AFBE-4169-8DED-8B377251F66F}" presName="node" presStyleLbl="node1" presStyleIdx="2" presStyleCnt="5" custScaleY="130601">
        <dgm:presLayoutVars>
          <dgm:bulletEnabled val="1"/>
        </dgm:presLayoutVars>
      </dgm:prSet>
      <dgm:spPr/>
      <dgm:t>
        <a:bodyPr/>
        <a:lstStyle/>
        <a:p>
          <a:endParaRPr lang="ru-RU"/>
        </a:p>
      </dgm:t>
    </dgm:pt>
    <dgm:pt modelId="{C67E6A0E-114A-40E6-A691-BB5C32A5D148}" type="pres">
      <dgm:prSet presAssocID="{6B08B3D1-F41D-4A11-BD9A-D5B49C01F83C}" presName="sibTrans" presStyleCnt="0"/>
      <dgm:spPr/>
    </dgm:pt>
    <dgm:pt modelId="{5C2A11BB-9466-4C21-B79D-0DE0A519B0DC}" type="pres">
      <dgm:prSet presAssocID="{43B07C95-0282-4419-8922-87173E04C3DF}" presName="node" presStyleLbl="node1" presStyleIdx="3" presStyleCnt="5" custScaleX="145449" custScaleY="145753">
        <dgm:presLayoutVars>
          <dgm:bulletEnabled val="1"/>
        </dgm:presLayoutVars>
      </dgm:prSet>
      <dgm:spPr/>
      <dgm:t>
        <a:bodyPr/>
        <a:lstStyle/>
        <a:p>
          <a:endParaRPr lang="ru-RU"/>
        </a:p>
      </dgm:t>
    </dgm:pt>
    <dgm:pt modelId="{16207F0A-925A-4549-8F01-57920E789B11}" type="pres">
      <dgm:prSet presAssocID="{FB8C0953-A31B-40E9-B9DF-6CD0113583CE}" presName="sibTrans" presStyleCnt="0"/>
      <dgm:spPr/>
    </dgm:pt>
    <dgm:pt modelId="{1B3258DC-1DBD-4FAB-94EF-8AFE00F2F66B}" type="pres">
      <dgm:prSet presAssocID="{E57EFB33-26B6-489C-BDFC-0ECDC6C69F6F}" presName="node" presStyleLbl="node1" presStyleIdx="4" presStyleCnt="5" custScaleX="154034" custScaleY="145305">
        <dgm:presLayoutVars>
          <dgm:bulletEnabled val="1"/>
        </dgm:presLayoutVars>
      </dgm:prSet>
      <dgm:spPr/>
      <dgm:t>
        <a:bodyPr/>
        <a:lstStyle/>
        <a:p>
          <a:endParaRPr lang="ru-RU"/>
        </a:p>
      </dgm:t>
    </dgm:pt>
  </dgm:ptLst>
  <dgm:cxnLst>
    <dgm:cxn modelId="{1415805D-470B-44AC-BC98-3D23A8817EB3}" srcId="{766AC114-DD36-401D-9DA6-033DC4ACC8F3}" destId="{E57EFB33-26B6-489C-BDFC-0ECDC6C69F6F}" srcOrd="4" destOrd="0" parTransId="{085CC717-FCAA-4C08-97D3-A98226B5C1E2}" sibTransId="{922AEDD5-D1EB-4F1A-ABC1-6B6B0CEC1D2D}"/>
    <dgm:cxn modelId="{D1D7C6C3-4B6B-4959-9198-E2AE03B2A894}" type="presOf" srcId="{766AC114-DD36-401D-9DA6-033DC4ACC8F3}" destId="{502ED913-840C-4760-B473-5CCC1BA6161E}" srcOrd="0" destOrd="0" presId="urn:microsoft.com/office/officeart/2005/8/layout/default"/>
    <dgm:cxn modelId="{7CD8B1AA-653F-405B-ADAF-A0ADE0081DF1}" type="presOf" srcId="{2213A225-D659-4030-A8FC-2530AAFE9ABD}" destId="{44AC03E5-5C07-41A7-93EC-F0EEF2A3096B}" srcOrd="0" destOrd="0" presId="urn:microsoft.com/office/officeart/2005/8/layout/default"/>
    <dgm:cxn modelId="{4C6DF986-AE40-4B77-BE45-3C5E1C8F5CDA}" type="presOf" srcId="{E57EFB33-26B6-489C-BDFC-0ECDC6C69F6F}" destId="{1B3258DC-1DBD-4FAB-94EF-8AFE00F2F66B}" srcOrd="0" destOrd="0" presId="urn:microsoft.com/office/officeart/2005/8/layout/default"/>
    <dgm:cxn modelId="{F6289E97-9617-4EA0-A0C4-14942709CD1C}" type="presOf" srcId="{43B07C95-0282-4419-8922-87173E04C3DF}" destId="{5C2A11BB-9466-4C21-B79D-0DE0A519B0DC}" srcOrd="0" destOrd="0" presId="urn:microsoft.com/office/officeart/2005/8/layout/default"/>
    <dgm:cxn modelId="{0D80DFBF-CE94-4467-9119-A758EAEB38B4}" srcId="{766AC114-DD36-401D-9DA6-033DC4ACC8F3}" destId="{983FA328-00C3-47BD-8641-7B4DD71CC4FF}" srcOrd="0" destOrd="0" parTransId="{9A3ACCF7-A723-476C-BB48-1998D741F48B}" sibTransId="{1C2890B8-8166-43B6-8FC0-1C5E8BC517FD}"/>
    <dgm:cxn modelId="{C0D061D8-3912-40C5-A4E9-D3E3D1F8B574}" type="presOf" srcId="{62720B9D-AFBE-4169-8DED-8B377251F66F}" destId="{A2EB77C9-A5CD-4684-B260-18ACDE453338}" srcOrd="0" destOrd="0" presId="urn:microsoft.com/office/officeart/2005/8/layout/default"/>
    <dgm:cxn modelId="{5B10F1DA-C9D1-402E-8447-6FA02B6077E7}" type="presOf" srcId="{983FA328-00C3-47BD-8641-7B4DD71CC4FF}" destId="{5B05B014-CFAB-411A-B065-98710EF4A326}" srcOrd="0" destOrd="0" presId="urn:microsoft.com/office/officeart/2005/8/layout/default"/>
    <dgm:cxn modelId="{82395876-6FAE-4F05-9DF8-A165BAC1C21D}" srcId="{766AC114-DD36-401D-9DA6-033DC4ACC8F3}" destId="{62720B9D-AFBE-4169-8DED-8B377251F66F}" srcOrd="2" destOrd="0" parTransId="{929C9E50-F7E3-42A0-82A8-85C57A63AA2F}" sibTransId="{6B08B3D1-F41D-4A11-BD9A-D5B49C01F83C}"/>
    <dgm:cxn modelId="{24D34F17-088A-493C-B6C1-5E16D0FDF6FD}" srcId="{766AC114-DD36-401D-9DA6-033DC4ACC8F3}" destId="{43B07C95-0282-4419-8922-87173E04C3DF}" srcOrd="3" destOrd="0" parTransId="{98F4AD72-F5AE-49C7-B05C-9CDC9B10FE7C}" sibTransId="{FB8C0953-A31B-40E9-B9DF-6CD0113583CE}"/>
    <dgm:cxn modelId="{45256D99-985B-4064-B795-1904C75C4909}" srcId="{766AC114-DD36-401D-9DA6-033DC4ACC8F3}" destId="{2213A225-D659-4030-A8FC-2530AAFE9ABD}" srcOrd="1" destOrd="0" parTransId="{EBC8D5B8-A87F-4FF8-BF4E-988271D78DD4}" sibTransId="{6C5343C7-6C30-47DD-B6F9-18034A11C113}"/>
    <dgm:cxn modelId="{D901B576-8B3A-4C36-9702-FF58C809072F}" type="presParOf" srcId="{502ED913-840C-4760-B473-5CCC1BA6161E}" destId="{5B05B014-CFAB-411A-B065-98710EF4A326}" srcOrd="0" destOrd="0" presId="urn:microsoft.com/office/officeart/2005/8/layout/default"/>
    <dgm:cxn modelId="{F211076C-EE48-4B37-A12C-18FD7D2DF243}" type="presParOf" srcId="{502ED913-840C-4760-B473-5CCC1BA6161E}" destId="{ADAEE42F-72DB-4D5B-9838-867EB93F632D}" srcOrd="1" destOrd="0" presId="urn:microsoft.com/office/officeart/2005/8/layout/default"/>
    <dgm:cxn modelId="{42D20232-CC6D-4C58-AC10-A062D55894C3}" type="presParOf" srcId="{502ED913-840C-4760-B473-5CCC1BA6161E}" destId="{44AC03E5-5C07-41A7-93EC-F0EEF2A3096B}" srcOrd="2" destOrd="0" presId="urn:microsoft.com/office/officeart/2005/8/layout/default"/>
    <dgm:cxn modelId="{22A8AA26-8724-4332-BB7E-A2B04A68F4F5}" type="presParOf" srcId="{502ED913-840C-4760-B473-5CCC1BA6161E}" destId="{F00EC3DD-3C50-48CA-94EA-2F88D4CCA424}" srcOrd="3" destOrd="0" presId="urn:microsoft.com/office/officeart/2005/8/layout/default"/>
    <dgm:cxn modelId="{6196B347-A8D5-4646-8F53-30E278EBF30C}" type="presParOf" srcId="{502ED913-840C-4760-B473-5CCC1BA6161E}" destId="{A2EB77C9-A5CD-4684-B260-18ACDE453338}" srcOrd="4" destOrd="0" presId="urn:microsoft.com/office/officeart/2005/8/layout/default"/>
    <dgm:cxn modelId="{6750C0DC-C144-4E56-9C61-1A0D01CE8A19}" type="presParOf" srcId="{502ED913-840C-4760-B473-5CCC1BA6161E}" destId="{C67E6A0E-114A-40E6-A691-BB5C32A5D148}" srcOrd="5" destOrd="0" presId="urn:microsoft.com/office/officeart/2005/8/layout/default"/>
    <dgm:cxn modelId="{004F37BE-0760-4D78-8C02-0527F95B3665}" type="presParOf" srcId="{502ED913-840C-4760-B473-5CCC1BA6161E}" destId="{5C2A11BB-9466-4C21-B79D-0DE0A519B0DC}" srcOrd="6" destOrd="0" presId="urn:microsoft.com/office/officeart/2005/8/layout/default"/>
    <dgm:cxn modelId="{D3324C03-3D20-4558-8FFA-AF074045317E}" type="presParOf" srcId="{502ED913-840C-4760-B473-5CCC1BA6161E}" destId="{16207F0A-925A-4549-8F01-57920E789B11}" srcOrd="7" destOrd="0" presId="urn:microsoft.com/office/officeart/2005/8/layout/default"/>
    <dgm:cxn modelId="{7743BB51-D64D-4917-8B4A-EBF33F5B1561}" type="presParOf" srcId="{502ED913-840C-4760-B473-5CCC1BA6161E}" destId="{1B3258DC-1DBD-4FAB-94EF-8AFE00F2F66B}" srcOrd="8" destOrd="0" presId="urn:microsoft.com/office/officeart/2005/8/layout/default"/>
  </dgm:cxnLst>
  <dgm:bg/>
  <dgm:whole/>
  <dgm:extLst>
    <a:ext uri="http://schemas.microsoft.com/office/drawing/2008/diagram">
      <dsp:dataModelExt xmlns:dsp="http://schemas.microsoft.com/office/drawing/2008/diagram" relId="rId101"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A642449F-B840-43DE-81DF-0E4AE190F371}"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8EBF6153-C464-462F-B2AD-F02BB6771198}">
      <dgm:prSet phldrT="[Текст]" custT="1"/>
      <dgm:spPr/>
      <dgm:t>
        <a:bodyPr/>
        <a:lstStyle/>
        <a:p>
          <a:r>
            <a:rPr lang="uk-UA" sz="1400" b="1">
              <a:latin typeface="Times New Roman" pitchFamily="18" charset="0"/>
              <a:cs typeface="Times New Roman" pitchFamily="18" charset="0"/>
            </a:rPr>
            <a:t>Лексико-семантичне поле</a:t>
          </a:r>
          <a:endParaRPr lang="ru-RU" sz="1400" b="1">
            <a:latin typeface="Times New Roman" pitchFamily="18" charset="0"/>
            <a:cs typeface="Times New Roman" pitchFamily="18" charset="0"/>
          </a:endParaRPr>
        </a:p>
      </dgm:t>
    </dgm:pt>
    <dgm:pt modelId="{1EFF6B5E-696F-4D90-8A20-A5A478EB09A9}" type="parTrans" cxnId="{2FA6FA57-C85F-469E-BA6B-56E19F054A4A}">
      <dgm:prSet/>
      <dgm:spPr/>
      <dgm:t>
        <a:bodyPr/>
        <a:lstStyle/>
        <a:p>
          <a:endParaRPr lang="ru-RU"/>
        </a:p>
      </dgm:t>
    </dgm:pt>
    <dgm:pt modelId="{B997F249-A0BB-4C95-8C03-91B17B385ABE}" type="sibTrans" cxnId="{2FA6FA57-C85F-469E-BA6B-56E19F054A4A}">
      <dgm:prSet/>
      <dgm:spPr/>
      <dgm:t>
        <a:bodyPr/>
        <a:lstStyle/>
        <a:p>
          <a:endParaRPr lang="ru-RU"/>
        </a:p>
      </dgm:t>
    </dgm:pt>
    <dgm:pt modelId="{B73D84A2-C374-4E7C-A1CD-35FDF204D2F0}">
      <dgm:prSet phldrT="[Текст]" custT="1"/>
      <dgm:spPr/>
      <dgm:t>
        <a:bodyPr/>
        <a:lstStyle/>
        <a:p>
          <a:r>
            <a:rPr lang="uk-UA" sz="1100">
              <a:latin typeface="Times New Roman" pitchFamily="18" charset="0"/>
              <a:cs typeface="Times New Roman" pitchFamily="18" charset="0"/>
            </a:rPr>
            <a:t>Ядро</a:t>
          </a:r>
          <a:endParaRPr lang="ru-RU" sz="1100">
            <a:latin typeface="Times New Roman" pitchFamily="18" charset="0"/>
            <a:cs typeface="Times New Roman" pitchFamily="18" charset="0"/>
          </a:endParaRPr>
        </a:p>
      </dgm:t>
    </dgm:pt>
    <dgm:pt modelId="{650AA9F6-8B5A-412C-A26F-B2E1615CA0E9}" type="parTrans" cxnId="{AF94AF8E-0F60-4C52-B57E-9E603BAE5933}">
      <dgm:prSet/>
      <dgm:spPr/>
      <dgm:t>
        <a:bodyPr/>
        <a:lstStyle/>
        <a:p>
          <a:endParaRPr lang="ru-RU"/>
        </a:p>
      </dgm:t>
    </dgm:pt>
    <dgm:pt modelId="{0E0425FC-9301-4C9D-B90E-077A2B4BE0EE}" type="sibTrans" cxnId="{AF94AF8E-0F60-4C52-B57E-9E603BAE5933}">
      <dgm:prSet/>
      <dgm:spPr/>
      <dgm:t>
        <a:bodyPr/>
        <a:lstStyle/>
        <a:p>
          <a:endParaRPr lang="ru-RU"/>
        </a:p>
      </dgm:t>
    </dgm:pt>
    <dgm:pt modelId="{FBFD95A0-84C3-409C-BCDD-2DA457F37A60}">
      <dgm:prSet phldrT="[Текст]" custT="1"/>
      <dgm:spPr/>
      <dgm:t>
        <a:bodyPr/>
        <a:lstStyle/>
        <a:p>
          <a:r>
            <a:rPr lang="uk-UA" sz="1050">
              <a:latin typeface="Times New Roman" pitchFamily="18" charset="0"/>
              <a:cs typeface="Times New Roman" pitchFamily="18" charset="0"/>
            </a:rPr>
            <a:t>лексема, навколо якої будується лексико-семантичне поле, і яка знаходиться у гіпервідношеннях до всіх інших лексем</a:t>
          </a:r>
          <a:endParaRPr lang="ru-RU" sz="1050">
            <a:latin typeface="Times New Roman" pitchFamily="18" charset="0"/>
            <a:cs typeface="Times New Roman" pitchFamily="18" charset="0"/>
          </a:endParaRPr>
        </a:p>
      </dgm:t>
    </dgm:pt>
    <dgm:pt modelId="{57878A70-156D-4597-A579-21C6EA7C3F19}" type="parTrans" cxnId="{A2DC9DF0-4C31-498F-AEB1-3A048FEF2672}">
      <dgm:prSet/>
      <dgm:spPr/>
      <dgm:t>
        <a:bodyPr/>
        <a:lstStyle/>
        <a:p>
          <a:endParaRPr lang="ru-RU"/>
        </a:p>
      </dgm:t>
    </dgm:pt>
    <dgm:pt modelId="{0C7037DD-EA66-4683-9EAD-A65887465E2E}" type="sibTrans" cxnId="{A2DC9DF0-4C31-498F-AEB1-3A048FEF2672}">
      <dgm:prSet/>
      <dgm:spPr/>
      <dgm:t>
        <a:bodyPr/>
        <a:lstStyle/>
        <a:p>
          <a:endParaRPr lang="ru-RU"/>
        </a:p>
      </dgm:t>
    </dgm:pt>
    <dgm:pt modelId="{C5AA70BD-748B-4215-8EA1-F4A26EA31C4E}">
      <dgm:prSet phldrT="[Текст]" custT="1"/>
      <dgm:spPr/>
      <dgm:t>
        <a:bodyPr/>
        <a:lstStyle/>
        <a:p>
          <a:r>
            <a:rPr lang="uk-UA" sz="1200">
              <a:latin typeface="Times New Roman" pitchFamily="18" charset="0"/>
              <a:cs typeface="Times New Roman" pitchFamily="18" charset="0"/>
            </a:rPr>
            <a:t>Ядрова зона</a:t>
          </a:r>
          <a:endParaRPr lang="ru-RU" sz="1200">
            <a:latin typeface="Times New Roman" pitchFamily="18" charset="0"/>
            <a:cs typeface="Times New Roman" pitchFamily="18" charset="0"/>
          </a:endParaRPr>
        </a:p>
      </dgm:t>
    </dgm:pt>
    <dgm:pt modelId="{F5C0057D-C230-4C78-AC02-175FD8A0E98A}" type="parTrans" cxnId="{0CD84AE6-1B5E-40B8-81C1-CDE1E7895206}">
      <dgm:prSet/>
      <dgm:spPr/>
      <dgm:t>
        <a:bodyPr/>
        <a:lstStyle/>
        <a:p>
          <a:endParaRPr lang="ru-RU"/>
        </a:p>
      </dgm:t>
    </dgm:pt>
    <dgm:pt modelId="{07581901-B6E2-463C-B5DB-6E38C7BEBEAF}" type="sibTrans" cxnId="{0CD84AE6-1B5E-40B8-81C1-CDE1E7895206}">
      <dgm:prSet/>
      <dgm:spPr/>
      <dgm:t>
        <a:bodyPr/>
        <a:lstStyle/>
        <a:p>
          <a:endParaRPr lang="ru-RU"/>
        </a:p>
      </dgm:t>
    </dgm:pt>
    <dgm:pt modelId="{4F73368D-9ED9-46ED-88EB-41EB917D6885}">
      <dgm:prSet phldrT="[Текст]" custT="1"/>
      <dgm:spPr/>
      <dgm:t>
        <a:bodyPr/>
        <a:lstStyle/>
        <a:p>
          <a:r>
            <a:rPr lang="uk-UA" sz="1100">
              <a:latin typeface="Times New Roman" pitchFamily="18" charset="0"/>
              <a:cs typeface="Times New Roman" pitchFamily="18" charset="0"/>
            </a:rPr>
            <a:t>лексичні одиниці, що мають інтегральне, спільне з ядром і між собою значення</a:t>
          </a:r>
          <a:endParaRPr lang="ru-RU" sz="1100">
            <a:latin typeface="Times New Roman" pitchFamily="18" charset="0"/>
            <a:cs typeface="Times New Roman" pitchFamily="18" charset="0"/>
          </a:endParaRPr>
        </a:p>
      </dgm:t>
    </dgm:pt>
    <dgm:pt modelId="{96B08EA9-B458-4705-9362-EE715BE4A109}" type="parTrans" cxnId="{6CE0AA89-1212-4DF2-823C-AF65C48B3427}">
      <dgm:prSet/>
      <dgm:spPr/>
      <dgm:t>
        <a:bodyPr/>
        <a:lstStyle/>
        <a:p>
          <a:endParaRPr lang="ru-RU"/>
        </a:p>
      </dgm:t>
    </dgm:pt>
    <dgm:pt modelId="{A299BC72-E24F-4A68-8A66-699B3234744B}" type="sibTrans" cxnId="{6CE0AA89-1212-4DF2-823C-AF65C48B3427}">
      <dgm:prSet/>
      <dgm:spPr/>
      <dgm:t>
        <a:bodyPr/>
        <a:lstStyle/>
        <a:p>
          <a:endParaRPr lang="ru-RU"/>
        </a:p>
      </dgm:t>
    </dgm:pt>
    <dgm:pt modelId="{8BD79D57-8A91-4509-893C-B4F8CC16534E}">
      <dgm:prSet phldrT="[Текст]" custT="1"/>
      <dgm:spPr/>
      <dgm:t>
        <a:bodyPr/>
        <a:lstStyle/>
        <a:p>
          <a:r>
            <a:rPr lang="uk-UA" sz="1200">
              <a:latin typeface="Times New Roman" pitchFamily="18" charset="0"/>
              <a:cs typeface="Times New Roman" pitchFamily="18" charset="0"/>
            </a:rPr>
            <a:t>Периферійна зона</a:t>
          </a:r>
          <a:endParaRPr lang="ru-RU" sz="1200">
            <a:latin typeface="Times New Roman" pitchFamily="18" charset="0"/>
            <a:cs typeface="Times New Roman" pitchFamily="18" charset="0"/>
          </a:endParaRPr>
        </a:p>
      </dgm:t>
    </dgm:pt>
    <dgm:pt modelId="{4E173495-9FA8-4057-95B2-D61BEB3EA391}" type="parTrans" cxnId="{7B5C6B99-CDF6-483A-8FC8-900DD87A8E1C}">
      <dgm:prSet/>
      <dgm:spPr/>
      <dgm:t>
        <a:bodyPr/>
        <a:lstStyle/>
        <a:p>
          <a:endParaRPr lang="ru-RU"/>
        </a:p>
      </dgm:t>
    </dgm:pt>
    <dgm:pt modelId="{7A1C9B5E-46FC-479D-9DCB-2E1350466F77}" type="sibTrans" cxnId="{7B5C6B99-CDF6-483A-8FC8-900DD87A8E1C}">
      <dgm:prSet/>
      <dgm:spPr/>
      <dgm:t>
        <a:bodyPr/>
        <a:lstStyle/>
        <a:p>
          <a:endParaRPr lang="ru-RU"/>
        </a:p>
      </dgm:t>
    </dgm:pt>
    <dgm:pt modelId="{C0CFE6DA-74A7-48B8-B98A-9694D9934946}">
      <dgm:prSet phldrT="[Текст]" custT="1"/>
      <dgm:spPr/>
      <dgm:t>
        <a:bodyPr/>
        <a:lstStyle/>
        <a:p>
          <a:r>
            <a:rPr lang="uk-UA" sz="1050">
              <a:latin typeface="Times New Roman" pitchFamily="18" charset="0"/>
              <a:cs typeface="Times New Roman" pitchFamily="18" charset="0"/>
            </a:rPr>
            <a:t>лексичні одиниці, що є найвіддаленішими за своїм значенням від ядра та ядрової зони</a:t>
          </a:r>
          <a:endParaRPr lang="ru-RU" sz="1050">
            <a:latin typeface="Times New Roman" pitchFamily="18" charset="0"/>
            <a:cs typeface="Times New Roman" pitchFamily="18" charset="0"/>
          </a:endParaRPr>
        </a:p>
      </dgm:t>
    </dgm:pt>
    <dgm:pt modelId="{18BAF4E1-ABDA-46AA-B713-64736F722A5C}" type="parTrans" cxnId="{81383B6A-B054-4B67-B486-B98B3C7DBC85}">
      <dgm:prSet/>
      <dgm:spPr/>
      <dgm:t>
        <a:bodyPr/>
        <a:lstStyle/>
        <a:p>
          <a:endParaRPr lang="ru-RU"/>
        </a:p>
      </dgm:t>
    </dgm:pt>
    <dgm:pt modelId="{100D35BD-AF6B-4B60-BB92-790A1D90C62C}" type="sibTrans" cxnId="{81383B6A-B054-4B67-B486-B98B3C7DBC85}">
      <dgm:prSet/>
      <dgm:spPr/>
      <dgm:t>
        <a:bodyPr/>
        <a:lstStyle/>
        <a:p>
          <a:endParaRPr lang="ru-RU"/>
        </a:p>
      </dgm:t>
    </dgm:pt>
    <dgm:pt modelId="{398516F5-FB85-46C7-B9E6-86ECD0EF9D9C}" type="pres">
      <dgm:prSet presAssocID="{A642449F-B840-43DE-81DF-0E4AE190F371}" presName="diagram" presStyleCnt="0">
        <dgm:presLayoutVars>
          <dgm:chPref val="1"/>
          <dgm:dir/>
          <dgm:animOne val="branch"/>
          <dgm:animLvl val="lvl"/>
          <dgm:resizeHandles val="exact"/>
        </dgm:presLayoutVars>
      </dgm:prSet>
      <dgm:spPr/>
      <dgm:t>
        <a:bodyPr/>
        <a:lstStyle/>
        <a:p>
          <a:endParaRPr lang="ru-RU"/>
        </a:p>
      </dgm:t>
    </dgm:pt>
    <dgm:pt modelId="{1C50D0C2-142F-4C74-8905-6A9995630DB4}" type="pres">
      <dgm:prSet presAssocID="{8EBF6153-C464-462F-B2AD-F02BB6771198}" presName="root1" presStyleCnt="0"/>
      <dgm:spPr/>
    </dgm:pt>
    <dgm:pt modelId="{389FA2B4-91BB-4AF3-BB8D-A330013F744F}" type="pres">
      <dgm:prSet presAssocID="{8EBF6153-C464-462F-B2AD-F02BB6771198}" presName="LevelOneTextNode" presStyleLbl="node0" presStyleIdx="0" presStyleCnt="1">
        <dgm:presLayoutVars>
          <dgm:chPref val="3"/>
        </dgm:presLayoutVars>
      </dgm:prSet>
      <dgm:spPr/>
      <dgm:t>
        <a:bodyPr/>
        <a:lstStyle/>
        <a:p>
          <a:endParaRPr lang="ru-RU"/>
        </a:p>
      </dgm:t>
    </dgm:pt>
    <dgm:pt modelId="{0104F7B9-EC65-41CD-9DFC-057E0840A715}" type="pres">
      <dgm:prSet presAssocID="{8EBF6153-C464-462F-B2AD-F02BB6771198}" presName="level2hierChild" presStyleCnt="0"/>
      <dgm:spPr/>
    </dgm:pt>
    <dgm:pt modelId="{0CA23F3F-1C67-4CE0-9150-C05F0395F4C8}" type="pres">
      <dgm:prSet presAssocID="{650AA9F6-8B5A-412C-A26F-B2E1615CA0E9}" presName="conn2-1" presStyleLbl="parChTrans1D2" presStyleIdx="0" presStyleCnt="3"/>
      <dgm:spPr/>
      <dgm:t>
        <a:bodyPr/>
        <a:lstStyle/>
        <a:p>
          <a:endParaRPr lang="ru-RU"/>
        </a:p>
      </dgm:t>
    </dgm:pt>
    <dgm:pt modelId="{E3B6C004-9FE5-4DF0-8683-1F996914D624}" type="pres">
      <dgm:prSet presAssocID="{650AA9F6-8B5A-412C-A26F-B2E1615CA0E9}" presName="connTx" presStyleLbl="parChTrans1D2" presStyleIdx="0" presStyleCnt="3"/>
      <dgm:spPr/>
      <dgm:t>
        <a:bodyPr/>
        <a:lstStyle/>
        <a:p>
          <a:endParaRPr lang="ru-RU"/>
        </a:p>
      </dgm:t>
    </dgm:pt>
    <dgm:pt modelId="{5F3D7413-353A-47C0-B66E-1C0CA373E316}" type="pres">
      <dgm:prSet presAssocID="{B73D84A2-C374-4E7C-A1CD-35FDF204D2F0}" presName="root2" presStyleCnt="0"/>
      <dgm:spPr/>
    </dgm:pt>
    <dgm:pt modelId="{BB780F94-0F03-448F-899E-B48925A75EBA}" type="pres">
      <dgm:prSet presAssocID="{B73D84A2-C374-4E7C-A1CD-35FDF204D2F0}" presName="LevelTwoTextNode" presStyleLbl="node2" presStyleIdx="0" presStyleCnt="3">
        <dgm:presLayoutVars>
          <dgm:chPref val="3"/>
        </dgm:presLayoutVars>
      </dgm:prSet>
      <dgm:spPr/>
      <dgm:t>
        <a:bodyPr/>
        <a:lstStyle/>
        <a:p>
          <a:endParaRPr lang="ru-RU"/>
        </a:p>
      </dgm:t>
    </dgm:pt>
    <dgm:pt modelId="{26BC3DA2-473C-4D64-A04B-F857EF898D09}" type="pres">
      <dgm:prSet presAssocID="{B73D84A2-C374-4E7C-A1CD-35FDF204D2F0}" presName="level3hierChild" presStyleCnt="0"/>
      <dgm:spPr/>
    </dgm:pt>
    <dgm:pt modelId="{99498216-69AC-4037-B6AE-DDBC9D58F257}" type="pres">
      <dgm:prSet presAssocID="{57878A70-156D-4597-A579-21C6EA7C3F19}" presName="conn2-1" presStyleLbl="parChTrans1D3" presStyleIdx="0" presStyleCnt="3"/>
      <dgm:spPr/>
      <dgm:t>
        <a:bodyPr/>
        <a:lstStyle/>
        <a:p>
          <a:endParaRPr lang="ru-RU"/>
        </a:p>
      </dgm:t>
    </dgm:pt>
    <dgm:pt modelId="{3668B72B-323B-4644-9048-A01EF9055C6D}" type="pres">
      <dgm:prSet presAssocID="{57878A70-156D-4597-A579-21C6EA7C3F19}" presName="connTx" presStyleLbl="parChTrans1D3" presStyleIdx="0" presStyleCnt="3"/>
      <dgm:spPr/>
      <dgm:t>
        <a:bodyPr/>
        <a:lstStyle/>
        <a:p>
          <a:endParaRPr lang="ru-RU"/>
        </a:p>
      </dgm:t>
    </dgm:pt>
    <dgm:pt modelId="{68FFA08A-9030-4A5B-B1E6-02C37D8B8229}" type="pres">
      <dgm:prSet presAssocID="{FBFD95A0-84C3-409C-BCDD-2DA457F37A60}" presName="root2" presStyleCnt="0"/>
      <dgm:spPr/>
    </dgm:pt>
    <dgm:pt modelId="{83B75D09-7280-4983-96EB-6558FAB3D6B0}" type="pres">
      <dgm:prSet presAssocID="{FBFD95A0-84C3-409C-BCDD-2DA457F37A60}" presName="LevelTwoTextNode" presStyleLbl="node3" presStyleIdx="0" presStyleCnt="3" custScaleX="167995">
        <dgm:presLayoutVars>
          <dgm:chPref val="3"/>
        </dgm:presLayoutVars>
      </dgm:prSet>
      <dgm:spPr/>
      <dgm:t>
        <a:bodyPr/>
        <a:lstStyle/>
        <a:p>
          <a:endParaRPr lang="ru-RU"/>
        </a:p>
      </dgm:t>
    </dgm:pt>
    <dgm:pt modelId="{5429A3C5-26D2-49E9-9805-5E1EB7263024}" type="pres">
      <dgm:prSet presAssocID="{FBFD95A0-84C3-409C-BCDD-2DA457F37A60}" presName="level3hierChild" presStyleCnt="0"/>
      <dgm:spPr/>
    </dgm:pt>
    <dgm:pt modelId="{5D404F74-632D-4749-80C0-2317F0AFA7D6}" type="pres">
      <dgm:prSet presAssocID="{F5C0057D-C230-4C78-AC02-175FD8A0E98A}" presName="conn2-1" presStyleLbl="parChTrans1D2" presStyleIdx="1" presStyleCnt="3"/>
      <dgm:spPr/>
      <dgm:t>
        <a:bodyPr/>
        <a:lstStyle/>
        <a:p>
          <a:endParaRPr lang="ru-RU"/>
        </a:p>
      </dgm:t>
    </dgm:pt>
    <dgm:pt modelId="{811542EF-D786-4EC5-BD29-6CF6C3688BBD}" type="pres">
      <dgm:prSet presAssocID="{F5C0057D-C230-4C78-AC02-175FD8A0E98A}" presName="connTx" presStyleLbl="parChTrans1D2" presStyleIdx="1" presStyleCnt="3"/>
      <dgm:spPr/>
      <dgm:t>
        <a:bodyPr/>
        <a:lstStyle/>
        <a:p>
          <a:endParaRPr lang="ru-RU"/>
        </a:p>
      </dgm:t>
    </dgm:pt>
    <dgm:pt modelId="{654C018C-DC44-4FEA-82D8-322585CCE976}" type="pres">
      <dgm:prSet presAssocID="{C5AA70BD-748B-4215-8EA1-F4A26EA31C4E}" presName="root2" presStyleCnt="0"/>
      <dgm:spPr/>
    </dgm:pt>
    <dgm:pt modelId="{CDEB27DE-2541-4D4D-9D00-ECBB98AF27CD}" type="pres">
      <dgm:prSet presAssocID="{C5AA70BD-748B-4215-8EA1-F4A26EA31C4E}" presName="LevelTwoTextNode" presStyleLbl="node2" presStyleIdx="1" presStyleCnt="3">
        <dgm:presLayoutVars>
          <dgm:chPref val="3"/>
        </dgm:presLayoutVars>
      </dgm:prSet>
      <dgm:spPr/>
      <dgm:t>
        <a:bodyPr/>
        <a:lstStyle/>
        <a:p>
          <a:endParaRPr lang="ru-RU"/>
        </a:p>
      </dgm:t>
    </dgm:pt>
    <dgm:pt modelId="{28991D2D-8537-4885-ACF1-F146AE021219}" type="pres">
      <dgm:prSet presAssocID="{C5AA70BD-748B-4215-8EA1-F4A26EA31C4E}" presName="level3hierChild" presStyleCnt="0"/>
      <dgm:spPr/>
    </dgm:pt>
    <dgm:pt modelId="{57D1C6A3-0337-4B67-9105-AA28D80AAD73}" type="pres">
      <dgm:prSet presAssocID="{96B08EA9-B458-4705-9362-EE715BE4A109}" presName="conn2-1" presStyleLbl="parChTrans1D3" presStyleIdx="1" presStyleCnt="3"/>
      <dgm:spPr/>
      <dgm:t>
        <a:bodyPr/>
        <a:lstStyle/>
        <a:p>
          <a:endParaRPr lang="ru-RU"/>
        </a:p>
      </dgm:t>
    </dgm:pt>
    <dgm:pt modelId="{4AAB6CA3-BF74-4A06-8D6E-DC22CA6AF407}" type="pres">
      <dgm:prSet presAssocID="{96B08EA9-B458-4705-9362-EE715BE4A109}" presName="connTx" presStyleLbl="parChTrans1D3" presStyleIdx="1" presStyleCnt="3"/>
      <dgm:spPr/>
      <dgm:t>
        <a:bodyPr/>
        <a:lstStyle/>
        <a:p>
          <a:endParaRPr lang="ru-RU"/>
        </a:p>
      </dgm:t>
    </dgm:pt>
    <dgm:pt modelId="{A07D1626-D4DB-4079-8F45-35B2D96818A9}" type="pres">
      <dgm:prSet presAssocID="{4F73368D-9ED9-46ED-88EB-41EB917D6885}" presName="root2" presStyleCnt="0"/>
      <dgm:spPr/>
    </dgm:pt>
    <dgm:pt modelId="{48EE2C34-7F27-4F6F-9373-0B5DFEE7F73B}" type="pres">
      <dgm:prSet presAssocID="{4F73368D-9ED9-46ED-88EB-41EB917D6885}" presName="LevelTwoTextNode" presStyleLbl="node3" presStyleIdx="1" presStyleCnt="3" custScaleX="168091" custLinFactNeighborX="1476">
        <dgm:presLayoutVars>
          <dgm:chPref val="3"/>
        </dgm:presLayoutVars>
      </dgm:prSet>
      <dgm:spPr/>
      <dgm:t>
        <a:bodyPr/>
        <a:lstStyle/>
        <a:p>
          <a:endParaRPr lang="ru-RU"/>
        </a:p>
      </dgm:t>
    </dgm:pt>
    <dgm:pt modelId="{094D7B2A-5AD8-47D9-A9FA-12396B881A5F}" type="pres">
      <dgm:prSet presAssocID="{4F73368D-9ED9-46ED-88EB-41EB917D6885}" presName="level3hierChild" presStyleCnt="0"/>
      <dgm:spPr/>
    </dgm:pt>
    <dgm:pt modelId="{99225747-A6A2-422D-B7E0-E6563FEC3AB9}" type="pres">
      <dgm:prSet presAssocID="{4E173495-9FA8-4057-95B2-D61BEB3EA391}" presName="conn2-1" presStyleLbl="parChTrans1D2" presStyleIdx="2" presStyleCnt="3"/>
      <dgm:spPr/>
      <dgm:t>
        <a:bodyPr/>
        <a:lstStyle/>
        <a:p>
          <a:endParaRPr lang="ru-RU"/>
        </a:p>
      </dgm:t>
    </dgm:pt>
    <dgm:pt modelId="{48DA012F-3CE0-440D-9F69-B2C37A12B651}" type="pres">
      <dgm:prSet presAssocID="{4E173495-9FA8-4057-95B2-D61BEB3EA391}" presName="connTx" presStyleLbl="parChTrans1D2" presStyleIdx="2" presStyleCnt="3"/>
      <dgm:spPr/>
      <dgm:t>
        <a:bodyPr/>
        <a:lstStyle/>
        <a:p>
          <a:endParaRPr lang="ru-RU"/>
        </a:p>
      </dgm:t>
    </dgm:pt>
    <dgm:pt modelId="{F50CFA00-266D-4A9A-B03C-E025A067C9CB}" type="pres">
      <dgm:prSet presAssocID="{8BD79D57-8A91-4509-893C-B4F8CC16534E}" presName="root2" presStyleCnt="0"/>
      <dgm:spPr/>
    </dgm:pt>
    <dgm:pt modelId="{404255A5-B83B-471F-B617-6BBE857DDF6B}" type="pres">
      <dgm:prSet presAssocID="{8BD79D57-8A91-4509-893C-B4F8CC16534E}" presName="LevelTwoTextNode" presStyleLbl="node2" presStyleIdx="2" presStyleCnt="3">
        <dgm:presLayoutVars>
          <dgm:chPref val="3"/>
        </dgm:presLayoutVars>
      </dgm:prSet>
      <dgm:spPr/>
      <dgm:t>
        <a:bodyPr/>
        <a:lstStyle/>
        <a:p>
          <a:endParaRPr lang="ru-RU"/>
        </a:p>
      </dgm:t>
    </dgm:pt>
    <dgm:pt modelId="{8C989AE5-76B9-4BFE-B0B0-EC65B5D4EE47}" type="pres">
      <dgm:prSet presAssocID="{8BD79D57-8A91-4509-893C-B4F8CC16534E}" presName="level3hierChild" presStyleCnt="0"/>
      <dgm:spPr/>
    </dgm:pt>
    <dgm:pt modelId="{3D8E2EEB-FDFD-4410-A43A-CA308DD5CD64}" type="pres">
      <dgm:prSet presAssocID="{18BAF4E1-ABDA-46AA-B713-64736F722A5C}" presName="conn2-1" presStyleLbl="parChTrans1D3" presStyleIdx="2" presStyleCnt="3"/>
      <dgm:spPr/>
      <dgm:t>
        <a:bodyPr/>
        <a:lstStyle/>
        <a:p>
          <a:endParaRPr lang="ru-RU"/>
        </a:p>
      </dgm:t>
    </dgm:pt>
    <dgm:pt modelId="{B5111006-0EA0-438A-A17F-CEB57BBB886F}" type="pres">
      <dgm:prSet presAssocID="{18BAF4E1-ABDA-46AA-B713-64736F722A5C}" presName="connTx" presStyleLbl="parChTrans1D3" presStyleIdx="2" presStyleCnt="3"/>
      <dgm:spPr/>
      <dgm:t>
        <a:bodyPr/>
        <a:lstStyle/>
        <a:p>
          <a:endParaRPr lang="ru-RU"/>
        </a:p>
      </dgm:t>
    </dgm:pt>
    <dgm:pt modelId="{8918BD33-2C35-4494-B0D6-46B24BF6624F}" type="pres">
      <dgm:prSet presAssocID="{C0CFE6DA-74A7-48B8-B98A-9694D9934946}" presName="root2" presStyleCnt="0"/>
      <dgm:spPr/>
    </dgm:pt>
    <dgm:pt modelId="{A37A57CE-31B4-42C8-9854-C7D1A38D56AF}" type="pres">
      <dgm:prSet presAssocID="{C0CFE6DA-74A7-48B8-B98A-9694D9934946}" presName="LevelTwoTextNode" presStyleLbl="node3" presStyleIdx="2" presStyleCnt="3" custScaleX="171043">
        <dgm:presLayoutVars>
          <dgm:chPref val="3"/>
        </dgm:presLayoutVars>
      </dgm:prSet>
      <dgm:spPr/>
      <dgm:t>
        <a:bodyPr/>
        <a:lstStyle/>
        <a:p>
          <a:endParaRPr lang="ru-RU"/>
        </a:p>
      </dgm:t>
    </dgm:pt>
    <dgm:pt modelId="{F53094CF-C84C-4B6D-BF78-62F7EA65D5C0}" type="pres">
      <dgm:prSet presAssocID="{C0CFE6DA-74A7-48B8-B98A-9694D9934946}" presName="level3hierChild" presStyleCnt="0"/>
      <dgm:spPr/>
    </dgm:pt>
  </dgm:ptLst>
  <dgm:cxnLst>
    <dgm:cxn modelId="{2FA6FA57-C85F-469E-BA6B-56E19F054A4A}" srcId="{A642449F-B840-43DE-81DF-0E4AE190F371}" destId="{8EBF6153-C464-462F-B2AD-F02BB6771198}" srcOrd="0" destOrd="0" parTransId="{1EFF6B5E-696F-4D90-8A20-A5A478EB09A9}" sibTransId="{B997F249-A0BB-4C95-8C03-91B17B385ABE}"/>
    <dgm:cxn modelId="{3B1FD40C-CA3D-4AA2-ADF2-589BA8FF61C8}" type="presOf" srcId="{4F73368D-9ED9-46ED-88EB-41EB917D6885}" destId="{48EE2C34-7F27-4F6F-9373-0B5DFEE7F73B}" srcOrd="0" destOrd="0" presId="urn:microsoft.com/office/officeart/2005/8/layout/hierarchy2"/>
    <dgm:cxn modelId="{212855D1-C481-4985-A844-A3733DB16DE1}" type="presOf" srcId="{650AA9F6-8B5A-412C-A26F-B2E1615CA0E9}" destId="{E3B6C004-9FE5-4DF0-8683-1F996914D624}" srcOrd="1" destOrd="0" presId="urn:microsoft.com/office/officeart/2005/8/layout/hierarchy2"/>
    <dgm:cxn modelId="{A2DC9DF0-4C31-498F-AEB1-3A048FEF2672}" srcId="{B73D84A2-C374-4E7C-A1CD-35FDF204D2F0}" destId="{FBFD95A0-84C3-409C-BCDD-2DA457F37A60}" srcOrd="0" destOrd="0" parTransId="{57878A70-156D-4597-A579-21C6EA7C3F19}" sibTransId="{0C7037DD-EA66-4683-9EAD-A65887465E2E}"/>
    <dgm:cxn modelId="{E6AB8E4A-0AE5-4133-9331-76C590E8231C}" type="presOf" srcId="{8BD79D57-8A91-4509-893C-B4F8CC16534E}" destId="{404255A5-B83B-471F-B617-6BBE857DDF6B}" srcOrd="0" destOrd="0" presId="urn:microsoft.com/office/officeart/2005/8/layout/hierarchy2"/>
    <dgm:cxn modelId="{57526B81-378E-4A41-9425-F6E6027312DC}" type="presOf" srcId="{FBFD95A0-84C3-409C-BCDD-2DA457F37A60}" destId="{83B75D09-7280-4983-96EB-6558FAB3D6B0}" srcOrd="0" destOrd="0" presId="urn:microsoft.com/office/officeart/2005/8/layout/hierarchy2"/>
    <dgm:cxn modelId="{F1ABB0B1-8092-42AA-A205-B9599D63E603}" type="presOf" srcId="{57878A70-156D-4597-A579-21C6EA7C3F19}" destId="{99498216-69AC-4037-B6AE-DDBC9D58F257}" srcOrd="0" destOrd="0" presId="urn:microsoft.com/office/officeart/2005/8/layout/hierarchy2"/>
    <dgm:cxn modelId="{AF94AF8E-0F60-4C52-B57E-9E603BAE5933}" srcId="{8EBF6153-C464-462F-B2AD-F02BB6771198}" destId="{B73D84A2-C374-4E7C-A1CD-35FDF204D2F0}" srcOrd="0" destOrd="0" parTransId="{650AA9F6-8B5A-412C-A26F-B2E1615CA0E9}" sibTransId="{0E0425FC-9301-4C9D-B90E-077A2B4BE0EE}"/>
    <dgm:cxn modelId="{402029C2-1BCE-4AC3-9022-04264FFFE121}" type="presOf" srcId="{18BAF4E1-ABDA-46AA-B713-64736F722A5C}" destId="{B5111006-0EA0-438A-A17F-CEB57BBB886F}" srcOrd="1" destOrd="0" presId="urn:microsoft.com/office/officeart/2005/8/layout/hierarchy2"/>
    <dgm:cxn modelId="{A5B24F0A-3755-46F2-BD90-8EBA6A0C975D}" type="presOf" srcId="{F5C0057D-C230-4C78-AC02-175FD8A0E98A}" destId="{5D404F74-632D-4749-80C0-2317F0AFA7D6}" srcOrd="0" destOrd="0" presId="urn:microsoft.com/office/officeart/2005/8/layout/hierarchy2"/>
    <dgm:cxn modelId="{7B5C6B99-CDF6-483A-8FC8-900DD87A8E1C}" srcId="{8EBF6153-C464-462F-B2AD-F02BB6771198}" destId="{8BD79D57-8A91-4509-893C-B4F8CC16534E}" srcOrd="2" destOrd="0" parTransId="{4E173495-9FA8-4057-95B2-D61BEB3EA391}" sibTransId="{7A1C9B5E-46FC-479D-9DCB-2E1350466F77}"/>
    <dgm:cxn modelId="{B4BBB7FC-E987-43F0-8651-20E7D7516D54}" type="presOf" srcId="{57878A70-156D-4597-A579-21C6EA7C3F19}" destId="{3668B72B-323B-4644-9048-A01EF9055C6D}" srcOrd="1" destOrd="0" presId="urn:microsoft.com/office/officeart/2005/8/layout/hierarchy2"/>
    <dgm:cxn modelId="{2FB7D3F2-0EA0-4802-BAB2-EAF1A0914C85}" type="presOf" srcId="{4E173495-9FA8-4057-95B2-D61BEB3EA391}" destId="{48DA012F-3CE0-440D-9F69-B2C37A12B651}" srcOrd="1" destOrd="0" presId="urn:microsoft.com/office/officeart/2005/8/layout/hierarchy2"/>
    <dgm:cxn modelId="{37CE6334-C85C-4B79-9838-A6AD9908BA34}" type="presOf" srcId="{F5C0057D-C230-4C78-AC02-175FD8A0E98A}" destId="{811542EF-D786-4EC5-BD29-6CF6C3688BBD}" srcOrd="1" destOrd="0" presId="urn:microsoft.com/office/officeart/2005/8/layout/hierarchy2"/>
    <dgm:cxn modelId="{637FFB4D-ACA6-402C-911D-C56BD141FD24}" type="presOf" srcId="{A642449F-B840-43DE-81DF-0E4AE190F371}" destId="{398516F5-FB85-46C7-B9E6-86ECD0EF9D9C}" srcOrd="0" destOrd="0" presId="urn:microsoft.com/office/officeart/2005/8/layout/hierarchy2"/>
    <dgm:cxn modelId="{BFA4C6FA-EF6B-4230-B619-8CFD8453E08F}" type="presOf" srcId="{18BAF4E1-ABDA-46AA-B713-64736F722A5C}" destId="{3D8E2EEB-FDFD-4410-A43A-CA308DD5CD64}" srcOrd="0" destOrd="0" presId="urn:microsoft.com/office/officeart/2005/8/layout/hierarchy2"/>
    <dgm:cxn modelId="{5D853E16-D4C6-4629-9CA2-509FEF80B5CF}" type="presOf" srcId="{8EBF6153-C464-462F-B2AD-F02BB6771198}" destId="{389FA2B4-91BB-4AF3-BB8D-A330013F744F}" srcOrd="0" destOrd="0" presId="urn:microsoft.com/office/officeart/2005/8/layout/hierarchy2"/>
    <dgm:cxn modelId="{407B0E6D-3030-40A9-98DC-C52D6E01D21A}" type="presOf" srcId="{C5AA70BD-748B-4215-8EA1-F4A26EA31C4E}" destId="{CDEB27DE-2541-4D4D-9D00-ECBB98AF27CD}" srcOrd="0" destOrd="0" presId="urn:microsoft.com/office/officeart/2005/8/layout/hierarchy2"/>
    <dgm:cxn modelId="{DD828E24-61FC-4DD3-AF74-673785E7A82C}" type="presOf" srcId="{650AA9F6-8B5A-412C-A26F-B2E1615CA0E9}" destId="{0CA23F3F-1C67-4CE0-9150-C05F0395F4C8}" srcOrd="0" destOrd="0" presId="urn:microsoft.com/office/officeart/2005/8/layout/hierarchy2"/>
    <dgm:cxn modelId="{2286A6B8-2FED-4742-BAD9-81A4D8457A9D}" type="presOf" srcId="{96B08EA9-B458-4705-9362-EE715BE4A109}" destId="{57D1C6A3-0337-4B67-9105-AA28D80AAD73}" srcOrd="0" destOrd="0" presId="urn:microsoft.com/office/officeart/2005/8/layout/hierarchy2"/>
    <dgm:cxn modelId="{6CE0AA89-1212-4DF2-823C-AF65C48B3427}" srcId="{C5AA70BD-748B-4215-8EA1-F4A26EA31C4E}" destId="{4F73368D-9ED9-46ED-88EB-41EB917D6885}" srcOrd="0" destOrd="0" parTransId="{96B08EA9-B458-4705-9362-EE715BE4A109}" sibTransId="{A299BC72-E24F-4A68-8A66-699B3234744B}"/>
    <dgm:cxn modelId="{CA2C0F32-986D-4636-97D3-0636C6E998BD}" type="presOf" srcId="{4E173495-9FA8-4057-95B2-D61BEB3EA391}" destId="{99225747-A6A2-422D-B7E0-E6563FEC3AB9}" srcOrd="0" destOrd="0" presId="urn:microsoft.com/office/officeart/2005/8/layout/hierarchy2"/>
    <dgm:cxn modelId="{791C7C6E-9ECB-4016-B276-49190D28D945}" type="presOf" srcId="{C0CFE6DA-74A7-48B8-B98A-9694D9934946}" destId="{A37A57CE-31B4-42C8-9854-C7D1A38D56AF}" srcOrd="0" destOrd="0" presId="urn:microsoft.com/office/officeart/2005/8/layout/hierarchy2"/>
    <dgm:cxn modelId="{F573E783-4E19-4184-B05A-7AF58B3AEAC9}" type="presOf" srcId="{96B08EA9-B458-4705-9362-EE715BE4A109}" destId="{4AAB6CA3-BF74-4A06-8D6E-DC22CA6AF407}" srcOrd="1" destOrd="0" presId="urn:microsoft.com/office/officeart/2005/8/layout/hierarchy2"/>
    <dgm:cxn modelId="{7AC7E66A-47E6-413F-8886-6F290CB3B957}" type="presOf" srcId="{B73D84A2-C374-4E7C-A1CD-35FDF204D2F0}" destId="{BB780F94-0F03-448F-899E-B48925A75EBA}" srcOrd="0" destOrd="0" presId="urn:microsoft.com/office/officeart/2005/8/layout/hierarchy2"/>
    <dgm:cxn modelId="{81383B6A-B054-4B67-B486-B98B3C7DBC85}" srcId="{8BD79D57-8A91-4509-893C-B4F8CC16534E}" destId="{C0CFE6DA-74A7-48B8-B98A-9694D9934946}" srcOrd="0" destOrd="0" parTransId="{18BAF4E1-ABDA-46AA-B713-64736F722A5C}" sibTransId="{100D35BD-AF6B-4B60-BB92-790A1D90C62C}"/>
    <dgm:cxn modelId="{0CD84AE6-1B5E-40B8-81C1-CDE1E7895206}" srcId="{8EBF6153-C464-462F-B2AD-F02BB6771198}" destId="{C5AA70BD-748B-4215-8EA1-F4A26EA31C4E}" srcOrd="1" destOrd="0" parTransId="{F5C0057D-C230-4C78-AC02-175FD8A0E98A}" sibTransId="{07581901-B6E2-463C-B5DB-6E38C7BEBEAF}"/>
    <dgm:cxn modelId="{B1ECB4E6-95DA-4006-9BA4-4439F63DEE12}" type="presParOf" srcId="{398516F5-FB85-46C7-B9E6-86ECD0EF9D9C}" destId="{1C50D0C2-142F-4C74-8905-6A9995630DB4}" srcOrd="0" destOrd="0" presId="urn:microsoft.com/office/officeart/2005/8/layout/hierarchy2"/>
    <dgm:cxn modelId="{ACBC70B4-D7B8-4FE5-A0DC-7A22528CAF48}" type="presParOf" srcId="{1C50D0C2-142F-4C74-8905-6A9995630DB4}" destId="{389FA2B4-91BB-4AF3-BB8D-A330013F744F}" srcOrd="0" destOrd="0" presId="urn:microsoft.com/office/officeart/2005/8/layout/hierarchy2"/>
    <dgm:cxn modelId="{57900FF8-CE6E-4157-850D-DC5F02ACA82B}" type="presParOf" srcId="{1C50D0C2-142F-4C74-8905-6A9995630DB4}" destId="{0104F7B9-EC65-41CD-9DFC-057E0840A715}" srcOrd="1" destOrd="0" presId="urn:microsoft.com/office/officeart/2005/8/layout/hierarchy2"/>
    <dgm:cxn modelId="{2E737ADC-6FD6-4B61-BBEC-5A146833FB3A}" type="presParOf" srcId="{0104F7B9-EC65-41CD-9DFC-057E0840A715}" destId="{0CA23F3F-1C67-4CE0-9150-C05F0395F4C8}" srcOrd="0" destOrd="0" presId="urn:microsoft.com/office/officeart/2005/8/layout/hierarchy2"/>
    <dgm:cxn modelId="{71C5C509-8CB3-4E41-A34C-6FD51BF55901}" type="presParOf" srcId="{0CA23F3F-1C67-4CE0-9150-C05F0395F4C8}" destId="{E3B6C004-9FE5-4DF0-8683-1F996914D624}" srcOrd="0" destOrd="0" presId="urn:microsoft.com/office/officeart/2005/8/layout/hierarchy2"/>
    <dgm:cxn modelId="{F2D9B964-8291-471B-8FD6-FBCBE17B69B5}" type="presParOf" srcId="{0104F7B9-EC65-41CD-9DFC-057E0840A715}" destId="{5F3D7413-353A-47C0-B66E-1C0CA373E316}" srcOrd="1" destOrd="0" presId="urn:microsoft.com/office/officeart/2005/8/layout/hierarchy2"/>
    <dgm:cxn modelId="{38D3C988-FD1A-4294-B780-D623250D604C}" type="presParOf" srcId="{5F3D7413-353A-47C0-B66E-1C0CA373E316}" destId="{BB780F94-0F03-448F-899E-B48925A75EBA}" srcOrd="0" destOrd="0" presId="urn:microsoft.com/office/officeart/2005/8/layout/hierarchy2"/>
    <dgm:cxn modelId="{5CBF9F22-6CDB-44F5-8E79-DA147EC7E976}" type="presParOf" srcId="{5F3D7413-353A-47C0-B66E-1C0CA373E316}" destId="{26BC3DA2-473C-4D64-A04B-F857EF898D09}" srcOrd="1" destOrd="0" presId="urn:microsoft.com/office/officeart/2005/8/layout/hierarchy2"/>
    <dgm:cxn modelId="{E5BD650E-3B87-4224-BA15-EE13ED9CDD10}" type="presParOf" srcId="{26BC3DA2-473C-4D64-A04B-F857EF898D09}" destId="{99498216-69AC-4037-B6AE-DDBC9D58F257}" srcOrd="0" destOrd="0" presId="urn:microsoft.com/office/officeart/2005/8/layout/hierarchy2"/>
    <dgm:cxn modelId="{9B3A921A-805C-4358-918A-08EE3CC8684B}" type="presParOf" srcId="{99498216-69AC-4037-B6AE-DDBC9D58F257}" destId="{3668B72B-323B-4644-9048-A01EF9055C6D}" srcOrd="0" destOrd="0" presId="urn:microsoft.com/office/officeart/2005/8/layout/hierarchy2"/>
    <dgm:cxn modelId="{5445635D-A90C-40EE-B366-EBD6A0B401CD}" type="presParOf" srcId="{26BC3DA2-473C-4D64-A04B-F857EF898D09}" destId="{68FFA08A-9030-4A5B-B1E6-02C37D8B8229}" srcOrd="1" destOrd="0" presId="urn:microsoft.com/office/officeart/2005/8/layout/hierarchy2"/>
    <dgm:cxn modelId="{0E7D60DA-6463-4E05-85BD-3D95AE779D4B}" type="presParOf" srcId="{68FFA08A-9030-4A5B-B1E6-02C37D8B8229}" destId="{83B75D09-7280-4983-96EB-6558FAB3D6B0}" srcOrd="0" destOrd="0" presId="urn:microsoft.com/office/officeart/2005/8/layout/hierarchy2"/>
    <dgm:cxn modelId="{A0ACACCC-EBB0-477D-8794-1790DD7D91E7}" type="presParOf" srcId="{68FFA08A-9030-4A5B-B1E6-02C37D8B8229}" destId="{5429A3C5-26D2-49E9-9805-5E1EB7263024}" srcOrd="1" destOrd="0" presId="urn:microsoft.com/office/officeart/2005/8/layout/hierarchy2"/>
    <dgm:cxn modelId="{E314F18A-5DB8-4EBA-A476-EDE0A71C1D5B}" type="presParOf" srcId="{0104F7B9-EC65-41CD-9DFC-057E0840A715}" destId="{5D404F74-632D-4749-80C0-2317F0AFA7D6}" srcOrd="2" destOrd="0" presId="urn:microsoft.com/office/officeart/2005/8/layout/hierarchy2"/>
    <dgm:cxn modelId="{A2983E3C-9AC5-447C-8B02-6AC50908BE74}" type="presParOf" srcId="{5D404F74-632D-4749-80C0-2317F0AFA7D6}" destId="{811542EF-D786-4EC5-BD29-6CF6C3688BBD}" srcOrd="0" destOrd="0" presId="urn:microsoft.com/office/officeart/2005/8/layout/hierarchy2"/>
    <dgm:cxn modelId="{DA63A1A7-6658-4274-BD90-F58E62C6EED6}" type="presParOf" srcId="{0104F7B9-EC65-41CD-9DFC-057E0840A715}" destId="{654C018C-DC44-4FEA-82D8-322585CCE976}" srcOrd="3" destOrd="0" presId="urn:microsoft.com/office/officeart/2005/8/layout/hierarchy2"/>
    <dgm:cxn modelId="{F8E96452-ED7C-41A7-BECF-A7E82B386874}" type="presParOf" srcId="{654C018C-DC44-4FEA-82D8-322585CCE976}" destId="{CDEB27DE-2541-4D4D-9D00-ECBB98AF27CD}" srcOrd="0" destOrd="0" presId="urn:microsoft.com/office/officeart/2005/8/layout/hierarchy2"/>
    <dgm:cxn modelId="{19D1ECE3-2358-410E-8CA3-3B62A364979F}" type="presParOf" srcId="{654C018C-DC44-4FEA-82D8-322585CCE976}" destId="{28991D2D-8537-4885-ACF1-F146AE021219}" srcOrd="1" destOrd="0" presId="urn:microsoft.com/office/officeart/2005/8/layout/hierarchy2"/>
    <dgm:cxn modelId="{3C4DEF23-132F-4AFA-B83A-B90562CC8B24}" type="presParOf" srcId="{28991D2D-8537-4885-ACF1-F146AE021219}" destId="{57D1C6A3-0337-4B67-9105-AA28D80AAD73}" srcOrd="0" destOrd="0" presId="urn:microsoft.com/office/officeart/2005/8/layout/hierarchy2"/>
    <dgm:cxn modelId="{0E98EDA6-86BA-4A15-AB5F-665E0B7A5E74}" type="presParOf" srcId="{57D1C6A3-0337-4B67-9105-AA28D80AAD73}" destId="{4AAB6CA3-BF74-4A06-8D6E-DC22CA6AF407}" srcOrd="0" destOrd="0" presId="urn:microsoft.com/office/officeart/2005/8/layout/hierarchy2"/>
    <dgm:cxn modelId="{C85A19BF-566F-4DF5-98E6-50A6A4F8AAE7}" type="presParOf" srcId="{28991D2D-8537-4885-ACF1-F146AE021219}" destId="{A07D1626-D4DB-4079-8F45-35B2D96818A9}" srcOrd="1" destOrd="0" presId="urn:microsoft.com/office/officeart/2005/8/layout/hierarchy2"/>
    <dgm:cxn modelId="{3B0698AD-EC33-4BAD-846D-0BA47BAD2AAF}" type="presParOf" srcId="{A07D1626-D4DB-4079-8F45-35B2D96818A9}" destId="{48EE2C34-7F27-4F6F-9373-0B5DFEE7F73B}" srcOrd="0" destOrd="0" presId="urn:microsoft.com/office/officeart/2005/8/layout/hierarchy2"/>
    <dgm:cxn modelId="{B1E046AC-5503-461D-B30D-A087D06D5E2D}" type="presParOf" srcId="{A07D1626-D4DB-4079-8F45-35B2D96818A9}" destId="{094D7B2A-5AD8-47D9-A9FA-12396B881A5F}" srcOrd="1" destOrd="0" presId="urn:microsoft.com/office/officeart/2005/8/layout/hierarchy2"/>
    <dgm:cxn modelId="{A259BB19-104A-46F3-B259-144DF36A6799}" type="presParOf" srcId="{0104F7B9-EC65-41CD-9DFC-057E0840A715}" destId="{99225747-A6A2-422D-B7E0-E6563FEC3AB9}" srcOrd="4" destOrd="0" presId="urn:microsoft.com/office/officeart/2005/8/layout/hierarchy2"/>
    <dgm:cxn modelId="{432553C4-5FEA-4C52-AEE8-3F59B522F9B0}" type="presParOf" srcId="{99225747-A6A2-422D-B7E0-E6563FEC3AB9}" destId="{48DA012F-3CE0-440D-9F69-B2C37A12B651}" srcOrd="0" destOrd="0" presId="urn:microsoft.com/office/officeart/2005/8/layout/hierarchy2"/>
    <dgm:cxn modelId="{5F55CF2A-C387-403B-AE72-6D484963288B}" type="presParOf" srcId="{0104F7B9-EC65-41CD-9DFC-057E0840A715}" destId="{F50CFA00-266D-4A9A-B03C-E025A067C9CB}" srcOrd="5" destOrd="0" presId="urn:microsoft.com/office/officeart/2005/8/layout/hierarchy2"/>
    <dgm:cxn modelId="{6A69E83F-813E-4045-AB40-CC4A0A348F12}" type="presParOf" srcId="{F50CFA00-266D-4A9A-B03C-E025A067C9CB}" destId="{404255A5-B83B-471F-B617-6BBE857DDF6B}" srcOrd="0" destOrd="0" presId="urn:microsoft.com/office/officeart/2005/8/layout/hierarchy2"/>
    <dgm:cxn modelId="{0D33EF73-0ECA-433C-988C-6FEC6347E78F}" type="presParOf" srcId="{F50CFA00-266D-4A9A-B03C-E025A067C9CB}" destId="{8C989AE5-76B9-4BFE-B0B0-EC65B5D4EE47}" srcOrd="1" destOrd="0" presId="urn:microsoft.com/office/officeart/2005/8/layout/hierarchy2"/>
    <dgm:cxn modelId="{6BBB000A-4D99-4799-A104-9300C5B979D8}" type="presParOf" srcId="{8C989AE5-76B9-4BFE-B0B0-EC65B5D4EE47}" destId="{3D8E2EEB-FDFD-4410-A43A-CA308DD5CD64}" srcOrd="0" destOrd="0" presId="urn:microsoft.com/office/officeart/2005/8/layout/hierarchy2"/>
    <dgm:cxn modelId="{A60FA396-3DF7-478A-BCC8-51AC84ECC3F8}" type="presParOf" srcId="{3D8E2EEB-FDFD-4410-A43A-CA308DD5CD64}" destId="{B5111006-0EA0-438A-A17F-CEB57BBB886F}" srcOrd="0" destOrd="0" presId="urn:microsoft.com/office/officeart/2005/8/layout/hierarchy2"/>
    <dgm:cxn modelId="{537FC901-8CF5-4B43-B5F8-FB5E9141889C}" type="presParOf" srcId="{8C989AE5-76B9-4BFE-B0B0-EC65B5D4EE47}" destId="{8918BD33-2C35-4494-B0D6-46B24BF6624F}" srcOrd="1" destOrd="0" presId="urn:microsoft.com/office/officeart/2005/8/layout/hierarchy2"/>
    <dgm:cxn modelId="{6DFD032C-610B-4F07-AB04-56AED3594C4A}" type="presParOf" srcId="{8918BD33-2C35-4494-B0D6-46B24BF6624F}" destId="{A37A57CE-31B4-42C8-9854-C7D1A38D56AF}" srcOrd="0" destOrd="0" presId="urn:microsoft.com/office/officeart/2005/8/layout/hierarchy2"/>
    <dgm:cxn modelId="{C0DAD677-3209-4AAD-9E0E-3DFC4BCE6354}" type="presParOf" srcId="{8918BD33-2C35-4494-B0D6-46B24BF6624F}" destId="{F53094CF-C84C-4B6D-BF78-62F7EA65D5C0}" srcOrd="1" destOrd="0" presId="urn:microsoft.com/office/officeart/2005/8/layout/hierarchy2"/>
  </dgm:cxnLst>
  <dgm:bg/>
  <dgm:whole/>
  <dgm:extLst>
    <a:ext uri="http://schemas.microsoft.com/office/drawing/2008/diagram">
      <dsp:dataModelExt xmlns:dsp="http://schemas.microsoft.com/office/drawing/2008/diagram" relId="rId106"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4BF27474-59B1-4B32-9049-BAA34053E97E}" type="doc">
      <dgm:prSet loTypeId="urn:microsoft.com/office/officeart/2005/8/layout/venn2" loCatId="relationship" qsTypeId="urn:microsoft.com/office/officeart/2005/8/quickstyle/simple1" qsCatId="simple" csTypeId="urn:microsoft.com/office/officeart/2005/8/colors/accent0_1" csCatId="mainScheme" phldr="1"/>
      <dgm:spPr/>
      <dgm:t>
        <a:bodyPr/>
        <a:lstStyle/>
        <a:p>
          <a:endParaRPr lang="ru-RU"/>
        </a:p>
      </dgm:t>
    </dgm:pt>
    <dgm:pt modelId="{1CC6ED20-150E-4268-BD30-33519671DBCE}">
      <dgm:prSet phldrT="[Текст]" custT="1"/>
      <dgm:spPr/>
      <dgm:t>
        <a:bodyPr/>
        <a:lstStyle/>
        <a:p>
          <a:r>
            <a:rPr lang="uk-UA" sz="1200">
              <a:latin typeface="Times New Roman" pitchFamily="18" charset="0"/>
              <a:cs typeface="Times New Roman" pitchFamily="18" charset="0"/>
            </a:rPr>
            <a:t>Периферійна зона</a:t>
          </a:r>
          <a:endParaRPr lang="ru-RU" sz="1200">
            <a:latin typeface="Times New Roman" pitchFamily="18" charset="0"/>
            <a:cs typeface="Times New Roman" pitchFamily="18" charset="0"/>
          </a:endParaRPr>
        </a:p>
      </dgm:t>
    </dgm:pt>
    <dgm:pt modelId="{B816CD2E-01DD-4EE8-9BDF-26F37EFF95B2}" type="parTrans" cxnId="{F8646443-7F1B-449E-981B-510355B39FDB}">
      <dgm:prSet/>
      <dgm:spPr/>
      <dgm:t>
        <a:bodyPr/>
        <a:lstStyle/>
        <a:p>
          <a:endParaRPr lang="ru-RU"/>
        </a:p>
      </dgm:t>
    </dgm:pt>
    <dgm:pt modelId="{8805D29E-A8B1-4C59-BD96-BB85604F915A}" type="sibTrans" cxnId="{F8646443-7F1B-449E-981B-510355B39FDB}">
      <dgm:prSet/>
      <dgm:spPr/>
      <dgm:t>
        <a:bodyPr/>
        <a:lstStyle/>
        <a:p>
          <a:endParaRPr lang="ru-RU"/>
        </a:p>
      </dgm:t>
    </dgm:pt>
    <dgm:pt modelId="{863E3555-3884-484D-BF88-0664E34D75F4}">
      <dgm:prSet phldrT="[Текст]" custT="1"/>
      <dgm:spPr/>
      <dgm:t>
        <a:bodyPr/>
        <a:lstStyle/>
        <a:p>
          <a:r>
            <a:rPr lang="uk-UA" sz="1200">
              <a:latin typeface="Times New Roman" pitchFamily="18" charset="0"/>
              <a:cs typeface="Times New Roman" pitchFamily="18" charset="0"/>
            </a:rPr>
            <a:t>Ядрова зона</a:t>
          </a:r>
          <a:endParaRPr lang="ru-RU" sz="1200">
            <a:latin typeface="Times New Roman" pitchFamily="18" charset="0"/>
            <a:cs typeface="Times New Roman" pitchFamily="18" charset="0"/>
          </a:endParaRPr>
        </a:p>
      </dgm:t>
    </dgm:pt>
    <dgm:pt modelId="{2735B7ED-FBC1-4B57-A878-A092C44A0A48}" type="parTrans" cxnId="{74256135-C5D3-45EB-B49D-4E07AB372C9F}">
      <dgm:prSet/>
      <dgm:spPr/>
      <dgm:t>
        <a:bodyPr/>
        <a:lstStyle/>
        <a:p>
          <a:endParaRPr lang="ru-RU"/>
        </a:p>
      </dgm:t>
    </dgm:pt>
    <dgm:pt modelId="{229A0E1F-CC29-481B-BDC1-2A1223BB3C72}" type="sibTrans" cxnId="{74256135-C5D3-45EB-B49D-4E07AB372C9F}">
      <dgm:prSet/>
      <dgm:spPr/>
      <dgm:t>
        <a:bodyPr/>
        <a:lstStyle/>
        <a:p>
          <a:endParaRPr lang="ru-RU"/>
        </a:p>
      </dgm:t>
    </dgm:pt>
    <dgm:pt modelId="{9B1E0BDD-6A0C-4230-B513-BF16C1331EFC}">
      <dgm:prSet phldrT="[Текст]" custT="1"/>
      <dgm:spPr/>
      <dgm:t>
        <a:bodyPr/>
        <a:lstStyle/>
        <a:p>
          <a:r>
            <a:rPr lang="uk-UA" sz="1200">
              <a:latin typeface="Times New Roman" pitchFamily="18" charset="0"/>
              <a:cs typeface="Times New Roman" pitchFamily="18" charset="0"/>
            </a:rPr>
            <a:t>Ядро</a:t>
          </a:r>
          <a:endParaRPr lang="ru-RU" sz="1200">
            <a:latin typeface="Times New Roman" pitchFamily="18" charset="0"/>
            <a:cs typeface="Times New Roman" pitchFamily="18" charset="0"/>
          </a:endParaRPr>
        </a:p>
      </dgm:t>
    </dgm:pt>
    <dgm:pt modelId="{7680295F-46A5-4929-BDC4-D3ECE3C25F69}" type="parTrans" cxnId="{1EB264A1-BD00-4AE2-ABF0-EF1CE392A31F}">
      <dgm:prSet/>
      <dgm:spPr/>
      <dgm:t>
        <a:bodyPr/>
        <a:lstStyle/>
        <a:p>
          <a:endParaRPr lang="ru-RU"/>
        </a:p>
      </dgm:t>
    </dgm:pt>
    <dgm:pt modelId="{11031A05-AEEF-484B-AC00-8273BE0762AE}" type="sibTrans" cxnId="{1EB264A1-BD00-4AE2-ABF0-EF1CE392A31F}">
      <dgm:prSet/>
      <dgm:spPr/>
      <dgm:t>
        <a:bodyPr/>
        <a:lstStyle/>
        <a:p>
          <a:endParaRPr lang="ru-RU"/>
        </a:p>
      </dgm:t>
    </dgm:pt>
    <dgm:pt modelId="{A6CE331A-1E6C-462F-8B92-E3DA80A6BC97}" type="pres">
      <dgm:prSet presAssocID="{4BF27474-59B1-4B32-9049-BAA34053E97E}" presName="Name0" presStyleCnt="0">
        <dgm:presLayoutVars>
          <dgm:chMax val="7"/>
          <dgm:resizeHandles val="exact"/>
        </dgm:presLayoutVars>
      </dgm:prSet>
      <dgm:spPr/>
      <dgm:t>
        <a:bodyPr/>
        <a:lstStyle/>
        <a:p>
          <a:endParaRPr lang="ru-RU"/>
        </a:p>
      </dgm:t>
    </dgm:pt>
    <dgm:pt modelId="{FE884DBF-5AF7-456C-ADC2-3943CC6CAD28}" type="pres">
      <dgm:prSet presAssocID="{4BF27474-59B1-4B32-9049-BAA34053E97E}" presName="comp1" presStyleCnt="0"/>
      <dgm:spPr/>
    </dgm:pt>
    <dgm:pt modelId="{396D3E40-E7BF-40A0-A9CE-61D2BF2EAF53}" type="pres">
      <dgm:prSet presAssocID="{4BF27474-59B1-4B32-9049-BAA34053E97E}" presName="circle1" presStyleLbl="node1" presStyleIdx="0" presStyleCnt="3"/>
      <dgm:spPr/>
      <dgm:t>
        <a:bodyPr/>
        <a:lstStyle/>
        <a:p>
          <a:endParaRPr lang="ru-RU"/>
        </a:p>
      </dgm:t>
    </dgm:pt>
    <dgm:pt modelId="{BC7883B5-CFBD-4347-B162-56F30D48DD24}" type="pres">
      <dgm:prSet presAssocID="{4BF27474-59B1-4B32-9049-BAA34053E97E}" presName="c1text" presStyleLbl="node1" presStyleIdx="0" presStyleCnt="3">
        <dgm:presLayoutVars>
          <dgm:bulletEnabled val="1"/>
        </dgm:presLayoutVars>
      </dgm:prSet>
      <dgm:spPr/>
      <dgm:t>
        <a:bodyPr/>
        <a:lstStyle/>
        <a:p>
          <a:endParaRPr lang="ru-RU"/>
        </a:p>
      </dgm:t>
    </dgm:pt>
    <dgm:pt modelId="{1B62F9C6-12DF-4172-A5AF-F3C9559A2893}" type="pres">
      <dgm:prSet presAssocID="{4BF27474-59B1-4B32-9049-BAA34053E97E}" presName="comp2" presStyleCnt="0"/>
      <dgm:spPr/>
    </dgm:pt>
    <dgm:pt modelId="{44EA3AE6-5818-49BA-A177-339B52B374E9}" type="pres">
      <dgm:prSet presAssocID="{4BF27474-59B1-4B32-9049-BAA34053E97E}" presName="circle2" presStyleLbl="node1" presStyleIdx="1" presStyleCnt="3"/>
      <dgm:spPr/>
      <dgm:t>
        <a:bodyPr/>
        <a:lstStyle/>
        <a:p>
          <a:endParaRPr lang="ru-RU"/>
        </a:p>
      </dgm:t>
    </dgm:pt>
    <dgm:pt modelId="{2D6839D4-C13F-465E-BC03-1D8FDDF979A1}" type="pres">
      <dgm:prSet presAssocID="{4BF27474-59B1-4B32-9049-BAA34053E97E}" presName="c2text" presStyleLbl="node1" presStyleIdx="1" presStyleCnt="3">
        <dgm:presLayoutVars>
          <dgm:bulletEnabled val="1"/>
        </dgm:presLayoutVars>
      </dgm:prSet>
      <dgm:spPr/>
      <dgm:t>
        <a:bodyPr/>
        <a:lstStyle/>
        <a:p>
          <a:endParaRPr lang="ru-RU"/>
        </a:p>
      </dgm:t>
    </dgm:pt>
    <dgm:pt modelId="{ADA76DAA-62CA-48CA-BD19-AABEFAD26B58}" type="pres">
      <dgm:prSet presAssocID="{4BF27474-59B1-4B32-9049-BAA34053E97E}" presName="comp3" presStyleCnt="0"/>
      <dgm:spPr/>
    </dgm:pt>
    <dgm:pt modelId="{3F62582D-5198-4A1A-8C58-F565D46797C0}" type="pres">
      <dgm:prSet presAssocID="{4BF27474-59B1-4B32-9049-BAA34053E97E}" presName="circle3" presStyleLbl="node1" presStyleIdx="2" presStyleCnt="3"/>
      <dgm:spPr/>
      <dgm:t>
        <a:bodyPr/>
        <a:lstStyle/>
        <a:p>
          <a:endParaRPr lang="ru-RU"/>
        </a:p>
      </dgm:t>
    </dgm:pt>
    <dgm:pt modelId="{C7A9B526-D8B5-4383-82CA-0EBCD6EA4B2B}" type="pres">
      <dgm:prSet presAssocID="{4BF27474-59B1-4B32-9049-BAA34053E97E}" presName="c3text" presStyleLbl="node1" presStyleIdx="2" presStyleCnt="3">
        <dgm:presLayoutVars>
          <dgm:bulletEnabled val="1"/>
        </dgm:presLayoutVars>
      </dgm:prSet>
      <dgm:spPr/>
      <dgm:t>
        <a:bodyPr/>
        <a:lstStyle/>
        <a:p>
          <a:endParaRPr lang="ru-RU"/>
        </a:p>
      </dgm:t>
    </dgm:pt>
  </dgm:ptLst>
  <dgm:cxnLst>
    <dgm:cxn modelId="{17616122-608A-4CF5-BD56-9A695569E9ED}" type="presOf" srcId="{863E3555-3884-484D-BF88-0664E34D75F4}" destId="{44EA3AE6-5818-49BA-A177-339B52B374E9}" srcOrd="0" destOrd="0" presId="urn:microsoft.com/office/officeart/2005/8/layout/venn2"/>
    <dgm:cxn modelId="{F8646443-7F1B-449E-981B-510355B39FDB}" srcId="{4BF27474-59B1-4B32-9049-BAA34053E97E}" destId="{1CC6ED20-150E-4268-BD30-33519671DBCE}" srcOrd="0" destOrd="0" parTransId="{B816CD2E-01DD-4EE8-9BDF-26F37EFF95B2}" sibTransId="{8805D29E-A8B1-4C59-BD96-BB85604F915A}"/>
    <dgm:cxn modelId="{D2BDA739-B6D8-42A1-ABD4-3E89B7745A37}" type="presOf" srcId="{863E3555-3884-484D-BF88-0664E34D75F4}" destId="{2D6839D4-C13F-465E-BC03-1D8FDDF979A1}" srcOrd="1" destOrd="0" presId="urn:microsoft.com/office/officeart/2005/8/layout/venn2"/>
    <dgm:cxn modelId="{1EB264A1-BD00-4AE2-ABF0-EF1CE392A31F}" srcId="{4BF27474-59B1-4B32-9049-BAA34053E97E}" destId="{9B1E0BDD-6A0C-4230-B513-BF16C1331EFC}" srcOrd="2" destOrd="0" parTransId="{7680295F-46A5-4929-BDC4-D3ECE3C25F69}" sibTransId="{11031A05-AEEF-484B-AC00-8273BE0762AE}"/>
    <dgm:cxn modelId="{9FE837F5-9FF1-4507-85A6-9FEA7CFF340D}" type="presOf" srcId="{9B1E0BDD-6A0C-4230-B513-BF16C1331EFC}" destId="{C7A9B526-D8B5-4383-82CA-0EBCD6EA4B2B}" srcOrd="1" destOrd="0" presId="urn:microsoft.com/office/officeart/2005/8/layout/venn2"/>
    <dgm:cxn modelId="{E1759027-BD2E-4E2F-B587-F9C9447FF2E2}" type="presOf" srcId="{9B1E0BDD-6A0C-4230-B513-BF16C1331EFC}" destId="{3F62582D-5198-4A1A-8C58-F565D46797C0}" srcOrd="0" destOrd="0" presId="urn:microsoft.com/office/officeart/2005/8/layout/venn2"/>
    <dgm:cxn modelId="{15926669-76EF-45AF-974F-352A65A2F76D}" type="presOf" srcId="{1CC6ED20-150E-4268-BD30-33519671DBCE}" destId="{BC7883B5-CFBD-4347-B162-56F30D48DD24}" srcOrd="1" destOrd="0" presId="urn:microsoft.com/office/officeart/2005/8/layout/venn2"/>
    <dgm:cxn modelId="{4D34C203-AF14-4171-92C0-368750C50DEF}" type="presOf" srcId="{1CC6ED20-150E-4268-BD30-33519671DBCE}" destId="{396D3E40-E7BF-40A0-A9CE-61D2BF2EAF53}" srcOrd="0" destOrd="0" presId="urn:microsoft.com/office/officeart/2005/8/layout/venn2"/>
    <dgm:cxn modelId="{74256135-C5D3-45EB-B49D-4E07AB372C9F}" srcId="{4BF27474-59B1-4B32-9049-BAA34053E97E}" destId="{863E3555-3884-484D-BF88-0664E34D75F4}" srcOrd="1" destOrd="0" parTransId="{2735B7ED-FBC1-4B57-A878-A092C44A0A48}" sibTransId="{229A0E1F-CC29-481B-BDC1-2A1223BB3C72}"/>
    <dgm:cxn modelId="{68A7B22E-AC89-4FF5-AAAA-31694581603A}" type="presOf" srcId="{4BF27474-59B1-4B32-9049-BAA34053E97E}" destId="{A6CE331A-1E6C-462F-8B92-E3DA80A6BC97}" srcOrd="0" destOrd="0" presId="urn:microsoft.com/office/officeart/2005/8/layout/venn2"/>
    <dgm:cxn modelId="{A748DD76-940B-4671-B025-85965C9A60E4}" type="presParOf" srcId="{A6CE331A-1E6C-462F-8B92-E3DA80A6BC97}" destId="{FE884DBF-5AF7-456C-ADC2-3943CC6CAD28}" srcOrd="0" destOrd="0" presId="urn:microsoft.com/office/officeart/2005/8/layout/venn2"/>
    <dgm:cxn modelId="{566221A1-D845-4047-BBC8-B2F2305198BD}" type="presParOf" srcId="{FE884DBF-5AF7-456C-ADC2-3943CC6CAD28}" destId="{396D3E40-E7BF-40A0-A9CE-61D2BF2EAF53}" srcOrd="0" destOrd="0" presId="urn:microsoft.com/office/officeart/2005/8/layout/venn2"/>
    <dgm:cxn modelId="{1CE9E6AB-D11E-4F80-8DB8-4414001F59AA}" type="presParOf" srcId="{FE884DBF-5AF7-456C-ADC2-3943CC6CAD28}" destId="{BC7883B5-CFBD-4347-B162-56F30D48DD24}" srcOrd="1" destOrd="0" presId="urn:microsoft.com/office/officeart/2005/8/layout/venn2"/>
    <dgm:cxn modelId="{D1724367-6788-4349-900A-189FF708178F}" type="presParOf" srcId="{A6CE331A-1E6C-462F-8B92-E3DA80A6BC97}" destId="{1B62F9C6-12DF-4172-A5AF-F3C9559A2893}" srcOrd="1" destOrd="0" presId="urn:microsoft.com/office/officeart/2005/8/layout/venn2"/>
    <dgm:cxn modelId="{00F542CC-DFDC-4A31-B58F-E8E4BAE247B5}" type="presParOf" srcId="{1B62F9C6-12DF-4172-A5AF-F3C9559A2893}" destId="{44EA3AE6-5818-49BA-A177-339B52B374E9}" srcOrd="0" destOrd="0" presId="urn:microsoft.com/office/officeart/2005/8/layout/venn2"/>
    <dgm:cxn modelId="{A17B6F24-A24F-4265-B499-DFC2130C2D85}" type="presParOf" srcId="{1B62F9C6-12DF-4172-A5AF-F3C9559A2893}" destId="{2D6839D4-C13F-465E-BC03-1D8FDDF979A1}" srcOrd="1" destOrd="0" presId="urn:microsoft.com/office/officeart/2005/8/layout/venn2"/>
    <dgm:cxn modelId="{FF5A3321-10C8-4E7A-87BA-47A3925F29DA}" type="presParOf" srcId="{A6CE331A-1E6C-462F-8B92-E3DA80A6BC97}" destId="{ADA76DAA-62CA-48CA-BD19-AABEFAD26B58}" srcOrd="2" destOrd="0" presId="urn:microsoft.com/office/officeart/2005/8/layout/venn2"/>
    <dgm:cxn modelId="{45CE0B99-96BB-491F-B791-07DAB666CD72}" type="presParOf" srcId="{ADA76DAA-62CA-48CA-BD19-AABEFAD26B58}" destId="{3F62582D-5198-4A1A-8C58-F565D46797C0}" srcOrd="0" destOrd="0" presId="urn:microsoft.com/office/officeart/2005/8/layout/venn2"/>
    <dgm:cxn modelId="{4E058DE2-0D18-43DF-8747-920DEABEF3F8}" type="presParOf" srcId="{ADA76DAA-62CA-48CA-BD19-AABEFAD26B58}" destId="{C7A9B526-D8B5-4383-82CA-0EBCD6EA4B2B}" srcOrd="1" destOrd="0" presId="urn:microsoft.com/office/officeart/2005/8/layout/venn2"/>
  </dgm:cxnLst>
  <dgm:bg/>
  <dgm:whole/>
  <dgm:extLst>
    <a:ext uri="http://schemas.microsoft.com/office/drawing/2008/diagram">
      <dsp:dataModelExt xmlns:dsp="http://schemas.microsoft.com/office/drawing/2008/diagram" relId="rId111"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EA7559DA-5FE8-4198-8028-DAEF7460F1E4}" type="doc">
      <dgm:prSet loTypeId="urn:microsoft.com/office/officeart/2005/8/layout/radial6" loCatId="relationship" qsTypeId="urn:microsoft.com/office/officeart/2005/8/quickstyle/simple1" qsCatId="simple" csTypeId="urn:microsoft.com/office/officeart/2005/8/colors/accent0_1" csCatId="mainScheme" phldr="1"/>
      <dgm:spPr/>
      <dgm:t>
        <a:bodyPr/>
        <a:lstStyle/>
        <a:p>
          <a:endParaRPr lang="ru-RU"/>
        </a:p>
      </dgm:t>
    </dgm:pt>
    <dgm:pt modelId="{473D0D58-A751-4D33-BAC2-5EBD3729FA16}">
      <dgm:prSet phldrT="[Текст]" custT="1"/>
      <dgm:spPr/>
      <dgm:t>
        <a:bodyPr/>
        <a:lstStyle/>
        <a:p>
          <a:r>
            <a:rPr lang="uk-UA" sz="1200" b="1">
              <a:latin typeface="Times New Roman" pitchFamily="18" charset="0"/>
              <a:cs typeface="Times New Roman" pitchFamily="18" charset="0"/>
            </a:rPr>
            <a:t>Типи відношень між словами</a:t>
          </a:r>
          <a:endParaRPr lang="ru-RU" sz="1200" b="1">
            <a:latin typeface="Times New Roman" pitchFamily="18" charset="0"/>
            <a:cs typeface="Times New Roman" pitchFamily="18" charset="0"/>
          </a:endParaRPr>
        </a:p>
      </dgm:t>
    </dgm:pt>
    <dgm:pt modelId="{253C76CC-FE5A-46FC-A73E-94D9FB5983DF}" type="parTrans" cxnId="{7BF3B1A7-A261-4F4B-BB90-22ECDA21415F}">
      <dgm:prSet/>
      <dgm:spPr/>
      <dgm:t>
        <a:bodyPr/>
        <a:lstStyle/>
        <a:p>
          <a:endParaRPr lang="ru-RU"/>
        </a:p>
      </dgm:t>
    </dgm:pt>
    <dgm:pt modelId="{4E07C4D9-DB18-40FC-9BA3-75587321AA6E}" type="sibTrans" cxnId="{7BF3B1A7-A261-4F4B-BB90-22ECDA21415F}">
      <dgm:prSet/>
      <dgm:spPr/>
      <dgm:t>
        <a:bodyPr/>
        <a:lstStyle/>
        <a:p>
          <a:endParaRPr lang="ru-RU"/>
        </a:p>
      </dgm:t>
    </dgm:pt>
    <dgm:pt modelId="{F0A4D889-C014-404C-87E0-CE0371ED42DA}">
      <dgm:prSet phldrT="[Текст]" custT="1"/>
      <dgm:spPr/>
      <dgm:t>
        <a:bodyPr/>
        <a:lstStyle/>
        <a:p>
          <a:r>
            <a:rPr lang="uk-UA" sz="1050">
              <a:latin typeface="Times New Roman" pitchFamily="18" charset="0"/>
              <a:cs typeface="Times New Roman" pitchFamily="18" charset="0"/>
            </a:rPr>
            <a:t>Внутрішньо-слівні</a:t>
          </a:r>
          <a:endParaRPr lang="ru-RU" sz="1050">
            <a:latin typeface="Times New Roman" pitchFamily="18" charset="0"/>
            <a:cs typeface="Times New Roman" pitchFamily="18" charset="0"/>
          </a:endParaRPr>
        </a:p>
      </dgm:t>
    </dgm:pt>
    <dgm:pt modelId="{08693303-162C-4187-BA10-E8C37803C820}" type="parTrans" cxnId="{88507A4B-537E-44AC-815E-0249ECC0F916}">
      <dgm:prSet/>
      <dgm:spPr/>
      <dgm:t>
        <a:bodyPr/>
        <a:lstStyle/>
        <a:p>
          <a:endParaRPr lang="ru-RU"/>
        </a:p>
      </dgm:t>
    </dgm:pt>
    <dgm:pt modelId="{128368D9-4627-4A3C-9451-1533ED182076}" type="sibTrans" cxnId="{88507A4B-537E-44AC-815E-0249ECC0F916}">
      <dgm:prSet/>
      <dgm:spPr/>
      <dgm:t>
        <a:bodyPr/>
        <a:lstStyle/>
        <a:p>
          <a:endParaRPr lang="ru-RU"/>
        </a:p>
      </dgm:t>
    </dgm:pt>
    <dgm:pt modelId="{8A9872B6-7435-4EAF-A287-0D06D7646B86}">
      <dgm:prSet phldrT="[Текст]" custT="1"/>
      <dgm:spPr/>
      <dgm:t>
        <a:bodyPr/>
        <a:lstStyle/>
        <a:p>
          <a:r>
            <a:rPr lang="uk-UA" sz="1100">
              <a:latin typeface="Times New Roman" pitchFamily="18" charset="0"/>
              <a:cs typeface="Times New Roman" pitchFamily="18" charset="0"/>
            </a:rPr>
            <a:t>Парадигма-тичні</a:t>
          </a:r>
          <a:endParaRPr lang="ru-RU" sz="1100">
            <a:latin typeface="Times New Roman" pitchFamily="18" charset="0"/>
            <a:cs typeface="Times New Roman" pitchFamily="18" charset="0"/>
          </a:endParaRPr>
        </a:p>
      </dgm:t>
    </dgm:pt>
    <dgm:pt modelId="{539C6E80-CE65-48B6-B2D1-9243E0B88464}" type="parTrans" cxnId="{F6BBA1B4-099D-4000-8D26-B8D5B1F166A3}">
      <dgm:prSet/>
      <dgm:spPr/>
      <dgm:t>
        <a:bodyPr/>
        <a:lstStyle/>
        <a:p>
          <a:endParaRPr lang="ru-RU"/>
        </a:p>
      </dgm:t>
    </dgm:pt>
    <dgm:pt modelId="{03458BF4-57DD-4A8F-9247-18EB71F81F22}" type="sibTrans" cxnId="{F6BBA1B4-099D-4000-8D26-B8D5B1F166A3}">
      <dgm:prSet/>
      <dgm:spPr/>
      <dgm:t>
        <a:bodyPr/>
        <a:lstStyle/>
        <a:p>
          <a:endParaRPr lang="ru-RU"/>
        </a:p>
      </dgm:t>
    </dgm:pt>
    <dgm:pt modelId="{C2844275-100A-44F9-888B-BE46431DE552}">
      <dgm:prSet phldrT="[Текст]" custT="1"/>
      <dgm:spPr/>
      <dgm:t>
        <a:bodyPr/>
        <a:lstStyle/>
        <a:p>
          <a:r>
            <a:rPr lang="uk-UA" sz="1100">
              <a:latin typeface="Times New Roman" pitchFamily="18" charset="0"/>
              <a:cs typeface="Times New Roman" pitchFamily="18" charset="0"/>
            </a:rPr>
            <a:t>Синтагмати-чні</a:t>
          </a:r>
          <a:endParaRPr lang="ru-RU" sz="1100">
            <a:latin typeface="Times New Roman" pitchFamily="18" charset="0"/>
            <a:cs typeface="Times New Roman" pitchFamily="18" charset="0"/>
          </a:endParaRPr>
        </a:p>
      </dgm:t>
    </dgm:pt>
    <dgm:pt modelId="{E9A374A9-5FB1-4F4E-85A2-8E9032724047}" type="parTrans" cxnId="{BA9F9B16-E6DB-4A88-B783-26713608C41C}">
      <dgm:prSet/>
      <dgm:spPr/>
      <dgm:t>
        <a:bodyPr/>
        <a:lstStyle/>
        <a:p>
          <a:endParaRPr lang="ru-RU"/>
        </a:p>
      </dgm:t>
    </dgm:pt>
    <dgm:pt modelId="{8395A97B-7723-4D0E-842C-159CDC2899D9}" type="sibTrans" cxnId="{BA9F9B16-E6DB-4A88-B783-26713608C41C}">
      <dgm:prSet/>
      <dgm:spPr/>
      <dgm:t>
        <a:bodyPr/>
        <a:lstStyle/>
        <a:p>
          <a:endParaRPr lang="ru-RU"/>
        </a:p>
      </dgm:t>
    </dgm:pt>
    <dgm:pt modelId="{B361BE74-EF82-44A1-9EEE-77B2A51C4429}">
      <dgm:prSet phldrT="[Текст]" custT="1"/>
      <dgm:spPr/>
      <dgm:t>
        <a:bodyPr/>
        <a:lstStyle/>
        <a:p>
          <a:r>
            <a:rPr lang="uk-UA" sz="1100">
              <a:latin typeface="Times New Roman" pitchFamily="18" charset="0"/>
              <a:cs typeface="Times New Roman" pitchFamily="18" charset="0"/>
            </a:rPr>
            <a:t>Асоціативно-дериваційні</a:t>
          </a:r>
          <a:endParaRPr lang="ru-RU" sz="1100">
            <a:latin typeface="Times New Roman" pitchFamily="18" charset="0"/>
            <a:cs typeface="Times New Roman" pitchFamily="18" charset="0"/>
          </a:endParaRPr>
        </a:p>
      </dgm:t>
    </dgm:pt>
    <dgm:pt modelId="{8CD7F45D-92D3-428D-A247-9386726101EB}" type="parTrans" cxnId="{4EF016AA-97F1-4732-9D43-359571A97812}">
      <dgm:prSet/>
      <dgm:spPr/>
      <dgm:t>
        <a:bodyPr/>
        <a:lstStyle/>
        <a:p>
          <a:endParaRPr lang="ru-RU"/>
        </a:p>
      </dgm:t>
    </dgm:pt>
    <dgm:pt modelId="{C96E10CE-F576-499D-B4D9-86647875C800}" type="sibTrans" cxnId="{4EF016AA-97F1-4732-9D43-359571A97812}">
      <dgm:prSet/>
      <dgm:spPr/>
      <dgm:t>
        <a:bodyPr/>
        <a:lstStyle/>
        <a:p>
          <a:endParaRPr lang="ru-RU"/>
        </a:p>
      </dgm:t>
    </dgm:pt>
    <dgm:pt modelId="{7231EC19-CB23-4C04-AACF-6FEE2FCE35EF}" type="pres">
      <dgm:prSet presAssocID="{EA7559DA-5FE8-4198-8028-DAEF7460F1E4}" presName="Name0" presStyleCnt="0">
        <dgm:presLayoutVars>
          <dgm:chMax val="1"/>
          <dgm:dir/>
          <dgm:animLvl val="ctr"/>
          <dgm:resizeHandles val="exact"/>
        </dgm:presLayoutVars>
      </dgm:prSet>
      <dgm:spPr/>
      <dgm:t>
        <a:bodyPr/>
        <a:lstStyle/>
        <a:p>
          <a:endParaRPr lang="ru-RU"/>
        </a:p>
      </dgm:t>
    </dgm:pt>
    <dgm:pt modelId="{31EB19AA-EDC1-48C7-8827-E932FAD3E40A}" type="pres">
      <dgm:prSet presAssocID="{473D0D58-A751-4D33-BAC2-5EBD3729FA16}" presName="centerShape" presStyleLbl="node0" presStyleIdx="0" presStyleCnt="1"/>
      <dgm:spPr/>
      <dgm:t>
        <a:bodyPr/>
        <a:lstStyle/>
        <a:p>
          <a:endParaRPr lang="ru-RU"/>
        </a:p>
      </dgm:t>
    </dgm:pt>
    <dgm:pt modelId="{C75D7599-17E7-41A8-9B82-6D7724353FEF}" type="pres">
      <dgm:prSet presAssocID="{F0A4D889-C014-404C-87E0-CE0371ED42DA}" presName="node" presStyleLbl="node1" presStyleIdx="0" presStyleCnt="4" custScaleX="138480">
        <dgm:presLayoutVars>
          <dgm:bulletEnabled val="1"/>
        </dgm:presLayoutVars>
      </dgm:prSet>
      <dgm:spPr/>
      <dgm:t>
        <a:bodyPr/>
        <a:lstStyle/>
        <a:p>
          <a:endParaRPr lang="ru-RU"/>
        </a:p>
      </dgm:t>
    </dgm:pt>
    <dgm:pt modelId="{D34E0987-CE5F-408B-BA02-8A3C506B95DE}" type="pres">
      <dgm:prSet presAssocID="{F0A4D889-C014-404C-87E0-CE0371ED42DA}" presName="dummy" presStyleCnt="0"/>
      <dgm:spPr/>
    </dgm:pt>
    <dgm:pt modelId="{AABD344C-ED2B-477F-99EE-4378980B645C}" type="pres">
      <dgm:prSet presAssocID="{128368D9-4627-4A3C-9451-1533ED182076}" presName="sibTrans" presStyleLbl="sibTrans2D1" presStyleIdx="0" presStyleCnt="4"/>
      <dgm:spPr/>
      <dgm:t>
        <a:bodyPr/>
        <a:lstStyle/>
        <a:p>
          <a:endParaRPr lang="ru-RU"/>
        </a:p>
      </dgm:t>
    </dgm:pt>
    <dgm:pt modelId="{CE8EED0E-10FB-4B82-AD65-920D2B5FCD6B}" type="pres">
      <dgm:prSet presAssocID="{8A9872B6-7435-4EAF-A287-0D06D7646B86}" presName="node" presStyleLbl="node1" presStyleIdx="1" presStyleCnt="4" custScaleX="150302" custRadScaleRad="109507" custRadScaleInc="-1381">
        <dgm:presLayoutVars>
          <dgm:bulletEnabled val="1"/>
        </dgm:presLayoutVars>
      </dgm:prSet>
      <dgm:spPr/>
      <dgm:t>
        <a:bodyPr/>
        <a:lstStyle/>
        <a:p>
          <a:endParaRPr lang="ru-RU"/>
        </a:p>
      </dgm:t>
    </dgm:pt>
    <dgm:pt modelId="{A6E5C900-5DCA-444B-8608-B3414A50A472}" type="pres">
      <dgm:prSet presAssocID="{8A9872B6-7435-4EAF-A287-0D06D7646B86}" presName="dummy" presStyleCnt="0"/>
      <dgm:spPr/>
    </dgm:pt>
    <dgm:pt modelId="{E4B8E65F-2A90-4AA4-AFE1-2F7856EEFCC6}" type="pres">
      <dgm:prSet presAssocID="{03458BF4-57DD-4A8F-9247-18EB71F81F22}" presName="sibTrans" presStyleLbl="sibTrans2D1" presStyleIdx="1" presStyleCnt="4"/>
      <dgm:spPr/>
      <dgm:t>
        <a:bodyPr/>
        <a:lstStyle/>
        <a:p>
          <a:endParaRPr lang="ru-RU"/>
        </a:p>
      </dgm:t>
    </dgm:pt>
    <dgm:pt modelId="{A98E39E4-3E1A-4906-B9FD-07E1570A706B}" type="pres">
      <dgm:prSet presAssocID="{C2844275-100A-44F9-888B-BE46431DE552}" presName="node" presStyleLbl="node1" presStyleIdx="2" presStyleCnt="4" custScaleX="146371" custRadScaleRad="100104" custRadScaleInc="-6045">
        <dgm:presLayoutVars>
          <dgm:bulletEnabled val="1"/>
        </dgm:presLayoutVars>
      </dgm:prSet>
      <dgm:spPr/>
      <dgm:t>
        <a:bodyPr/>
        <a:lstStyle/>
        <a:p>
          <a:endParaRPr lang="ru-RU"/>
        </a:p>
      </dgm:t>
    </dgm:pt>
    <dgm:pt modelId="{7FF3D724-D088-4E1E-9DCA-A6040B0F00AE}" type="pres">
      <dgm:prSet presAssocID="{C2844275-100A-44F9-888B-BE46431DE552}" presName="dummy" presStyleCnt="0"/>
      <dgm:spPr/>
    </dgm:pt>
    <dgm:pt modelId="{9E885637-7CE3-4B01-8233-A80823212C33}" type="pres">
      <dgm:prSet presAssocID="{8395A97B-7723-4D0E-842C-159CDC2899D9}" presName="sibTrans" presStyleLbl="sibTrans2D1" presStyleIdx="2" presStyleCnt="4"/>
      <dgm:spPr/>
      <dgm:t>
        <a:bodyPr/>
        <a:lstStyle/>
        <a:p>
          <a:endParaRPr lang="ru-RU"/>
        </a:p>
      </dgm:t>
    </dgm:pt>
    <dgm:pt modelId="{C342ABD4-573B-4F4A-85BB-FF3342C27671}" type="pres">
      <dgm:prSet presAssocID="{B361BE74-EF82-44A1-9EEE-77B2A51C4429}" presName="node" presStyleLbl="node1" presStyleIdx="3" presStyleCnt="4" custScaleX="155162" custRadScaleRad="109504">
        <dgm:presLayoutVars>
          <dgm:bulletEnabled val="1"/>
        </dgm:presLayoutVars>
      </dgm:prSet>
      <dgm:spPr/>
      <dgm:t>
        <a:bodyPr/>
        <a:lstStyle/>
        <a:p>
          <a:endParaRPr lang="ru-RU"/>
        </a:p>
      </dgm:t>
    </dgm:pt>
    <dgm:pt modelId="{7F59F0EB-C9AF-4FA7-A01E-C3FE53AE53C9}" type="pres">
      <dgm:prSet presAssocID="{B361BE74-EF82-44A1-9EEE-77B2A51C4429}" presName="dummy" presStyleCnt="0"/>
      <dgm:spPr/>
    </dgm:pt>
    <dgm:pt modelId="{0C8D3669-FEE7-44BC-A08B-D02F4058B04B}" type="pres">
      <dgm:prSet presAssocID="{C96E10CE-F576-499D-B4D9-86647875C800}" presName="sibTrans" presStyleLbl="sibTrans2D1" presStyleIdx="3" presStyleCnt="4"/>
      <dgm:spPr/>
      <dgm:t>
        <a:bodyPr/>
        <a:lstStyle/>
        <a:p>
          <a:endParaRPr lang="ru-RU"/>
        </a:p>
      </dgm:t>
    </dgm:pt>
  </dgm:ptLst>
  <dgm:cxnLst>
    <dgm:cxn modelId="{49AC3A67-B3A7-4B88-8E85-8D5E9B31601F}" type="presOf" srcId="{B361BE74-EF82-44A1-9EEE-77B2A51C4429}" destId="{C342ABD4-573B-4F4A-85BB-FF3342C27671}" srcOrd="0" destOrd="0" presId="urn:microsoft.com/office/officeart/2005/8/layout/radial6"/>
    <dgm:cxn modelId="{97402D68-ED64-4995-A108-1556E625293D}" type="presOf" srcId="{03458BF4-57DD-4A8F-9247-18EB71F81F22}" destId="{E4B8E65F-2A90-4AA4-AFE1-2F7856EEFCC6}" srcOrd="0" destOrd="0" presId="urn:microsoft.com/office/officeart/2005/8/layout/radial6"/>
    <dgm:cxn modelId="{B8198868-0509-4660-B424-06003EA9A2E1}" type="presOf" srcId="{C96E10CE-F576-499D-B4D9-86647875C800}" destId="{0C8D3669-FEE7-44BC-A08B-D02F4058B04B}" srcOrd="0" destOrd="0" presId="urn:microsoft.com/office/officeart/2005/8/layout/radial6"/>
    <dgm:cxn modelId="{88507A4B-537E-44AC-815E-0249ECC0F916}" srcId="{473D0D58-A751-4D33-BAC2-5EBD3729FA16}" destId="{F0A4D889-C014-404C-87E0-CE0371ED42DA}" srcOrd="0" destOrd="0" parTransId="{08693303-162C-4187-BA10-E8C37803C820}" sibTransId="{128368D9-4627-4A3C-9451-1533ED182076}"/>
    <dgm:cxn modelId="{F6BBA1B4-099D-4000-8D26-B8D5B1F166A3}" srcId="{473D0D58-A751-4D33-BAC2-5EBD3729FA16}" destId="{8A9872B6-7435-4EAF-A287-0D06D7646B86}" srcOrd="1" destOrd="0" parTransId="{539C6E80-CE65-48B6-B2D1-9243E0B88464}" sibTransId="{03458BF4-57DD-4A8F-9247-18EB71F81F22}"/>
    <dgm:cxn modelId="{7BF3B1A7-A261-4F4B-BB90-22ECDA21415F}" srcId="{EA7559DA-5FE8-4198-8028-DAEF7460F1E4}" destId="{473D0D58-A751-4D33-BAC2-5EBD3729FA16}" srcOrd="0" destOrd="0" parTransId="{253C76CC-FE5A-46FC-A73E-94D9FB5983DF}" sibTransId="{4E07C4D9-DB18-40FC-9BA3-75587321AA6E}"/>
    <dgm:cxn modelId="{BA9F9B16-E6DB-4A88-B783-26713608C41C}" srcId="{473D0D58-A751-4D33-BAC2-5EBD3729FA16}" destId="{C2844275-100A-44F9-888B-BE46431DE552}" srcOrd="2" destOrd="0" parTransId="{E9A374A9-5FB1-4F4E-85A2-8E9032724047}" sibTransId="{8395A97B-7723-4D0E-842C-159CDC2899D9}"/>
    <dgm:cxn modelId="{08AD1ADB-2BFE-4B4B-8BA4-D2F5D092C9E6}" type="presOf" srcId="{F0A4D889-C014-404C-87E0-CE0371ED42DA}" destId="{C75D7599-17E7-41A8-9B82-6D7724353FEF}" srcOrd="0" destOrd="0" presId="urn:microsoft.com/office/officeart/2005/8/layout/radial6"/>
    <dgm:cxn modelId="{355B5652-0FC2-4003-8153-CFBC327918D9}" type="presOf" srcId="{128368D9-4627-4A3C-9451-1533ED182076}" destId="{AABD344C-ED2B-477F-99EE-4378980B645C}" srcOrd="0" destOrd="0" presId="urn:microsoft.com/office/officeart/2005/8/layout/radial6"/>
    <dgm:cxn modelId="{CC5C2F5C-FAC0-49D1-9326-F26446D95A97}" type="presOf" srcId="{8395A97B-7723-4D0E-842C-159CDC2899D9}" destId="{9E885637-7CE3-4B01-8233-A80823212C33}" srcOrd="0" destOrd="0" presId="urn:microsoft.com/office/officeart/2005/8/layout/radial6"/>
    <dgm:cxn modelId="{602F70E2-9426-4073-A184-DA5D8BEA295A}" type="presOf" srcId="{473D0D58-A751-4D33-BAC2-5EBD3729FA16}" destId="{31EB19AA-EDC1-48C7-8827-E932FAD3E40A}" srcOrd="0" destOrd="0" presId="urn:microsoft.com/office/officeart/2005/8/layout/radial6"/>
    <dgm:cxn modelId="{2CC93FDA-FF3C-4043-ABA7-F2078803DA5A}" type="presOf" srcId="{C2844275-100A-44F9-888B-BE46431DE552}" destId="{A98E39E4-3E1A-4906-B9FD-07E1570A706B}" srcOrd="0" destOrd="0" presId="urn:microsoft.com/office/officeart/2005/8/layout/radial6"/>
    <dgm:cxn modelId="{3FCFE82A-DBD4-41D7-9196-34A9FF128FE2}" type="presOf" srcId="{EA7559DA-5FE8-4198-8028-DAEF7460F1E4}" destId="{7231EC19-CB23-4C04-AACF-6FEE2FCE35EF}" srcOrd="0" destOrd="0" presId="urn:microsoft.com/office/officeart/2005/8/layout/radial6"/>
    <dgm:cxn modelId="{4EF016AA-97F1-4732-9D43-359571A97812}" srcId="{473D0D58-A751-4D33-BAC2-5EBD3729FA16}" destId="{B361BE74-EF82-44A1-9EEE-77B2A51C4429}" srcOrd="3" destOrd="0" parTransId="{8CD7F45D-92D3-428D-A247-9386726101EB}" sibTransId="{C96E10CE-F576-499D-B4D9-86647875C800}"/>
    <dgm:cxn modelId="{D7F02B6A-880B-47DC-8B94-3CF3D5069E7F}" type="presOf" srcId="{8A9872B6-7435-4EAF-A287-0D06D7646B86}" destId="{CE8EED0E-10FB-4B82-AD65-920D2B5FCD6B}" srcOrd="0" destOrd="0" presId="urn:microsoft.com/office/officeart/2005/8/layout/radial6"/>
    <dgm:cxn modelId="{D2C1B883-F7CB-4339-852A-F89ED2E858A9}" type="presParOf" srcId="{7231EC19-CB23-4C04-AACF-6FEE2FCE35EF}" destId="{31EB19AA-EDC1-48C7-8827-E932FAD3E40A}" srcOrd="0" destOrd="0" presId="urn:microsoft.com/office/officeart/2005/8/layout/radial6"/>
    <dgm:cxn modelId="{3B78EC89-8A48-438E-BBC5-E505B89CD18D}" type="presParOf" srcId="{7231EC19-CB23-4C04-AACF-6FEE2FCE35EF}" destId="{C75D7599-17E7-41A8-9B82-6D7724353FEF}" srcOrd="1" destOrd="0" presId="urn:microsoft.com/office/officeart/2005/8/layout/radial6"/>
    <dgm:cxn modelId="{2510C691-3713-44D9-81F1-4919227AD533}" type="presParOf" srcId="{7231EC19-CB23-4C04-AACF-6FEE2FCE35EF}" destId="{D34E0987-CE5F-408B-BA02-8A3C506B95DE}" srcOrd="2" destOrd="0" presId="urn:microsoft.com/office/officeart/2005/8/layout/radial6"/>
    <dgm:cxn modelId="{00F39AA8-A062-415D-8FD2-B8967B029474}" type="presParOf" srcId="{7231EC19-CB23-4C04-AACF-6FEE2FCE35EF}" destId="{AABD344C-ED2B-477F-99EE-4378980B645C}" srcOrd="3" destOrd="0" presId="urn:microsoft.com/office/officeart/2005/8/layout/radial6"/>
    <dgm:cxn modelId="{DFB82AD2-1262-434A-B392-BBD33FBB8954}" type="presParOf" srcId="{7231EC19-CB23-4C04-AACF-6FEE2FCE35EF}" destId="{CE8EED0E-10FB-4B82-AD65-920D2B5FCD6B}" srcOrd="4" destOrd="0" presId="urn:microsoft.com/office/officeart/2005/8/layout/radial6"/>
    <dgm:cxn modelId="{9EB23A87-E0EF-499F-B4A0-84EEE3744203}" type="presParOf" srcId="{7231EC19-CB23-4C04-AACF-6FEE2FCE35EF}" destId="{A6E5C900-5DCA-444B-8608-B3414A50A472}" srcOrd="5" destOrd="0" presId="urn:microsoft.com/office/officeart/2005/8/layout/radial6"/>
    <dgm:cxn modelId="{F7E409A5-2CE6-4D1F-839F-7C40B5305DE7}" type="presParOf" srcId="{7231EC19-CB23-4C04-AACF-6FEE2FCE35EF}" destId="{E4B8E65F-2A90-4AA4-AFE1-2F7856EEFCC6}" srcOrd="6" destOrd="0" presId="urn:microsoft.com/office/officeart/2005/8/layout/radial6"/>
    <dgm:cxn modelId="{DE92BAAE-7A1C-47D3-8F3A-5E1A9F65A9A1}" type="presParOf" srcId="{7231EC19-CB23-4C04-AACF-6FEE2FCE35EF}" destId="{A98E39E4-3E1A-4906-B9FD-07E1570A706B}" srcOrd="7" destOrd="0" presId="urn:microsoft.com/office/officeart/2005/8/layout/radial6"/>
    <dgm:cxn modelId="{95DB2761-49B7-47B7-9245-645A934C3DB2}" type="presParOf" srcId="{7231EC19-CB23-4C04-AACF-6FEE2FCE35EF}" destId="{7FF3D724-D088-4E1E-9DCA-A6040B0F00AE}" srcOrd="8" destOrd="0" presId="urn:microsoft.com/office/officeart/2005/8/layout/radial6"/>
    <dgm:cxn modelId="{F806F4FB-4EF8-4A1D-BCB9-41CB2424EEAE}" type="presParOf" srcId="{7231EC19-CB23-4C04-AACF-6FEE2FCE35EF}" destId="{9E885637-7CE3-4B01-8233-A80823212C33}" srcOrd="9" destOrd="0" presId="urn:microsoft.com/office/officeart/2005/8/layout/radial6"/>
    <dgm:cxn modelId="{9DECA2FC-F484-4998-9A1A-F861BE10DAC5}" type="presParOf" srcId="{7231EC19-CB23-4C04-AACF-6FEE2FCE35EF}" destId="{C342ABD4-573B-4F4A-85BB-FF3342C27671}" srcOrd="10" destOrd="0" presId="urn:microsoft.com/office/officeart/2005/8/layout/radial6"/>
    <dgm:cxn modelId="{CBD16BBD-C3D7-4D6A-A46C-5965EACA1B81}" type="presParOf" srcId="{7231EC19-CB23-4C04-AACF-6FEE2FCE35EF}" destId="{7F59F0EB-C9AF-4FA7-A01E-C3FE53AE53C9}" srcOrd="11" destOrd="0" presId="urn:microsoft.com/office/officeart/2005/8/layout/radial6"/>
    <dgm:cxn modelId="{9302857F-C0FC-4E93-B9E8-B41E14F80DB8}" type="presParOf" srcId="{7231EC19-CB23-4C04-AACF-6FEE2FCE35EF}" destId="{0C8D3669-FEE7-44BC-A08B-D02F4058B04B}" srcOrd="12" destOrd="0" presId="urn:microsoft.com/office/officeart/2005/8/layout/radial6"/>
  </dgm:cxnLst>
  <dgm:bg/>
  <dgm:whole/>
  <dgm:extLst>
    <a:ext uri="http://schemas.microsoft.com/office/drawing/2008/diagram">
      <dsp:dataModelExt xmlns:dsp="http://schemas.microsoft.com/office/drawing/2008/diagram" relId="rId121"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98BCB881-F0C0-46FF-A8D6-083F79EBF479}" type="doc">
      <dgm:prSet loTypeId="urn:microsoft.com/office/officeart/2005/8/layout/radial4" loCatId="relationship" qsTypeId="urn:microsoft.com/office/officeart/2005/8/quickstyle/simple1" qsCatId="simple" csTypeId="urn:microsoft.com/office/officeart/2005/8/colors/accent0_1" csCatId="mainScheme" phldr="1"/>
      <dgm:spPr/>
      <dgm:t>
        <a:bodyPr/>
        <a:lstStyle/>
        <a:p>
          <a:endParaRPr lang="ru-RU"/>
        </a:p>
      </dgm:t>
    </dgm:pt>
    <dgm:pt modelId="{68DDA2D1-162F-4BF1-A79B-D7EB7DBCDA84}">
      <dgm:prSet phldrT="[Текст]" custT="1"/>
      <dgm:spPr/>
      <dgm:t>
        <a:bodyPr/>
        <a:lstStyle/>
        <a:p>
          <a:pPr algn="ctr"/>
          <a:r>
            <a:rPr lang="uk-UA" sz="1400" b="1">
              <a:latin typeface="Times New Roman" pitchFamily="18" charset="0"/>
              <a:cs typeface="Times New Roman" pitchFamily="18" charset="0"/>
            </a:rPr>
            <a:t>Полісемія</a:t>
          </a:r>
          <a:endParaRPr lang="ru-RU" sz="1400" b="1">
            <a:latin typeface="Times New Roman" pitchFamily="18" charset="0"/>
            <a:cs typeface="Times New Roman" pitchFamily="18" charset="0"/>
          </a:endParaRPr>
        </a:p>
      </dgm:t>
    </dgm:pt>
    <dgm:pt modelId="{39AAD3D5-AE4B-4E64-8142-6121C8ECA690}" type="parTrans" cxnId="{D3AB2076-83A9-4A90-BB73-5DE1E4B2EA39}">
      <dgm:prSet/>
      <dgm:spPr/>
      <dgm:t>
        <a:bodyPr/>
        <a:lstStyle/>
        <a:p>
          <a:pPr algn="ctr"/>
          <a:endParaRPr lang="ru-RU"/>
        </a:p>
      </dgm:t>
    </dgm:pt>
    <dgm:pt modelId="{9B58A653-45A7-4A10-B30C-6614EABF8078}" type="sibTrans" cxnId="{D3AB2076-83A9-4A90-BB73-5DE1E4B2EA39}">
      <dgm:prSet/>
      <dgm:spPr/>
      <dgm:t>
        <a:bodyPr/>
        <a:lstStyle/>
        <a:p>
          <a:pPr algn="ctr"/>
          <a:endParaRPr lang="ru-RU"/>
        </a:p>
      </dgm:t>
    </dgm:pt>
    <dgm:pt modelId="{5FD03BDE-B421-46AF-9BE9-FAD018A8CCCF}">
      <dgm:prSet phldrT="[Текст]" custT="1"/>
      <dgm:spPr/>
      <dgm:t>
        <a:bodyPr/>
        <a:lstStyle/>
        <a:p>
          <a:pPr algn="ctr"/>
          <a:r>
            <a:rPr lang="uk-UA" sz="1100">
              <a:latin typeface="Times New Roman" pitchFamily="18" charset="0"/>
              <a:cs typeface="Times New Roman" pitchFamily="18" charset="0"/>
            </a:rPr>
            <a:t>Ланцюжкова</a:t>
          </a:r>
          <a:endParaRPr lang="ru-RU" sz="1100">
            <a:latin typeface="Times New Roman" pitchFamily="18" charset="0"/>
            <a:cs typeface="Times New Roman" pitchFamily="18" charset="0"/>
          </a:endParaRPr>
        </a:p>
      </dgm:t>
    </dgm:pt>
    <dgm:pt modelId="{27FEBC86-6310-4D67-86B7-A23415164DA6}" type="parTrans" cxnId="{98168535-8CF6-4301-A44A-8E7643759E48}">
      <dgm:prSet/>
      <dgm:spPr/>
      <dgm:t>
        <a:bodyPr/>
        <a:lstStyle/>
        <a:p>
          <a:pPr algn="ctr"/>
          <a:endParaRPr lang="ru-RU"/>
        </a:p>
      </dgm:t>
    </dgm:pt>
    <dgm:pt modelId="{0D982104-8E37-4A51-B1E7-E6844A344F72}" type="sibTrans" cxnId="{98168535-8CF6-4301-A44A-8E7643759E48}">
      <dgm:prSet/>
      <dgm:spPr/>
      <dgm:t>
        <a:bodyPr/>
        <a:lstStyle/>
        <a:p>
          <a:pPr algn="ctr"/>
          <a:endParaRPr lang="ru-RU"/>
        </a:p>
      </dgm:t>
    </dgm:pt>
    <dgm:pt modelId="{A638A0FA-9426-4160-8D3C-6A8986119A26}">
      <dgm:prSet phldrT="[Текст]" custT="1"/>
      <dgm:spPr/>
      <dgm:t>
        <a:bodyPr/>
        <a:lstStyle/>
        <a:p>
          <a:pPr algn="ctr"/>
          <a:r>
            <a:rPr lang="uk-UA" sz="1050">
              <a:latin typeface="Times New Roman" pitchFamily="18" charset="0"/>
              <a:cs typeface="Times New Roman" pitchFamily="18" charset="0"/>
            </a:rPr>
            <a:t>Радіальна</a:t>
          </a:r>
          <a:endParaRPr lang="ru-RU" sz="1050">
            <a:latin typeface="Times New Roman" pitchFamily="18" charset="0"/>
            <a:cs typeface="Times New Roman" pitchFamily="18" charset="0"/>
          </a:endParaRPr>
        </a:p>
      </dgm:t>
    </dgm:pt>
    <dgm:pt modelId="{ED4CFC89-86F8-4EDA-B319-91D027981DAF}" type="parTrans" cxnId="{5E465F51-8478-4A48-8B27-E6A129CAD7F4}">
      <dgm:prSet/>
      <dgm:spPr/>
      <dgm:t>
        <a:bodyPr/>
        <a:lstStyle/>
        <a:p>
          <a:pPr algn="ctr"/>
          <a:endParaRPr lang="ru-RU"/>
        </a:p>
      </dgm:t>
    </dgm:pt>
    <dgm:pt modelId="{87652897-1374-49AD-9DE0-16AFDDEF772C}" type="sibTrans" cxnId="{5E465F51-8478-4A48-8B27-E6A129CAD7F4}">
      <dgm:prSet/>
      <dgm:spPr/>
      <dgm:t>
        <a:bodyPr/>
        <a:lstStyle/>
        <a:p>
          <a:pPr algn="ctr"/>
          <a:endParaRPr lang="ru-RU"/>
        </a:p>
      </dgm:t>
    </dgm:pt>
    <dgm:pt modelId="{7730576C-E397-4C70-B475-EA11809E978F}">
      <dgm:prSet phldrT="[Текст]" custT="1"/>
      <dgm:spPr/>
      <dgm:t>
        <a:bodyPr/>
        <a:lstStyle/>
        <a:p>
          <a:pPr algn="ctr"/>
          <a:r>
            <a:rPr lang="uk-UA" sz="1050">
              <a:latin typeface="Times New Roman" pitchFamily="18" charset="0"/>
              <a:cs typeface="Times New Roman" pitchFamily="18" charset="0"/>
            </a:rPr>
            <a:t>Комбінована</a:t>
          </a:r>
          <a:endParaRPr lang="ru-RU" sz="1050">
            <a:latin typeface="Times New Roman" pitchFamily="18" charset="0"/>
            <a:cs typeface="Times New Roman" pitchFamily="18" charset="0"/>
          </a:endParaRPr>
        </a:p>
      </dgm:t>
    </dgm:pt>
    <dgm:pt modelId="{12AF46A5-381C-4202-B4A1-961290A0D13F}" type="parTrans" cxnId="{A198E8E1-7879-4670-90D0-CFE384DD5BB9}">
      <dgm:prSet/>
      <dgm:spPr/>
      <dgm:t>
        <a:bodyPr/>
        <a:lstStyle/>
        <a:p>
          <a:pPr algn="ctr"/>
          <a:endParaRPr lang="ru-RU"/>
        </a:p>
      </dgm:t>
    </dgm:pt>
    <dgm:pt modelId="{37087D14-E33A-43F3-8FFC-E382F1D2830E}" type="sibTrans" cxnId="{A198E8E1-7879-4670-90D0-CFE384DD5BB9}">
      <dgm:prSet/>
      <dgm:spPr/>
      <dgm:t>
        <a:bodyPr/>
        <a:lstStyle/>
        <a:p>
          <a:pPr algn="ctr"/>
          <a:endParaRPr lang="ru-RU"/>
        </a:p>
      </dgm:t>
    </dgm:pt>
    <dgm:pt modelId="{1F42860B-53E4-4333-83AF-53202C88A451}" type="pres">
      <dgm:prSet presAssocID="{98BCB881-F0C0-46FF-A8D6-083F79EBF479}" presName="cycle" presStyleCnt="0">
        <dgm:presLayoutVars>
          <dgm:chMax val="1"/>
          <dgm:dir/>
          <dgm:animLvl val="ctr"/>
          <dgm:resizeHandles val="exact"/>
        </dgm:presLayoutVars>
      </dgm:prSet>
      <dgm:spPr/>
      <dgm:t>
        <a:bodyPr/>
        <a:lstStyle/>
        <a:p>
          <a:endParaRPr lang="ru-RU"/>
        </a:p>
      </dgm:t>
    </dgm:pt>
    <dgm:pt modelId="{7FE4955C-2E1C-4003-8AB7-98D1E42C3DC4}" type="pres">
      <dgm:prSet presAssocID="{68DDA2D1-162F-4BF1-A79B-D7EB7DBCDA84}" presName="centerShape" presStyleLbl="node0" presStyleIdx="0" presStyleCnt="1" custScaleX="113464"/>
      <dgm:spPr/>
      <dgm:t>
        <a:bodyPr/>
        <a:lstStyle/>
        <a:p>
          <a:endParaRPr lang="ru-RU"/>
        </a:p>
      </dgm:t>
    </dgm:pt>
    <dgm:pt modelId="{EB350D45-3CC3-4485-94F0-BC2D48C8BB3E}" type="pres">
      <dgm:prSet presAssocID="{27FEBC86-6310-4D67-86B7-A23415164DA6}" presName="parTrans" presStyleLbl="bgSibTrans2D1" presStyleIdx="0" presStyleCnt="3"/>
      <dgm:spPr/>
      <dgm:t>
        <a:bodyPr/>
        <a:lstStyle/>
        <a:p>
          <a:endParaRPr lang="ru-RU"/>
        </a:p>
      </dgm:t>
    </dgm:pt>
    <dgm:pt modelId="{61F9C56A-66DA-4D63-9368-2E1BA91BBEBD}" type="pres">
      <dgm:prSet presAssocID="{5FD03BDE-B421-46AF-9BE9-FAD018A8CCCF}" presName="node" presStyleLbl="node1" presStyleIdx="0" presStyleCnt="3">
        <dgm:presLayoutVars>
          <dgm:bulletEnabled val="1"/>
        </dgm:presLayoutVars>
      </dgm:prSet>
      <dgm:spPr/>
      <dgm:t>
        <a:bodyPr/>
        <a:lstStyle/>
        <a:p>
          <a:endParaRPr lang="ru-RU"/>
        </a:p>
      </dgm:t>
    </dgm:pt>
    <dgm:pt modelId="{0E89EC35-4239-4E03-90CA-64DC6D97C720}" type="pres">
      <dgm:prSet presAssocID="{ED4CFC89-86F8-4EDA-B319-91D027981DAF}" presName="parTrans" presStyleLbl="bgSibTrans2D1" presStyleIdx="1" presStyleCnt="3"/>
      <dgm:spPr/>
      <dgm:t>
        <a:bodyPr/>
        <a:lstStyle/>
        <a:p>
          <a:endParaRPr lang="ru-RU"/>
        </a:p>
      </dgm:t>
    </dgm:pt>
    <dgm:pt modelId="{72A6D34D-0607-47C4-A07A-7FF6FDFB2636}" type="pres">
      <dgm:prSet presAssocID="{A638A0FA-9426-4160-8D3C-6A8986119A26}" presName="node" presStyleLbl="node1" presStyleIdx="1" presStyleCnt="3">
        <dgm:presLayoutVars>
          <dgm:bulletEnabled val="1"/>
        </dgm:presLayoutVars>
      </dgm:prSet>
      <dgm:spPr/>
      <dgm:t>
        <a:bodyPr/>
        <a:lstStyle/>
        <a:p>
          <a:endParaRPr lang="ru-RU"/>
        </a:p>
      </dgm:t>
    </dgm:pt>
    <dgm:pt modelId="{99F2639F-05F8-4F31-B9C0-6C82CF401C6D}" type="pres">
      <dgm:prSet presAssocID="{12AF46A5-381C-4202-B4A1-961290A0D13F}" presName="parTrans" presStyleLbl="bgSibTrans2D1" presStyleIdx="2" presStyleCnt="3"/>
      <dgm:spPr/>
      <dgm:t>
        <a:bodyPr/>
        <a:lstStyle/>
        <a:p>
          <a:endParaRPr lang="ru-RU"/>
        </a:p>
      </dgm:t>
    </dgm:pt>
    <dgm:pt modelId="{D542CAE8-4D51-4662-9021-5AE511994461}" type="pres">
      <dgm:prSet presAssocID="{7730576C-E397-4C70-B475-EA11809E978F}" presName="node" presStyleLbl="node1" presStyleIdx="2" presStyleCnt="3">
        <dgm:presLayoutVars>
          <dgm:bulletEnabled val="1"/>
        </dgm:presLayoutVars>
      </dgm:prSet>
      <dgm:spPr/>
      <dgm:t>
        <a:bodyPr/>
        <a:lstStyle/>
        <a:p>
          <a:endParaRPr lang="ru-RU"/>
        </a:p>
      </dgm:t>
    </dgm:pt>
  </dgm:ptLst>
  <dgm:cxnLst>
    <dgm:cxn modelId="{04A780DF-5784-435A-8BDB-0077416F529E}" type="presOf" srcId="{12AF46A5-381C-4202-B4A1-961290A0D13F}" destId="{99F2639F-05F8-4F31-B9C0-6C82CF401C6D}" srcOrd="0" destOrd="0" presId="urn:microsoft.com/office/officeart/2005/8/layout/radial4"/>
    <dgm:cxn modelId="{B87826A8-103E-4B76-8CC1-C9B37D74676D}" type="presOf" srcId="{A638A0FA-9426-4160-8D3C-6A8986119A26}" destId="{72A6D34D-0607-47C4-A07A-7FF6FDFB2636}" srcOrd="0" destOrd="0" presId="urn:microsoft.com/office/officeart/2005/8/layout/radial4"/>
    <dgm:cxn modelId="{03A3457C-43A1-4FDF-9574-9DFAE9F18722}" type="presOf" srcId="{27FEBC86-6310-4D67-86B7-A23415164DA6}" destId="{EB350D45-3CC3-4485-94F0-BC2D48C8BB3E}" srcOrd="0" destOrd="0" presId="urn:microsoft.com/office/officeart/2005/8/layout/radial4"/>
    <dgm:cxn modelId="{4D18F5FB-5FE3-40B8-AADA-A251E7791CF9}" type="presOf" srcId="{5FD03BDE-B421-46AF-9BE9-FAD018A8CCCF}" destId="{61F9C56A-66DA-4D63-9368-2E1BA91BBEBD}" srcOrd="0" destOrd="0" presId="urn:microsoft.com/office/officeart/2005/8/layout/radial4"/>
    <dgm:cxn modelId="{71E324D8-B7D1-4C5B-BFB8-B1119E72DD72}" type="presOf" srcId="{7730576C-E397-4C70-B475-EA11809E978F}" destId="{D542CAE8-4D51-4662-9021-5AE511994461}" srcOrd="0" destOrd="0" presId="urn:microsoft.com/office/officeart/2005/8/layout/radial4"/>
    <dgm:cxn modelId="{5E465F51-8478-4A48-8B27-E6A129CAD7F4}" srcId="{68DDA2D1-162F-4BF1-A79B-D7EB7DBCDA84}" destId="{A638A0FA-9426-4160-8D3C-6A8986119A26}" srcOrd="1" destOrd="0" parTransId="{ED4CFC89-86F8-4EDA-B319-91D027981DAF}" sibTransId="{87652897-1374-49AD-9DE0-16AFDDEF772C}"/>
    <dgm:cxn modelId="{DDB72F78-6475-4411-97EA-23BF9CC6CE15}" type="presOf" srcId="{68DDA2D1-162F-4BF1-A79B-D7EB7DBCDA84}" destId="{7FE4955C-2E1C-4003-8AB7-98D1E42C3DC4}" srcOrd="0" destOrd="0" presId="urn:microsoft.com/office/officeart/2005/8/layout/radial4"/>
    <dgm:cxn modelId="{A198E8E1-7879-4670-90D0-CFE384DD5BB9}" srcId="{68DDA2D1-162F-4BF1-A79B-D7EB7DBCDA84}" destId="{7730576C-E397-4C70-B475-EA11809E978F}" srcOrd="2" destOrd="0" parTransId="{12AF46A5-381C-4202-B4A1-961290A0D13F}" sibTransId="{37087D14-E33A-43F3-8FFC-E382F1D2830E}"/>
    <dgm:cxn modelId="{98168535-8CF6-4301-A44A-8E7643759E48}" srcId="{68DDA2D1-162F-4BF1-A79B-D7EB7DBCDA84}" destId="{5FD03BDE-B421-46AF-9BE9-FAD018A8CCCF}" srcOrd="0" destOrd="0" parTransId="{27FEBC86-6310-4D67-86B7-A23415164DA6}" sibTransId="{0D982104-8E37-4A51-B1E7-E6844A344F72}"/>
    <dgm:cxn modelId="{D3AB2076-83A9-4A90-BB73-5DE1E4B2EA39}" srcId="{98BCB881-F0C0-46FF-A8D6-083F79EBF479}" destId="{68DDA2D1-162F-4BF1-A79B-D7EB7DBCDA84}" srcOrd="0" destOrd="0" parTransId="{39AAD3D5-AE4B-4E64-8142-6121C8ECA690}" sibTransId="{9B58A653-45A7-4A10-B30C-6614EABF8078}"/>
    <dgm:cxn modelId="{7860B015-53AC-4FFC-AF44-250AA21E096E}" type="presOf" srcId="{ED4CFC89-86F8-4EDA-B319-91D027981DAF}" destId="{0E89EC35-4239-4E03-90CA-64DC6D97C720}" srcOrd="0" destOrd="0" presId="urn:microsoft.com/office/officeart/2005/8/layout/radial4"/>
    <dgm:cxn modelId="{4CBD612B-FF6E-4CAB-85C3-63E0182F0C71}" type="presOf" srcId="{98BCB881-F0C0-46FF-A8D6-083F79EBF479}" destId="{1F42860B-53E4-4333-83AF-53202C88A451}" srcOrd="0" destOrd="0" presId="urn:microsoft.com/office/officeart/2005/8/layout/radial4"/>
    <dgm:cxn modelId="{0F2A740E-C06F-4DA8-BD74-151D12B99EC0}" type="presParOf" srcId="{1F42860B-53E4-4333-83AF-53202C88A451}" destId="{7FE4955C-2E1C-4003-8AB7-98D1E42C3DC4}" srcOrd="0" destOrd="0" presId="urn:microsoft.com/office/officeart/2005/8/layout/radial4"/>
    <dgm:cxn modelId="{52BBA8AE-8A0B-4ED0-A288-BB5EAD3F6D4F}" type="presParOf" srcId="{1F42860B-53E4-4333-83AF-53202C88A451}" destId="{EB350D45-3CC3-4485-94F0-BC2D48C8BB3E}" srcOrd="1" destOrd="0" presId="urn:microsoft.com/office/officeart/2005/8/layout/radial4"/>
    <dgm:cxn modelId="{13CD6563-898C-4981-A7B1-740BF68DED61}" type="presParOf" srcId="{1F42860B-53E4-4333-83AF-53202C88A451}" destId="{61F9C56A-66DA-4D63-9368-2E1BA91BBEBD}" srcOrd="2" destOrd="0" presId="urn:microsoft.com/office/officeart/2005/8/layout/radial4"/>
    <dgm:cxn modelId="{CCF36FA0-EAAC-4FF0-B99E-ED6DE4C8FB69}" type="presParOf" srcId="{1F42860B-53E4-4333-83AF-53202C88A451}" destId="{0E89EC35-4239-4E03-90CA-64DC6D97C720}" srcOrd="3" destOrd="0" presId="urn:microsoft.com/office/officeart/2005/8/layout/radial4"/>
    <dgm:cxn modelId="{AEB17101-27EF-4EE9-8F97-D375E77992B2}" type="presParOf" srcId="{1F42860B-53E4-4333-83AF-53202C88A451}" destId="{72A6D34D-0607-47C4-A07A-7FF6FDFB2636}" srcOrd="4" destOrd="0" presId="urn:microsoft.com/office/officeart/2005/8/layout/radial4"/>
    <dgm:cxn modelId="{EBB7C402-9BDB-435A-B185-49B43AC63EB8}" type="presParOf" srcId="{1F42860B-53E4-4333-83AF-53202C88A451}" destId="{99F2639F-05F8-4F31-B9C0-6C82CF401C6D}" srcOrd="5" destOrd="0" presId="urn:microsoft.com/office/officeart/2005/8/layout/radial4"/>
    <dgm:cxn modelId="{5ECFD682-29BE-4110-A43C-757D401395CB}" type="presParOf" srcId="{1F42860B-53E4-4333-83AF-53202C88A451}" destId="{D542CAE8-4D51-4662-9021-5AE511994461}" srcOrd="6" destOrd="0" presId="urn:microsoft.com/office/officeart/2005/8/layout/radial4"/>
  </dgm:cxnLst>
  <dgm:bg/>
  <dgm:whole/>
  <dgm:extLst>
    <a:ext uri="http://schemas.microsoft.com/office/drawing/2008/diagram">
      <dsp:dataModelExt xmlns:dsp="http://schemas.microsoft.com/office/drawing/2008/diagram" relId="rId126"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4908A4E2-1B09-4C5E-9AF7-E355F15F53CF}" type="doc">
      <dgm:prSet loTypeId="urn:microsoft.com/office/officeart/2005/8/layout/vList6" loCatId="list" qsTypeId="urn:microsoft.com/office/officeart/2005/8/quickstyle/simple1" qsCatId="simple" csTypeId="urn:microsoft.com/office/officeart/2005/8/colors/accent0_1" csCatId="mainScheme" phldr="1"/>
      <dgm:spPr/>
      <dgm:t>
        <a:bodyPr/>
        <a:lstStyle/>
        <a:p>
          <a:endParaRPr lang="ru-RU"/>
        </a:p>
      </dgm:t>
    </dgm:pt>
    <dgm:pt modelId="{1EE7D6AA-C927-4809-86B7-D9660837737C}">
      <dgm:prSet phldrT="[Текст]" custT="1"/>
      <dgm:spPr/>
      <dgm:t>
        <a:bodyPr/>
        <a:lstStyle/>
        <a:p>
          <a:r>
            <a:rPr lang="uk-UA" sz="1600" b="1">
              <a:latin typeface="Times New Roman" pitchFamily="18" charset="0"/>
              <a:cs typeface="Times New Roman" pitchFamily="18" charset="0"/>
            </a:rPr>
            <a:t>Об</a:t>
          </a:r>
          <a:r>
            <a:rPr lang="ru-RU" sz="1600" b="1">
              <a:latin typeface="Times New Roman" pitchFamily="18" charset="0"/>
              <a:cs typeface="Times New Roman" pitchFamily="18" charset="0"/>
            </a:rPr>
            <a:t>’</a:t>
          </a:r>
          <a:r>
            <a:rPr lang="uk-UA" sz="1600" b="1">
              <a:latin typeface="Times New Roman" pitchFamily="18" charset="0"/>
              <a:cs typeface="Times New Roman" pitchFamily="18" charset="0"/>
            </a:rPr>
            <a:t>єктна мова </a:t>
          </a:r>
          <a:endParaRPr lang="ru-RU" sz="1600" b="1">
            <a:latin typeface="Times New Roman" pitchFamily="18" charset="0"/>
            <a:cs typeface="Times New Roman" pitchFamily="18" charset="0"/>
          </a:endParaRPr>
        </a:p>
      </dgm:t>
    </dgm:pt>
    <dgm:pt modelId="{08F1AEEC-3F6D-40C6-BC84-47F5447E7774}" type="parTrans" cxnId="{7FE6D072-3D3C-4A61-BD5F-FF7369F4C39D}">
      <dgm:prSet/>
      <dgm:spPr/>
      <dgm:t>
        <a:bodyPr/>
        <a:lstStyle/>
        <a:p>
          <a:endParaRPr lang="ru-RU"/>
        </a:p>
      </dgm:t>
    </dgm:pt>
    <dgm:pt modelId="{AF17046A-79C0-4F68-A754-FA0139CE54CD}" type="sibTrans" cxnId="{7FE6D072-3D3C-4A61-BD5F-FF7369F4C39D}">
      <dgm:prSet/>
      <dgm:spPr/>
      <dgm:t>
        <a:bodyPr/>
        <a:lstStyle/>
        <a:p>
          <a:endParaRPr lang="ru-RU"/>
        </a:p>
      </dgm:t>
    </dgm:pt>
    <dgm:pt modelId="{B7A7F7EA-E34E-4B76-A7C8-92272EB9C57B}">
      <dgm:prSet phldrT="[Текст]" custT="1"/>
      <dgm:spPr/>
      <dgm:t>
        <a:bodyPr/>
        <a:lstStyle/>
        <a:p>
          <a:r>
            <a:rPr lang="uk-UA" sz="1000">
              <a:latin typeface="Times New Roman" pitchFamily="18" charset="0"/>
              <a:cs typeface="Times New Roman" pitchFamily="18" charset="0"/>
            </a:rPr>
            <a:t>знакова система, що використовується в соціальних комунікаціях для вираження думок, реалізації процесу спілкування, передання інформаціїї</a:t>
          </a:r>
          <a:endParaRPr lang="ru-RU" sz="1000">
            <a:latin typeface="Times New Roman" pitchFamily="18" charset="0"/>
            <a:cs typeface="Times New Roman" pitchFamily="18" charset="0"/>
          </a:endParaRPr>
        </a:p>
      </dgm:t>
    </dgm:pt>
    <dgm:pt modelId="{515B04C2-1A79-4270-8FE8-01A08445FC75}" type="parTrans" cxnId="{703ACB20-CDDE-48BE-8352-7AEF612C47E2}">
      <dgm:prSet/>
      <dgm:spPr/>
      <dgm:t>
        <a:bodyPr/>
        <a:lstStyle/>
        <a:p>
          <a:endParaRPr lang="ru-RU"/>
        </a:p>
      </dgm:t>
    </dgm:pt>
    <dgm:pt modelId="{A36C2A81-981D-446C-99E6-0E0C4075F6C3}" type="sibTrans" cxnId="{703ACB20-CDDE-48BE-8352-7AEF612C47E2}">
      <dgm:prSet/>
      <dgm:spPr/>
      <dgm:t>
        <a:bodyPr/>
        <a:lstStyle/>
        <a:p>
          <a:endParaRPr lang="ru-RU"/>
        </a:p>
      </dgm:t>
    </dgm:pt>
    <dgm:pt modelId="{FBE279CC-5C91-4A60-91C9-4907DB2D3858}">
      <dgm:prSet phldrT="[Текст]" custT="1"/>
      <dgm:spPr/>
      <dgm:t>
        <a:bodyPr/>
        <a:lstStyle/>
        <a:p>
          <a:r>
            <a:rPr lang="ru-RU" sz="1400" b="1">
              <a:latin typeface="Times New Roman" pitchFamily="18" charset="0"/>
              <a:cs typeface="Times New Roman" pitchFamily="18" charset="0"/>
            </a:rPr>
            <a:t>Метамова</a:t>
          </a:r>
        </a:p>
      </dgm:t>
    </dgm:pt>
    <dgm:pt modelId="{8C1DE2A0-026A-4740-822A-7CA98EFDA252}" type="parTrans" cxnId="{2953F5EB-080D-472A-8713-51689805E9A1}">
      <dgm:prSet/>
      <dgm:spPr/>
      <dgm:t>
        <a:bodyPr/>
        <a:lstStyle/>
        <a:p>
          <a:endParaRPr lang="ru-RU"/>
        </a:p>
      </dgm:t>
    </dgm:pt>
    <dgm:pt modelId="{9B5C0EF1-84D4-4343-BF93-0F2736FAC379}" type="sibTrans" cxnId="{2953F5EB-080D-472A-8713-51689805E9A1}">
      <dgm:prSet/>
      <dgm:spPr/>
      <dgm:t>
        <a:bodyPr/>
        <a:lstStyle/>
        <a:p>
          <a:endParaRPr lang="ru-RU"/>
        </a:p>
      </dgm:t>
    </dgm:pt>
    <dgm:pt modelId="{81025F37-F97C-4142-97CC-73341DD8219E}">
      <dgm:prSet phldrT="[Текст]" custT="1"/>
      <dgm:spPr/>
      <dgm:t>
        <a:bodyPr/>
        <a:lstStyle/>
        <a:p>
          <a:r>
            <a:rPr lang="ru-RU" sz="1000">
              <a:latin typeface="Times New Roman" pitchFamily="18" charset="0"/>
              <a:cs typeface="Times New Roman" pitchFamily="18" charset="0"/>
            </a:rPr>
            <a:t>Те саме, що природна (національна, розмовна) мова</a:t>
          </a:r>
        </a:p>
      </dgm:t>
    </dgm:pt>
    <dgm:pt modelId="{44AE52FB-F40C-4E44-9FF1-7E271779C7A6}" type="parTrans" cxnId="{B13C87E2-AEF3-4945-B675-72B843DE0579}">
      <dgm:prSet/>
      <dgm:spPr/>
      <dgm:t>
        <a:bodyPr/>
        <a:lstStyle/>
        <a:p>
          <a:endParaRPr lang="ru-RU"/>
        </a:p>
      </dgm:t>
    </dgm:pt>
    <dgm:pt modelId="{84D18DD4-EC58-4C9C-8C16-981CA6CB3F5A}" type="sibTrans" cxnId="{B13C87E2-AEF3-4945-B675-72B843DE0579}">
      <dgm:prSet/>
      <dgm:spPr/>
      <dgm:t>
        <a:bodyPr/>
        <a:lstStyle/>
        <a:p>
          <a:endParaRPr lang="ru-RU"/>
        </a:p>
      </dgm:t>
    </dgm:pt>
    <dgm:pt modelId="{AC9BD07A-501F-4AF2-AB3B-4B7FA234BE3C}">
      <dgm:prSet phldrT="[Текст]" custT="1"/>
      <dgm:spPr/>
      <dgm:t>
        <a:bodyPr/>
        <a:lstStyle/>
        <a:p>
          <a:r>
            <a:rPr lang="ru-RU" sz="1000">
              <a:latin typeface="Times New Roman" pitchFamily="18" charset="0"/>
              <a:cs typeface="Times New Roman" pitchFamily="18" charset="0"/>
            </a:rPr>
            <a:t>Форми функціонування </a:t>
          </a:r>
          <a:r>
            <a:rPr lang="uk-UA" sz="1000">
              <a:latin typeface="Times New Roman" pitchFamily="18" charset="0"/>
              <a:cs typeface="Times New Roman" pitchFamily="18" charset="0"/>
            </a:rPr>
            <a:t>–</a:t>
          </a:r>
          <a:r>
            <a:rPr lang="ru-RU" sz="1000">
              <a:latin typeface="Times New Roman" pitchFamily="18" charset="0"/>
              <a:cs typeface="Times New Roman" pitchFamily="18" charset="0"/>
            </a:rPr>
            <a:t> розмовна, літературна, наукова, ділова й ін. </a:t>
          </a:r>
        </a:p>
      </dgm:t>
    </dgm:pt>
    <dgm:pt modelId="{DF382E9E-9A61-4E8C-9352-636B2B9DED54}" type="parTrans" cxnId="{E0C5934D-9B6C-4E67-876E-FADBB3DABFAA}">
      <dgm:prSet/>
      <dgm:spPr/>
      <dgm:t>
        <a:bodyPr/>
        <a:lstStyle/>
        <a:p>
          <a:endParaRPr lang="ru-RU"/>
        </a:p>
      </dgm:t>
    </dgm:pt>
    <dgm:pt modelId="{9B47E9EC-4279-4DEB-B69E-B35F3547D8A9}" type="sibTrans" cxnId="{E0C5934D-9B6C-4E67-876E-FADBB3DABFAA}">
      <dgm:prSet/>
      <dgm:spPr/>
      <dgm:t>
        <a:bodyPr/>
        <a:lstStyle/>
        <a:p>
          <a:endParaRPr lang="ru-RU"/>
        </a:p>
      </dgm:t>
    </dgm:pt>
    <dgm:pt modelId="{85F63631-DBBE-4B13-9303-CEBF2DA5C30D}">
      <dgm:prSet phldrT="[Текст]" custT="1"/>
      <dgm:spPr/>
      <dgm:t>
        <a:bodyPr/>
        <a:lstStyle/>
        <a:p>
          <a:r>
            <a:rPr lang="uk-UA" sz="1000">
              <a:latin typeface="Times New Roman" pitchFamily="18" charset="0"/>
              <a:cs typeface="Times New Roman" pitchFamily="18" charset="0"/>
            </a:rPr>
            <a:t>Є </a:t>
          </a:r>
          <a:r>
            <a:rPr lang="ru-RU" sz="1000">
              <a:latin typeface="Times New Roman" pitchFamily="18" charset="0"/>
              <a:cs typeface="Times New Roman" pitchFamily="18" charset="0"/>
            </a:rPr>
            <a:t>первинною</a:t>
          </a:r>
          <a:r>
            <a:rPr lang="uk-UA" sz="1000">
              <a:latin typeface="Times New Roman" pitchFamily="18" charset="0"/>
              <a:cs typeface="Times New Roman" pitchFamily="18" charset="0"/>
            </a:rPr>
            <a:t> щодо</a:t>
          </a:r>
          <a:r>
            <a:rPr lang="ru-RU" sz="1000">
              <a:latin typeface="Times New Roman" pitchFamily="18" charset="0"/>
              <a:cs typeface="Times New Roman" pitchFamily="18" charset="0"/>
            </a:rPr>
            <a:t> метамови</a:t>
          </a:r>
        </a:p>
      </dgm:t>
    </dgm:pt>
    <dgm:pt modelId="{9E0D1AAA-50AE-44B8-8A45-D9EC7ED417CD}" type="parTrans" cxnId="{482B65F8-EEF3-4D72-A99F-2023E664E715}">
      <dgm:prSet/>
      <dgm:spPr/>
      <dgm:t>
        <a:bodyPr/>
        <a:lstStyle/>
        <a:p>
          <a:endParaRPr lang="ru-RU"/>
        </a:p>
      </dgm:t>
    </dgm:pt>
    <dgm:pt modelId="{24B900A4-6028-4EC5-8619-C0EF9FFB3338}" type="sibTrans" cxnId="{482B65F8-EEF3-4D72-A99F-2023E664E715}">
      <dgm:prSet/>
      <dgm:spPr/>
      <dgm:t>
        <a:bodyPr/>
        <a:lstStyle/>
        <a:p>
          <a:endParaRPr lang="ru-RU"/>
        </a:p>
      </dgm:t>
    </dgm:pt>
    <dgm:pt modelId="{8EA94498-082F-4629-AA93-46943E9BA3DD}">
      <dgm:prSet phldrT="[Текст]" custT="1"/>
      <dgm:spPr/>
      <dgm:t>
        <a:bodyPr/>
        <a:lstStyle/>
        <a:p>
          <a:r>
            <a:rPr lang="ru-RU" sz="1000">
              <a:latin typeface="Times New Roman" pitchFamily="18" charset="0"/>
              <a:cs typeface="Times New Roman" pitchFamily="18" charset="0"/>
            </a:rPr>
            <a:t>Особлива знакова система, </a:t>
          </a:r>
          <a:r>
            <a:rPr lang="uk-UA" sz="1000">
              <a:latin typeface="Times New Roman" pitchFamily="18" charset="0"/>
              <a:cs typeface="Times New Roman" pitchFamily="18" charset="0"/>
            </a:rPr>
            <a:t>що</a:t>
          </a:r>
          <a:r>
            <a:rPr lang="ru-RU" sz="1000">
              <a:latin typeface="Times New Roman" pitchFamily="18" charset="0"/>
              <a:cs typeface="Times New Roman" pitchFamily="18" charset="0"/>
            </a:rPr>
            <a:t> створюється для опису й аналізу об'єктної мови </a:t>
          </a:r>
          <a:r>
            <a:rPr lang="uk-UA" sz="1000">
              <a:latin typeface="Times New Roman" pitchFamily="18" charset="0"/>
              <a:cs typeface="Times New Roman" pitchFamily="18" charset="0"/>
            </a:rPr>
            <a:t>шляхом</a:t>
          </a:r>
          <a:r>
            <a:rPr lang="ru-RU" sz="1000">
              <a:latin typeface="Times New Roman" pitchFamily="18" charset="0"/>
              <a:cs typeface="Times New Roman" pitchFamily="18" charset="0"/>
            </a:rPr>
            <a:t> уведення нової термінології, встановлення істинності висловлювань, виражених об'єктною мовою</a:t>
          </a:r>
        </a:p>
      </dgm:t>
    </dgm:pt>
    <dgm:pt modelId="{88A266D6-7D29-46DB-90E6-68D04344AA70}" type="parTrans" cxnId="{AFE0C4FB-2E24-4748-9728-DF0E56551048}">
      <dgm:prSet/>
      <dgm:spPr/>
      <dgm:t>
        <a:bodyPr/>
        <a:lstStyle/>
        <a:p>
          <a:endParaRPr lang="ru-RU"/>
        </a:p>
      </dgm:t>
    </dgm:pt>
    <dgm:pt modelId="{030C45F9-D1E1-49C2-A994-BC8A7C03FEA7}" type="sibTrans" cxnId="{AFE0C4FB-2E24-4748-9728-DF0E56551048}">
      <dgm:prSet/>
      <dgm:spPr/>
      <dgm:t>
        <a:bodyPr/>
        <a:lstStyle/>
        <a:p>
          <a:endParaRPr lang="ru-RU"/>
        </a:p>
      </dgm:t>
    </dgm:pt>
    <dgm:pt modelId="{698AB786-F6C9-41EB-A50A-FDD99FBE1667}">
      <dgm:prSet phldrT="[Текст]" custT="1"/>
      <dgm:spPr/>
      <dgm:t>
        <a:bodyPr/>
        <a:lstStyle/>
        <a:p>
          <a:r>
            <a:rPr lang="ru-RU" sz="1000">
              <a:latin typeface="Times New Roman" pitchFamily="18" charset="0"/>
              <a:cs typeface="Times New Roman" pitchFamily="18" charset="0"/>
            </a:rPr>
            <a:t>Вторинна </a:t>
          </a:r>
          <a:r>
            <a:rPr lang="uk-UA" sz="1000">
              <a:latin typeface="Times New Roman" pitchFamily="18" charset="0"/>
              <a:cs typeface="Times New Roman" pitchFamily="18" charset="0"/>
            </a:rPr>
            <a:t>щодо</a:t>
          </a:r>
          <a:r>
            <a:rPr lang="ru-RU" sz="1000">
              <a:latin typeface="Times New Roman" pitchFamily="18" charset="0"/>
              <a:cs typeface="Times New Roman" pitchFamily="18" charset="0"/>
            </a:rPr>
            <a:t> об'єктної мови</a:t>
          </a:r>
        </a:p>
      </dgm:t>
    </dgm:pt>
    <dgm:pt modelId="{929F8D66-2E15-4E78-9BCF-1CA8F70636FF}" type="parTrans" cxnId="{C9D1C40C-6109-4916-ACB3-9D138493531B}">
      <dgm:prSet/>
      <dgm:spPr/>
      <dgm:t>
        <a:bodyPr/>
        <a:lstStyle/>
        <a:p>
          <a:endParaRPr lang="ru-RU"/>
        </a:p>
      </dgm:t>
    </dgm:pt>
    <dgm:pt modelId="{1FA60648-B339-4258-AE40-BD8F470F3CA1}" type="sibTrans" cxnId="{C9D1C40C-6109-4916-ACB3-9D138493531B}">
      <dgm:prSet/>
      <dgm:spPr/>
      <dgm:t>
        <a:bodyPr/>
        <a:lstStyle/>
        <a:p>
          <a:endParaRPr lang="ru-RU"/>
        </a:p>
      </dgm:t>
    </dgm:pt>
    <dgm:pt modelId="{93C14FA7-0431-41BD-B7C5-603746748AAA}">
      <dgm:prSet phldrT="[Текст]" custT="1"/>
      <dgm:spPr/>
      <dgm:t>
        <a:bodyPr/>
        <a:lstStyle/>
        <a:p>
          <a:r>
            <a:rPr lang="ru-RU" sz="1000">
              <a:latin typeface="Times New Roman" pitchFamily="18" charset="0"/>
              <a:cs typeface="Times New Roman" pitchFamily="18" charset="0"/>
            </a:rPr>
            <a:t>До термінів метамови належать </a:t>
          </a:r>
          <a:r>
            <a:rPr lang="uk-UA" sz="1000">
              <a:latin typeface="Times New Roman" pitchFamily="18" charset="0"/>
              <a:cs typeface="Times New Roman" pitchFamily="18" charset="0"/>
            </a:rPr>
            <a:t>такі: </a:t>
          </a:r>
          <a:r>
            <a:rPr lang="ru-RU" sz="1000">
              <a:latin typeface="Times New Roman" pitchFamily="18" charset="0"/>
              <a:cs typeface="Times New Roman" pitchFamily="18" charset="0"/>
            </a:rPr>
            <a:t>«клас»; «висловлювання (судження)»; «властивість»; «відношення»; «індивід»; «індивідний концепт»; «істина», «хибність»; «екстенсіонал»; «інтенсіонал»</a:t>
          </a:r>
        </a:p>
      </dgm:t>
    </dgm:pt>
    <dgm:pt modelId="{A8571EB3-2A3A-4623-8E7D-7F95A6100570}" type="parTrans" cxnId="{5385EE19-AD26-4154-978E-EBE0E37F8A6D}">
      <dgm:prSet/>
      <dgm:spPr/>
      <dgm:t>
        <a:bodyPr/>
        <a:lstStyle/>
        <a:p>
          <a:endParaRPr lang="ru-RU"/>
        </a:p>
      </dgm:t>
    </dgm:pt>
    <dgm:pt modelId="{1C51B3CE-660D-4CF1-A0DA-9A0DE0971401}" type="sibTrans" cxnId="{5385EE19-AD26-4154-978E-EBE0E37F8A6D}">
      <dgm:prSet/>
      <dgm:spPr/>
      <dgm:t>
        <a:bodyPr/>
        <a:lstStyle/>
        <a:p>
          <a:endParaRPr lang="ru-RU"/>
        </a:p>
      </dgm:t>
    </dgm:pt>
    <dgm:pt modelId="{7468C7A3-1087-4531-B22F-712BFA923F87}" type="pres">
      <dgm:prSet presAssocID="{4908A4E2-1B09-4C5E-9AF7-E355F15F53CF}" presName="Name0" presStyleCnt="0">
        <dgm:presLayoutVars>
          <dgm:dir/>
          <dgm:animLvl val="lvl"/>
          <dgm:resizeHandles/>
        </dgm:presLayoutVars>
      </dgm:prSet>
      <dgm:spPr/>
      <dgm:t>
        <a:bodyPr/>
        <a:lstStyle/>
        <a:p>
          <a:endParaRPr lang="ru-RU"/>
        </a:p>
      </dgm:t>
    </dgm:pt>
    <dgm:pt modelId="{CB682397-F0B3-4635-A7A4-66F18B6C4454}" type="pres">
      <dgm:prSet presAssocID="{1EE7D6AA-C927-4809-86B7-D9660837737C}" presName="linNode" presStyleCnt="0"/>
      <dgm:spPr/>
    </dgm:pt>
    <dgm:pt modelId="{E794D4CF-0C51-441C-BC36-069AAB0C1907}" type="pres">
      <dgm:prSet presAssocID="{1EE7D6AA-C927-4809-86B7-D9660837737C}" presName="parentShp" presStyleLbl="node1" presStyleIdx="0" presStyleCnt="2">
        <dgm:presLayoutVars>
          <dgm:bulletEnabled val="1"/>
        </dgm:presLayoutVars>
      </dgm:prSet>
      <dgm:spPr/>
      <dgm:t>
        <a:bodyPr/>
        <a:lstStyle/>
        <a:p>
          <a:endParaRPr lang="ru-RU"/>
        </a:p>
      </dgm:t>
    </dgm:pt>
    <dgm:pt modelId="{13ED5DBC-5687-44A5-AA55-0B079DCEF4F4}" type="pres">
      <dgm:prSet presAssocID="{1EE7D6AA-C927-4809-86B7-D9660837737C}" presName="childShp" presStyleLbl="bgAccFollowNode1" presStyleIdx="0" presStyleCnt="2" custScaleY="124014">
        <dgm:presLayoutVars>
          <dgm:bulletEnabled val="1"/>
        </dgm:presLayoutVars>
      </dgm:prSet>
      <dgm:spPr/>
      <dgm:t>
        <a:bodyPr/>
        <a:lstStyle/>
        <a:p>
          <a:endParaRPr lang="ru-RU"/>
        </a:p>
      </dgm:t>
    </dgm:pt>
    <dgm:pt modelId="{F3E2045C-FD1C-4A6C-A83E-3AA62AE2AB4B}" type="pres">
      <dgm:prSet presAssocID="{AF17046A-79C0-4F68-A754-FA0139CE54CD}" presName="spacing" presStyleCnt="0"/>
      <dgm:spPr/>
    </dgm:pt>
    <dgm:pt modelId="{9C56C23D-E638-43A2-BC70-96F62D71AAF1}" type="pres">
      <dgm:prSet presAssocID="{FBE279CC-5C91-4A60-91C9-4907DB2D3858}" presName="linNode" presStyleCnt="0"/>
      <dgm:spPr/>
    </dgm:pt>
    <dgm:pt modelId="{3E76A55A-1920-4B47-BC7C-59E6759BC4AB}" type="pres">
      <dgm:prSet presAssocID="{FBE279CC-5C91-4A60-91C9-4907DB2D3858}" presName="parentShp" presStyleLbl="node1" presStyleIdx="1" presStyleCnt="2">
        <dgm:presLayoutVars>
          <dgm:bulletEnabled val="1"/>
        </dgm:presLayoutVars>
      </dgm:prSet>
      <dgm:spPr/>
      <dgm:t>
        <a:bodyPr/>
        <a:lstStyle/>
        <a:p>
          <a:endParaRPr lang="ru-RU"/>
        </a:p>
      </dgm:t>
    </dgm:pt>
    <dgm:pt modelId="{9E76C811-30EA-4A33-8C29-7DB7B7A34B16}" type="pres">
      <dgm:prSet presAssocID="{FBE279CC-5C91-4A60-91C9-4907DB2D3858}" presName="childShp" presStyleLbl="bgAccFollowNode1" presStyleIdx="1" presStyleCnt="2" custScaleY="144104">
        <dgm:presLayoutVars>
          <dgm:bulletEnabled val="1"/>
        </dgm:presLayoutVars>
      </dgm:prSet>
      <dgm:spPr/>
      <dgm:t>
        <a:bodyPr/>
        <a:lstStyle/>
        <a:p>
          <a:endParaRPr lang="ru-RU"/>
        </a:p>
      </dgm:t>
    </dgm:pt>
  </dgm:ptLst>
  <dgm:cxnLst>
    <dgm:cxn modelId="{AFE0C4FB-2E24-4748-9728-DF0E56551048}" srcId="{FBE279CC-5C91-4A60-91C9-4907DB2D3858}" destId="{8EA94498-082F-4629-AA93-46943E9BA3DD}" srcOrd="0" destOrd="0" parTransId="{88A266D6-7D29-46DB-90E6-68D04344AA70}" sibTransId="{030C45F9-D1E1-49C2-A994-BC8A7C03FEA7}"/>
    <dgm:cxn modelId="{8FED5DD6-9D8A-4FBA-9796-F3FD7B6ECC10}" type="presOf" srcId="{85F63631-DBBE-4B13-9303-CEBF2DA5C30D}" destId="{13ED5DBC-5687-44A5-AA55-0B079DCEF4F4}" srcOrd="0" destOrd="3" presId="urn:microsoft.com/office/officeart/2005/8/layout/vList6"/>
    <dgm:cxn modelId="{2953F5EB-080D-472A-8713-51689805E9A1}" srcId="{4908A4E2-1B09-4C5E-9AF7-E355F15F53CF}" destId="{FBE279CC-5C91-4A60-91C9-4907DB2D3858}" srcOrd="1" destOrd="0" parTransId="{8C1DE2A0-026A-4740-822A-7CA98EFDA252}" sibTransId="{9B5C0EF1-84D4-4343-BF93-0F2736FAC379}"/>
    <dgm:cxn modelId="{B00E4B5B-8570-4033-A184-3E3138357967}" type="presOf" srcId="{AC9BD07A-501F-4AF2-AB3B-4B7FA234BE3C}" destId="{13ED5DBC-5687-44A5-AA55-0B079DCEF4F4}" srcOrd="0" destOrd="2" presId="urn:microsoft.com/office/officeart/2005/8/layout/vList6"/>
    <dgm:cxn modelId="{C9D1C40C-6109-4916-ACB3-9D138493531B}" srcId="{FBE279CC-5C91-4A60-91C9-4907DB2D3858}" destId="{698AB786-F6C9-41EB-A50A-FDD99FBE1667}" srcOrd="1" destOrd="0" parTransId="{929F8D66-2E15-4E78-9BCF-1CA8F70636FF}" sibTransId="{1FA60648-B339-4258-AE40-BD8F470F3CA1}"/>
    <dgm:cxn modelId="{334B62E7-52A0-4787-A8C3-AEA58A3FCB15}" type="presOf" srcId="{81025F37-F97C-4142-97CC-73341DD8219E}" destId="{13ED5DBC-5687-44A5-AA55-0B079DCEF4F4}" srcOrd="0" destOrd="1" presId="urn:microsoft.com/office/officeart/2005/8/layout/vList6"/>
    <dgm:cxn modelId="{6B511C58-7A96-4EB5-BDBB-7DC7B04537A5}" type="presOf" srcId="{698AB786-F6C9-41EB-A50A-FDD99FBE1667}" destId="{9E76C811-30EA-4A33-8C29-7DB7B7A34B16}" srcOrd="0" destOrd="1" presId="urn:microsoft.com/office/officeart/2005/8/layout/vList6"/>
    <dgm:cxn modelId="{D32FC10B-61AE-4974-ABE1-26BE525DBD68}" type="presOf" srcId="{FBE279CC-5C91-4A60-91C9-4907DB2D3858}" destId="{3E76A55A-1920-4B47-BC7C-59E6759BC4AB}" srcOrd="0" destOrd="0" presId="urn:microsoft.com/office/officeart/2005/8/layout/vList6"/>
    <dgm:cxn modelId="{5385EE19-AD26-4154-978E-EBE0E37F8A6D}" srcId="{FBE279CC-5C91-4A60-91C9-4907DB2D3858}" destId="{93C14FA7-0431-41BD-B7C5-603746748AAA}" srcOrd="2" destOrd="0" parTransId="{A8571EB3-2A3A-4623-8E7D-7F95A6100570}" sibTransId="{1C51B3CE-660D-4CF1-A0DA-9A0DE0971401}"/>
    <dgm:cxn modelId="{E0C5934D-9B6C-4E67-876E-FADBB3DABFAA}" srcId="{1EE7D6AA-C927-4809-86B7-D9660837737C}" destId="{AC9BD07A-501F-4AF2-AB3B-4B7FA234BE3C}" srcOrd="2" destOrd="0" parTransId="{DF382E9E-9A61-4E8C-9352-636B2B9DED54}" sibTransId="{9B47E9EC-4279-4DEB-B69E-B35F3547D8A9}"/>
    <dgm:cxn modelId="{B13C87E2-AEF3-4945-B675-72B843DE0579}" srcId="{1EE7D6AA-C927-4809-86B7-D9660837737C}" destId="{81025F37-F97C-4142-97CC-73341DD8219E}" srcOrd="1" destOrd="0" parTransId="{44AE52FB-F40C-4E44-9FF1-7E271779C7A6}" sibTransId="{84D18DD4-EC58-4C9C-8C16-981CA6CB3F5A}"/>
    <dgm:cxn modelId="{3310FA36-73B2-42DD-B33B-D412FCF20E2C}" type="presOf" srcId="{B7A7F7EA-E34E-4B76-A7C8-92272EB9C57B}" destId="{13ED5DBC-5687-44A5-AA55-0B079DCEF4F4}" srcOrd="0" destOrd="0" presId="urn:microsoft.com/office/officeart/2005/8/layout/vList6"/>
    <dgm:cxn modelId="{46875583-CB5F-4973-8AF8-BDDD2219A821}" type="presOf" srcId="{8EA94498-082F-4629-AA93-46943E9BA3DD}" destId="{9E76C811-30EA-4A33-8C29-7DB7B7A34B16}" srcOrd="0" destOrd="0" presId="urn:microsoft.com/office/officeart/2005/8/layout/vList6"/>
    <dgm:cxn modelId="{E64C808F-3D3D-4D33-B009-0569C6F0514B}" type="presOf" srcId="{93C14FA7-0431-41BD-B7C5-603746748AAA}" destId="{9E76C811-30EA-4A33-8C29-7DB7B7A34B16}" srcOrd="0" destOrd="2" presId="urn:microsoft.com/office/officeart/2005/8/layout/vList6"/>
    <dgm:cxn modelId="{482B65F8-EEF3-4D72-A99F-2023E664E715}" srcId="{1EE7D6AA-C927-4809-86B7-D9660837737C}" destId="{85F63631-DBBE-4B13-9303-CEBF2DA5C30D}" srcOrd="3" destOrd="0" parTransId="{9E0D1AAA-50AE-44B8-8A45-D9EC7ED417CD}" sibTransId="{24B900A4-6028-4EC5-8619-C0EF9FFB3338}"/>
    <dgm:cxn modelId="{7FE6D072-3D3C-4A61-BD5F-FF7369F4C39D}" srcId="{4908A4E2-1B09-4C5E-9AF7-E355F15F53CF}" destId="{1EE7D6AA-C927-4809-86B7-D9660837737C}" srcOrd="0" destOrd="0" parTransId="{08F1AEEC-3F6D-40C6-BC84-47F5447E7774}" sibTransId="{AF17046A-79C0-4F68-A754-FA0139CE54CD}"/>
    <dgm:cxn modelId="{A0EC6436-32FA-4D6E-AE47-5DD2D64BA7BD}" type="presOf" srcId="{1EE7D6AA-C927-4809-86B7-D9660837737C}" destId="{E794D4CF-0C51-441C-BC36-069AAB0C1907}" srcOrd="0" destOrd="0" presId="urn:microsoft.com/office/officeart/2005/8/layout/vList6"/>
    <dgm:cxn modelId="{703ACB20-CDDE-48BE-8352-7AEF612C47E2}" srcId="{1EE7D6AA-C927-4809-86B7-D9660837737C}" destId="{B7A7F7EA-E34E-4B76-A7C8-92272EB9C57B}" srcOrd="0" destOrd="0" parTransId="{515B04C2-1A79-4270-8FE8-01A08445FC75}" sibTransId="{A36C2A81-981D-446C-99E6-0E0C4075F6C3}"/>
    <dgm:cxn modelId="{05219B2A-E864-47A9-9736-B00987B791D4}" type="presOf" srcId="{4908A4E2-1B09-4C5E-9AF7-E355F15F53CF}" destId="{7468C7A3-1087-4531-B22F-712BFA923F87}" srcOrd="0" destOrd="0" presId="urn:microsoft.com/office/officeart/2005/8/layout/vList6"/>
    <dgm:cxn modelId="{73B0ABED-0A4E-4731-A888-4DE3C180C8FC}" type="presParOf" srcId="{7468C7A3-1087-4531-B22F-712BFA923F87}" destId="{CB682397-F0B3-4635-A7A4-66F18B6C4454}" srcOrd="0" destOrd="0" presId="urn:microsoft.com/office/officeart/2005/8/layout/vList6"/>
    <dgm:cxn modelId="{D3FA802C-4206-4200-BA2E-34A948343D81}" type="presParOf" srcId="{CB682397-F0B3-4635-A7A4-66F18B6C4454}" destId="{E794D4CF-0C51-441C-BC36-069AAB0C1907}" srcOrd="0" destOrd="0" presId="urn:microsoft.com/office/officeart/2005/8/layout/vList6"/>
    <dgm:cxn modelId="{A51E487E-7AFA-4E05-81B8-1DE6D558DE87}" type="presParOf" srcId="{CB682397-F0B3-4635-A7A4-66F18B6C4454}" destId="{13ED5DBC-5687-44A5-AA55-0B079DCEF4F4}" srcOrd="1" destOrd="0" presId="urn:microsoft.com/office/officeart/2005/8/layout/vList6"/>
    <dgm:cxn modelId="{44B29C16-505C-446B-A5F6-DBD47CA220BE}" type="presParOf" srcId="{7468C7A3-1087-4531-B22F-712BFA923F87}" destId="{F3E2045C-FD1C-4A6C-A83E-3AA62AE2AB4B}" srcOrd="1" destOrd="0" presId="urn:microsoft.com/office/officeart/2005/8/layout/vList6"/>
    <dgm:cxn modelId="{970262EB-9CEC-452B-8FC2-721B88942393}" type="presParOf" srcId="{7468C7A3-1087-4531-B22F-712BFA923F87}" destId="{9C56C23D-E638-43A2-BC70-96F62D71AAF1}" srcOrd="2" destOrd="0" presId="urn:microsoft.com/office/officeart/2005/8/layout/vList6"/>
    <dgm:cxn modelId="{B8498EB9-9A8D-4828-9321-CEA8F013DB48}" type="presParOf" srcId="{9C56C23D-E638-43A2-BC70-96F62D71AAF1}" destId="{3E76A55A-1920-4B47-BC7C-59E6759BC4AB}" srcOrd="0" destOrd="0" presId="urn:microsoft.com/office/officeart/2005/8/layout/vList6"/>
    <dgm:cxn modelId="{5043409F-A02D-471E-9E3B-8EA88E532ADC}" type="presParOf" srcId="{9C56C23D-E638-43A2-BC70-96F62D71AAF1}" destId="{9E76C811-30EA-4A33-8C29-7DB7B7A34B16}" srcOrd="1" destOrd="0" presId="urn:microsoft.com/office/officeart/2005/8/layout/vList6"/>
  </dgm:cxnLst>
  <dgm:bg/>
  <dgm:whole/>
  <dgm:extLst>
    <a:ext uri="http://schemas.microsoft.com/office/drawing/2008/diagram">
      <dsp:dataModelExt xmlns:dsp="http://schemas.microsoft.com/office/drawing/2008/diagram" relId="rId13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5938C50-A677-4578-A445-E3A4A7581FE7}"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E5B22236-B460-4840-97BC-8549951302EC}">
      <dgm:prSet phldrT="[Текст]" custT="1"/>
      <dgm:spPr/>
      <dgm:t>
        <a:bodyPr/>
        <a:lstStyle/>
        <a:p>
          <a:r>
            <a:rPr lang="ru-RU" sz="1400">
              <a:latin typeface="Times New Roman" pitchFamily="18" charset="0"/>
              <a:cs typeface="Times New Roman" pitchFamily="18" charset="0"/>
            </a:rPr>
            <a:t>Термін "семантика" (дефініції)</a:t>
          </a:r>
        </a:p>
      </dgm:t>
    </dgm:pt>
    <dgm:pt modelId="{52B435CF-01F3-439A-AA90-466FFF62405A}" type="parTrans" cxnId="{432D0571-1397-4003-BFB6-E7C73927986F}">
      <dgm:prSet/>
      <dgm:spPr/>
      <dgm:t>
        <a:bodyPr/>
        <a:lstStyle/>
        <a:p>
          <a:endParaRPr lang="ru-RU"/>
        </a:p>
      </dgm:t>
    </dgm:pt>
    <dgm:pt modelId="{0D393ED0-6D7F-499B-9051-F120EDF9D020}" type="sibTrans" cxnId="{432D0571-1397-4003-BFB6-E7C73927986F}">
      <dgm:prSet/>
      <dgm:spPr/>
      <dgm:t>
        <a:bodyPr/>
        <a:lstStyle/>
        <a:p>
          <a:endParaRPr lang="ru-RU"/>
        </a:p>
      </dgm:t>
    </dgm:pt>
    <dgm:pt modelId="{076E0D8A-A848-4A84-9590-5244EFE51743}">
      <dgm:prSet phldrT="[Текст]" custT="1"/>
      <dgm:spPr/>
      <dgm:t>
        <a:bodyPr/>
        <a:lstStyle/>
        <a:p>
          <a:r>
            <a:rPr lang="ru-RU" sz="1200">
              <a:latin typeface="Times New Roman" pitchFamily="18" charset="0"/>
              <a:cs typeface="Times New Roman" pitchFamily="18" charset="0"/>
            </a:rPr>
            <a:t>"Словник української мови" (в 11 тт.)</a:t>
          </a:r>
        </a:p>
      </dgm:t>
    </dgm:pt>
    <dgm:pt modelId="{F8BFD03F-2C92-453E-A007-B96D02F3811B}" type="parTrans" cxnId="{B031F07F-7C8A-4509-9035-D3F50035E90E}">
      <dgm:prSet/>
      <dgm:spPr/>
      <dgm:t>
        <a:bodyPr/>
        <a:lstStyle/>
        <a:p>
          <a:endParaRPr lang="ru-RU"/>
        </a:p>
      </dgm:t>
    </dgm:pt>
    <dgm:pt modelId="{5F8D09B0-BD0A-44F5-B189-7FBDC86A7DE1}" type="sibTrans" cxnId="{B031F07F-7C8A-4509-9035-D3F50035E90E}">
      <dgm:prSet/>
      <dgm:spPr/>
      <dgm:t>
        <a:bodyPr/>
        <a:lstStyle/>
        <a:p>
          <a:endParaRPr lang="ru-RU"/>
        </a:p>
      </dgm:t>
    </dgm:pt>
    <dgm:pt modelId="{8B769793-59E8-480B-8032-0D04788C9F1F}">
      <dgm:prSet phldrT="[Текст]" custT="1"/>
      <dgm:spPr/>
      <dgm:t>
        <a:bodyPr/>
        <a:lstStyle/>
        <a:p>
          <a:r>
            <a:rPr lang="ru-RU" sz="1200" b="0" i="0">
              <a:latin typeface="Times New Roman" pitchFamily="18" charset="0"/>
              <a:cs typeface="Times New Roman" pitchFamily="18" charset="0"/>
            </a:rPr>
            <a:t>значення мовних одиниць — окремих слів, фразеологізмів, складових частин слова тощо</a:t>
          </a:r>
          <a:endParaRPr lang="ru-RU" sz="1200">
            <a:latin typeface="Times New Roman" pitchFamily="18" charset="0"/>
            <a:cs typeface="Times New Roman" pitchFamily="18" charset="0"/>
          </a:endParaRPr>
        </a:p>
      </dgm:t>
    </dgm:pt>
    <dgm:pt modelId="{206D6A60-2C98-4FDE-A096-A1B4BD9826B3}" type="parTrans" cxnId="{F5E07AAD-CDAE-4B9F-AF29-E0BCD7A5601A}">
      <dgm:prSet/>
      <dgm:spPr/>
      <dgm:t>
        <a:bodyPr/>
        <a:lstStyle/>
        <a:p>
          <a:endParaRPr lang="ru-RU"/>
        </a:p>
      </dgm:t>
    </dgm:pt>
    <dgm:pt modelId="{9C3B11CB-DC82-4EAF-A74F-E23291CBE3C8}" type="sibTrans" cxnId="{F5E07AAD-CDAE-4B9F-AF29-E0BCD7A5601A}">
      <dgm:prSet/>
      <dgm:spPr/>
      <dgm:t>
        <a:bodyPr/>
        <a:lstStyle/>
        <a:p>
          <a:endParaRPr lang="ru-RU"/>
        </a:p>
      </dgm:t>
    </dgm:pt>
    <dgm:pt modelId="{F1AC9815-A3E9-4243-9E81-28EB3EF907FD}">
      <dgm:prSet phldrT="[Текст]" custT="1"/>
      <dgm:spPr/>
      <dgm:t>
        <a:bodyPr/>
        <a:lstStyle/>
        <a:p>
          <a:r>
            <a:rPr lang="ru-RU" sz="1200">
              <a:latin typeface="Times New Roman" pitchFamily="18" charset="0"/>
              <a:cs typeface="Times New Roman" pitchFamily="18" charset="0"/>
            </a:rPr>
            <a:t>те саме, що семасіологія</a:t>
          </a:r>
        </a:p>
      </dgm:t>
    </dgm:pt>
    <dgm:pt modelId="{F7D8A6EF-9A82-4FEF-B12D-9ABF1CCAE8FC}" type="parTrans" cxnId="{EA74AD96-40E6-48F3-A551-24DDBB65A1B6}">
      <dgm:prSet/>
      <dgm:spPr/>
      <dgm:t>
        <a:bodyPr/>
        <a:lstStyle/>
        <a:p>
          <a:endParaRPr lang="ru-RU"/>
        </a:p>
      </dgm:t>
    </dgm:pt>
    <dgm:pt modelId="{19FBFE1B-2E8A-4B43-85AA-96307450B000}" type="sibTrans" cxnId="{EA74AD96-40E6-48F3-A551-24DDBB65A1B6}">
      <dgm:prSet/>
      <dgm:spPr/>
      <dgm:t>
        <a:bodyPr/>
        <a:lstStyle/>
        <a:p>
          <a:endParaRPr lang="ru-RU"/>
        </a:p>
      </dgm:t>
    </dgm:pt>
    <dgm:pt modelId="{9691C8FD-411A-4B8E-83CC-E20795932D9D}">
      <dgm:prSet phldrT="[Текст]" custT="1"/>
      <dgm:spPr/>
      <dgm:t>
        <a:bodyPr/>
        <a:lstStyle/>
        <a:p>
          <a:r>
            <a:rPr lang="ru-RU" sz="1200">
              <a:latin typeface="Times New Roman" pitchFamily="18" charset="0"/>
              <a:cs typeface="Times New Roman" pitchFamily="18" charset="0"/>
            </a:rPr>
            <a:t>"Словник літературо-знавчих термінів"</a:t>
          </a:r>
        </a:p>
      </dgm:t>
    </dgm:pt>
    <dgm:pt modelId="{06D57FCF-ED08-4DE8-8167-C12747E8A42C}" type="parTrans" cxnId="{D6F0DD39-411B-464F-BAFC-C48C68FC6CC5}">
      <dgm:prSet/>
      <dgm:spPr/>
      <dgm:t>
        <a:bodyPr/>
        <a:lstStyle/>
        <a:p>
          <a:endParaRPr lang="ru-RU"/>
        </a:p>
      </dgm:t>
    </dgm:pt>
    <dgm:pt modelId="{A8DCF73E-EF12-46EE-944C-9ED4D322B51A}" type="sibTrans" cxnId="{D6F0DD39-411B-464F-BAFC-C48C68FC6CC5}">
      <dgm:prSet/>
      <dgm:spPr/>
      <dgm:t>
        <a:bodyPr/>
        <a:lstStyle/>
        <a:p>
          <a:endParaRPr lang="ru-RU"/>
        </a:p>
      </dgm:t>
    </dgm:pt>
    <dgm:pt modelId="{8313309B-3FF0-45E5-A9E8-D41F8E604325}">
      <dgm:prSet phldrT="[Текст]" custT="1"/>
      <dgm:spPr/>
      <dgm:t>
        <a:bodyPr/>
        <a:lstStyle/>
        <a:p>
          <a:r>
            <a:rPr lang="ru-RU" sz="1200" b="0" i="0">
              <a:latin typeface="Times New Roman" pitchFamily="18" charset="0"/>
              <a:cs typeface="Times New Roman" pitchFamily="18" charset="0"/>
            </a:rPr>
            <a:t>розділ мовознавства, що вивчає проблеми смислу, значення та тлумачення знаків і знакових виразів, окреслених предметною (екзистенціальною) та понятійною (інтенціальною) сферами</a:t>
          </a:r>
          <a:endParaRPr lang="ru-RU" sz="1200">
            <a:latin typeface="Times New Roman" pitchFamily="18" charset="0"/>
            <a:cs typeface="Times New Roman" pitchFamily="18" charset="0"/>
          </a:endParaRPr>
        </a:p>
      </dgm:t>
    </dgm:pt>
    <dgm:pt modelId="{1C763B28-CC23-4785-92CE-2CA40535187E}" type="parTrans" cxnId="{E035FD2B-9E6C-4E4E-8EFA-A0D85B7C4DB6}">
      <dgm:prSet/>
      <dgm:spPr/>
      <dgm:t>
        <a:bodyPr/>
        <a:lstStyle/>
        <a:p>
          <a:endParaRPr lang="ru-RU"/>
        </a:p>
      </dgm:t>
    </dgm:pt>
    <dgm:pt modelId="{A7FA6E99-BDC6-4524-B54B-AA76B186843B}" type="sibTrans" cxnId="{E035FD2B-9E6C-4E4E-8EFA-A0D85B7C4DB6}">
      <dgm:prSet/>
      <dgm:spPr/>
      <dgm:t>
        <a:bodyPr/>
        <a:lstStyle/>
        <a:p>
          <a:endParaRPr lang="ru-RU"/>
        </a:p>
      </dgm:t>
    </dgm:pt>
    <dgm:pt modelId="{BC6BAED5-E9E5-4F7F-A734-B95AEE4FE3DA}">
      <dgm:prSet phldrT="[Текст]" custT="1"/>
      <dgm:spPr/>
      <dgm:t>
        <a:bodyPr/>
        <a:lstStyle/>
        <a:p>
          <a:r>
            <a:rPr lang="uk-UA" sz="1200">
              <a:latin typeface="Times New Roman" pitchFamily="18" charset="0"/>
              <a:cs typeface="Times New Roman" pitchFamily="18" charset="0"/>
            </a:rPr>
            <a:t>план змісту в мові, що складається із значень мовних одиниць різних рівнів</a:t>
          </a:r>
          <a:endParaRPr lang="ru-RU" sz="1200">
            <a:latin typeface="Times New Roman" pitchFamily="18" charset="0"/>
            <a:cs typeface="Times New Roman" pitchFamily="18" charset="0"/>
          </a:endParaRPr>
        </a:p>
      </dgm:t>
    </dgm:pt>
    <dgm:pt modelId="{7C10202F-CC8E-4DE6-A94D-B77270D0F095}" type="parTrans" cxnId="{174C7021-C7FF-4294-AF5F-0C45C028595E}">
      <dgm:prSet/>
      <dgm:spPr/>
      <dgm:t>
        <a:bodyPr/>
        <a:lstStyle/>
        <a:p>
          <a:endParaRPr lang="ru-RU"/>
        </a:p>
      </dgm:t>
    </dgm:pt>
    <dgm:pt modelId="{A9D5B75F-C695-4A90-B3C6-343D48BD7C7B}" type="sibTrans" cxnId="{174C7021-C7FF-4294-AF5F-0C45C028595E}">
      <dgm:prSet/>
      <dgm:spPr/>
      <dgm:t>
        <a:bodyPr/>
        <a:lstStyle/>
        <a:p>
          <a:endParaRPr lang="ru-RU"/>
        </a:p>
      </dgm:t>
    </dgm:pt>
    <dgm:pt modelId="{6501D1D4-8E21-4C96-AD74-DAC10D68383B}">
      <dgm:prSet phldrT="[Текст]" custT="1"/>
      <dgm:spPr/>
      <dgm:t>
        <a:bodyPr/>
        <a:lstStyle/>
        <a:p>
          <a:r>
            <a:rPr lang="uk-UA" sz="1200">
              <a:latin typeface="Times New Roman" pitchFamily="18" charset="0"/>
              <a:cs typeface="Times New Roman" pitchFamily="18" charset="0"/>
            </a:rPr>
            <a:t>Словник лінгвістичних термінів: лексикологія, фразеологія, лексикографія /  за редакцією М. І. Голянич</a:t>
          </a:r>
          <a:endParaRPr lang="ru-RU" sz="1200">
            <a:latin typeface="Times New Roman" pitchFamily="18" charset="0"/>
            <a:cs typeface="Times New Roman" pitchFamily="18" charset="0"/>
          </a:endParaRPr>
        </a:p>
      </dgm:t>
    </dgm:pt>
    <dgm:pt modelId="{381D4EF2-522A-4C44-B10C-E4BD1D6D8D88}" type="parTrans" cxnId="{0431F211-B87C-44AE-99B9-877104B85ABB}">
      <dgm:prSet/>
      <dgm:spPr/>
      <dgm:t>
        <a:bodyPr/>
        <a:lstStyle/>
        <a:p>
          <a:endParaRPr lang="ru-RU"/>
        </a:p>
      </dgm:t>
    </dgm:pt>
    <dgm:pt modelId="{1DC9AF1B-E100-49D2-898F-DD60AFBBA62F}" type="sibTrans" cxnId="{0431F211-B87C-44AE-99B9-877104B85ABB}">
      <dgm:prSet/>
      <dgm:spPr/>
      <dgm:t>
        <a:bodyPr/>
        <a:lstStyle/>
        <a:p>
          <a:endParaRPr lang="ru-RU"/>
        </a:p>
      </dgm:t>
    </dgm:pt>
    <dgm:pt modelId="{25D66B30-CF87-48FF-976D-3F1842BE8E2A}">
      <dgm:prSet phldrT="[Текст]" custT="1"/>
      <dgm:spPr/>
      <dgm:t>
        <a:bodyPr/>
        <a:lstStyle/>
        <a:p>
          <a:r>
            <a:rPr lang="uk-UA" sz="1200">
              <a:latin typeface="Times New Roman" pitchFamily="18" charset="0"/>
              <a:cs typeface="Times New Roman" pitchFamily="18" charset="0"/>
            </a:rPr>
            <a:t>значення мовної одиниці</a:t>
          </a:r>
          <a:endParaRPr lang="ru-RU" sz="1200">
            <a:latin typeface="Times New Roman" pitchFamily="18" charset="0"/>
            <a:cs typeface="Times New Roman" pitchFamily="18" charset="0"/>
          </a:endParaRPr>
        </a:p>
      </dgm:t>
    </dgm:pt>
    <dgm:pt modelId="{019207DF-227B-4B83-AE57-526C58079FFE}" type="parTrans" cxnId="{F343CD7C-7B91-41A8-BF40-FEFC77D14333}">
      <dgm:prSet/>
      <dgm:spPr/>
      <dgm:t>
        <a:bodyPr/>
        <a:lstStyle/>
        <a:p>
          <a:endParaRPr lang="ru-RU"/>
        </a:p>
      </dgm:t>
    </dgm:pt>
    <dgm:pt modelId="{0AB1D3C0-DCB0-4576-A9C4-6B53B0C4E69E}" type="sibTrans" cxnId="{F343CD7C-7B91-41A8-BF40-FEFC77D14333}">
      <dgm:prSet/>
      <dgm:spPr/>
      <dgm:t>
        <a:bodyPr/>
        <a:lstStyle/>
        <a:p>
          <a:endParaRPr lang="ru-RU"/>
        </a:p>
      </dgm:t>
    </dgm:pt>
    <dgm:pt modelId="{74B20F16-E652-4753-A605-9267ABEFD664}">
      <dgm:prSet phldrT="[Текст]" custT="1"/>
      <dgm:spPr/>
      <dgm:t>
        <a:bodyPr/>
        <a:lstStyle/>
        <a:p>
          <a:r>
            <a:rPr lang="uk-UA" sz="1200">
              <a:latin typeface="Times New Roman" pitchFamily="18" charset="0"/>
              <a:cs typeface="Times New Roman" pitchFamily="18" charset="0"/>
            </a:rPr>
            <a:t>розділ мовознавства, що вивчає план змісту в мові, значення мовних одиниць</a:t>
          </a:r>
          <a:endParaRPr lang="ru-RU" sz="1200">
            <a:latin typeface="Times New Roman" pitchFamily="18" charset="0"/>
            <a:cs typeface="Times New Roman" pitchFamily="18" charset="0"/>
          </a:endParaRPr>
        </a:p>
      </dgm:t>
    </dgm:pt>
    <dgm:pt modelId="{50FB1C1D-85B0-48C9-AFA1-7DE69AC9772E}" type="parTrans" cxnId="{07886431-3369-4698-A6F7-EEBF30423A34}">
      <dgm:prSet/>
      <dgm:spPr/>
      <dgm:t>
        <a:bodyPr/>
        <a:lstStyle/>
        <a:p>
          <a:endParaRPr lang="ru-RU"/>
        </a:p>
      </dgm:t>
    </dgm:pt>
    <dgm:pt modelId="{1DC411F7-2E21-4686-9489-B4B529F4A7CD}" type="sibTrans" cxnId="{07886431-3369-4698-A6F7-EEBF30423A34}">
      <dgm:prSet/>
      <dgm:spPr/>
      <dgm:t>
        <a:bodyPr/>
        <a:lstStyle/>
        <a:p>
          <a:endParaRPr lang="ru-RU"/>
        </a:p>
      </dgm:t>
    </dgm:pt>
    <dgm:pt modelId="{F0653700-31A5-499C-ADF1-56DEDE6F2405}">
      <dgm:prSet phldrT="[Текст]" custT="1"/>
      <dgm:spPr/>
      <dgm:t>
        <a:bodyPr/>
        <a:lstStyle/>
        <a:p>
          <a:r>
            <a:rPr lang="uk-UA" sz="1200">
              <a:latin typeface="Times New Roman" pitchFamily="18" charset="0"/>
              <a:cs typeface="Times New Roman" pitchFamily="18" charset="0"/>
            </a:rPr>
            <a:t>у семіотиці – один із основних аспектів знака (відношення знака до позначуваного об’єкта – на відміну від синтактики і прагматики)</a:t>
          </a:r>
          <a:endParaRPr lang="ru-RU" sz="1200">
            <a:latin typeface="Times New Roman" pitchFamily="18" charset="0"/>
            <a:cs typeface="Times New Roman" pitchFamily="18" charset="0"/>
          </a:endParaRPr>
        </a:p>
      </dgm:t>
    </dgm:pt>
    <dgm:pt modelId="{A543C191-9BFD-4309-A3DF-0EF8963A9786}" type="parTrans" cxnId="{7CA67542-5B34-4C0E-BF3E-EE536E236AED}">
      <dgm:prSet/>
      <dgm:spPr/>
      <dgm:t>
        <a:bodyPr/>
        <a:lstStyle/>
        <a:p>
          <a:endParaRPr lang="ru-RU"/>
        </a:p>
      </dgm:t>
    </dgm:pt>
    <dgm:pt modelId="{9301A8B6-9B78-4CF6-99A7-75DE1272E3E0}" type="sibTrans" cxnId="{7CA67542-5B34-4C0E-BF3E-EE536E236AED}">
      <dgm:prSet/>
      <dgm:spPr/>
      <dgm:t>
        <a:bodyPr/>
        <a:lstStyle/>
        <a:p>
          <a:endParaRPr lang="ru-RU"/>
        </a:p>
      </dgm:t>
    </dgm:pt>
    <dgm:pt modelId="{212FC174-B9D6-40A4-A43D-154748CB6F2C}">
      <dgm:prSet phldrT="[Текст]" custT="1"/>
      <dgm:spPr/>
      <dgm:t>
        <a:bodyPr/>
        <a:lstStyle/>
        <a:p>
          <a:r>
            <a:rPr lang="uk-UA" sz="1200">
              <a:latin typeface="Times New Roman" pitchFamily="18" charset="0"/>
              <a:cs typeface="Times New Roman" pitchFamily="18" charset="0"/>
            </a:rPr>
            <a:t>Короткий тлумачний словник лінгвістичних термінів / за ред. С. Я. Єрмоле-нко</a:t>
          </a:r>
          <a:endParaRPr lang="ru-RU" sz="1200">
            <a:latin typeface="Times New Roman" pitchFamily="18" charset="0"/>
            <a:cs typeface="Times New Roman" pitchFamily="18" charset="0"/>
          </a:endParaRPr>
        </a:p>
      </dgm:t>
    </dgm:pt>
    <dgm:pt modelId="{6C21F3E3-1FE3-45C8-B9DC-8C3F5C047216}" type="parTrans" cxnId="{B2ED0C3F-9F95-46AC-99EE-5278CDAA9CBE}">
      <dgm:prSet/>
      <dgm:spPr/>
      <dgm:t>
        <a:bodyPr/>
        <a:lstStyle/>
        <a:p>
          <a:endParaRPr lang="ru-RU"/>
        </a:p>
      </dgm:t>
    </dgm:pt>
    <dgm:pt modelId="{61F8B828-46D4-4540-8941-BAE08EF832C4}" type="sibTrans" cxnId="{B2ED0C3F-9F95-46AC-99EE-5278CDAA9CBE}">
      <dgm:prSet/>
      <dgm:spPr/>
      <dgm:t>
        <a:bodyPr/>
        <a:lstStyle/>
        <a:p>
          <a:endParaRPr lang="ru-RU"/>
        </a:p>
      </dgm:t>
    </dgm:pt>
    <dgm:pt modelId="{D5C4A65B-5763-4D93-B1B9-F0FD9C451326}">
      <dgm:prSet phldrT="[Текст]"/>
      <dgm:spPr/>
      <dgm:t>
        <a:bodyPr/>
        <a:lstStyle/>
        <a:p>
          <a:r>
            <a:rPr lang="uk-UA">
              <a:latin typeface="Times New Roman" pitchFamily="18" charset="0"/>
              <a:cs typeface="Times New Roman" pitchFamily="18" charset="0"/>
            </a:rPr>
            <a:t>наука про значення слів і виразів та зміну цих значень</a:t>
          </a:r>
          <a:endParaRPr lang="ru-RU">
            <a:latin typeface="Times New Roman" pitchFamily="18" charset="0"/>
            <a:cs typeface="Times New Roman" pitchFamily="18" charset="0"/>
          </a:endParaRPr>
        </a:p>
      </dgm:t>
    </dgm:pt>
    <dgm:pt modelId="{BA135677-10D0-4895-ABA2-7EBCC5BFFED8}" type="parTrans" cxnId="{C6AA43FC-AD6A-471F-9AAA-5CC0E93492A6}">
      <dgm:prSet/>
      <dgm:spPr/>
      <dgm:t>
        <a:bodyPr/>
        <a:lstStyle/>
        <a:p>
          <a:endParaRPr lang="ru-RU"/>
        </a:p>
      </dgm:t>
    </dgm:pt>
    <dgm:pt modelId="{FEEEB6A5-A1DD-42FA-BD17-9133B455D0A9}" type="sibTrans" cxnId="{C6AA43FC-AD6A-471F-9AAA-5CC0E93492A6}">
      <dgm:prSet/>
      <dgm:spPr/>
      <dgm:t>
        <a:bodyPr/>
        <a:lstStyle/>
        <a:p>
          <a:endParaRPr lang="ru-RU"/>
        </a:p>
      </dgm:t>
    </dgm:pt>
    <dgm:pt modelId="{7AC03265-A1CB-44C4-96FE-CF6C4030C4B1}" type="pres">
      <dgm:prSet presAssocID="{A5938C50-A677-4578-A445-E3A4A7581FE7}" presName="diagram" presStyleCnt="0">
        <dgm:presLayoutVars>
          <dgm:chPref val="1"/>
          <dgm:dir/>
          <dgm:animOne val="branch"/>
          <dgm:animLvl val="lvl"/>
          <dgm:resizeHandles val="exact"/>
        </dgm:presLayoutVars>
      </dgm:prSet>
      <dgm:spPr/>
      <dgm:t>
        <a:bodyPr/>
        <a:lstStyle/>
        <a:p>
          <a:endParaRPr lang="ru-RU"/>
        </a:p>
      </dgm:t>
    </dgm:pt>
    <dgm:pt modelId="{AB62C4A8-4222-480E-A8CF-9E83C7826E58}" type="pres">
      <dgm:prSet presAssocID="{E5B22236-B460-4840-97BC-8549951302EC}" presName="root1" presStyleCnt="0"/>
      <dgm:spPr/>
    </dgm:pt>
    <dgm:pt modelId="{575B288C-BF57-4498-B7EF-FF217CDD791D}" type="pres">
      <dgm:prSet presAssocID="{E5B22236-B460-4840-97BC-8549951302EC}" presName="LevelOneTextNode" presStyleLbl="node0" presStyleIdx="0" presStyleCnt="1" custScaleY="141527">
        <dgm:presLayoutVars>
          <dgm:chPref val="3"/>
        </dgm:presLayoutVars>
      </dgm:prSet>
      <dgm:spPr/>
      <dgm:t>
        <a:bodyPr/>
        <a:lstStyle/>
        <a:p>
          <a:endParaRPr lang="ru-RU"/>
        </a:p>
      </dgm:t>
    </dgm:pt>
    <dgm:pt modelId="{1A3C3FB4-AEDD-4C13-9152-00754440E679}" type="pres">
      <dgm:prSet presAssocID="{E5B22236-B460-4840-97BC-8549951302EC}" presName="level2hierChild" presStyleCnt="0"/>
      <dgm:spPr/>
    </dgm:pt>
    <dgm:pt modelId="{D4721FA2-CDB1-48EB-98B2-DFFE73BFA57A}" type="pres">
      <dgm:prSet presAssocID="{F8BFD03F-2C92-453E-A007-B96D02F3811B}" presName="conn2-1" presStyleLbl="parChTrans1D2" presStyleIdx="0" presStyleCnt="4"/>
      <dgm:spPr/>
      <dgm:t>
        <a:bodyPr/>
        <a:lstStyle/>
        <a:p>
          <a:endParaRPr lang="ru-RU"/>
        </a:p>
      </dgm:t>
    </dgm:pt>
    <dgm:pt modelId="{D7229DA0-355D-4D3D-A4F0-74750C67CF72}" type="pres">
      <dgm:prSet presAssocID="{F8BFD03F-2C92-453E-A007-B96D02F3811B}" presName="connTx" presStyleLbl="parChTrans1D2" presStyleIdx="0" presStyleCnt="4"/>
      <dgm:spPr/>
      <dgm:t>
        <a:bodyPr/>
        <a:lstStyle/>
        <a:p>
          <a:endParaRPr lang="ru-RU"/>
        </a:p>
      </dgm:t>
    </dgm:pt>
    <dgm:pt modelId="{74E77C17-DC25-4B4C-8257-606403BC3CC8}" type="pres">
      <dgm:prSet presAssocID="{076E0D8A-A848-4A84-9590-5244EFE51743}" presName="root2" presStyleCnt="0"/>
      <dgm:spPr/>
    </dgm:pt>
    <dgm:pt modelId="{122CCEC4-5AE0-4296-A213-6182E2F09835}" type="pres">
      <dgm:prSet presAssocID="{076E0D8A-A848-4A84-9590-5244EFE51743}" presName="LevelTwoTextNode" presStyleLbl="node2" presStyleIdx="0" presStyleCnt="4" custScaleY="148956">
        <dgm:presLayoutVars>
          <dgm:chPref val="3"/>
        </dgm:presLayoutVars>
      </dgm:prSet>
      <dgm:spPr/>
      <dgm:t>
        <a:bodyPr/>
        <a:lstStyle/>
        <a:p>
          <a:endParaRPr lang="ru-RU"/>
        </a:p>
      </dgm:t>
    </dgm:pt>
    <dgm:pt modelId="{129269A6-2A83-4A16-AAE9-ECA084C5DB13}" type="pres">
      <dgm:prSet presAssocID="{076E0D8A-A848-4A84-9590-5244EFE51743}" presName="level3hierChild" presStyleCnt="0"/>
      <dgm:spPr/>
    </dgm:pt>
    <dgm:pt modelId="{3302DF58-1C12-4C91-AC04-2556CA8A4F42}" type="pres">
      <dgm:prSet presAssocID="{206D6A60-2C98-4FDE-A096-A1B4BD9826B3}" presName="conn2-1" presStyleLbl="parChTrans1D3" presStyleIdx="0" presStyleCnt="8"/>
      <dgm:spPr/>
      <dgm:t>
        <a:bodyPr/>
        <a:lstStyle/>
        <a:p>
          <a:endParaRPr lang="ru-RU"/>
        </a:p>
      </dgm:t>
    </dgm:pt>
    <dgm:pt modelId="{7D822A5C-5024-4A17-B05F-FEF3E143FDC6}" type="pres">
      <dgm:prSet presAssocID="{206D6A60-2C98-4FDE-A096-A1B4BD9826B3}" presName="connTx" presStyleLbl="parChTrans1D3" presStyleIdx="0" presStyleCnt="8"/>
      <dgm:spPr/>
      <dgm:t>
        <a:bodyPr/>
        <a:lstStyle/>
        <a:p>
          <a:endParaRPr lang="ru-RU"/>
        </a:p>
      </dgm:t>
    </dgm:pt>
    <dgm:pt modelId="{F1B3D29F-2013-4497-B2B9-60A5BE333D89}" type="pres">
      <dgm:prSet presAssocID="{8B769793-59E8-480B-8032-0D04788C9F1F}" presName="root2" presStyleCnt="0"/>
      <dgm:spPr/>
    </dgm:pt>
    <dgm:pt modelId="{B299036C-19A8-4DFF-AB4A-8F099AB80023}" type="pres">
      <dgm:prSet presAssocID="{8B769793-59E8-480B-8032-0D04788C9F1F}" presName="LevelTwoTextNode" presStyleLbl="node3" presStyleIdx="0" presStyleCnt="8" custScaleX="219064" custScaleY="120234">
        <dgm:presLayoutVars>
          <dgm:chPref val="3"/>
        </dgm:presLayoutVars>
      </dgm:prSet>
      <dgm:spPr/>
      <dgm:t>
        <a:bodyPr/>
        <a:lstStyle/>
        <a:p>
          <a:endParaRPr lang="ru-RU"/>
        </a:p>
      </dgm:t>
    </dgm:pt>
    <dgm:pt modelId="{487D6F4E-6834-48ED-86FF-FE37A8E76A0C}" type="pres">
      <dgm:prSet presAssocID="{8B769793-59E8-480B-8032-0D04788C9F1F}" presName="level3hierChild" presStyleCnt="0"/>
      <dgm:spPr/>
    </dgm:pt>
    <dgm:pt modelId="{BB7A18B1-61D1-4423-8D59-9A2BEE5A658C}" type="pres">
      <dgm:prSet presAssocID="{F7D8A6EF-9A82-4FEF-B12D-9ABF1CCAE8FC}" presName="conn2-1" presStyleLbl="parChTrans1D3" presStyleIdx="1" presStyleCnt="8"/>
      <dgm:spPr/>
      <dgm:t>
        <a:bodyPr/>
        <a:lstStyle/>
        <a:p>
          <a:endParaRPr lang="ru-RU"/>
        </a:p>
      </dgm:t>
    </dgm:pt>
    <dgm:pt modelId="{5CA55E37-8913-438C-886B-24AA2D6031D4}" type="pres">
      <dgm:prSet presAssocID="{F7D8A6EF-9A82-4FEF-B12D-9ABF1CCAE8FC}" presName="connTx" presStyleLbl="parChTrans1D3" presStyleIdx="1" presStyleCnt="8"/>
      <dgm:spPr/>
      <dgm:t>
        <a:bodyPr/>
        <a:lstStyle/>
        <a:p>
          <a:endParaRPr lang="ru-RU"/>
        </a:p>
      </dgm:t>
    </dgm:pt>
    <dgm:pt modelId="{9555D34C-5C5C-48E5-A6D9-071041B0801A}" type="pres">
      <dgm:prSet presAssocID="{F1AC9815-A3E9-4243-9E81-28EB3EF907FD}" presName="root2" presStyleCnt="0"/>
      <dgm:spPr/>
    </dgm:pt>
    <dgm:pt modelId="{A6580E9E-4771-45B6-82D6-6C18F9CA75BC}" type="pres">
      <dgm:prSet presAssocID="{F1AC9815-A3E9-4243-9E81-28EB3EF907FD}" presName="LevelTwoTextNode" presStyleLbl="node3" presStyleIdx="1" presStyleCnt="8" custScaleX="218357" custScaleY="57088" custLinFactNeighborX="824" custLinFactNeighborY="-3296">
        <dgm:presLayoutVars>
          <dgm:chPref val="3"/>
        </dgm:presLayoutVars>
      </dgm:prSet>
      <dgm:spPr/>
      <dgm:t>
        <a:bodyPr/>
        <a:lstStyle/>
        <a:p>
          <a:endParaRPr lang="ru-RU"/>
        </a:p>
      </dgm:t>
    </dgm:pt>
    <dgm:pt modelId="{4C7E0BE3-95B8-4D23-B819-DD01B07CFC10}" type="pres">
      <dgm:prSet presAssocID="{F1AC9815-A3E9-4243-9E81-28EB3EF907FD}" presName="level3hierChild" presStyleCnt="0"/>
      <dgm:spPr/>
    </dgm:pt>
    <dgm:pt modelId="{BB4F9A96-0A6E-4432-8F87-EA618A810260}" type="pres">
      <dgm:prSet presAssocID="{06D57FCF-ED08-4DE8-8167-C12747E8A42C}" presName="conn2-1" presStyleLbl="parChTrans1D2" presStyleIdx="1" presStyleCnt="4"/>
      <dgm:spPr/>
      <dgm:t>
        <a:bodyPr/>
        <a:lstStyle/>
        <a:p>
          <a:endParaRPr lang="ru-RU"/>
        </a:p>
      </dgm:t>
    </dgm:pt>
    <dgm:pt modelId="{7AD0E893-19C9-4831-96F8-7726F6322E82}" type="pres">
      <dgm:prSet presAssocID="{06D57FCF-ED08-4DE8-8167-C12747E8A42C}" presName="connTx" presStyleLbl="parChTrans1D2" presStyleIdx="1" presStyleCnt="4"/>
      <dgm:spPr/>
      <dgm:t>
        <a:bodyPr/>
        <a:lstStyle/>
        <a:p>
          <a:endParaRPr lang="ru-RU"/>
        </a:p>
      </dgm:t>
    </dgm:pt>
    <dgm:pt modelId="{8EEC1FC3-962F-4C68-99C0-193E1B3CF5E9}" type="pres">
      <dgm:prSet presAssocID="{9691C8FD-411A-4B8E-83CC-E20795932D9D}" presName="root2" presStyleCnt="0"/>
      <dgm:spPr/>
    </dgm:pt>
    <dgm:pt modelId="{ED794F77-D967-43F1-A3DB-20A82ED8EC72}" type="pres">
      <dgm:prSet presAssocID="{9691C8FD-411A-4B8E-83CC-E20795932D9D}" presName="LevelTwoTextNode" presStyleLbl="node2" presStyleIdx="1" presStyleCnt="4" custScaleY="128022">
        <dgm:presLayoutVars>
          <dgm:chPref val="3"/>
        </dgm:presLayoutVars>
      </dgm:prSet>
      <dgm:spPr/>
      <dgm:t>
        <a:bodyPr/>
        <a:lstStyle/>
        <a:p>
          <a:endParaRPr lang="ru-RU"/>
        </a:p>
      </dgm:t>
    </dgm:pt>
    <dgm:pt modelId="{B2018FA8-4FAA-4393-B27A-AC7DFFF15B42}" type="pres">
      <dgm:prSet presAssocID="{9691C8FD-411A-4B8E-83CC-E20795932D9D}" presName="level3hierChild" presStyleCnt="0"/>
      <dgm:spPr/>
    </dgm:pt>
    <dgm:pt modelId="{76148536-78F0-4260-B682-B23F48C5AFE3}" type="pres">
      <dgm:prSet presAssocID="{1C763B28-CC23-4785-92CE-2CA40535187E}" presName="conn2-1" presStyleLbl="parChTrans1D3" presStyleIdx="2" presStyleCnt="8"/>
      <dgm:spPr/>
      <dgm:t>
        <a:bodyPr/>
        <a:lstStyle/>
        <a:p>
          <a:endParaRPr lang="ru-RU"/>
        </a:p>
      </dgm:t>
    </dgm:pt>
    <dgm:pt modelId="{0A6D342E-C94F-4834-B46E-9DFC022C785A}" type="pres">
      <dgm:prSet presAssocID="{1C763B28-CC23-4785-92CE-2CA40535187E}" presName="connTx" presStyleLbl="parChTrans1D3" presStyleIdx="2" presStyleCnt="8"/>
      <dgm:spPr/>
      <dgm:t>
        <a:bodyPr/>
        <a:lstStyle/>
        <a:p>
          <a:endParaRPr lang="ru-RU"/>
        </a:p>
      </dgm:t>
    </dgm:pt>
    <dgm:pt modelId="{27812179-23EB-4244-9896-B6C387C1A0CE}" type="pres">
      <dgm:prSet presAssocID="{8313309B-3FF0-45E5-A9E8-D41F8E604325}" presName="root2" presStyleCnt="0"/>
      <dgm:spPr/>
    </dgm:pt>
    <dgm:pt modelId="{3C254B0C-CC64-4E62-B9DF-9720773802AE}" type="pres">
      <dgm:prSet presAssocID="{8313309B-3FF0-45E5-A9E8-D41F8E604325}" presName="LevelTwoTextNode" presStyleLbl="node3" presStyleIdx="2" presStyleCnt="8" custScaleX="217595" custScaleY="220274">
        <dgm:presLayoutVars>
          <dgm:chPref val="3"/>
        </dgm:presLayoutVars>
      </dgm:prSet>
      <dgm:spPr/>
      <dgm:t>
        <a:bodyPr/>
        <a:lstStyle/>
        <a:p>
          <a:endParaRPr lang="ru-RU"/>
        </a:p>
      </dgm:t>
    </dgm:pt>
    <dgm:pt modelId="{E4D20562-E94A-4ACA-87DF-D33DE68E80FF}" type="pres">
      <dgm:prSet presAssocID="{8313309B-3FF0-45E5-A9E8-D41F8E604325}" presName="level3hierChild" presStyleCnt="0"/>
      <dgm:spPr/>
    </dgm:pt>
    <dgm:pt modelId="{64419904-4B2A-43BA-B10C-2E12DC333C0D}" type="pres">
      <dgm:prSet presAssocID="{381D4EF2-522A-4C44-B10C-E4BD1D6D8D88}" presName="conn2-1" presStyleLbl="parChTrans1D2" presStyleIdx="2" presStyleCnt="4"/>
      <dgm:spPr/>
      <dgm:t>
        <a:bodyPr/>
        <a:lstStyle/>
        <a:p>
          <a:endParaRPr lang="ru-RU"/>
        </a:p>
      </dgm:t>
    </dgm:pt>
    <dgm:pt modelId="{E55B55AF-5249-40B7-811F-743F8E172E5A}" type="pres">
      <dgm:prSet presAssocID="{381D4EF2-522A-4C44-B10C-E4BD1D6D8D88}" presName="connTx" presStyleLbl="parChTrans1D2" presStyleIdx="2" presStyleCnt="4"/>
      <dgm:spPr/>
      <dgm:t>
        <a:bodyPr/>
        <a:lstStyle/>
        <a:p>
          <a:endParaRPr lang="ru-RU"/>
        </a:p>
      </dgm:t>
    </dgm:pt>
    <dgm:pt modelId="{48D8785F-C069-4BAA-BB49-026D62E6D9BB}" type="pres">
      <dgm:prSet presAssocID="{6501D1D4-8E21-4C96-AD74-DAC10D68383B}" presName="root2" presStyleCnt="0"/>
      <dgm:spPr/>
    </dgm:pt>
    <dgm:pt modelId="{41A69B14-CC89-4FC3-94E7-F5537492DEED}" type="pres">
      <dgm:prSet presAssocID="{6501D1D4-8E21-4C96-AD74-DAC10D68383B}" presName="LevelTwoTextNode" presStyleLbl="node2" presStyleIdx="2" presStyleCnt="4" custScaleY="283529">
        <dgm:presLayoutVars>
          <dgm:chPref val="3"/>
        </dgm:presLayoutVars>
      </dgm:prSet>
      <dgm:spPr/>
      <dgm:t>
        <a:bodyPr/>
        <a:lstStyle/>
        <a:p>
          <a:endParaRPr lang="ru-RU"/>
        </a:p>
      </dgm:t>
    </dgm:pt>
    <dgm:pt modelId="{523872E3-87B9-4632-B135-82E9941BB311}" type="pres">
      <dgm:prSet presAssocID="{6501D1D4-8E21-4C96-AD74-DAC10D68383B}" presName="level3hierChild" presStyleCnt="0"/>
      <dgm:spPr/>
    </dgm:pt>
    <dgm:pt modelId="{A7E9EAE0-692B-442B-A4B3-4492504E4304}" type="pres">
      <dgm:prSet presAssocID="{7C10202F-CC8E-4DE6-A94D-B77270D0F095}" presName="conn2-1" presStyleLbl="parChTrans1D3" presStyleIdx="3" presStyleCnt="8"/>
      <dgm:spPr/>
      <dgm:t>
        <a:bodyPr/>
        <a:lstStyle/>
        <a:p>
          <a:endParaRPr lang="ru-RU"/>
        </a:p>
      </dgm:t>
    </dgm:pt>
    <dgm:pt modelId="{A7304483-3960-4D17-9745-5B336C2BAC80}" type="pres">
      <dgm:prSet presAssocID="{7C10202F-CC8E-4DE6-A94D-B77270D0F095}" presName="connTx" presStyleLbl="parChTrans1D3" presStyleIdx="3" presStyleCnt="8"/>
      <dgm:spPr/>
      <dgm:t>
        <a:bodyPr/>
        <a:lstStyle/>
        <a:p>
          <a:endParaRPr lang="ru-RU"/>
        </a:p>
      </dgm:t>
    </dgm:pt>
    <dgm:pt modelId="{9EBA8E61-4E87-443E-919B-62FCEE50CE77}" type="pres">
      <dgm:prSet presAssocID="{BC6BAED5-E9E5-4F7F-A734-B95AEE4FE3DA}" presName="root2" presStyleCnt="0"/>
      <dgm:spPr/>
    </dgm:pt>
    <dgm:pt modelId="{0D6A376B-F22C-4138-A2F0-0079C099FE41}" type="pres">
      <dgm:prSet presAssocID="{BC6BAED5-E9E5-4F7F-A734-B95AEE4FE3DA}" presName="LevelTwoTextNode" presStyleLbl="node3" presStyleIdx="3" presStyleCnt="8" custScaleX="213562">
        <dgm:presLayoutVars>
          <dgm:chPref val="3"/>
        </dgm:presLayoutVars>
      </dgm:prSet>
      <dgm:spPr/>
      <dgm:t>
        <a:bodyPr/>
        <a:lstStyle/>
        <a:p>
          <a:endParaRPr lang="ru-RU"/>
        </a:p>
      </dgm:t>
    </dgm:pt>
    <dgm:pt modelId="{E2CD5FDA-1274-4EAC-B6C5-D817D6C973C4}" type="pres">
      <dgm:prSet presAssocID="{BC6BAED5-E9E5-4F7F-A734-B95AEE4FE3DA}" presName="level3hierChild" presStyleCnt="0"/>
      <dgm:spPr/>
    </dgm:pt>
    <dgm:pt modelId="{07B626F7-C23E-4DA1-B38F-34B0FEE312CC}" type="pres">
      <dgm:prSet presAssocID="{019207DF-227B-4B83-AE57-526C58079FFE}" presName="conn2-1" presStyleLbl="parChTrans1D3" presStyleIdx="4" presStyleCnt="8"/>
      <dgm:spPr/>
      <dgm:t>
        <a:bodyPr/>
        <a:lstStyle/>
        <a:p>
          <a:endParaRPr lang="ru-RU"/>
        </a:p>
      </dgm:t>
    </dgm:pt>
    <dgm:pt modelId="{A2FE40B4-A5D8-4E58-BF42-5875E050C773}" type="pres">
      <dgm:prSet presAssocID="{019207DF-227B-4B83-AE57-526C58079FFE}" presName="connTx" presStyleLbl="parChTrans1D3" presStyleIdx="4" presStyleCnt="8"/>
      <dgm:spPr/>
      <dgm:t>
        <a:bodyPr/>
        <a:lstStyle/>
        <a:p>
          <a:endParaRPr lang="ru-RU"/>
        </a:p>
      </dgm:t>
    </dgm:pt>
    <dgm:pt modelId="{510C776B-7F74-4852-865A-C32482000E40}" type="pres">
      <dgm:prSet presAssocID="{25D66B30-CF87-48FF-976D-3F1842BE8E2A}" presName="root2" presStyleCnt="0"/>
      <dgm:spPr/>
    </dgm:pt>
    <dgm:pt modelId="{5714E9FD-467E-4874-95BF-64A75B69F5C6}" type="pres">
      <dgm:prSet presAssocID="{25D66B30-CF87-48FF-976D-3F1842BE8E2A}" presName="LevelTwoTextNode" presStyleLbl="node3" presStyleIdx="4" presStyleCnt="8" custScaleX="212260" custScaleY="56940">
        <dgm:presLayoutVars>
          <dgm:chPref val="3"/>
        </dgm:presLayoutVars>
      </dgm:prSet>
      <dgm:spPr/>
      <dgm:t>
        <a:bodyPr/>
        <a:lstStyle/>
        <a:p>
          <a:endParaRPr lang="ru-RU"/>
        </a:p>
      </dgm:t>
    </dgm:pt>
    <dgm:pt modelId="{ED75406F-FC57-4A80-AB58-CF0EC73FB936}" type="pres">
      <dgm:prSet presAssocID="{25D66B30-CF87-48FF-976D-3F1842BE8E2A}" presName="level3hierChild" presStyleCnt="0"/>
      <dgm:spPr/>
    </dgm:pt>
    <dgm:pt modelId="{F3222C31-95B7-42A1-81D2-71B30CEB6027}" type="pres">
      <dgm:prSet presAssocID="{50FB1C1D-85B0-48C9-AFA1-7DE69AC9772E}" presName="conn2-1" presStyleLbl="parChTrans1D3" presStyleIdx="5" presStyleCnt="8"/>
      <dgm:spPr/>
      <dgm:t>
        <a:bodyPr/>
        <a:lstStyle/>
        <a:p>
          <a:endParaRPr lang="ru-RU"/>
        </a:p>
      </dgm:t>
    </dgm:pt>
    <dgm:pt modelId="{60996116-B631-4021-BAD4-25F6BA613337}" type="pres">
      <dgm:prSet presAssocID="{50FB1C1D-85B0-48C9-AFA1-7DE69AC9772E}" presName="connTx" presStyleLbl="parChTrans1D3" presStyleIdx="5" presStyleCnt="8"/>
      <dgm:spPr/>
      <dgm:t>
        <a:bodyPr/>
        <a:lstStyle/>
        <a:p>
          <a:endParaRPr lang="ru-RU"/>
        </a:p>
      </dgm:t>
    </dgm:pt>
    <dgm:pt modelId="{39EDB5E5-60AD-41A9-A6E1-5764BFC94864}" type="pres">
      <dgm:prSet presAssocID="{74B20F16-E652-4753-A605-9267ABEFD664}" presName="root2" presStyleCnt="0"/>
      <dgm:spPr/>
    </dgm:pt>
    <dgm:pt modelId="{DAF8CD93-35DD-4990-9D41-AB350D0198D9}" type="pres">
      <dgm:prSet presAssocID="{74B20F16-E652-4753-A605-9267ABEFD664}" presName="LevelTwoTextNode" presStyleLbl="node3" presStyleIdx="5" presStyleCnt="8" custScaleX="213097">
        <dgm:presLayoutVars>
          <dgm:chPref val="3"/>
        </dgm:presLayoutVars>
      </dgm:prSet>
      <dgm:spPr/>
      <dgm:t>
        <a:bodyPr/>
        <a:lstStyle/>
        <a:p>
          <a:endParaRPr lang="ru-RU"/>
        </a:p>
      </dgm:t>
    </dgm:pt>
    <dgm:pt modelId="{2C1000F8-A26D-4B06-8D5C-6EFFFE69DAB1}" type="pres">
      <dgm:prSet presAssocID="{74B20F16-E652-4753-A605-9267ABEFD664}" presName="level3hierChild" presStyleCnt="0"/>
      <dgm:spPr/>
    </dgm:pt>
    <dgm:pt modelId="{3FFA3A7D-CA42-45C2-AC5B-89A6022D1D39}" type="pres">
      <dgm:prSet presAssocID="{A543C191-9BFD-4309-A3DF-0EF8963A9786}" presName="conn2-1" presStyleLbl="parChTrans1D3" presStyleIdx="6" presStyleCnt="8"/>
      <dgm:spPr/>
      <dgm:t>
        <a:bodyPr/>
        <a:lstStyle/>
        <a:p>
          <a:endParaRPr lang="ru-RU"/>
        </a:p>
      </dgm:t>
    </dgm:pt>
    <dgm:pt modelId="{A6593C7B-290F-4A9D-9DE1-57F02F34D1A0}" type="pres">
      <dgm:prSet presAssocID="{A543C191-9BFD-4309-A3DF-0EF8963A9786}" presName="connTx" presStyleLbl="parChTrans1D3" presStyleIdx="6" presStyleCnt="8"/>
      <dgm:spPr/>
      <dgm:t>
        <a:bodyPr/>
        <a:lstStyle/>
        <a:p>
          <a:endParaRPr lang="ru-RU"/>
        </a:p>
      </dgm:t>
    </dgm:pt>
    <dgm:pt modelId="{FC8FA1D2-944F-462C-86D7-23837670BCC0}" type="pres">
      <dgm:prSet presAssocID="{F0653700-31A5-499C-ADF1-56DEDE6F2405}" presName="root2" presStyleCnt="0"/>
      <dgm:spPr/>
    </dgm:pt>
    <dgm:pt modelId="{16A12878-1AF8-4966-A726-9A407ED750BA}" type="pres">
      <dgm:prSet presAssocID="{F0653700-31A5-499C-ADF1-56DEDE6F2405}" presName="LevelTwoTextNode" presStyleLbl="node3" presStyleIdx="6" presStyleCnt="8" custScaleX="215543" custScaleY="161590">
        <dgm:presLayoutVars>
          <dgm:chPref val="3"/>
        </dgm:presLayoutVars>
      </dgm:prSet>
      <dgm:spPr/>
      <dgm:t>
        <a:bodyPr/>
        <a:lstStyle/>
        <a:p>
          <a:endParaRPr lang="ru-RU"/>
        </a:p>
      </dgm:t>
    </dgm:pt>
    <dgm:pt modelId="{48BB8F01-DF64-479A-A93C-31100A5C22D8}" type="pres">
      <dgm:prSet presAssocID="{F0653700-31A5-499C-ADF1-56DEDE6F2405}" presName="level3hierChild" presStyleCnt="0"/>
      <dgm:spPr/>
    </dgm:pt>
    <dgm:pt modelId="{BB401CC4-2E85-4795-9058-FB6494D9C97B}" type="pres">
      <dgm:prSet presAssocID="{6C21F3E3-1FE3-45C8-B9DC-8C3F5C047216}" presName="conn2-1" presStyleLbl="parChTrans1D2" presStyleIdx="3" presStyleCnt="4"/>
      <dgm:spPr/>
      <dgm:t>
        <a:bodyPr/>
        <a:lstStyle/>
        <a:p>
          <a:endParaRPr lang="ru-RU"/>
        </a:p>
      </dgm:t>
    </dgm:pt>
    <dgm:pt modelId="{4BEBA3C2-C9B3-44F4-932D-C0107F472A2E}" type="pres">
      <dgm:prSet presAssocID="{6C21F3E3-1FE3-45C8-B9DC-8C3F5C047216}" presName="connTx" presStyleLbl="parChTrans1D2" presStyleIdx="3" presStyleCnt="4"/>
      <dgm:spPr/>
      <dgm:t>
        <a:bodyPr/>
        <a:lstStyle/>
        <a:p>
          <a:endParaRPr lang="ru-RU"/>
        </a:p>
      </dgm:t>
    </dgm:pt>
    <dgm:pt modelId="{2ADA8269-BF88-4E21-9666-05510F3EDF85}" type="pres">
      <dgm:prSet presAssocID="{212FC174-B9D6-40A4-A43D-154748CB6F2C}" presName="root2" presStyleCnt="0"/>
      <dgm:spPr/>
    </dgm:pt>
    <dgm:pt modelId="{7DB13B5C-7F33-4968-A35E-54F14748B436}" type="pres">
      <dgm:prSet presAssocID="{212FC174-B9D6-40A4-A43D-154748CB6F2C}" presName="LevelTwoTextNode" presStyleLbl="node2" presStyleIdx="3" presStyleCnt="4" custScaleY="251169">
        <dgm:presLayoutVars>
          <dgm:chPref val="3"/>
        </dgm:presLayoutVars>
      </dgm:prSet>
      <dgm:spPr/>
      <dgm:t>
        <a:bodyPr/>
        <a:lstStyle/>
        <a:p>
          <a:endParaRPr lang="ru-RU"/>
        </a:p>
      </dgm:t>
    </dgm:pt>
    <dgm:pt modelId="{5FDF9D11-CD8F-4708-A71F-50B270EBB552}" type="pres">
      <dgm:prSet presAssocID="{212FC174-B9D6-40A4-A43D-154748CB6F2C}" presName="level3hierChild" presStyleCnt="0"/>
      <dgm:spPr/>
    </dgm:pt>
    <dgm:pt modelId="{3F7D01BE-CEA8-46EE-B031-E73432100537}" type="pres">
      <dgm:prSet presAssocID="{BA135677-10D0-4895-ABA2-7EBCC5BFFED8}" presName="conn2-1" presStyleLbl="parChTrans1D3" presStyleIdx="7" presStyleCnt="8"/>
      <dgm:spPr/>
      <dgm:t>
        <a:bodyPr/>
        <a:lstStyle/>
        <a:p>
          <a:endParaRPr lang="ru-RU"/>
        </a:p>
      </dgm:t>
    </dgm:pt>
    <dgm:pt modelId="{8D1C8A83-B2E4-46C6-900B-58B9BA0DC743}" type="pres">
      <dgm:prSet presAssocID="{BA135677-10D0-4895-ABA2-7EBCC5BFFED8}" presName="connTx" presStyleLbl="parChTrans1D3" presStyleIdx="7" presStyleCnt="8"/>
      <dgm:spPr/>
      <dgm:t>
        <a:bodyPr/>
        <a:lstStyle/>
        <a:p>
          <a:endParaRPr lang="ru-RU"/>
        </a:p>
      </dgm:t>
    </dgm:pt>
    <dgm:pt modelId="{8513D572-BBC5-42B9-80B9-7591E23B296E}" type="pres">
      <dgm:prSet presAssocID="{D5C4A65B-5763-4D93-B1B9-F0FD9C451326}" presName="root2" presStyleCnt="0"/>
      <dgm:spPr/>
    </dgm:pt>
    <dgm:pt modelId="{527477CC-50FF-4A39-BE0E-B09186C15D88}" type="pres">
      <dgm:prSet presAssocID="{D5C4A65B-5763-4D93-B1B9-F0FD9C451326}" presName="LevelTwoTextNode" presStyleLbl="node3" presStyleIdx="7" presStyleCnt="8" custScaleX="216139">
        <dgm:presLayoutVars>
          <dgm:chPref val="3"/>
        </dgm:presLayoutVars>
      </dgm:prSet>
      <dgm:spPr/>
      <dgm:t>
        <a:bodyPr/>
        <a:lstStyle/>
        <a:p>
          <a:endParaRPr lang="ru-RU"/>
        </a:p>
      </dgm:t>
    </dgm:pt>
    <dgm:pt modelId="{D5A41760-53AB-4024-BBA7-321A8CB3CEA8}" type="pres">
      <dgm:prSet presAssocID="{D5C4A65B-5763-4D93-B1B9-F0FD9C451326}" presName="level3hierChild" presStyleCnt="0"/>
      <dgm:spPr/>
    </dgm:pt>
  </dgm:ptLst>
  <dgm:cxnLst>
    <dgm:cxn modelId="{432D0571-1397-4003-BFB6-E7C73927986F}" srcId="{A5938C50-A677-4578-A445-E3A4A7581FE7}" destId="{E5B22236-B460-4840-97BC-8549951302EC}" srcOrd="0" destOrd="0" parTransId="{52B435CF-01F3-439A-AA90-466FFF62405A}" sibTransId="{0D393ED0-6D7F-499B-9051-F120EDF9D020}"/>
    <dgm:cxn modelId="{A657446E-A1D7-43D1-B63F-1BA82485780E}" type="presOf" srcId="{25D66B30-CF87-48FF-976D-3F1842BE8E2A}" destId="{5714E9FD-467E-4874-95BF-64A75B69F5C6}" srcOrd="0" destOrd="0" presId="urn:microsoft.com/office/officeart/2005/8/layout/hierarchy2"/>
    <dgm:cxn modelId="{330EA64E-74E0-45F7-876D-5E5BE7A8DCE5}" type="presOf" srcId="{8313309B-3FF0-45E5-A9E8-D41F8E604325}" destId="{3C254B0C-CC64-4E62-B9DF-9720773802AE}" srcOrd="0" destOrd="0" presId="urn:microsoft.com/office/officeart/2005/8/layout/hierarchy2"/>
    <dgm:cxn modelId="{C71E04AC-E41D-4188-830D-507887B5FFA1}" type="presOf" srcId="{F8BFD03F-2C92-453E-A007-B96D02F3811B}" destId="{D4721FA2-CDB1-48EB-98B2-DFFE73BFA57A}" srcOrd="0" destOrd="0" presId="urn:microsoft.com/office/officeart/2005/8/layout/hierarchy2"/>
    <dgm:cxn modelId="{B27D5BF2-E312-499A-81F4-3571FB8F4BEE}" type="presOf" srcId="{7C10202F-CC8E-4DE6-A94D-B77270D0F095}" destId="{A7E9EAE0-692B-442B-A4B3-4492504E4304}" srcOrd="0" destOrd="0" presId="urn:microsoft.com/office/officeart/2005/8/layout/hierarchy2"/>
    <dgm:cxn modelId="{174C7021-C7FF-4294-AF5F-0C45C028595E}" srcId="{6501D1D4-8E21-4C96-AD74-DAC10D68383B}" destId="{BC6BAED5-E9E5-4F7F-A734-B95AEE4FE3DA}" srcOrd="0" destOrd="0" parTransId="{7C10202F-CC8E-4DE6-A94D-B77270D0F095}" sibTransId="{A9D5B75F-C695-4A90-B3C6-343D48BD7C7B}"/>
    <dgm:cxn modelId="{71AC3EED-8539-493F-B89E-48C76380C668}" type="presOf" srcId="{50FB1C1D-85B0-48C9-AFA1-7DE69AC9772E}" destId="{F3222C31-95B7-42A1-81D2-71B30CEB6027}" srcOrd="0" destOrd="0" presId="urn:microsoft.com/office/officeart/2005/8/layout/hierarchy2"/>
    <dgm:cxn modelId="{DEADB942-9FDA-4B30-B1D0-27E181163CE0}" type="presOf" srcId="{381D4EF2-522A-4C44-B10C-E4BD1D6D8D88}" destId="{E55B55AF-5249-40B7-811F-743F8E172E5A}" srcOrd="1" destOrd="0" presId="urn:microsoft.com/office/officeart/2005/8/layout/hierarchy2"/>
    <dgm:cxn modelId="{8E8128A8-D411-47DE-9097-516AAA9CBD1D}" type="presOf" srcId="{06D57FCF-ED08-4DE8-8167-C12747E8A42C}" destId="{7AD0E893-19C9-4831-96F8-7726F6322E82}" srcOrd="1" destOrd="0" presId="urn:microsoft.com/office/officeart/2005/8/layout/hierarchy2"/>
    <dgm:cxn modelId="{B031F07F-7C8A-4509-9035-D3F50035E90E}" srcId="{E5B22236-B460-4840-97BC-8549951302EC}" destId="{076E0D8A-A848-4A84-9590-5244EFE51743}" srcOrd="0" destOrd="0" parTransId="{F8BFD03F-2C92-453E-A007-B96D02F3811B}" sibTransId="{5F8D09B0-BD0A-44F5-B189-7FBDC86A7DE1}"/>
    <dgm:cxn modelId="{791436A2-8A19-4067-9FA5-71AEA5F28E16}" type="presOf" srcId="{212FC174-B9D6-40A4-A43D-154748CB6F2C}" destId="{7DB13B5C-7F33-4968-A35E-54F14748B436}" srcOrd="0" destOrd="0" presId="urn:microsoft.com/office/officeart/2005/8/layout/hierarchy2"/>
    <dgm:cxn modelId="{CA781E7C-B1B7-4882-ABCC-DD16C3F52CE7}" type="presOf" srcId="{206D6A60-2C98-4FDE-A096-A1B4BD9826B3}" destId="{3302DF58-1C12-4C91-AC04-2556CA8A4F42}" srcOrd="0" destOrd="0" presId="urn:microsoft.com/office/officeart/2005/8/layout/hierarchy2"/>
    <dgm:cxn modelId="{F343CD7C-7B91-41A8-BF40-FEFC77D14333}" srcId="{6501D1D4-8E21-4C96-AD74-DAC10D68383B}" destId="{25D66B30-CF87-48FF-976D-3F1842BE8E2A}" srcOrd="1" destOrd="0" parTransId="{019207DF-227B-4B83-AE57-526C58079FFE}" sibTransId="{0AB1D3C0-DCB0-4576-A9C4-6B53B0C4E69E}"/>
    <dgm:cxn modelId="{E01EAC6B-7A15-42CC-B7DB-9963BBA9DBD7}" type="presOf" srcId="{F1AC9815-A3E9-4243-9E81-28EB3EF907FD}" destId="{A6580E9E-4771-45B6-82D6-6C18F9CA75BC}" srcOrd="0" destOrd="0" presId="urn:microsoft.com/office/officeart/2005/8/layout/hierarchy2"/>
    <dgm:cxn modelId="{1EF25CCB-6258-4582-A857-2DEDBF60EE81}" type="presOf" srcId="{BA135677-10D0-4895-ABA2-7EBCC5BFFED8}" destId="{3F7D01BE-CEA8-46EE-B031-E73432100537}" srcOrd="0" destOrd="0" presId="urn:microsoft.com/office/officeart/2005/8/layout/hierarchy2"/>
    <dgm:cxn modelId="{EA74AD96-40E6-48F3-A551-24DDBB65A1B6}" srcId="{076E0D8A-A848-4A84-9590-5244EFE51743}" destId="{F1AC9815-A3E9-4243-9E81-28EB3EF907FD}" srcOrd="1" destOrd="0" parTransId="{F7D8A6EF-9A82-4FEF-B12D-9ABF1CCAE8FC}" sibTransId="{19FBFE1B-2E8A-4B43-85AA-96307450B000}"/>
    <dgm:cxn modelId="{F8B42F2F-BFCF-4BB2-8330-88D1A96BAF03}" type="presOf" srcId="{06D57FCF-ED08-4DE8-8167-C12747E8A42C}" destId="{BB4F9A96-0A6E-4432-8F87-EA618A810260}" srcOrd="0" destOrd="0" presId="urn:microsoft.com/office/officeart/2005/8/layout/hierarchy2"/>
    <dgm:cxn modelId="{FD8276FB-2967-4C56-8446-A1CBA44748DB}" type="presOf" srcId="{A5938C50-A677-4578-A445-E3A4A7581FE7}" destId="{7AC03265-A1CB-44C4-96FE-CF6C4030C4B1}" srcOrd="0" destOrd="0" presId="urn:microsoft.com/office/officeart/2005/8/layout/hierarchy2"/>
    <dgm:cxn modelId="{AA3EB8AA-5C19-4F64-9A4C-A485F3CCFA39}" type="presOf" srcId="{A543C191-9BFD-4309-A3DF-0EF8963A9786}" destId="{A6593C7B-290F-4A9D-9DE1-57F02F34D1A0}" srcOrd="1" destOrd="0" presId="urn:microsoft.com/office/officeart/2005/8/layout/hierarchy2"/>
    <dgm:cxn modelId="{69DFC95D-5A0A-425C-9684-A62D4811017F}" type="presOf" srcId="{BA135677-10D0-4895-ABA2-7EBCC5BFFED8}" destId="{8D1C8A83-B2E4-46C6-900B-58B9BA0DC743}" srcOrd="1" destOrd="0" presId="urn:microsoft.com/office/officeart/2005/8/layout/hierarchy2"/>
    <dgm:cxn modelId="{D9376AB0-F1EA-4029-B774-12D2773FCB61}" type="presOf" srcId="{6C21F3E3-1FE3-45C8-B9DC-8C3F5C047216}" destId="{BB401CC4-2E85-4795-9058-FB6494D9C97B}" srcOrd="0" destOrd="0" presId="urn:microsoft.com/office/officeart/2005/8/layout/hierarchy2"/>
    <dgm:cxn modelId="{ACCDD408-DA70-4022-AD85-3CD1B6767865}" type="presOf" srcId="{D5C4A65B-5763-4D93-B1B9-F0FD9C451326}" destId="{527477CC-50FF-4A39-BE0E-B09186C15D88}" srcOrd="0" destOrd="0" presId="urn:microsoft.com/office/officeart/2005/8/layout/hierarchy2"/>
    <dgm:cxn modelId="{49744FD3-14C2-4E30-9469-75C0EFAB6159}" type="presOf" srcId="{7C10202F-CC8E-4DE6-A94D-B77270D0F095}" destId="{A7304483-3960-4D17-9745-5B336C2BAC80}" srcOrd="1" destOrd="0" presId="urn:microsoft.com/office/officeart/2005/8/layout/hierarchy2"/>
    <dgm:cxn modelId="{07886431-3369-4698-A6F7-EEBF30423A34}" srcId="{6501D1D4-8E21-4C96-AD74-DAC10D68383B}" destId="{74B20F16-E652-4753-A605-9267ABEFD664}" srcOrd="2" destOrd="0" parTransId="{50FB1C1D-85B0-48C9-AFA1-7DE69AC9772E}" sibTransId="{1DC411F7-2E21-4686-9489-B4B529F4A7CD}"/>
    <dgm:cxn modelId="{E035FD2B-9E6C-4E4E-8EFA-A0D85B7C4DB6}" srcId="{9691C8FD-411A-4B8E-83CC-E20795932D9D}" destId="{8313309B-3FF0-45E5-A9E8-D41F8E604325}" srcOrd="0" destOrd="0" parTransId="{1C763B28-CC23-4785-92CE-2CA40535187E}" sibTransId="{A7FA6E99-BDC6-4524-B54B-AA76B186843B}"/>
    <dgm:cxn modelId="{7CA67542-5B34-4C0E-BF3E-EE536E236AED}" srcId="{6501D1D4-8E21-4C96-AD74-DAC10D68383B}" destId="{F0653700-31A5-499C-ADF1-56DEDE6F2405}" srcOrd="3" destOrd="0" parTransId="{A543C191-9BFD-4309-A3DF-0EF8963A9786}" sibTransId="{9301A8B6-9B78-4CF6-99A7-75DE1272E3E0}"/>
    <dgm:cxn modelId="{B2ED0C3F-9F95-46AC-99EE-5278CDAA9CBE}" srcId="{E5B22236-B460-4840-97BC-8549951302EC}" destId="{212FC174-B9D6-40A4-A43D-154748CB6F2C}" srcOrd="3" destOrd="0" parTransId="{6C21F3E3-1FE3-45C8-B9DC-8C3F5C047216}" sibTransId="{61F8B828-46D4-4540-8941-BAE08EF832C4}"/>
    <dgm:cxn modelId="{C2F63D95-C31D-4BA5-8FC1-FB8FFFE91F23}" type="presOf" srcId="{381D4EF2-522A-4C44-B10C-E4BD1D6D8D88}" destId="{64419904-4B2A-43BA-B10C-2E12DC333C0D}" srcOrd="0" destOrd="0" presId="urn:microsoft.com/office/officeart/2005/8/layout/hierarchy2"/>
    <dgm:cxn modelId="{E6606E80-DAFF-4296-B5BF-F1D26534B143}" type="presOf" srcId="{F7D8A6EF-9A82-4FEF-B12D-9ABF1CCAE8FC}" destId="{BB7A18B1-61D1-4423-8D59-9A2BEE5A658C}" srcOrd="0" destOrd="0" presId="urn:microsoft.com/office/officeart/2005/8/layout/hierarchy2"/>
    <dgm:cxn modelId="{4E909BC9-D309-43FF-B771-BA89C2E55B1C}" type="presOf" srcId="{6501D1D4-8E21-4C96-AD74-DAC10D68383B}" destId="{41A69B14-CC89-4FC3-94E7-F5537492DEED}" srcOrd="0" destOrd="0" presId="urn:microsoft.com/office/officeart/2005/8/layout/hierarchy2"/>
    <dgm:cxn modelId="{94B08327-2EB7-4787-8AD8-EF82470DC780}" type="presOf" srcId="{F7D8A6EF-9A82-4FEF-B12D-9ABF1CCAE8FC}" destId="{5CA55E37-8913-438C-886B-24AA2D6031D4}" srcOrd="1" destOrd="0" presId="urn:microsoft.com/office/officeart/2005/8/layout/hierarchy2"/>
    <dgm:cxn modelId="{3924C447-92C7-4ACF-A308-269F2B9E86EE}" type="presOf" srcId="{1C763B28-CC23-4785-92CE-2CA40535187E}" destId="{76148536-78F0-4260-B682-B23F48C5AFE3}" srcOrd="0" destOrd="0" presId="urn:microsoft.com/office/officeart/2005/8/layout/hierarchy2"/>
    <dgm:cxn modelId="{EF7E06C5-6CFB-4C00-A879-8DBE424F0472}" type="presOf" srcId="{F8BFD03F-2C92-453E-A007-B96D02F3811B}" destId="{D7229DA0-355D-4D3D-A4F0-74750C67CF72}" srcOrd="1" destOrd="0" presId="urn:microsoft.com/office/officeart/2005/8/layout/hierarchy2"/>
    <dgm:cxn modelId="{FBCC1CC8-6847-42DD-959B-790DB5914793}" type="presOf" srcId="{8B769793-59E8-480B-8032-0D04788C9F1F}" destId="{B299036C-19A8-4DFF-AB4A-8F099AB80023}" srcOrd="0" destOrd="0" presId="urn:microsoft.com/office/officeart/2005/8/layout/hierarchy2"/>
    <dgm:cxn modelId="{62874422-6356-47FB-8326-928CD21F141A}" type="presOf" srcId="{74B20F16-E652-4753-A605-9267ABEFD664}" destId="{DAF8CD93-35DD-4990-9D41-AB350D0198D9}" srcOrd="0" destOrd="0" presId="urn:microsoft.com/office/officeart/2005/8/layout/hierarchy2"/>
    <dgm:cxn modelId="{0431F211-B87C-44AE-99B9-877104B85ABB}" srcId="{E5B22236-B460-4840-97BC-8549951302EC}" destId="{6501D1D4-8E21-4C96-AD74-DAC10D68383B}" srcOrd="2" destOrd="0" parTransId="{381D4EF2-522A-4C44-B10C-E4BD1D6D8D88}" sibTransId="{1DC9AF1B-E100-49D2-898F-DD60AFBBA62F}"/>
    <dgm:cxn modelId="{CD3BA62E-4751-48E6-81F7-0AF0294E8DB0}" type="presOf" srcId="{019207DF-227B-4B83-AE57-526C58079FFE}" destId="{A2FE40B4-A5D8-4E58-BF42-5875E050C773}" srcOrd="1" destOrd="0" presId="urn:microsoft.com/office/officeart/2005/8/layout/hierarchy2"/>
    <dgm:cxn modelId="{C36C82F3-2F15-4E6C-A5E4-011A7168C517}" type="presOf" srcId="{50FB1C1D-85B0-48C9-AFA1-7DE69AC9772E}" destId="{60996116-B631-4021-BAD4-25F6BA613337}" srcOrd="1" destOrd="0" presId="urn:microsoft.com/office/officeart/2005/8/layout/hierarchy2"/>
    <dgm:cxn modelId="{F5E07AAD-CDAE-4B9F-AF29-E0BCD7A5601A}" srcId="{076E0D8A-A848-4A84-9590-5244EFE51743}" destId="{8B769793-59E8-480B-8032-0D04788C9F1F}" srcOrd="0" destOrd="0" parTransId="{206D6A60-2C98-4FDE-A096-A1B4BD9826B3}" sibTransId="{9C3B11CB-DC82-4EAF-A74F-E23291CBE3C8}"/>
    <dgm:cxn modelId="{66246A68-0C64-40F8-BF15-7C371AED20C2}" type="presOf" srcId="{6C21F3E3-1FE3-45C8-B9DC-8C3F5C047216}" destId="{4BEBA3C2-C9B3-44F4-932D-C0107F472A2E}" srcOrd="1" destOrd="0" presId="urn:microsoft.com/office/officeart/2005/8/layout/hierarchy2"/>
    <dgm:cxn modelId="{E269F30A-18B8-4DC2-BC97-498FAE0B9E43}" type="presOf" srcId="{019207DF-227B-4B83-AE57-526C58079FFE}" destId="{07B626F7-C23E-4DA1-B38F-34B0FEE312CC}" srcOrd="0" destOrd="0" presId="urn:microsoft.com/office/officeart/2005/8/layout/hierarchy2"/>
    <dgm:cxn modelId="{8750DDC6-F940-408F-A5E4-24C1B81BED65}" type="presOf" srcId="{1C763B28-CC23-4785-92CE-2CA40535187E}" destId="{0A6D342E-C94F-4834-B46E-9DFC022C785A}" srcOrd="1" destOrd="0" presId="urn:microsoft.com/office/officeart/2005/8/layout/hierarchy2"/>
    <dgm:cxn modelId="{E06E234F-9CDF-4DCF-9C33-7448EBF6D9A1}" type="presOf" srcId="{BC6BAED5-E9E5-4F7F-A734-B95AEE4FE3DA}" destId="{0D6A376B-F22C-4138-A2F0-0079C099FE41}" srcOrd="0" destOrd="0" presId="urn:microsoft.com/office/officeart/2005/8/layout/hierarchy2"/>
    <dgm:cxn modelId="{D6F0DD39-411B-464F-BAFC-C48C68FC6CC5}" srcId="{E5B22236-B460-4840-97BC-8549951302EC}" destId="{9691C8FD-411A-4B8E-83CC-E20795932D9D}" srcOrd="1" destOrd="0" parTransId="{06D57FCF-ED08-4DE8-8167-C12747E8A42C}" sibTransId="{A8DCF73E-EF12-46EE-944C-9ED4D322B51A}"/>
    <dgm:cxn modelId="{C6AA43FC-AD6A-471F-9AAA-5CC0E93492A6}" srcId="{212FC174-B9D6-40A4-A43D-154748CB6F2C}" destId="{D5C4A65B-5763-4D93-B1B9-F0FD9C451326}" srcOrd="0" destOrd="0" parTransId="{BA135677-10D0-4895-ABA2-7EBCC5BFFED8}" sibTransId="{FEEEB6A5-A1DD-42FA-BD17-9133B455D0A9}"/>
    <dgm:cxn modelId="{8847B207-AEBB-4D4C-B4CA-FACDF45947A0}" type="presOf" srcId="{206D6A60-2C98-4FDE-A096-A1B4BD9826B3}" destId="{7D822A5C-5024-4A17-B05F-FEF3E143FDC6}" srcOrd="1" destOrd="0" presId="urn:microsoft.com/office/officeart/2005/8/layout/hierarchy2"/>
    <dgm:cxn modelId="{29E6B33A-EE52-4954-837C-537BC166F110}" type="presOf" srcId="{9691C8FD-411A-4B8E-83CC-E20795932D9D}" destId="{ED794F77-D967-43F1-A3DB-20A82ED8EC72}" srcOrd="0" destOrd="0" presId="urn:microsoft.com/office/officeart/2005/8/layout/hierarchy2"/>
    <dgm:cxn modelId="{AA749C4A-4411-484D-BB02-1BB7C6E4DFC7}" type="presOf" srcId="{A543C191-9BFD-4309-A3DF-0EF8963A9786}" destId="{3FFA3A7D-CA42-45C2-AC5B-89A6022D1D39}" srcOrd="0" destOrd="0" presId="urn:microsoft.com/office/officeart/2005/8/layout/hierarchy2"/>
    <dgm:cxn modelId="{47F8024F-4264-45F5-9717-83F906978ADA}" type="presOf" srcId="{076E0D8A-A848-4A84-9590-5244EFE51743}" destId="{122CCEC4-5AE0-4296-A213-6182E2F09835}" srcOrd="0" destOrd="0" presId="urn:microsoft.com/office/officeart/2005/8/layout/hierarchy2"/>
    <dgm:cxn modelId="{C04E3CB3-6D5D-47D6-83D6-45272D7E3E89}" type="presOf" srcId="{E5B22236-B460-4840-97BC-8549951302EC}" destId="{575B288C-BF57-4498-B7EF-FF217CDD791D}" srcOrd="0" destOrd="0" presId="urn:microsoft.com/office/officeart/2005/8/layout/hierarchy2"/>
    <dgm:cxn modelId="{1D69C6EC-4286-470B-B224-2A33C04449DF}" type="presOf" srcId="{F0653700-31A5-499C-ADF1-56DEDE6F2405}" destId="{16A12878-1AF8-4966-A726-9A407ED750BA}" srcOrd="0" destOrd="0" presId="urn:microsoft.com/office/officeart/2005/8/layout/hierarchy2"/>
    <dgm:cxn modelId="{4DA6EE04-752A-4295-BFD0-7A215113EEE4}" type="presParOf" srcId="{7AC03265-A1CB-44C4-96FE-CF6C4030C4B1}" destId="{AB62C4A8-4222-480E-A8CF-9E83C7826E58}" srcOrd="0" destOrd="0" presId="urn:microsoft.com/office/officeart/2005/8/layout/hierarchy2"/>
    <dgm:cxn modelId="{95A73516-1DCD-4919-B26A-D140AA59AD47}" type="presParOf" srcId="{AB62C4A8-4222-480E-A8CF-9E83C7826E58}" destId="{575B288C-BF57-4498-B7EF-FF217CDD791D}" srcOrd="0" destOrd="0" presId="urn:microsoft.com/office/officeart/2005/8/layout/hierarchy2"/>
    <dgm:cxn modelId="{A54CEB64-0982-4D4C-AFB5-B47605DD462A}" type="presParOf" srcId="{AB62C4A8-4222-480E-A8CF-9E83C7826E58}" destId="{1A3C3FB4-AEDD-4C13-9152-00754440E679}" srcOrd="1" destOrd="0" presId="urn:microsoft.com/office/officeart/2005/8/layout/hierarchy2"/>
    <dgm:cxn modelId="{2FD9EC13-475C-4A47-A5AB-EA7F23AA16E0}" type="presParOf" srcId="{1A3C3FB4-AEDD-4C13-9152-00754440E679}" destId="{D4721FA2-CDB1-48EB-98B2-DFFE73BFA57A}" srcOrd="0" destOrd="0" presId="urn:microsoft.com/office/officeart/2005/8/layout/hierarchy2"/>
    <dgm:cxn modelId="{1DB6D5F7-7804-43D2-A39D-DA7356CBA860}" type="presParOf" srcId="{D4721FA2-CDB1-48EB-98B2-DFFE73BFA57A}" destId="{D7229DA0-355D-4D3D-A4F0-74750C67CF72}" srcOrd="0" destOrd="0" presId="urn:microsoft.com/office/officeart/2005/8/layout/hierarchy2"/>
    <dgm:cxn modelId="{77AAC867-5E06-44D4-815A-A4E7D0B49F5F}" type="presParOf" srcId="{1A3C3FB4-AEDD-4C13-9152-00754440E679}" destId="{74E77C17-DC25-4B4C-8257-606403BC3CC8}" srcOrd="1" destOrd="0" presId="urn:microsoft.com/office/officeart/2005/8/layout/hierarchy2"/>
    <dgm:cxn modelId="{6DE8E3CC-5D1E-442C-8296-5CCC9D3324E7}" type="presParOf" srcId="{74E77C17-DC25-4B4C-8257-606403BC3CC8}" destId="{122CCEC4-5AE0-4296-A213-6182E2F09835}" srcOrd="0" destOrd="0" presId="urn:microsoft.com/office/officeart/2005/8/layout/hierarchy2"/>
    <dgm:cxn modelId="{82A9C4FD-CAE9-4DE3-AAAA-AD30C3F2F6C5}" type="presParOf" srcId="{74E77C17-DC25-4B4C-8257-606403BC3CC8}" destId="{129269A6-2A83-4A16-AAE9-ECA084C5DB13}" srcOrd="1" destOrd="0" presId="urn:microsoft.com/office/officeart/2005/8/layout/hierarchy2"/>
    <dgm:cxn modelId="{42292F6A-6E97-4AF7-AA1F-4C6558B0C4D9}" type="presParOf" srcId="{129269A6-2A83-4A16-AAE9-ECA084C5DB13}" destId="{3302DF58-1C12-4C91-AC04-2556CA8A4F42}" srcOrd="0" destOrd="0" presId="urn:microsoft.com/office/officeart/2005/8/layout/hierarchy2"/>
    <dgm:cxn modelId="{21A1FE4A-F269-45A5-858B-FD207906060A}" type="presParOf" srcId="{3302DF58-1C12-4C91-AC04-2556CA8A4F42}" destId="{7D822A5C-5024-4A17-B05F-FEF3E143FDC6}" srcOrd="0" destOrd="0" presId="urn:microsoft.com/office/officeart/2005/8/layout/hierarchy2"/>
    <dgm:cxn modelId="{C7B06267-7656-4AD3-BA70-33C74EAA0EAC}" type="presParOf" srcId="{129269A6-2A83-4A16-AAE9-ECA084C5DB13}" destId="{F1B3D29F-2013-4497-B2B9-60A5BE333D89}" srcOrd="1" destOrd="0" presId="urn:microsoft.com/office/officeart/2005/8/layout/hierarchy2"/>
    <dgm:cxn modelId="{F5355643-2EA2-4A13-8FE7-27477946656F}" type="presParOf" srcId="{F1B3D29F-2013-4497-B2B9-60A5BE333D89}" destId="{B299036C-19A8-4DFF-AB4A-8F099AB80023}" srcOrd="0" destOrd="0" presId="urn:microsoft.com/office/officeart/2005/8/layout/hierarchy2"/>
    <dgm:cxn modelId="{C695BE59-5630-4ABE-AC1C-50106C98E2CF}" type="presParOf" srcId="{F1B3D29F-2013-4497-B2B9-60A5BE333D89}" destId="{487D6F4E-6834-48ED-86FF-FE37A8E76A0C}" srcOrd="1" destOrd="0" presId="urn:microsoft.com/office/officeart/2005/8/layout/hierarchy2"/>
    <dgm:cxn modelId="{4357E926-51DD-4957-8991-98BEF1A73A46}" type="presParOf" srcId="{129269A6-2A83-4A16-AAE9-ECA084C5DB13}" destId="{BB7A18B1-61D1-4423-8D59-9A2BEE5A658C}" srcOrd="2" destOrd="0" presId="urn:microsoft.com/office/officeart/2005/8/layout/hierarchy2"/>
    <dgm:cxn modelId="{E0DF0E98-E21A-404F-9891-DF3E483613FC}" type="presParOf" srcId="{BB7A18B1-61D1-4423-8D59-9A2BEE5A658C}" destId="{5CA55E37-8913-438C-886B-24AA2D6031D4}" srcOrd="0" destOrd="0" presId="urn:microsoft.com/office/officeart/2005/8/layout/hierarchy2"/>
    <dgm:cxn modelId="{395C6B28-980D-4906-8138-A0D771FE056C}" type="presParOf" srcId="{129269A6-2A83-4A16-AAE9-ECA084C5DB13}" destId="{9555D34C-5C5C-48E5-A6D9-071041B0801A}" srcOrd="3" destOrd="0" presId="urn:microsoft.com/office/officeart/2005/8/layout/hierarchy2"/>
    <dgm:cxn modelId="{7A09D8FA-54FB-404C-94D8-6BF15F11381D}" type="presParOf" srcId="{9555D34C-5C5C-48E5-A6D9-071041B0801A}" destId="{A6580E9E-4771-45B6-82D6-6C18F9CA75BC}" srcOrd="0" destOrd="0" presId="urn:microsoft.com/office/officeart/2005/8/layout/hierarchy2"/>
    <dgm:cxn modelId="{C4296940-C2E8-43F2-B97E-B27F0DFF369E}" type="presParOf" srcId="{9555D34C-5C5C-48E5-A6D9-071041B0801A}" destId="{4C7E0BE3-95B8-4D23-B819-DD01B07CFC10}" srcOrd="1" destOrd="0" presId="urn:microsoft.com/office/officeart/2005/8/layout/hierarchy2"/>
    <dgm:cxn modelId="{BF80FCA7-1599-4E74-8627-4D146A5F2A38}" type="presParOf" srcId="{1A3C3FB4-AEDD-4C13-9152-00754440E679}" destId="{BB4F9A96-0A6E-4432-8F87-EA618A810260}" srcOrd="2" destOrd="0" presId="urn:microsoft.com/office/officeart/2005/8/layout/hierarchy2"/>
    <dgm:cxn modelId="{E0452420-E379-4604-B065-113F573DACBC}" type="presParOf" srcId="{BB4F9A96-0A6E-4432-8F87-EA618A810260}" destId="{7AD0E893-19C9-4831-96F8-7726F6322E82}" srcOrd="0" destOrd="0" presId="urn:microsoft.com/office/officeart/2005/8/layout/hierarchy2"/>
    <dgm:cxn modelId="{74C88B0A-9DA2-4396-A3B4-2BEB95FAD4D3}" type="presParOf" srcId="{1A3C3FB4-AEDD-4C13-9152-00754440E679}" destId="{8EEC1FC3-962F-4C68-99C0-193E1B3CF5E9}" srcOrd="3" destOrd="0" presId="urn:microsoft.com/office/officeart/2005/8/layout/hierarchy2"/>
    <dgm:cxn modelId="{C85348A5-27AB-4385-B946-E9E5F15C5ACE}" type="presParOf" srcId="{8EEC1FC3-962F-4C68-99C0-193E1B3CF5E9}" destId="{ED794F77-D967-43F1-A3DB-20A82ED8EC72}" srcOrd="0" destOrd="0" presId="urn:microsoft.com/office/officeart/2005/8/layout/hierarchy2"/>
    <dgm:cxn modelId="{C16A8316-BC06-4759-A3A9-88A431ACC191}" type="presParOf" srcId="{8EEC1FC3-962F-4C68-99C0-193E1B3CF5E9}" destId="{B2018FA8-4FAA-4393-B27A-AC7DFFF15B42}" srcOrd="1" destOrd="0" presId="urn:microsoft.com/office/officeart/2005/8/layout/hierarchy2"/>
    <dgm:cxn modelId="{B7ABB2E3-6EF0-435E-ADC4-98E7946CDDE0}" type="presParOf" srcId="{B2018FA8-4FAA-4393-B27A-AC7DFFF15B42}" destId="{76148536-78F0-4260-B682-B23F48C5AFE3}" srcOrd="0" destOrd="0" presId="urn:microsoft.com/office/officeart/2005/8/layout/hierarchy2"/>
    <dgm:cxn modelId="{AE518D95-AF34-4DCE-8F25-7AFD97199205}" type="presParOf" srcId="{76148536-78F0-4260-B682-B23F48C5AFE3}" destId="{0A6D342E-C94F-4834-B46E-9DFC022C785A}" srcOrd="0" destOrd="0" presId="urn:microsoft.com/office/officeart/2005/8/layout/hierarchy2"/>
    <dgm:cxn modelId="{461A210D-D3B1-4735-B1CD-44EC77B0DCB8}" type="presParOf" srcId="{B2018FA8-4FAA-4393-B27A-AC7DFFF15B42}" destId="{27812179-23EB-4244-9896-B6C387C1A0CE}" srcOrd="1" destOrd="0" presId="urn:microsoft.com/office/officeart/2005/8/layout/hierarchy2"/>
    <dgm:cxn modelId="{AA043643-4C5D-4E3E-97D0-1A2E8FC9A7F7}" type="presParOf" srcId="{27812179-23EB-4244-9896-B6C387C1A0CE}" destId="{3C254B0C-CC64-4E62-B9DF-9720773802AE}" srcOrd="0" destOrd="0" presId="urn:microsoft.com/office/officeart/2005/8/layout/hierarchy2"/>
    <dgm:cxn modelId="{5EFF3295-5EFB-44E6-83FB-740A3D619BF0}" type="presParOf" srcId="{27812179-23EB-4244-9896-B6C387C1A0CE}" destId="{E4D20562-E94A-4ACA-87DF-D33DE68E80FF}" srcOrd="1" destOrd="0" presId="urn:microsoft.com/office/officeart/2005/8/layout/hierarchy2"/>
    <dgm:cxn modelId="{4EF45135-1495-4433-99BB-E4CE0E951291}" type="presParOf" srcId="{1A3C3FB4-AEDD-4C13-9152-00754440E679}" destId="{64419904-4B2A-43BA-B10C-2E12DC333C0D}" srcOrd="4" destOrd="0" presId="urn:microsoft.com/office/officeart/2005/8/layout/hierarchy2"/>
    <dgm:cxn modelId="{200F61EC-8026-4190-8A8B-7A0C090E5B80}" type="presParOf" srcId="{64419904-4B2A-43BA-B10C-2E12DC333C0D}" destId="{E55B55AF-5249-40B7-811F-743F8E172E5A}" srcOrd="0" destOrd="0" presId="urn:microsoft.com/office/officeart/2005/8/layout/hierarchy2"/>
    <dgm:cxn modelId="{9C9B33ED-809A-4A1E-A03A-28C4D12A5523}" type="presParOf" srcId="{1A3C3FB4-AEDD-4C13-9152-00754440E679}" destId="{48D8785F-C069-4BAA-BB49-026D62E6D9BB}" srcOrd="5" destOrd="0" presId="urn:microsoft.com/office/officeart/2005/8/layout/hierarchy2"/>
    <dgm:cxn modelId="{0F7A95E0-5895-4803-B739-F7B93775773A}" type="presParOf" srcId="{48D8785F-C069-4BAA-BB49-026D62E6D9BB}" destId="{41A69B14-CC89-4FC3-94E7-F5537492DEED}" srcOrd="0" destOrd="0" presId="urn:microsoft.com/office/officeart/2005/8/layout/hierarchy2"/>
    <dgm:cxn modelId="{78A13DEA-5B1F-415E-AE98-998FABB769E9}" type="presParOf" srcId="{48D8785F-C069-4BAA-BB49-026D62E6D9BB}" destId="{523872E3-87B9-4632-B135-82E9941BB311}" srcOrd="1" destOrd="0" presId="urn:microsoft.com/office/officeart/2005/8/layout/hierarchy2"/>
    <dgm:cxn modelId="{B200AA72-9B93-475B-AB07-117BE7E4A2DC}" type="presParOf" srcId="{523872E3-87B9-4632-B135-82E9941BB311}" destId="{A7E9EAE0-692B-442B-A4B3-4492504E4304}" srcOrd="0" destOrd="0" presId="urn:microsoft.com/office/officeart/2005/8/layout/hierarchy2"/>
    <dgm:cxn modelId="{5762E90D-F7CC-47E9-AD2F-8278C2BBD267}" type="presParOf" srcId="{A7E9EAE0-692B-442B-A4B3-4492504E4304}" destId="{A7304483-3960-4D17-9745-5B336C2BAC80}" srcOrd="0" destOrd="0" presId="urn:microsoft.com/office/officeart/2005/8/layout/hierarchy2"/>
    <dgm:cxn modelId="{538BB162-1E92-4995-9935-FF43956018AF}" type="presParOf" srcId="{523872E3-87B9-4632-B135-82E9941BB311}" destId="{9EBA8E61-4E87-443E-919B-62FCEE50CE77}" srcOrd="1" destOrd="0" presId="urn:microsoft.com/office/officeart/2005/8/layout/hierarchy2"/>
    <dgm:cxn modelId="{B6DE81C3-43F6-4BC8-9AC8-0790299869BA}" type="presParOf" srcId="{9EBA8E61-4E87-443E-919B-62FCEE50CE77}" destId="{0D6A376B-F22C-4138-A2F0-0079C099FE41}" srcOrd="0" destOrd="0" presId="urn:microsoft.com/office/officeart/2005/8/layout/hierarchy2"/>
    <dgm:cxn modelId="{08C60E1B-2094-44CF-8C31-93275AFAC652}" type="presParOf" srcId="{9EBA8E61-4E87-443E-919B-62FCEE50CE77}" destId="{E2CD5FDA-1274-4EAC-B6C5-D817D6C973C4}" srcOrd="1" destOrd="0" presId="urn:microsoft.com/office/officeart/2005/8/layout/hierarchy2"/>
    <dgm:cxn modelId="{5B8F48D8-A38D-41A3-B51D-78CEBAB038E2}" type="presParOf" srcId="{523872E3-87B9-4632-B135-82E9941BB311}" destId="{07B626F7-C23E-4DA1-B38F-34B0FEE312CC}" srcOrd="2" destOrd="0" presId="urn:microsoft.com/office/officeart/2005/8/layout/hierarchy2"/>
    <dgm:cxn modelId="{37636FEC-0763-41F1-A5F6-3E284840EEC0}" type="presParOf" srcId="{07B626F7-C23E-4DA1-B38F-34B0FEE312CC}" destId="{A2FE40B4-A5D8-4E58-BF42-5875E050C773}" srcOrd="0" destOrd="0" presId="urn:microsoft.com/office/officeart/2005/8/layout/hierarchy2"/>
    <dgm:cxn modelId="{D065491C-C1FF-4A51-9936-88E6F6591126}" type="presParOf" srcId="{523872E3-87B9-4632-B135-82E9941BB311}" destId="{510C776B-7F74-4852-865A-C32482000E40}" srcOrd="3" destOrd="0" presId="urn:microsoft.com/office/officeart/2005/8/layout/hierarchy2"/>
    <dgm:cxn modelId="{9C80B1DE-058F-4145-8FC3-555677BBF132}" type="presParOf" srcId="{510C776B-7F74-4852-865A-C32482000E40}" destId="{5714E9FD-467E-4874-95BF-64A75B69F5C6}" srcOrd="0" destOrd="0" presId="urn:microsoft.com/office/officeart/2005/8/layout/hierarchy2"/>
    <dgm:cxn modelId="{D2663950-C6E5-4D05-9841-DF92A2E2B00F}" type="presParOf" srcId="{510C776B-7F74-4852-865A-C32482000E40}" destId="{ED75406F-FC57-4A80-AB58-CF0EC73FB936}" srcOrd="1" destOrd="0" presId="urn:microsoft.com/office/officeart/2005/8/layout/hierarchy2"/>
    <dgm:cxn modelId="{012550C8-D8D1-469B-ADF8-D36BB26D43B8}" type="presParOf" srcId="{523872E3-87B9-4632-B135-82E9941BB311}" destId="{F3222C31-95B7-42A1-81D2-71B30CEB6027}" srcOrd="4" destOrd="0" presId="urn:microsoft.com/office/officeart/2005/8/layout/hierarchy2"/>
    <dgm:cxn modelId="{A3479113-8EEA-41B6-8D5B-FD965C0CFBCB}" type="presParOf" srcId="{F3222C31-95B7-42A1-81D2-71B30CEB6027}" destId="{60996116-B631-4021-BAD4-25F6BA613337}" srcOrd="0" destOrd="0" presId="urn:microsoft.com/office/officeart/2005/8/layout/hierarchy2"/>
    <dgm:cxn modelId="{61350EAC-B64A-4D8F-B9EC-3F5C0CE21F95}" type="presParOf" srcId="{523872E3-87B9-4632-B135-82E9941BB311}" destId="{39EDB5E5-60AD-41A9-A6E1-5764BFC94864}" srcOrd="5" destOrd="0" presId="urn:microsoft.com/office/officeart/2005/8/layout/hierarchy2"/>
    <dgm:cxn modelId="{1ECEC50F-B96D-4118-AF06-41A798B2AAD2}" type="presParOf" srcId="{39EDB5E5-60AD-41A9-A6E1-5764BFC94864}" destId="{DAF8CD93-35DD-4990-9D41-AB350D0198D9}" srcOrd="0" destOrd="0" presId="urn:microsoft.com/office/officeart/2005/8/layout/hierarchy2"/>
    <dgm:cxn modelId="{73AB1E7A-C192-42B0-8D25-205A66C77E85}" type="presParOf" srcId="{39EDB5E5-60AD-41A9-A6E1-5764BFC94864}" destId="{2C1000F8-A26D-4B06-8D5C-6EFFFE69DAB1}" srcOrd="1" destOrd="0" presId="urn:microsoft.com/office/officeart/2005/8/layout/hierarchy2"/>
    <dgm:cxn modelId="{4EE10BC4-0695-4195-81CF-303375474977}" type="presParOf" srcId="{523872E3-87B9-4632-B135-82E9941BB311}" destId="{3FFA3A7D-CA42-45C2-AC5B-89A6022D1D39}" srcOrd="6" destOrd="0" presId="urn:microsoft.com/office/officeart/2005/8/layout/hierarchy2"/>
    <dgm:cxn modelId="{D9D86D56-9956-45B5-9E99-493BE0C8DEF6}" type="presParOf" srcId="{3FFA3A7D-CA42-45C2-AC5B-89A6022D1D39}" destId="{A6593C7B-290F-4A9D-9DE1-57F02F34D1A0}" srcOrd="0" destOrd="0" presId="urn:microsoft.com/office/officeart/2005/8/layout/hierarchy2"/>
    <dgm:cxn modelId="{48F1E432-C5E8-4432-BBAD-279AE0547A7C}" type="presParOf" srcId="{523872E3-87B9-4632-B135-82E9941BB311}" destId="{FC8FA1D2-944F-462C-86D7-23837670BCC0}" srcOrd="7" destOrd="0" presId="urn:microsoft.com/office/officeart/2005/8/layout/hierarchy2"/>
    <dgm:cxn modelId="{4971F6E6-1743-4123-A3D6-FB535E7A2A00}" type="presParOf" srcId="{FC8FA1D2-944F-462C-86D7-23837670BCC0}" destId="{16A12878-1AF8-4966-A726-9A407ED750BA}" srcOrd="0" destOrd="0" presId="urn:microsoft.com/office/officeart/2005/8/layout/hierarchy2"/>
    <dgm:cxn modelId="{EDDE3DE3-D8F0-4AB6-877E-70E03032A9DF}" type="presParOf" srcId="{FC8FA1D2-944F-462C-86D7-23837670BCC0}" destId="{48BB8F01-DF64-479A-A93C-31100A5C22D8}" srcOrd="1" destOrd="0" presId="urn:microsoft.com/office/officeart/2005/8/layout/hierarchy2"/>
    <dgm:cxn modelId="{B3814FE6-5970-49FA-84D6-1E4FF3C6A45C}" type="presParOf" srcId="{1A3C3FB4-AEDD-4C13-9152-00754440E679}" destId="{BB401CC4-2E85-4795-9058-FB6494D9C97B}" srcOrd="6" destOrd="0" presId="urn:microsoft.com/office/officeart/2005/8/layout/hierarchy2"/>
    <dgm:cxn modelId="{6CC3B8BE-82CD-4CA9-AE74-E6DE80982608}" type="presParOf" srcId="{BB401CC4-2E85-4795-9058-FB6494D9C97B}" destId="{4BEBA3C2-C9B3-44F4-932D-C0107F472A2E}" srcOrd="0" destOrd="0" presId="urn:microsoft.com/office/officeart/2005/8/layout/hierarchy2"/>
    <dgm:cxn modelId="{65060069-2911-4059-A337-15FE261A9A74}" type="presParOf" srcId="{1A3C3FB4-AEDD-4C13-9152-00754440E679}" destId="{2ADA8269-BF88-4E21-9666-05510F3EDF85}" srcOrd="7" destOrd="0" presId="urn:microsoft.com/office/officeart/2005/8/layout/hierarchy2"/>
    <dgm:cxn modelId="{D61AD72F-39EB-4336-AEFC-840A3F690452}" type="presParOf" srcId="{2ADA8269-BF88-4E21-9666-05510F3EDF85}" destId="{7DB13B5C-7F33-4968-A35E-54F14748B436}" srcOrd="0" destOrd="0" presId="urn:microsoft.com/office/officeart/2005/8/layout/hierarchy2"/>
    <dgm:cxn modelId="{CFD6BB66-0663-49F5-9D15-3CED208E3F59}" type="presParOf" srcId="{2ADA8269-BF88-4E21-9666-05510F3EDF85}" destId="{5FDF9D11-CD8F-4708-A71F-50B270EBB552}" srcOrd="1" destOrd="0" presId="urn:microsoft.com/office/officeart/2005/8/layout/hierarchy2"/>
    <dgm:cxn modelId="{046B407A-3E24-4DF6-901C-98707C4A63AA}" type="presParOf" srcId="{5FDF9D11-CD8F-4708-A71F-50B270EBB552}" destId="{3F7D01BE-CEA8-46EE-B031-E73432100537}" srcOrd="0" destOrd="0" presId="urn:microsoft.com/office/officeart/2005/8/layout/hierarchy2"/>
    <dgm:cxn modelId="{909143A2-ECC9-42C0-8507-DD923363C637}" type="presParOf" srcId="{3F7D01BE-CEA8-46EE-B031-E73432100537}" destId="{8D1C8A83-B2E4-46C6-900B-58B9BA0DC743}" srcOrd="0" destOrd="0" presId="urn:microsoft.com/office/officeart/2005/8/layout/hierarchy2"/>
    <dgm:cxn modelId="{D31C695C-0E7C-4240-9DEB-2C17B94558D1}" type="presParOf" srcId="{5FDF9D11-CD8F-4708-A71F-50B270EBB552}" destId="{8513D572-BBC5-42B9-80B9-7591E23B296E}" srcOrd="1" destOrd="0" presId="urn:microsoft.com/office/officeart/2005/8/layout/hierarchy2"/>
    <dgm:cxn modelId="{2CA70BB1-9767-4F9A-AD4C-A0041969111E}" type="presParOf" srcId="{8513D572-BBC5-42B9-80B9-7591E23B296E}" destId="{527477CC-50FF-4A39-BE0E-B09186C15D88}" srcOrd="0" destOrd="0" presId="urn:microsoft.com/office/officeart/2005/8/layout/hierarchy2"/>
    <dgm:cxn modelId="{CD93996A-CBC9-4FBF-88E0-A7E3A57A6341}" type="presParOf" srcId="{8513D572-BBC5-42B9-80B9-7591E23B296E}" destId="{D5A41760-53AB-4024-BBA7-321A8CB3CEA8}"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C02DDCB0-D5BC-411B-B2B9-D624852BF7D7}" type="doc">
      <dgm:prSet loTypeId="urn:microsoft.com/office/officeart/2005/8/layout/pyramid4" loCatId="pyramid" qsTypeId="urn:microsoft.com/office/officeart/2005/8/quickstyle/simple1" qsCatId="simple" csTypeId="urn:microsoft.com/office/officeart/2005/8/colors/accent0_1" csCatId="mainScheme" phldr="1"/>
      <dgm:spPr/>
      <dgm:t>
        <a:bodyPr/>
        <a:lstStyle/>
        <a:p>
          <a:endParaRPr lang="ru-RU"/>
        </a:p>
      </dgm:t>
    </dgm:pt>
    <dgm:pt modelId="{49A76F81-FFD5-43A2-A3C9-0B298E3830F9}">
      <dgm:prSet phldrT="[Текст]" custT="1"/>
      <dgm:spPr/>
      <dgm:t>
        <a:bodyPr/>
        <a:lstStyle/>
        <a:p>
          <a:r>
            <a:rPr lang="uk-UA" sz="1000">
              <a:latin typeface="Times New Roman" pitchFamily="18" charset="0"/>
              <a:cs typeface="Times New Roman" pitchFamily="18" charset="0"/>
            </a:rPr>
            <a:t>Семіотичний</a:t>
          </a:r>
          <a:endParaRPr lang="ru-RU" sz="1000">
            <a:latin typeface="Times New Roman" pitchFamily="18" charset="0"/>
            <a:cs typeface="Times New Roman" pitchFamily="18" charset="0"/>
          </a:endParaRPr>
        </a:p>
      </dgm:t>
    </dgm:pt>
    <dgm:pt modelId="{1F6D7055-A5D2-4811-8DF5-CC1F7CC2BAD8}" type="parTrans" cxnId="{59EF44CE-46AB-465D-B5CB-E1278306DCA4}">
      <dgm:prSet/>
      <dgm:spPr/>
      <dgm:t>
        <a:bodyPr/>
        <a:lstStyle/>
        <a:p>
          <a:endParaRPr lang="ru-RU"/>
        </a:p>
      </dgm:t>
    </dgm:pt>
    <dgm:pt modelId="{4FE9060B-7BD4-42D8-81D8-90ED67263F2A}" type="sibTrans" cxnId="{59EF44CE-46AB-465D-B5CB-E1278306DCA4}">
      <dgm:prSet/>
      <dgm:spPr/>
      <dgm:t>
        <a:bodyPr/>
        <a:lstStyle/>
        <a:p>
          <a:endParaRPr lang="ru-RU"/>
        </a:p>
      </dgm:t>
    </dgm:pt>
    <dgm:pt modelId="{F2B50DF5-6970-4015-9213-112136DD777B}">
      <dgm:prSet phldrT="[Текст]" custT="1"/>
      <dgm:spPr/>
      <dgm:t>
        <a:bodyPr/>
        <a:lstStyle/>
        <a:p>
          <a:r>
            <a:rPr lang="uk-UA" sz="1000">
              <a:latin typeface="Times New Roman" pitchFamily="18" charset="0"/>
              <a:cs typeface="Times New Roman" pitchFamily="18" charset="0"/>
            </a:rPr>
            <a:t>Смисловий та функційний</a:t>
          </a:r>
          <a:endParaRPr lang="ru-RU" sz="1000">
            <a:latin typeface="Times New Roman" pitchFamily="18" charset="0"/>
            <a:cs typeface="Times New Roman" pitchFamily="18" charset="0"/>
          </a:endParaRPr>
        </a:p>
      </dgm:t>
    </dgm:pt>
    <dgm:pt modelId="{10A216E9-91D9-4854-9BB7-6C8B25F96DC7}" type="parTrans" cxnId="{48A08374-B5B1-4A5E-8603-3B7F410F8ADB}">
      <dgm:prSet/>
      <dgm:spPr/>
      <dgm:t>
        <a:bodyPr/>
        <a:lstStyle/>
        <a:p>
          <a:endParaRPr lang="ru-RU"/>
        </a:p>
      </dgm:t>
    </dgm:pt>
    <dgm:pt modelId="{4E7E44D2-2101-45BD-B149-DD45C8166FF4}" type="sibTrans" cxnId="{48A08374-B5B1-4A5E-8603-3B7F410F8ADB}">
      <dgm:prSet/>
      <dgm:spPr/>
      <dgm:t>
        <a:bodyPr/>
        <a:lstStyle/>
        <a:p>
          <a:endParaRPr lang="ru-RU"/>
        </a:p>
      </dgm:t>
    </dgm:pt>
    <dgm:pt modelId="{ACA70CD4-9EF9-4EBD-A9CF-C22CAD42487F}">
      <dgm:prSet phldrT="[Текст]" custT="1"/>
      <dgm:spPr/>
      <dgm:t>
        <a:bodyPr/>
        <a:lstStyle/>
        <a:p>
          <a:r>
            <a:rPr lang="uk-UA" sz="1400" b="1">
              <a:latin typeface="Times New Roman" pitchFamily="18" charset="0"/>
              <a:cs typeface="Times New Roman" pitchFamily="18" charset="0"/>
            </a:rPr>
            <a:t>Підходи</a:t>
          </a:r>
          <a:endParaRPr lang="ru-RU" sz="1400" b="1">
            <a:latin typeface="Times New Roman" pitchFamily="18" charset="0"/>
            <a:cs typeface="Times New Roman" pitchFamily="18" charset="0"/>
          </a:endParaRPr>
        </a:p>
      </dgm:t>
    </dgm:pt>
    <dgm:pt modelId="{4086DF0D-0484-4A20-B447-88E62613E0B1}" type="parTrans" cxnId="{D69D1AE9-64D9-40F4-BED6-E7C5D8D26347}">
      <dgm:prSet/>
      <dgm:spPr/>
      <dgm:t>
        <a:bodyPr/>
        <a:lstStyle/>
        <a:p>
          <a:endParaRPr lang="ru-RU"/>
        </a:p>
      </dgm:t>
    </dgm:pt>
    <dgm:pt modelId="{E40A6ACF-FA5C-42FF-ADD9-E20F3B8B5FE2}" type="sibTrans" cxnId="{D69D1AE9-64D9-40F4-BED6-E7C5D8D26347}">
      <dgm:prSet/>
      <dgm:spPr/>
      <dgm:t>
        <a:bodyPr/>
        <a:lstStyle/>
        <a:p>
          <a:endParaRPr lang="ru-RU"/>
        </a:p>
      </dgm:t>
    </dgm:pt>
    <dgm:pt modelId="{308A7755-5785-47B0-8C20-2E9130E74E8F}">
      <dgm:prSet phldrT="[Текст]"/>
      <dgm:spPr/>
      <dgm:t>
        <a:bodyPr/>
        <a:lstStyle/>
        <a:p>
          <a:r>
            <a:rPr lang="uk-UA">
              <a:latin typeface="Times New Roman" pitchFamily="18" charset="0"/>
              <a:cs typeface="Times New Roman" pitchFamily="18" charset="0"/>
            </a:rPr>
            <a:t>Асоціативний</a:t>
          </a:r>
          <a:endParaRPr lang="ru-RU">
            <a:latin typeface="Times New Roman" pitchFamily="18" charset="0"/>
            <a:cs typeface="Times New Roman" pitchFamily="18" charset="0"/>
          </a:endParaRPr>
        </a:p>
      </dgm:t>
    </dgm:pt>
    <dgm:pt modelId="{0E43503B-0358-4D38-8E9F-39D6EB9A6DEC}" type="parTrans" cxnId="{2EC95FA6-AF04-4D84-8E87-3CFF235B6768}">
      <dgm:prSet/>
      <dgm:spPr/>
      <dgm:t>
        <a:bodyPr/>
        <a:lstStyle/>
        <a:p>
          <a:endParaRPr lang="ru-RU"/>
        </a:p>
      </dgm:t>
    </dgm:pt>
    <dgm:pt modelId="{0F85C0AB-7FE8-4EF8-8500-9BB89E5CDE8D}" type="sibTrans" cxnId="{2EC95FA6-AF04-4D84-8E87-3CFF235B6768}">
      <dgm:prSet/>
      <dgm:spPr/>
      <dgm:t>
        <a:bodyPr/>
        <a:lstStyle/>
        <a:p>
          <a:endParaRPr lang="ru-RU"/>
        </a:p>
      </dgm:t>
    </dgm:pt>
    <dgm:pt modelId="{B70D8640-31A5-4591-9352-47F9332492EE}" type="pres">
      <dgm:prSet presAssocID="{C02DDCB0-D5BC-411B-B2B9-D624852BF7D7}" presName="compositeShape" presStyleCnt="0">
        <dgm:presLayoutVars>
          <dgm:chMax val="9"/>
          <dgm:dir/>
          <dgm:resizeHandles val="exact"/>
        </dgm:presLayoutVars>
      </dgm:prSet>
      <dgm:spPr/>
      <dgm:t>
        <a:bodyPr/>
        <a:lstStyle/>
        <a:p>
          <a:endParaRPr lang="ru-RU"/>
        </a:p>
      </dgm:t>
    </dgm:pt>
    <dgm:pt modelId="{17591E1C-83B8-4663-94E0-F2DC7B7E128A}" type="pres">
      <dgm:prSet presAssocID="{C02DDCB0-D5BC-411B-B2B9-D624852BF7D7}" presName="triangle1" presStyleLbl="node1" presStyleIdx="0" presStyleCnt="4">
        <dgm:presLayoutVars>
          <dgm:bulletEnabled val="1"/>
        </dgm:presLayoutVars>
      </dgm:prSet>
      <dgm:spPr/>
      <dgm:t>
        <a:bodyPr/>
        <a:lstStyle/>
        <a:p>
          <a:endParaRPr lang="ru-RU"/>
        </a:p>
      </dgm:t>
    </dgm:pt>
    <dgm:pt modelId="{9AECB550-0DE5-48D6-B1B0-51EA0219F6B2}" type="pres">
      <dgm:prSet presAssocID="{C02DDCB0-D5BC-411B-B2B9-D624852BF7D7}" presName="triangle2" presStyleLbl="node1" presStyleIdx="1" presStyleCnt="4">
        <dgm:presLayoutVars>
          <dgm:bulletEnabled val="1"/>
        </dgm:presLayoutVars>
      </dgm:prSet>
      <dgm:spPr/>
      <dgm:t>
        <a:bodyPr/>
        <a:lstStyle/>
        <a:p>
          <a:endParaRPr lang="ru-RU"/>
        </a:p>
      </dgm:t>
    </dgm:pt>
    <dgm:pt modelId="{7323B023-20C0-45F9-91E8-C6D39D8E3EAB}" type="pres">
      <dgm:prSet presAssocID="{C02DDCB0-D5BC-411B-B2B9-D624852BF7D7}" presName="triangle3" presStyleLbl="node1" presStyleIdx="2" presStyleCnt="4">
        <dgm:presLayoutVars>
          <dgm:bulletEnabled val="1"/>
        </dgm:presLayoutVars>
      </dgm:prSet>
      <dgm:spPr/>
      <dgm:t>
        <a:bodyPr/>
        <a:lstStyle/>
        <a:p>
          <a:endParaRPr lang="ru-RU"/>
        </a:p>
      </dgm:t>
    </dgm:pt>
    <dgm:pt modelId="{648CD475-1A31-43DA-9C67-077D24F23428}" type="pres">
      <dgm:prSet presAssocID="{C02DDCB0-D5BC-411B-B2B9-D624852BF7D7}" presName="triangle4" presStyleLbl="node1" presStyleIdx="3" presStyleCnt="4">
        <dgm:presLayoutVars>
          <dgm:bulletEnabled val="1"/>
        </dgm:presLayoutVars>
      </dgm:prSet>
      <dgm:spPr/>
      <dgm:t>
        <a:bodyPr/>
        <a:lstStyle/>
        <a:p>
          <a:endParaRPr lang="ru-RU"/>
        </a:p>
      </dgm:t>
    </dgm:pt>
  </dgm:ptLst>
  <dgm:cxnLst>
    <dgm:cxn modelId="{48A08374-B5B1-4A5E-8603-3B7F410F8ADB}" srcId="{C02DDCB0-D5BC-411B-B2B9-D624852BF7D7}" destId="{F2B50DF5-6970-4015-9213-112136DD777B}" srcOrd="1" destOrd="0" parTransId="{10A216E9-91D9-4854-9BB7-6C8B25F96DC7}" sibTransId="{4E7E44D2-2101-45BD-B149-DD45C8166FF4}"/>
    <dgm:cxn modelId="{90CAB691-751F-44BD-9977-80C6A87B0113}" type="presOf" srcId="{ACA70CD4-9EF9-4EBD-A9CF-C22CAD42487F}" destId="{7323B023-20C0-45F9-91E8-C6D39D8E3EAB}" srcOrd="0" destOrd="0" presId="urn:microsoft.com/office/officeart/2005/8/layout/pyramid4"/>
    <dgm:cxn modelId="{AB70F2F1-B653-4B45-A8FA-5C81E4ED4729}" type="presOf" srcId="{308A7755-5785-47B0-8C20-2E9130E74E8F}" destId="{648CD475-1A31-43DA-9C67-077D24F23428}" srcOrd="0" destOrd="0" presId="urn:microsoft.com/office/officeart/2005/8/layout/pyramid4"/>
    <dgm:cxn modelId="{D6393960-4940-48A5-A190-C9AAA67D0516}" type="presOf" srcId="{49A76F81-FFD5-43A2-A3C9-0B298E3830F9}" destId="{17591E1C-83B8-4663-94E0-F2DC7B7E128A}" srcOrd="0" destOrd="0" presId="urn:microsoft.com/office/officeart/2005/8/layout/pyramid4"/>
    <dgm:cxn modelId="{2EC95FA6-AF04-4D84-8E87-3CFF235B6768}" srcId="{C02DDCB0-D5BC-411B-B2B9-D624852BF7D7}" destId="{308A7755-5785-47B0-8C20-2E9130E74E8F}" srcOrd="3" destOrd="0" parTransId="{0E43503B-0358-4D38-8E9F-39D6EB9A6DEC}" sibTransId="{0F85C0AB-7FE8-4EF8-8500-9BB89E5CDE8D}"/>
    <dgm:cxn modelId="{D69D1AE9-64D9-40F4-BED6-E7C5D8D26347}" srcId="{C02DDCB0-D5BC-411B-B2B9-D624852BF7D7}" destId="{ACA70CD4-9EF9-4EBD-A9CF-C22CAD42487F}" srcOrd="2" destOrd="0" parTransId="{4086DF0D-0484-4A20-B447-88E62613E0B1}" sibTransId="{E40A6ACF-FA5C-42FF-ADD9-E20F3B8B5FE2}"/>
    <dgm:cxn modelId="{5D6D66B5-A83C-4133-8172-B95536434977}" type="presOf" srcId="{F2B50DF5-6970-4015-9213-112136DD777B}" destId="{9AECB550-0DE5-48D6-B1B0-51EA0219F6B2}" srcOrd="0" destOrd="0" presId="urn:microsoft.com/office/officeart/2005/8/layout/pyramid4"/>
    <dgm:cxn modelId="{59EF44CE-46AB-465D-B5CB-E1278306DCA4}" srcId="{C02DDCB0-D5BC-411B-B2B9-D624852BF7D7}" destId="{49A76F81-FFD5-43A2-A3C9-0B298E3830F9}" srcOrd="0" destOrd="0" parTransId="{1F6D7055-A5D2-4811-8DF5-CC1F7CC2BAD8}" sibTransId="{4FE9060B-7BD4-42D8-81D8-90ED67263F2A}"/>
    <dgm:cxn modelId="{3BBDF116-BA3A-48AB-87D5-49FDFE28342B}" type="presOf" srcId="{C02DDCB0-D5BC-411B-B2B9-D624852BF7D7}" destId="{B70D8640-31A5-4591-9352-47F9332492EE}" srcOrd="0" destOrd="0" presId="urn:microsoft.com/office/officeart/2005/8/layout/pyramid4"/>
    <dgm:cxn modelId="{265F9375-1E08-4636-885E-224203764392}" type="presParOf" srcId="{B70D8640-31A5-4591-9352-47F9332492EE}" destId="{17591E1C-83B8-4663-94E0-F2DC7B7E128A}" srcOrd="0" destOrd="0" presId="urn:microsoft.com/office/officeart/2005/8/layout/pyramid4"/>
    <dgm:cxn modelId="{D80D1298-FAB2-4B50-85FA-D25522CC3838}" type="presParOf" srcId="{B70D8640-31A5-4591-9352-47F9332492EE}" destId="{9AECB550-0DE5-48D6-B1B0-51EA0219F6B2}" srcOrd="1" destOrd="0" presId="urn:microsoft.com/office/officeart/2005/8/layout/pyramid4"/>
    <dgm:cxn modelId="{1E41638E-2E2F-4E0E-AA3E-1649975F7A9F}" type="presParOf" srcId="{B70D8640-31A5-4591-9352-47F9332492EE}" destId="{7323B023-20C0-45F9-91E8-C6D39D8E3EAB}" srcOrd="2" destOrd="0" presId="urn:microsoft.com/office/officeart/2005/8/layout/pyramid4"/>
    <dgm:cxn modelId="{095F4BB7-14E9-471A-9ED5-D8439389E043}" type="presParOf" srcId="{B70D8640-31A5-4591-9352-47F9332492EE}" destId="{648CD475-1A31-43DA-9C67-077D24F23428}" srcOrd="3" destOrd="0" presId="urn:microsoft.com/office/officeart/2005/8/layout/pyramid4"/>
  </dgm:cxnLst>
  <dgm:bg/>
  <dgm:whole/>
  <dgm:extLst>
    <a:ext uri="http://schemas.microsoft.com/office/drawing/2008/diagram">
      <dsp:dataModelExt xmlns:dsp="http://schemas.microsoft.com/office/drawing/2008/diagram" relId="rId143"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9DACB97F-827A-44DC-A9F5-10357D87D90B}"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8EBB87A8-1B36-4D56-A893-ACFBF8AF9D83}">
      <dgm:prSet phldrT="[Текст]" custT="1"/>
      <dgm:spPr/>
      <dgm:t>
        <a:bodyPr/>
        <a:lstStyle/>
        <a:p>
          <a:r>
            <a:rPr lang="uk-UA" sz="1400" b="1">
              <a:latin typeface="Times New Roman" pitchFamily="18" charset="0"/>
              <a:cs typeface="Times New Roman" pitchFamily="18" charset="0"/>
            </a:rPr>
            <a:t>Фрейм</a:t>
          </a:r>
          <a:endParaRPr lang="ru-RU" sz="1400" b="1">
            <a:latin typeface="Times New Roman" pitchFamily="18" charset="0"/>
            <a:cs typeface="Times New Roman" pitchFamily="18" charset="0"/>
          </a:endParaRPr>
        </a:p>
      </dgm:t>
    </dgm:pt>
    <dgm:pt modelId="{665C0A30-5EF6-40E3-8231-6B10AC436CA6}" type="parTrans" cxnId="{A485E6F7-0A21-48BF-9668-9DCE0DF10568}">
      <dgm:prSet/>
      <dgm:spPr/>
      <dgm:t>
        <a:bodyPr/>
        <a:lstStyle/>
        <a:p>
          <a:endParaRPr lang="ru-RU"/>
        </a:p>
      </dgm:t>
    </dgm:pt>
    <dgm:pt modelId="{7C826BB7-8386-40EA-85A3-EE6F82D9F858}" type="sibTrans" cxnId="{A485E6F7-0A21-48BF-9668-9DCE0DF10568}">
      <dgm:prSet/>
      <dgm:spPr/>
      <dgm:t>
        <a:bodyPr/>
        <a:lstStyle/>
        <a:p>
          <a:endParaRPr lang="ru-RU"/>
        </a:p>
      </dgm:t>
    </dgm:pt>
    <dgm:pt modelId="{B6D55719-A72A-4C23-9C2C-4E4BC02610FB}">
      <dgm:prSet phldrT="[Текст]" custT="1"/>
      <dgm:spPr/>
      <dgm:t>
        <a:bodyPr/>
        <a:lstStyle/>
        <a:p>
          <a:r>
            <a:rPr lang="uk-UA" sz="1050">
              <a:latin typeface="Times New Roman" pitchFamily="18" charset="0"/>
              <a:cs typeface="Times New Roman" pitchFamily="18" charset="0"/>
            </a:rPr>
            <a:t>структура даних для представлення стереотипної ситуації</a:t>
          </a:r>
          <a:endParaRPr lang="ru-RU" sz="1050">
            <a:latin typeface="Times New Roman" pitchFamily="18" charset="0"/>
            <a:cs typeface="Times New Roman" pitchFamily="18" charset="0"/>
          </a:endParaRPr>
        </a:p>
      </dgm:t>
    </dgm:pt>
    <dgm:pt modelId="{B78D9E88-2729-4598-B0B5-76B63049EA54}" type="parTrans" cxnId="{098168B8-ECE0-4EB8-9844-6621B6232574}">
      <dgm:prSet/>
      <dgm:spPr/>
      <dgm:t>
        <a:bodyPr/>
        <a:lstStyle/>
        <a:p>
          <a:endParaRPr lang="ru-RU"/>
        </a:p>
      </dgm:t>
    </dgm:pt>
    <dgm:pt modelId="{4D8FB832-C7D2-497C-A985-8C8EEAEEB63A}" type="sibTrans" cxnId="{098168B8-ECE0-4EB8-9844-6621B6232574}">
      <dgm:prSet/>
      <dgm:spPr/>
      <dgm:t>
        <a:bodyPr/>
        <a:lstStyle/>
        <a:p>
          <a:endParaRPr lang="ru-RU"/>
        </a:p>
      </dgm:t>
    </dgm:pt>
    <dgm:pt modelId="{3FCE9F11-44A8-4B36-A914-9F93F055A50B}">
      <dgm:prSet custT="1"/>
      <dgm:spPr/>
      <dgm:t>
        <a:bodyPr/>
        <a:lstStyle/>
        <a:p>
          <a:r>
            <a:rPr lang="uk-UA" sz="1000">
              <a:latin typeface="Times New Roman" pitchFamily="18" charset="0"/>
              <a:cs typeface="Times New Roman" pitchFamily="18" charset="0"/>
            </a:rPr>
            <a:t>тип когнітивної моделі, що репрезентує знання та думки, пов’язані з конкретними, часто повторюваними ситуаціями, структура знання, що об’єднує численні сфери, які асоціюються з певною лінгвістичною формою</a:t>
          </a:r>
          <a:endParaRPr lang="ru-RU" sz="1000">
            <a:latin typeface="Times New Roman" pitchFamily="18" charset="0"/>
            <a:cs typeface="Times New Roman" pitchFamily="18" charset="0"/>
          </a:endParaRPr>
        </a:p>
      </dgm:t>
    </dgm:pt>
    <dgm:pt modelId="{55113ECF-F26C-42CE-BE88-CB366CC87CE5}" type="parTrans" cxnId="{56F00CDE-7F76-4636-89FA-FCE23E37EF85}">
      <dgm:prSet/>
      <dgm:spPr/>
      <dgm:t>
        <a:bodyPr/>
        <a:lstStyle/>
        <a:p>
          <a:endParaRPr lang="ru-RU"/>
        </a:p>
      </dgm:t>
    </dgm:pt>
    <dgm:pt modelId="{C0D7638F-9BD5-47CB-8B03-C3ED0BC52CB2}" type="sibTrans" cxnId="{56F00CDE-7F76-4636-89FA-FCE23E37EF85}">
      <dgm:prSet/>
      <dgm:spPr/>
      <dgm:t>
        <a:bodyPr/>
        <a:lstStyle/>
        <a:p>
          <a:endParaRPr lang="ru-RU"/>
        </a:p>
      </dgm:t>
    </dgm:pt>
    <dgm:pt modelId="{A2127752-83D3-4A12-833D-25834A61E358}">
      <dgm:prSet custT="1"/>
      <dgm:spPr/>
      <dgm:t>
        <a:bodyPr/>
        <a:lstStyle/>
        <a:p>
          <a:r>
            <a:rPr lang="uk-UA" sz="1000">
              <a:latin typeface="Times New Roman" pitchFamily="18" charset="0"/>
              <a:cs typeface="Times New Roman" pitchFamily="18" charset="0"/>
            </a:rPr>
            <a:t>когнітивна структура, яка існує у феноменологічному полі людини, базується на ймовірних знаннях про типові ситуації, очікуваннях із приводу якостей і відносин реальних і гіпотетичних об’єктів</a:t>
          </a:r>
          <a:endParaRPr lang="ru-RU" sz="1000">
            <a:latin typeface="Times New Roman" pitchFamily="18" charset="0"/>
            <a:cs typeface="Times New Roman" pitchFamily="18" charset="0"/>
          </a:endParaRPr>
        </a:p>
      </dgm:t>
    </dgm:pt>
    <dgm:pt modelId="{B71C68DF-FA88-4AF0-BB71-92D55193DFDF}" type="parTrans" cxnId="{34FA0604-E1C1-4FB8-82E0-6FD3BD4C5F73}">
      <dgm:prSet/>
      <dgm:spPr/>
      <dgm:t>
        <a:bodyPr/>
        <a:lstStyle/>
        <a:p>
          <a:endParaRPr lang="ru-RU"/>
        </a:p>
      </dgm:t>
    </dgm:pt>
    <dgm:pt modelId="{A1714D1F-4F3B-49C3-902E-6C17CA7598DE}" type="sibTrans" cxnId="{34FA0604-E1C1-4FB8-82E0-6FD3BD4C5F73}">
      <dgm:prSet/>
      <dgm:spPr/>
      <dgm:t>
        <a:bodyPr/>
        <a:lstStyle/>
        <a:p>
          <a:endParaRPr lang="ru-RU"/>
        </a:p>
      </dgm:t>
    </dgm:pt>
    <dgm:pt modelId="{0A35548E-52FF-4A2E-AEC1-025CAF534EE0}" type="pres">
      <dgm:prSet presAssocID="{9DACB97F-827A-44DC-A9F5-10357D87D90B}" presName="hierChild1" presStyleCnt="0">
        <dgm:presLayoutVars>
          <dgm:orgChart val="1"/>
          <dgm:chPref val="1"/>
          <dgm:dir/>
          <dgm:animOne val="branch"/>
          <dgm:animLvl val="lvl"/>
          <dgm:resizeHandles/>
        </dgm:presLayoutVars>
      </dgm:prSet>
      <dgm:spPr/>
      <dgm:t>
        <a:bodyPr/>
        <a:lstStyle/>
        <a:p>
          <a:endParaRPr lang="ru-RU"/>
        </a:p>
      </dgm:t>
    </dgm:pt>
    <dgm:pt modelId="{9EBA53D3-0EA5-45E7-8D12-499BFDA5F161}" type="pres">
      <dgm:prSet presAssocID="{8EBB87A8-1B36-4D56-A893-ACFBF8AF9D83}" presName="hierRoot1" presStyleCnt="0">
        <dgm:presLayoutVars>
          <dgm:hierBranch val="init"/>
        </dgm:presLayoutVars>
      </dgm:prSet>
      <dgm:spPr/>
    </dgm:pt>
    <dgm:pt modelId="{180D4144-E48A-4692-9341-EBC4BB330165}" type="pres">
      <dgm:prSet presAssocID="{8EBB87A8-1B36-4D56-A893-ACFBF8AF9D83}" presName="rootComposite1" presStyleCnt="0"/>
      <dgm:spPr/>
    </dgm:pt>
    <dgm:pt modelId="{DCAD7F1A-32E0-4A2F-B059-A27ABC606CFA}" type="pres">
      <dgm:prSet presAssocID="{8EBB87A8-1B36-4D56-A893-ACFBF8AF9D83}" presName="rootText1" presStyleLbl="node0" presStyleIdx="0" presStyleCnt="1">
        <dgm:presLayoutVars>
          <dgm:chPref val="3"/>
        </dgm:presLayoutVars>
      </dgm:prSet>
      <dgm:spPr/>
      <dgm:t>
        <a:bodyPr/>
        <a:lstStyle/>
        <a:p>
          <a:endParaRPr lang="ru-RU"/>
        </a:p>
      </dgm:t>
    </dgm:pt>
    <dgm:pt modelId="{11E0D1DA-E7A6-4BE6-8EDB-905A35DD2BA7}" type="pres">
      <dgm:prSet presAssocID="{8EBB87A8-1B36-4D56-A893-ACFBF8AF9D83}" presName="rootConnector1" presStyleLbl="node1" presStyleIdx="0" presStyleCnt="0"/>
      <dgm:spPr/>
      <dgm:t>
        <a:bodyPr/>
        <a:lstStyle/>
        <a:p>
          <a:endParaRPr lang="ru-RU"/>
        </a:p>
      </dgm:t>
    </dgm:pt>
    <dgm:pt modelId="{0D693F83-BF16-40C5-952A-D88BC466178F}" type="pres">
      <dgm:prSet presAssocID="{8EBB87A8-1B36-4D56-A893-ACFBF8AF9D83}" presName="hierChild2" presStyleCnt="0"/>
      <dgm:spPr/>
    </dgm:pt>
    <dgm:pt modelId="{5439174D-C92D-44EA-B151-760F26F8D470}" type="pres">
      <dgm:prSet presAssocID="{B78D9E88-2729-4598-B0B5-76B63049EA54}" presName="Name37" presStyleLbl="parChTrans1D2" presStyleIdx="0" presStyleCnt="3"/>
      <dgm:spPr/>
      <dgm:t>
        <a:bodyPr/>
        <a:lstStyle/>
        <a:p>
          <a:endParaRPr lang="ru-RU"/>
        </a:p>
      </dgm:t>
    </dgm:pt>
    <dgm:pt modelId="{E9B6AF54-7ECC-4AD2-B695-83ACCA4AF325}" type="pres">
      <dgm:prSet presAssocID="{B6D55719-A72A-4C23-9C2C-4E4BC02610FB}" presName="hierRoot2" presStyleCnt="0">
        <dgm:presLayoutVars>
          <dgm:hierBranch val="init"/>
        </dgm:presLayoutVars>
      </dgm:prSet>
      <dgm:spPr/>
    </dgm:pt>
    <dgm:pt modelId="{217978F7-83D3-4808-8766-71EEA40F12F2}" type="pres">
      <dgm:prSet presAssocID="{B6D55719-A72A-4C23-9C2C-4E4BC02610FB}" presName="rootComposite" presStyleCnt="0"/>
      <dgm:spPr/>
    </dgm:pt>
    <dgm:pt modelId="{7C06074D-C0EF-4E0B-83AD-EE7F37F792C9}" type="pres">
      <dgm:prSet presAssocID="{B6D55719-A72A-4C23-9C2C-4E4BC02610FB}" presName="rootText" presStyleLbl="node2" presStyleIdx="0" presStyleCnt="3">
        <dgm:presLayoutVars>
          <dgm:chPref val="3"/>
        </dgm:presLayoutVars>
      </dgm:prSet>
      <dgm:spPr/>
      <dgm:t>
        <a:bodyPr/>
        <a:lstStyle/>
        <a:p>
          <a:endParaRPr lang="ru-RU"/>
        </a:p>
      </dgm:t>
    </dgm:pt>
    <dgm:pt modelId="{9C0F6775-F95E-4EE0-96E1-695EEC4EFD60}" type="pres">
      <dgm:prSet presAssocID="{B6D55719-A72A-4C23-9C2C-4E4BC02610FB}" presName="rootConnector" presStyleLbl="node2" presStyleIdx="0" presStyleCnt="3"/>
      <dgm:spPr/>
      <dgm:t>
        <a:bodyPr/>
        <a:lstStyle/>
        <a:p>
          <a:endParaRPr lang="ru-RU"/>
        </a:p>
      </dgm:t>
    </dgm:pt>
    <dgm:pt modelId="{B2FAA2AC-1211-4D1F-A371-ED65F51C9C4D}" type="pres">
      <dgm:prSet presAssocID="{B6D55719-A72A-4C23-9C2C-4E4BC02610FB}" presName="hierChild4" presStyleCnt="0"/>
      <dgm:spPr/>
    </dgm:pt>
    <dgm:pt modelId="{F669A4E3-F2CA-4995-99D9-337FA7A78BA1}" type="pres">
      <dgm:prSet presAssocID="{B6D55719-A72A-4C23-9C2C-4E4BC02610FB}" presName="hierChild5" presStyleCnt="0"/>
      <dgm:spPr/>
    </dgm:pt>
    <dgm:pt modelId="{E5CFBEC5-60B5-412A-838E-7890B909DD21}" type="pres">
      <dgm:prSet presAssocID="{55113ECF-F26C-42CE-BE88-CB366CC87CE5}" presName="Name37" presStyleLbl="parChTrans1D2" presStyleIdx="1" presStyleCnt="3"/>
      <dgm:spPr/>
      <dgm:t>
        <a:bodyPr/>
        <a:lstStyle/>
        <a:p>
          <a:endParaRPr lang="ru-RU"/>
        </a:p>
      </dgm:t>
    </dgm:pt>
    <dgm:pt modelId="{6487E959-CC89-4832-933F-08D0604D631E}" type="pres">
      <dgm:prSet presAssocID="{3FCE9F11-44A8-4B36-A914-9F93F055A50B}" presName="hierRoot2" presStyleCnt="0">
        <dgm:presLayoutVars>
          <dgm:hierBranch val="init"/>
        </dgm:presLayoutVars>
      </dgm:prSet>
      <dgm:spPr/>
    </dgm:pt>
    <dgm:pt modelId="{DCBE4EB9-B988-4026-B684-06C2F5A0D1AD}" type="pres">
      <dgm:prSet presAssocID="{3FCE9F11-44A8-4B36-A914-9F93F055A50B}" presName="rootComposite" presStyleCnt="0"/>
      <dgm:spPr/>
    </dgm:pt>
    <dgm:pt modelId="{940C3051-0EB2-4D17-89C1-E5448BFC4EDE}" type="pres">
      <dgm:prSet presAssocID="{3FCE9F11-44A8-4B36-A914-9F93F055A50B}" presName="rootText" presStyleLbl="node2" presStyleIdx="1" presStyleCnt="3" custScaleY="140360">
        <dgm:presLayoutVars>
          <dgm:chPref val="3"/>
        </dgm:presLayoutVars>
      </dgm:prSet>
      <dgm:spPr/>
      <dgm:t>
        <a:bodyPr/>
        <a:lstStyle/>
        <a:p>
          <a:endParaRPr lang="ru-RU"/>
        </a:p>
      </dgm:t>
    </dgm:pt>
    <dgm:pt modelId="{9A2A0914-F970-46BA-9630-7021B1A4CE27}" type="pres">
      <dgm:prSet presAssocID="{3FCE9F11-44A8-4B36-A914-9F93F055A50B}" presName="rootConnector" presStyleLbl="node2" presStyleIdx="1" presStyleCnt="3"/>
      <dgm:spPr/>
      <dgm:t>
        <a:bodyPr/>
        <a:lstStyle/>
        <a:p>
          <a:endParaRPr lang="ru-RU"/>
        </a:p>
      </dgm:t>
    </dgm:pt>
    <dgm:pt modelId="{479FDC40-60AE-4098-9E15-EA24EC9859CA}" type="pres">
      <dgm:prSet presAssocID="{3FCE9F11-44A8-4B36-A914-9F93F055A50B}" presName="hierChild4" presStyleCnt="0"/>
      <dgm:spPr/>
    </dgm:pt>
    <dgm:pt modelId="{82CC44E1-5FAE-42F8-9BF3-F17DEDF81620}" type="pres">
      <dgm:prSet presAssocID="{3FCE9F11-44A8-4B36-A914-9F93F055A50B}" presName="hierChild5" presStyleCnt="0"/>
      <dgm:spPr/>
    </dgm:pt>
    <dgm:pt modelId="{F3585E31-4378-45DC-9F84-BD39C1812039}" type="pres">
      <dgm:prSet presAssocID="{B71C68DF-FA88-4AF0-BB71-92D55193DFDF}" presName="Name37" presStyleLbl="parChTrans1D2" presStyleIdx="2" presStyleCnt="3"/>
      <dgm:spPr/>
      <dgm:t>
        <a:bodyPr/>
        <a:lstStyle/>
        <a:p>
          <a:endParaRPr lang="ru-RU"/>
        </a:p>
      </dgm:t>
    </dgm:pt>
    <dgm:pt modelId="{3DD7F23E-762B-4674-BDE8-412EA118B61F}" type="pres">
      <dgm:prSet presAssocID="{A2127752-83D3-4A12-833D-25834A61E358}" presName="hierRoot2" presStyleCnt="0">
        <dgm:presLayoutVars>
          <dgm:hierBranch val="init"/>
        </dgm:presLayoutVars>
      </dgm:prSet>
      <dgm:spPr/>
    </dgm:pt>
    <dgm:pt modelId="{4C860C4E-CDE7-4DA2-8346-D62EF194DFDF}" type="pres">
      <dgm:prSet presAssocID="{A2127752-83D3-4A12-833D-25834A61E358}" presName="rootComposite" presStyleCnt="0"/>
      <dgm:spPr/>
    </dgm:pt>
    <dgm:pt modelId="{FF230033-3878-4090-A09B-2379D19D9A9C}" type="pres">
      <dgm:prSet presAssocID="{A2127752-83D3-4A12-833D-25834A61E358}" presName="rootText" presStyleLbl="node2" presStyleIdx="2" presStyleCnt="3" custScaleY="138065">
        <dgm:presLayoutVars>
          <dgm:chPref val="3"/>
        </dgm:presLayoutVars>
      </dgm:prSet>
      <dgm:spPr/>
      <dgm:t>
        <a:bodyPr/>
        <a:lstStyle/>
        <a:p>
          <a:endParaRPr lang="ru-RU"/>
        </a:p>
      </dgm:t>
    </dgm:pt>
    <dgm:pt modelId="{A83EA6A8-5E16-494D-AED1-12C2109B3E81}" type="pres">
      <dgm:prSet presAssocID="{A2127752-83D3-4A12-833D-25834A61E358}" presName="rootConnector" presStyleLbl="node2" presStyleIdx="2" presStyleCnt="3"/>
      <dgm:spPr/>
      <dgm:t>
        <a:bodyPr/>
        <a:lstStyle/>
        <a:p>
          <a:endParaRPr lang="ru-RU"/>
        </a:p>
      </dgm:t>
    </dgm:pt>
    <dgm:pt modelId="{7CF59ECC-9A13-4955-A081-F31183C55004}" type="pres">
      <dgm:prSet presAssocID="{A2127752-83D3-4A12-833D-25834A61E358}" presName="hierChild4" presStyleCnt="0"/>
      <dgm:spPr/>
    </dgm:pt>
    <dgm:pt modelId="{B4CC03A9-EE62-4BFA-8E4C-1281F09D21C7}" type="pres">
      <dgm:prSet presAssocID="{A2127752-83D3-4A12-833D-25834A61E358}" presName="hierChild5" presStyleCnt="0"/>
      <dgm:spPr/>
    </dgm:pt>
    <dgm:pt modelId="{365C735C-B765-4492-8325-4480FAC3D040}" type="pres">
      <dgm:prSet presAssocID="{8EBB87A8-1B36-4D56-A893-ACFBF8AF9D83}" presName="hierChild3" presStyleCnt="0"/>
      <dgm:spPr/>
    </dgm:pt>
  </dgm:ptLst>
  <dgm:cxnLst>
    <dgm:cxn modelId="{E664D84E-0ED3-4532-B83C-2392C56712D1}" type="presOf" srcId="{B6D55719-A72A-4C23-9C2C-4E4BC02610FB}" destId="{9C0F6775-F95E-4EE0-96E1-695EEC4EFD60}" srcOrd="1" destOrd="0" presId="urn:microsoft.com/office/officeart/2005/8/layout/orgChart1"/>
    <dgm:cxn modelId="{E109FE0D-0C32-46C2-879F-F89E49B12B9A}" type="presOf" srcId="{3FCE9F11-44A8-4B36-A914-9F93F055A50B}" destId="{940C3051-0EB2-4D17-89C1-E5448BFC4EDE}" srcOrd="0" destOrd="0" presId="urn:microsoft.com/office/officeart/2005/8/layout/orgChart1"/>
    <dgm:cxn modelId="{DD220C8B-CF3A-4661-9AAC-B27F424C3418}" type="presOf" srcId="{8EBB87A8-1B36-4D56-A893-ACFBF8AF9D83}" destId="{11E0D1DA-E7A6-4BE6-8EDB-905A35DD2BA7}" srcOrd="1" destOrd="0" presId="urn:microsoft.com/office/officeart/2005/8/layout/orgChart1"/>
    <dgm:cxn modelId="{63C8290D-9170-42EC-85CB-01767830C48C}" type="presOf" srcId="{B71C68DF-FA88-4AF0-BB71-92D55193DFDF}" destId="{F3585E31-4378-45DC-9F84-BD39C1812039}" srcOrd="0" destOrd="0" presId="urn:microsoft.com/office/officeart/2005/8/layout/orgChart1"/>
    <dgm:cxn modelId="{FD232A7D-2D81-469F-B271-2BE30814BC00}" type="presOf" srcId="{3FCE9F11-44A8-4B36-A914-9F93F055A50B}" destId="{9A2A0914-F970-46BA-9630-7021B1A4CE27}" srcOrd="1" destOrd="0" presId="urn:microsoft.com/office/officeart/2005/8/layout/orgChart1"/>
    <dgm:cxn modelId="{54656DAF-07AF-48DB-961F-385D5FFEA298}" type="presOf" srcId="{9DACB97F-827A-44DC-A9F5-10357D87D90B}" destId="{0A35548E-52FF-4A2E-AEC1-025CAF534EE0}" srcOrd="0" destOrd="0" presId="urn:microsoft.com/office/officeart/2005/8/layout/orgChart1"/>
    <dgm:cxn modelId="{A485E6F7-0A21-48BF-9668-9DCE0DF10568}" srcId="{9DACB97F-827A-44DC-A9F5-10357D87D90B}" destId="{8EBB87A8-1B36-4D56-A893-ACFBF8AF9D83}" srcOrd="0" destOrd="0" parTransId="{665C0A30-5EF6-40E3-8231-6B10AC436CA6}" sibTransId="{7C826BB7-8386-40EA-85A3-EE6F82D9F858}"/>
    <dgm:cxn modelId="{098168B8-ECE0-4EB8-9844-6621B6232574}" srcId="{8EBB87A8-1B36-4D56-A893-ACFBF8AF9D83}" destId="{B6D55719-A72A-4C23-9C2C-4E4BC02610FB}" srcOrd="0" destOrd="0" parTransId="{B78D9E88-2729-4598-B0B5-76B63049EA54}" sibTransId="{4D8FB832-C7D2-497C-A985-8C8EEAEEB63A}"/>
    <dgm:cxn modelId="{47EA3FEF-0A7D-4F0D-842B-29AD61F70F0C}" type="presOf" srcId="{8EBB87A8-1B36-4D56-A893-ACFBF8AF9D83}" destId="{DCAD7F1A-32E0-4A2F-B059-A27ABC606CFA}" srcOrd="0" destOrd="0" presId="urn:microsoft.com/office/officeart/2005/8/layout/orgChart1"/>
    <dgm:cxn modelId="{32706CFA-D717-4E8C-81D6-010D6C49395E}" type="presOf" srcId="{A2127752-83D3-4A12-833D-25834A61E358}" destId="{FF230033-3878-4090-A09B-2379D19D9A9C}" srcOrd="0" destOrd="0" presId="urn:microsoft.com/office/officeart/2005/8/layout/orgChart1"/>
    <dgm:cxn modelId="{34FA0604-E1C1-4FB8-82E0-6FD3BD4C5F73}" srcId="{8EBB87A8-1B36-4D56-A893-ACFBF8AF9D83}" destId="{A2127752-83D3-4A12-833D-25834A61E358}" srcOrd="2" destOrd="0" parTransId="{B71C68DF-FA88-4AF0-BB71-92D55193DFDF}" sibTransId="{A1714D1F-4F3B-49C3-902E-6C17CA7598DE}"/>
    <dgm:cxn modelId="{1CA8E3EB-D244-4FC0-9A81-0F835FB2BC80}" type="presOf" srcId="{B6D55719-A72A-4C23-9C2C-4E4BC02610FB}" destId="{7C06074D-C0EF-4E0B-83AD-EE7F37F792C9}" srcOrd="0" destOrd="0" presId="urn:microsoft.com/office/officeart/2005/8/layout/orgChart1"/>
    <dgm:cxn modelId="{56F00CDE-7F76-4636-89FA-FCE23E37EF85}" srcId="{8EBB87A8-1B36-4D56-A893-ACFBF8AF9D83}" destId="{3FCE9F11-44A8-4B36-A914-9F93F055A50B}" srcOrd="1" destOrd="0" parTransId="{55113ECF-F26C-42CE-BE88-CB366CC87CE5}" sibTransId="{C0D7638F-9BD5-47CB-8B03-C3ED0BC52CB2}"/>
    <dgm:cxn modelId="{3DCA99C7-FC8D-434A-9A5C-56449B7CFDEC}" type="presOf" srcId="{A2127752-83D3-4A12-833D-25834A61E358}" destId="{A83EA6A8-5E16-494D-AED1-12C2109B3E81}" srcOrd="1" destOrd="0" presId="urn:microsoft.com/office/officeart/2005/8/layout/orgChart1"/>
    <dgm:cxn modelId="{D70F4CFC-C5B4-40A6-9548-7FF6D304DC74}" type="presOf" srcId="{B78D9E88-2729-4598-B0B5-76B63049EA54}" destId="{5439174D-C92D-44EA-B151-760F26F8D470}" srcOrd="0" destOrd="0" presId="urn:microsoft.com/office/officeart/2005/8/layout/orgChart1"/>
    <dgm:cxn modelId="{DFE11D7B-95C4-4A8A-BFEC-2BAA04FD0E7A}" type="presOf" srcId="{55113ECF-F26C-42CE-BE88-CB366CC87CE5}" destId="{E5CFBEC5-60B5-412A-838E-7890B909DD21}" srcOrd="0" destOrd="0" presId="urn:microsoft.com/office/officeart/2005/8/layout/orgChart1"/>
    <dgm:cxn modelId="{8EF1F14D-616E-4E0C-9D78-1F6C90786296}" type="presParOf" srcId="{0A35548E-52FF-4A2E-AEC1-025CAF534EE0}" destId="{9EBA53D3-0EA5-45E7-8D12-499BFDA5F161}" srcOrd="0" destOrd="0" presId="urn:microsoft.com/office/officeart/2005/8/layout/orgChart1"/>
    <dgm:cxn modelId="{F4BFA08C-1463-4498-B193-D13D64106F5C}" type="presParOf" srcId="{9EBA53D3-0EA5-45E7-8D12-499BFDA5F161}" destId="{180D4144-E48A-4692-9341-EBC4BB330165}" srcOrd="0" destOrd="0" presId="urn:microsoft.com/office/officeart/2005/8/layout/orgChart1"/>
    <dgm:cxn modelId="{EC55FD5F-9B30-487F-8675-A25456CA4206}" type="presParOf" srcId="{180D4144-E48A-4692-9341-EBC4BB330165}" destId="{DCAD7F1A-32E0-4A2F-B059-A27ABC606CFA}" srcOrd="0" destOrd="0" presId="urn:microsoft.com/office/officeart/2005/8/layout/orgChart1"/>
    <dgm:cxn modelId="{6E74F478-7AFF-489A-9E4E-65F291B394BE}" type="presParOf" srcId="{180D4144-E48A-4692-9341-EBC4BB330165}" destId="{11E0D1DA-E7A6-4BE6-8EDB-905A35DD2BA7}" srcOrd="1" destOrd="0" presId="urn:microsoft.com/office/officeart/2005/8/layout/orgChart1"/>
    <dgm:cxn modelId="{74529494-55C5-4565-919F-1E3A4AF10AC9}" type="presParOf" srcId="{9EBA53D3-0EA5-45E7-8D12-499BFDA5F161}" destId="{0D693F83-BF16-40C5-952A-D88BC466178F}" srcOrd="1" destOrd="0" presId="urn:microsoft.com/office/officeart/2005/8/layout/orgChart1"/>
    <dgm:cxn modelId="{BA7502DD-9125-45F4-AD5C-F7AE8E8E8A9F}" type="presParOf" srcId="{0D693F83-BF16-40C5-952A-D88BC466178F}" destId="{5439174D-C92D-44EA-B151-760F26F8D470}" srcOrd="0" destOrd="0" presId="urn:microsoft.com/office/officeart/2005/8/layout/orgChart1"/>
    <dgm:cxn modelId="{09F7E322-7F0A-4B75-B4B6-D58FABAC9755}" type="presParOf" srcId="{0D693F83-BF16-40C5-952A-D88BC466178F}" destId="{E9B6AF54-7ECC-4AD2-B695-83ACCA4AF325}" srcOrd="1" destOrd="0" presId="urn:microsoft.com/office/officeart/2005/8/layout/orgChart1"/>
    <dgm:cxn modelId="{82B87098-081A-402F-B5DA-A3806429887C}" type="presParOf" srcId="{E9B6AF54-7ECC-4AD2-B695-83ACCA4AF325}" destId="{217978F7-83D3-4808-8766-71EEA40F12F2}" srcOrd="0" destOrd="0" presId="urn:microsoft.com/office/officeart/2005/8/layout/orgChart1"/>
    <dgm:cxn modelId="{876BAA17-62AB-419C-97B6-204F573518C7}" type="presParOf" srcId="{217978F7-83D3-4808-8766-71EEA40F12F2}" destId="{7C06074D-C0EF-4E0B-83AD-EE7F37F792C9}" srcOrd="0" destOrd="0" presId="urn:microsoft.com/office/officeart/2005/8/layout/orgChart1"/>
    <dgm:cxn modelId="{5E7DFC29-0875-41BF-8AE5-6EFE230130B3}" type="presParOf" srcId="{217978F7-83D3-4808-8766-71EEA40F12F2}" destId="{9C0F6775-F95E-4EE0-96E1-695EEC4EFD60}" srcOrd="1" destOrd="0" presId="urn:microsoft.com/office/officeart/2005/8/layout/orgChart1"/>
    <dgm:cxn modelId="{99FE09B7-477A-434E-9592-C4224ADA5198}" type="presParOf" srcId="{E9B6AF54-7ECC-4AD2-B695-83ACCA4AF325}" destId="{B2FAA2AC-1211-4D1F-A371-ED65F51C9C4D}" srcOrd="1" destOrd="0" presId="urn:microsoft.com/office/officeart/2005/8/layout/orgChart1"/>
    <dgm:cxn modelId="{C2B9C846-3D51-4223-8CD7-5DAC3D6AEDFF}" type="presParOf" srcId="{E9B6AF54-7ECC-4AD2-B695-83ACCA4AF325}" destId="{F669A4E3-F2CA-4995-99D9-337FA7A78BA1}" srcOrd="2" destOrd="0" presId="urn:microsoft.com/office/officeart/2005/8/layout/orgChart1"/>
    <dgm:cxn modelId="{99D0A3EA-5F37-4DB4-9E75-D3AD7FC45B64}" type="presParOf" srcId="{0D693F83-BF16-40C5-952A-D88BC466178F}" destId="{E5CFBEC5-60B5-412A-838E-7890B909DD21}" srcOrd="2" destOrd="0" presId="urn:microsoft.com/office/officeart/2005/8/layout/orgChart1"/>
    <dgm:cxn modelId="{8B4A6427-889B-48EE-9085-A27F8D3365B5}" type="presParOf" srcId="{0D693F83-BF16-40C5-952A-D88BC466178F}" destId="{6487E959-CC89-4832-933F-08D0604D631E}" srcOrd="3" destOrd="0" presId="urn:microsoft.com/office/officeart/2005/8/layout/orgChart1"/>
    <dgm:cxn modelId="{79D9B368-60C1-46E5-B03D-8A965D5CEA53}" type="presParOf" srcId="{6487E959-CC89-4832-933F-08D0604D631E}" destId="{DCBE4EB9-B988-4026-B684-06C2F5A0D1AD}" srcOrd="0" destOrd="0" presId="urn:microsoft.com/office/officeart/2005/8/layout/orgChart1"/>
    <dgm:cxn modelId="{32EFD18A-C035-42FF-B4B6-C68BAEDDD143}" type="presParOf" srcId="{DCBE4EB9-B988-4026-B684-06C2F5A0D1AD}" destId="{940C3051-0EB2-4D17-89C1-E5448BFC4EDE}" srcOrd="0" destOrd="0" presId="urn:microsoft.com/office/officeart/2005/8/layout/orgChart1"/>
    <dgm:cxn modelId="{FB4F4CF5-DEB4-4D35-BEE5-9D16E9196811}" type="presParOf" srcId="{DCBE4EB9-B988-4026-B684-06C2F5A0D1AD}" destId="{9A2A0914-F970-46BA-9630-7021B1A4CE27}" srcOrd="1" destOrd="0" presId="urn:microsoft.com/office/officeart/2005/8/layout/orgChart1"/>
    <dgm:cxn modelId="{C87D8E49-D1FD-48F9-85EA-537720B44453}" type="presParOf" srcId="{6487E959-CC89-4832-933F-08D0604D631E}" destId="{479FDC40-60AE-4098-9E15-EA24EC9859CA}" srcOrd="1" destOrd="0" presId="urn:microsoft.com/office/officeart/2005/8/layout/orgChart1"/>
    <dgm:cxn modelId="{0EAB02F7-095A-45AF-A669-AF348AD348D2}" type="presParOf" srcId="{6487E959-CC89-4832-933F-08D0604D631E}" destId="{82CC44E1-5FAE-42F8-9BF3-F17DEDF81620}" srcOrd="2" destOrd="0" presId="urn:microsoft.com/office/officeart/2005/8/layout/orgChart1"/>
    <dgm:cxn modelId="{6497DE7E-1A9B-409A-BC1B-6CF91A681CA0}" type="presParOf" srcId="{0D693F83-BF16-40C5-952A-D88BC466178F}" destId="{F3585E31-4378-45DC-9F84-BD39C1812039}" srcOrd="4" destOrd="0" presId="urn:microsoft.com/office/officeart/2005/8/layout/orgChart1"/>
    <dgm:cxn modelId="{06108BB3-B79E-4BA9-8C12-472ACF083F35}" type="presParOf" srcId="{0D693F83-BF16-40C5-952A-D88BC466178F}" destId="{3DD7F23E-762B-4674-BDE8-412EA118B61F}" srcOrd="5" destOrd="0" presId="urn:microsoft.com/office/officeart/2005/8/layout/orgChart1"/>
    <dgm:cxn modelId="{FB40966A-DD28-47A2-A13B-D4C0A83F5F27}" type="presParOf" srcId="{3DD7F23E-762B-4674-BDE8-412EA118B61F}" destId="{4C860C4E-CDE7-4DA2-8346-D62EF194DFDF}" srcOrd="0" destOrd="0" presId="urn:microsoft.com/office/officeart/2005/8/layout/orgChart1"/>
    <dgm:cxn modelId="{2200A6E7-AAA1-4A2C-97F8-7FBC1781BA0C}" type="presParOf" srcId="{4C860C4E-CDE7-4DA2-8346-D62EF194DFDF}" destId="{FF230033-3878-4090-A09B-2379D19D9A9C}" srcOrd="0" destOrd="0" presId="urn:microsoft.com/office/officeart/2005/8/layout/orgChart1"/>
    <dgm:cxn modelId="{62870D04-F1F4-4F14-AB39-43EFD1B8553A}" type="presParOf" srcId="{4C860C4E-CDE7-4DA2-8346-D62EF194DFDF}" destId="{A83EA6A8-5E16-494D-AED1-12C2109B3E81}" srcOrd="1" destOrd="0" presId="urn:microsoft.com/office/officeart/2005/8/layout/orgChart1"/>
    <dgm:cxn modelId="{F18CD6A9-C0A4-4E0B-B5C8-4897BD6C73F5}" type="presParOf" srcId="{3DD7F23E-762B-4674-BDE8-412EA118B61F}" destId="{7CF59ECC-9A13-4955-A081-F31183C55004}" srcOrd="1" destOrd="0" presId="urn:microsoft.com/office/officeart/2005/8/layout/orgChart1"/>
    <dgm:cxn modelId="{EA3567F0-7AC5-487F-BE62-F617685DA383}" type="presParOf" srcId="{3DD7F23E-762B-4674-BDE8-412EA118B61F}" destId="{B4CC03A9-EE62-4BFA-8E4C-1281F09D21C7}" srcOrd="2" destOrd="0" presId="urn:microsoft.com/office/officeart/2005/8/layout/orgChart1"/>
    <dgm:cxn modelId="{58DD5C64-F71B-4447-8C90-E5C5EA4F89FD}" type="presParOf" srcId="{9EBA53D3-0EA5-45E7-8D12-499BFDA5F161}" destId="{365C735C-B765-4492-8325-4480FAC3D040}" srcOrd="2" destOrd="0" presId="urn:microsoft.com/office/officeart/2005/8/layout/orgChart1"/>
  </dgm:cxnLst>
  <dgm:bg/>
  <dgm:whole/>
  <dgm:extLst>
    <a:ext uri="http://schemas.microsoft.com/office/drawing/2008/diagram">
      <dsp:dataModelExt xmlns:dsp="http://schemas.microsoft.com/office/drawing/2008/diagram" relId="rId150" minVer="http://schemas.openxmlformats.org/drawingml/2006/diagram"/>
    </a:ext>
  </dgm:extLst>
</dgm:dataModel>
</file>

<file path=word/diagrams/data22.xml><?xml version="1.0" encoding="utf-8"?>
<dgm:dataModel xmlns:dgm="http://schemas.openxmlformats.org/drawingml/2006/diagram" xmlns:a="http://schemas.openxmlformats.org/drawingml/2006/main">
  <dgm:ptLst>
    <dgm:pt modelId="{9F1EAAA1-6EBC-4121-84E9-CCD18FF26311}" type="doc">
      <dgm:prSet loTypeId="urn:microsoft.com/office/officeart/2005/8/layout/vList5" loCatId="list" qsTypeId="urn:microsoft.com/office/officeart/2005/8/quickstyle/simple1" qsCatId="simple" csTypeId="urn:microsoft.com/office/officeart/2005/8/colors/accent0_1" csCatId="mainScheme" phldr="1"/>
      <dgm:spPr/>
      <dgm:t>
        <a:bodyPr/>
        <a:lstStyle/>
        <a:p>
          <a:endParaRPr lang="ru-RU"/>
        </a:p>
      </dgm:t>
    </dgm:pt>
    <dgm:pt modelId="{C9ACD5C5-8A83-4A67-822D-EAC3CFBF1E4C}">
      <dgm:prSet phldrT="[Текст]" custT="1"/>
      <dgm:spPr/>
      <dgm:t>
        <a:bodyPr/>
        <a:lstStyle/>
        <a:p>
          <a:r>
            <a:rPr lang="uk-UA" sz="1400" b="1">
              <a:latin typeface="Times New Roman" pitchFamily="18" charset="0"/>
              <a:cs typeface="Times New Roman" pitchFamily="18" charset="0"/>
            </a:rPr>
            <a:t>Етап 1</a:t>
          </a:r>
          <a:endParaRPr lang="ru-RU" sz="1400" b="1">
            <a:latin typeface="Times New Roman" pitchFamily="18" charset="0"/>
            <a:cs typeface="Times New Roman" pitchFamily="18" charset="0"/>
          </a:endParaRPr>
        </a:p>
      </dgm:t>
    </dgm:pt>
    <dgm:pt modelId="{886EB095-3009-473C-8B95-073562E5E4D3}" type="parTrans" cxnId="{C7A6DCD2-D2D6-411A-BDBA-071FD847B1FC}">
      <dgm:prSet/>
      <dgm:spPr/>
      <dgm:t>
        <a:bodyPr/>
        <a:lstStyle/>
        <a:p>
          <a:endParaRPr lang="ru-RU"/>
        </a:p>
      </dgm:t>
    </dgm:pt>
    <dgm:pt modelId="{05D93D6C-15A9-42AE-8DEE-E961957984FB}" type="sibTrans" cxnId="{C7A6DCD2-D2D6-411A-BDBA-071FD847B1FC}">
      <dgm:prSet/>
      <dgm:spPr/>
      <dgm:t>
        <a:bodyPr/>
        <a:lstStyle/>
        <a:p>
          <a:endParaRPr lang="ru-RU"/>
        </a:p>
      </dgm:t>
    </dgm:pt>
    <dgm:pt modelId="{289F311C-5F00-44D1-9EF0-94581F46D550}">
      <dgm:prSet phldrT="[Текст]" custT="1"/>
      <dgm:spPr/>
      <dgm:t>
        <a:bodyPr/>
        <a:lstStyle/>
        <a:p>
          <a:r>
            <a:rPr lang="uk-UA" sz="1200">
              <a:latin typeface="Times New Roman" pitchFamily="18" charset="0"/>
              <a:cs typeface="Times New Roman" pitchFamily="18" charset="0"/>
            </a:rPr>
            <a:t>виявлення певної множини семантичних понять, що використовуються для опису «реального світу»</a:t>
          </a:r>
          <a:endParaRPr lang="ru-RU" sz="1200">
            <a:latin typeface="Times New Roman" pitchFamily="18" charset="0"/>
            <a:cs typeface="Times New Roman" pitchFamily="18" charset="0"/>
          </a:endParaRPr>
        </a:p>
      </dgm:t>
    </dgm:pt>
    <dgm:pt modelId="{2A6FC0F1-A2F0-4ED9-AF06-68608D6F2071}" type="parTrans" cxnId="{9AA4EEBC-A08C-413E-91A5-76009BF6B0CE}">
      <dgm:prSet/>
      <dgm:spPr/>
      <dgm:t>
        <a:bodyPr/>
        <a:lstStyle/>
        <a:p>
          <a:endParaRPr lang="ru-RU"/>
        </a:p>
      </dgm:t>
    </dgm:pt>
    <dgm:pt modelId="{1930D7A0-46C0-46D3-88B8-A133D112327E}" type="sibTrans" cxnId="{9AA4EEBC-A08C-413E-91A5-76009BF6B0CE}">
      <dgm:prSet/>
      <dgm:spPr/>
      <dgm:t>
        <a:bodyPr/>
        <a:lstStyle/>
        <a:p>
          <a:endParaRPr lang="ru-RU"/>
        </a:p>
      </dgm:t>
    </dgm:pt>
    <dgm:pt modelId="{072177C5-C0AE-4676-ABB4-5DD4C725054D}">
      <dgm:prSet phldrT="[Текст]" custT="1"/>
      <dgm:spPr/>
      <dgm:t>
        <a:bodyPr/>
        <a:lstStyle/>
        <a:p>
          <a:r>
            <a:rPr lang="uk-UA" sz="1400" b="1">
              <a:latin typeface="Times New Roman" pitchFamily="18" charset="0"/>
              <a:cs typeface="Times New Roman" pitchFamily="18" charset="0"/>
            </a:rPr>
            <a:t>Етап 2</a:t>
          </a:r>
          <a:endParaRPr lang="ru-RU" sz="1400" b="1">
            <a:latin typeface="Times New Roman" pitchFamily="18" charset="0"/>
            <a:cs typeface="Times New Roman" pitchFamily="18" charset="0"/>
          </a:endParaRPr>
        </a:p>
      </dgm:t>
    </dgm:pt>
    <dgm:pt modelId="{B41FB461-1A5A-4351-A206-363729657CF6}" type="parTrans" cxnId="{6B463186-F16C-4AFD-A97A-29AE435C99AA}">
      <dgm:prSet/>
      <dgm:spPr/>
      <dgm:t>
        <a:bodyPr/>
        <a:lstStyle/>
        <a:p>
          <a:endParaRPr lang="ru-RU"/>
        </a:p>
      </dgm:t>
    </dgm:pt>
    <dgm:pt modelId="{CA4CE496-5AEC-4769-91C7-2D237B02CC01}" type="sibTrans" cxnId="{6B463186-F16C-4AFD-A97A-29AE435C99AA}">
      <dgm:prSet/>
      <dgm:spPr/>
      <dgm:t>
        <a:bodyPr/>
        <a:lstStyle/>
        <a:p>
          <a:endParaRPr lang="ru-RU"/>
        </a:p>
      </dgm:t>
    </dgm:pt>
    <dgm:pt modelId="{6956DB58-A8D0-4B07-82E3-79ABAFB24039}">
      <dgm:prSet phldrT="[Текст]" custT="1"/>
      <dgm:spPr/>
      <dgm:t>
        <a:bodyPr/>
        <a:lstStyle/>
        <a:p>
          <a:r>
            <a:rPr lang="uk-UA" sz="1200">
              <a:latin typeface="Times New Roman" pitchFamily="18" charset="0"/>
              <a:cs typeface="Times New Roman" pitchFamily="18" charset="0"/>
            </a:rPr>
            <a:t>визначення набору відповідних символічних (формальних) об'єктів, що можуть використовуватися для подання описаних вище семантичних понять</a:t>
          </a:r>
          <a:endParaRPr lang="ru-RU" sz="1200">
            <a:latin typeface="Times New Roman" pitchFamily="18" charset="0"/>
            <a:cs typeface="Times New Roman" pitchFamily="18" charset="0"/>
          </a:endParaRPr>
        </a:p>
      </dgm:t>
    </dgm:pt>
    <dgm:pt modelId="{C05C3649-9CAF-400E-9C59-EF2500895EE1}" type="parTrans" cxnId="{FC5CD8DB-1421-409F-888A-E510471580CD}">
      <dgm:prSet/>
      <dgm:spPr/>
      <dgm:t>
        <a:bodyPr/>
        <a:lstStyle/>
        <a:p>
          <a:endParaRPr lang="ru-RU"/>
        </a:p>
      </dgm:t>
    </dgm:pt>
    <dgm:pt modelId="{C6C6DF03-A0DC-45EC-A91A-E9BE07086819}" type="sibTrans" cxnId="{FC5CD8DB-1421-409F-888A-E510471580CD}">
      <dgm:prSet/>
      <dgm:spPr/>
      <dgm:t>
        <a:bodyPr/>
        <a:lstStyle/>
        <a:p>
          <a:endParaRPr lang="ru-RU"/>
        </a:p>
      </dgm:t>
    </dgm:pt>
    <dgm:pt modelId="{C0F68784-467D-45C9-805B-7E4E11662168}">
      <dgm:prSet phldrT="[Текст]" custT="1"/>
      <dgm:spPr/>
      <dgm:t>
        <a:bodyPr/>
        <a:lstStyle/>
        <a:p>
          <a:r>
            <a:rPr lang="uk-UA" sz="1600" b="1">
              <a:latin typeface="Times New Roman" pitchFamily="18" charset="0"/>
              <a:cs typeface="Times New Roman" pitchFamily="18" charset="0"/>
            </a:rPr>
            <a:t>Етап 3</a:t>
          </a:r>
          <a:endParaRPr lang="ru-RU" sz="1600" b="1">
            <a:latin typeface="Times New Roman" pitchFamily="18" charset="0"/>
            <a:cs typeface="Times New Roman" pitchFamily="18" charset="0"/>
          </a:endParaRPr>
        </a:p>
      </dgm:t>
    </dgm:pt>
    <dgm:pt modelId="{633CDA6A-7FC5-4099-AEF5-E6D9FAD5FFCE}" type="parTrans" cxnId="{D8F46BE5-30DF-4F1C-BA72-F214F907B279}">
      <dgm:prSet/>
      <dgm:spPr/>
      <dgm:t>
        <a:bodyPr/>
        <a:lstStyle/>
        <a:p>
          <a:endParaRPr lang="ru-RU"/>
        </a:p>
      </dgm:t>
    </dgm:pt>
    <dgm:pt modelId="{7EC68AD3-C382-4225-BEFB-4384E3331A11}" type="sibTrans" cxnId="{D8F46BE5-30DF-4F1C-BA72-F214F907B279}">
      <dgm:prSet/>
      <dgm:spPr/>
      <dgm:t>
        <a:bodyPr/>
        <a:lstStyle/>
        <a:p>
          <a:endParaRPr lang="ru-RU"/>
        </a:p>
      </dgm:t>
    </dgm:pt>
    <dgm:pt modelId="{1C34B65B-5089-478D-94EE-A8CA3154A4E1}">
      <dgm:prSet phldrT="[Текст]"/>
      <dgm:spPr/>
      <dgm:t>
        <a:bodyPr/>
        <a:lstStyle/>
        <a:p>
          <a:r>
            <a:rPr lang="uk-UA">
              <a:latin typeface="Times New Roman" pitchFamily="18" charset="0"/>
              <a:cs typeface="Times New Roman" pitchFamily="18" charset="0"/>
            </a:rPr>
            <a:t>визначення набору формальних загальних правил цілісності, призначених для роботи з такими формальними об</a:t>
          </a:r>
          <a:r>
            <a:rPr lang="en-US">
              <a:latin typeface="Times New Roman" pitchFamily="18" charset="0"/>
              <a:cs typeface="Times New Roman" pitchFamily="18" charset="0"/>
            </a:rPr>
            <a:t>'</a:t>
          </a:r>
          <a:r>
            <a:rPr lang="uk-UA">
              <a:latin typeface="Times New Roman" pitchFamily="18" charset="0"/>
              <a:cs typeface="Times New Roman" pitchFamily="18" charset="0"/>
            </a:rPr>
            <a:t>єктами</a:t>
          </a:r>
          <a:endParaRPr lang="ru-RU">
            <a:latin typeface="Times New Roman" pitchFamily="18" charset="0"/>
            <a:cs typeface="Times New Roman" pitchFamily="18" charset="0"/>
          </a:endParaRPr>
        </a:p>
      </dgm:t>
    </dgm:pt>
    <dgm:pt modelId="{71948BC3-54BE-4157-93A8-D308B4FAC723}" type="parTrans" cxnId="{CA937FC2-5F95-4941-BFCA-52B2F8F9636C}">
      <dgm:prSet/>
      <dgm:spPr/>
      <dgm:t>
        <a:bodyPr/>
        <a:lstStyle/>
        <a:p>
          <a:endParaRPr lang="ru-RU"/>
        </a:p>
      </dgm:t>
    </dgm:pt>
    <dgm:pt modelId="{81183065-5B8E-4ABA-B5C5-F93F5BF69D8D}" type="sibTrans" cxnId="{CA937FC2-5F95-4941-BFCA-52B2F8F9636C}">
      <dgm:prSet/>
      <dgm:spPr/>
      <dgm:t>
        <a:bodyPr/>
        <a:lstStyle/>
        <a:p>
          <a:endParaRPr lang="ru-RU"/>
        </a:p>
      </dgm:t>
    </dgm:pt>
    <dgm:pt modelId="{C3B189E2-DBB2-4EEC-9BE7-6FAE2FF3F190}">
      <dgm:prSet phldrT="[Текст]" custT="1"/>
      <dgm:spPr/>
      <dgm:t>
        <a:bodyPr/>
        <a:lstStyle/>
        <a:p>
          <a:r>
            <a:rPr lang="uk-UA" sz="1600" b="1">
              <a:latin typeface="Times New Roman" pitchFamily="18" charset="0"/>
              <a:cs typeface="Times New Roman" pitchFamily="18" charset="0"/>
            </a:rPr>
            <a:t>Етап 4</a:t>
          </a:r>
          <a:endParaRPr lang="ru-RU" sz="1600" b="1">
            <a:latin typeface="Times New Roman" pitchFamily="18" charset="0"/>
            <a:cs typeface="Times New Roman" pitchFamily="18" charset="0"/>
          </a:endParaRPr>
        </a:p>
      </dgm:t>
    </dgm:pt>
    <dgm:pt modelId="{7D43C6A0-EAB4-4B7A-8EBF-87678EA709ED}" type="parTrans" cxnId="{190691B0-3429-457D-9622-0D2C28CEA108}">
      <dgm:prSet/>
      <dgm:spPr/>
      <dgm:t>
        <a:bodyPr/>
        <a:lstStyle/>
        <a:p>
          <a:endParaRPr lang="ru-RU"/>
        </a:p>
      </dgm:t>
    </dgm:pt>
    <dgm:pt modelId="{D5F94400-3599-4B37-804F-00000F61F590}" type="sibTrans" cxnId="{190691B0-3429-457D-9622-0D2C28CEA108}">
      <dgm:prSet/>
      <dgm:spPr/>
      <dgm:t>
        <a:bodyPr/>
        <a:lstStyle/>
        <a:p>
          <a:endParaRPr lang="ru-RU"/>
        </a:p>
      </dgm:t>
    </dgm:pt>
    <dgm:pt modelId="{5478A973-7A73-42F1-87B1-17E3AE08A406}">
      <dgm:prSet phldrT="[Текст]"/>
      <dgm:spPr/>
      <dgm:t>
        <a:bodyPr/>
        <a:lstStyle/>
        <a:p>
          <a:r>
            <a:rPr lang="uk-UA">
              <a:latin typeface="Times New Roman" pitchFamily="18" charset="0"/>
              <a:cs typeface="Times New Roman" pitchFamily="18" charset="0"/>
            </a:rPr>
            <a:t>визначення набору формальних операторів, призначених для маніпулювання цими формальними об'єктами</a:t>
          </a:r>
          <a:endParaRPr lang="ru-RU">
            <a:latin typeface="Times New Roman" pitchFamily="18" charset="0"/>
            <a:cs typeface="Times New Roman" pitchFamily="18" charset="0"/>
          </a:endParaRPr>
        </a:p>
      </dgm:t>
    </dgm:pt>
    <dgm:pt modelId="{829AF70F-76FE-4C03-8772-80AE5ED7ED90}" type="parTrans" cxnId="{7401C170-5D4C-4D56-ABD9-CCBB821DAB8D}">
      <dgm:prSet/>
      <dgm:spPr/>
      <dgm:t>
        <a:bodyPr/>
        <a:lstStyle/>
        <a:p>
          <a:endParaRPr lang="ru-RU"/>
        </a:p>
      </dgm:t>
    </dgm:pt>
    <dgm:pt modelId="{44030415-9A71-4585-87BE-52C50DC15105}" type="sibTrans" cxnId="{7401C170-5D4C-4D56-ABD9-CCBB821DAB8D}">
      <dgm:prSet/>
      <dgm:spPr/>
      <dgm:t>
        <a:bodyPr/>
        <a:lstStyle/>
        <a:p>
          <a:endParaRPr lang="ru-RU"/>
        </a:p>
      </dgm:t>
    </dgm:pt>
    <dgm:pt modelId="{9FF50312-2CBB-475F-9444-AA80947FF37F}" type="pres">
      <dgm:prSet presAssocID="{9F1EAAA1-6EBC-4121-84E9-CCD18FF26311}" presName="Name0" presStyleCnt="0">
        <dgm:presLayoutVars>
          <dgm:dir/>
          <dgm:animLvl val="lvl"/>
          <dgm:resizeHandles val="exact"/>
        </dgm:presLayoutVars>
      </dgm:prSet>
      <dgm:spPr/>
      <dgm:t>
        <a:bodyPr/>
        <a:lstStyle/>
        <a:p>
          <a:endParaRPr lang="ru-RU"/>
        </a:p>
      </dgm:t>
    </dgm:pt>
    <dgm:pt modelId="{B4955FC5-7C7E-4842-BCA2-4F2F7223984B}" type="pres">
      <dgm:prSet presAssocID="{C9ACD5C5-8A83-4A67-822D-EAC3CFBF1E4C}" presName="linNode" presStyleCnt="0"/>
      <dgm:spPr/>
    </dgm:pt>
    <dgm:pt modelId="{9D58C2E7-A2BC-4F7A-8565-09F1826D85B9}" type="pres">
      <dgm:prSet presAssocID="{C9ACD5C5-8A83-4A67-822D-EAC3CFBF1E4C}" presName="parentText" presStyleLbl="node1" presStyleIdx="0" presStyleCnt="4">
        <dgm:presLayoutVars>
          <dgm:chMax val="1"/>
          <dgm:bulletEnabled val="1"/>
        </dgm:presLayoutVars>
      </dgm:prSet>
      <dgm:spPr/>
      <dgm:t>
        <a:bodyPr/>
        <a:lstStyle/>
        <a:p>
          <a:endParaRPr lang="ru-RU"/>
        </a:p>
      </dgm:t>
    </dgm:pt>
    <dgm:pt modelId="{A5DA3453-7538-414C-B79A-517D63463866}" type="pres">
      <dgm:prSet presAssocID="{C9ACD5C5-8A83-4A67-822D-EAC3CFBF1E4C}" presName="descendantText" presStyleLbl="alignAccFollowNode1" presStyleIdx="0" presStyleCnt="4">
        <dgm:presLayoutVars>
          <dgm:bulletEnabled val="1"/>
        </dgm:presLayoutVars>
      </dgm:prSet>
      <dgm:spPr/>
      <dgm:t>
        <a:bodyPr/>
        <a:lstStyle/>
        <a:p>
          <a:endParaRPr lang="ru-RU"/>
        </a:p>
      </dgm:t>
    </dgm:pt>
    <dgm:pt modelId="{080BA017-DE91-4FDE-A059-D74D8E6C1D54}" type="pres">
      <dgm:prSet presAssocID="{05D93D6C-15A9-42AE-8DEE-E961957984FB}" presName="sp" presStyleCnt="0"/>
      <dgm:spPr/>
    </dgm:pt>
    <dgm:pt modelId="{2F16415F-4BD4-46C7-89C7-0871E08982AA}" type="pres">
      <dgm:prSet presAssocID="{072177C5-C0AE-4676-ABB4-5DD4C725054D}" presName="linNode" presStyleCnt="0"/>
      <dgm:spPr/>
    </dgm:pt>
    <dgm:pt modelId="{76615F87-3A81-487E-AA56-021A4D3A582C}" type="pres">
      <dgm:prSet presAssocID="{072177C5-C0AE-4676-ABB4-5DD4C725054D}" presName="parentText" presStyleLbl="node1" presStyleIdx="1" presStyleCnt="4">
        <dgm:presLayoutVars>
          <dgm:chMax val="1"/>
          <dgm:bulletEnabled val="1"/>
        </dgm:presLayoutVars>
      </dgm:prSet>
      <dgm:spPr/>
      <dgm:t>
        <a:bodyPr/>
        <a:lstStyle/>
        <a:p>
          <a:endParaRPr lang="ru-RU"/>
        </a:p>
      </dgm:t>
    </dgm:pt>
    <dgm:pt modelId="{21400947-C68C-4544-BFBD-B92493E7F042}" type="pres">
      <dgm:prSet presAssocID="{072177C5-C0AE-4676-ABB4-5DD4C725054D}" presName="descendantText" presStyleLbl="alignAccFollowNode1" presStyleIdx="1" presStyleCnt="4">
        <dgm:presLayoutVars>
          <dgm:bulletEnabled val="1"/>
        </dgm:presLayoutVars>
      </dgm:prSet>
      <dgm:spPr/>
      <dgm:t>
        <a:bodyPr/>
        <a:lstStyle/>
        <a:p>
          <a:endParaRPr lang="ru-RU"/>
        </a:p>
      </dgm:t>
    </dgm:pt>
    <dgm:pt modelId="{674BAB1B-132B-4218-85A9-F46B2F1156FF}" type="pres">
      <dgm:prSet presAssocID="{CA4CE496-5AEC-4769-91C7-2D237B02CC01}" presName="sp" presStyleCnt="0"/>
      <dgm:spPr/>
    </dgm:pt>
    <dgm:pt modelId="{1D0F50DF-F735-45F1-B1CB-6FCEDCB39F50}" type="pres">
      <dgm:prSet presAssocID="{C0F68784-467D-45C9-805B-7E4E11662168}" presName="linNode" presStyleCnt="0"/>
      <dgm:spPr/>
    </dgm:pt>
    <dgm:pt modelId="{55D52353-8FAF-4516-96DE-5B1A61F74CF3}" type="pres">
      <dgm:prSet presAssocID="{C0F68784-467D-45C9-805B-7E4E11662168}" presName="parentText" presStyleLbl="node1" presStyleIdx="2" presStyleCnt="4">
        <dgm:presLayoutVars>
          <dgm:chMax val="1"/>
          <dgm:bulletEnabled val="1"/>
        </dgm:presLayoutVars>
      </dgm:prSet>
      <dgm:spPr/>
      <dgm:t>
        <a:bodyPr/>
        <a:lstStyle/>
        <a:p>
          <a:endParaRPr lang="ru-RU"/>
        </a:p>
      </dgm:t>
    </dgm:pt>
    <dgm:pt modelId="{AA16234B-0066-47E7-86C1-0E06AA8EB2A1}" type="pres">
      <dgm:prSet presAssocID="{C0F68784-467D-45C9-805B-7E4E11662168}" presName="descendantText" presStyleLbl="alignAccFollowNode1" presStyleIdx="2" presStyleCnt="4">
        <dgm:presLayoutVars>
          <dgm:bulletEnabled val="1"/>
        </dgm:presLayoutVars>
      </dgm:prSet>
      <dgm:spPr/>
      <dgm:t>
        <a:bodyPr/>
        <a:lstStyle/>
        <a:p>
          <a:endParaRPr lang="ru-RU"/>
        </a:p>
      </dgm:t>
    </dgm:pt>
    <dgm:pt modelId="{E8E2E904-7884-41EF-A948-3363D3018AD9}" type="pres">
      <dgm:prSet presAssocID="{7EC68AD3-C382-4225-BEFB-4384E3331A11}" presName="sp" presStyleCnt="0"/>
      <dgm:spPr/>
    </dgm:pt>
    <dgm:pt modelId="{2D8009CC-6BAD-4F0C-8291-A37BD43D74D3}" type="pres">
      <dgm:prSet presAssocID="{C3B189E2-DBB2-4EEC-9BE7-6FAE2FF3F190}" presName="linNode" presStyleCnt="0"/>
      <dgm:spPr/>
    </dgm:pt>
    <dgm:pt modelId="{284D1F4B-D94A-40E7-B55E-22121FAA6DFA}" type="pres">
      <dgm:prSet presAssocID="{C3B189E2-DBB2-4EEC-9BE7-6FAE2FF3F190}" presName="parentText" presStyleLbl="node1" presStyleIdx="3" presStyleCnt="4">
        <dgm:presLayoutVars>
          <dgm:chMax val="1"/>
          <dgm:bulletEnabled val="1"/>
        </dgm:presLayoutVars>
      </dgm:prSet>
      <dgm:spPr/>
      <dgm:t>
        <a:bodyPr/>
        <a:lstStyle/>
        <a:p>
          <a:endParaRPr lang="ru-RU"/>
        </a:p>
      </dgm:t>
    </dgm:pt>
    <dgm:pt modelId="{C93A492B-2CFE-447B-A541-34E98693AF6F}" type="pres">
      <dgm:prSet presAssocID="{C3B189E2-DBB2-4EEC-9BE7-6FAE2FF3F190}" presName="descendantText" presStyleLbl="alignAccFollowNode1" presStyleIdx="3" presStyleCnt="4">
        <dgm:presLayoutVars>
          <dgm:bulletEnabled val="1"/>
        </dgm:presLayoutVars>
      </dgm:prSet>
      <dgm:spPr/>
      <dgm:t>
        <a:bodyPr/>
        <a:lstStyle/>
        <a:p>
          <a:endParaRPr lang="ru-RU"/>
        </a:p>
      </dgm:t>
    </dgm:pt>
  </dgm:ptLst>
  <dgm:cxnLst>
    <dgm:cxn modelId="{C7A6DCD2-D2D6-411A-BDBA-071FD847B1FC}" srcId="{9F1EAAA1-6EBC-4121-84E9-CCD18FF26311}" destId="{C9ACD5C5-8A83-4A67-822D-EAC3CFBF1E4C}" srcOrd="0" destOrd="0" parTransId="{886EB095-3009-473C-8B95-073562E5E4D3}" sibTransId="{05D93D6C-15A9-42AE-8DEE-E961957984FB}"/>
    <dgm:cxn modelId="{FB850D01-FDA2-4460-A450-C2D8FC5C823E}" type="presOf" srcId="{C0F68784-467D-45C9-805B-7E4E11662168}" destId="{55D52353-8FAF-4516-96DE-5B1A61F74CF3}" srcOrd="0" destOrd="0" presId="urn:microsoft.com/office/officeart/2005/8/layout/vList5"/>
    <dgm:cxn modelId="{7401C170-5D4C-4D56-ABD9-CCBB821DAB8D}" srcId="{C3B189E2-DBB2-4EEC-9BE7-6FAE2FF3F190}" destId="{5478A973-7A73-42F1-87B1-17E3AE08A406}" srcOrd="0" destOrd="0" parTransId="{829AF70F-76FE-4C03-8772-80AE5ED7ED90}" sibTransId="{44030415-9A71-4585-87BE-52C50DC15105}"/>
    <dgm:cxn modelId="{190691B0-3429-457D-9622-0D2C28CEA108}" srcId="{9F1EAAA1-6EBC-4121-84E9-CCD18FF26311}" destId="{C3B189E2-DBB2-4EEC-9BE7-6FAE2FF3F190}" srcOrd="3" destOrd="0" parTransId="{7D43C6A0-EAB4-4B7A-8EBF-87678EA709ED}" sibTransId="{D5F94400-3599-4B37-804F-00000F61F590}"/>
    <dgm:cxn modelId="{6B463186-F16C-4AFD-A97A-29AE435C99AA}" srcId="{9F1EAAA1-6EBC-4121-84E9-CCD18FF26311}" destId="{072177C5-C0AE-4676-ABB4-5DD4C725054D}" srcOrd="1" destOrd="0" parTransId="{B41FB461-1A5A-4351-A206-363729657CF6}" sibTransId="{CA4CE496-5AEC-4769-91C7-2D237B02CC01}"/>
    <dgm:cxn modelId="{B25B440C-B6DA-4C94-9D24-6B858BB87FC1}" type="presOf" srcId="{289F311C-5F00-44D1-9EF0-94581F46D550}" destId="{A5DA3453-7538-414C-B79A-517D63463866}" srcOrd="0" destOrd="0" presId="urn:microsoft.com/office/officeart/2005/8/layout/vList5"/>
    <dgm:cxn modelId="{CA937FC2-5F95-4941-BFCA-52B2F8F9636C}" srcId="{C0F68784-467D-45C9-805B-7E4E11662168}" destId="{1C34B65B-5089-478D-94EE-A8CA3154A4E1}" srcOrd="0" destOrd="0" parTransId="{71948BC3-54BE-4157-93A8-D308B4FAC723}" sibTransId="{81183065-5B8E-4ABA-B5C5-F93F5BF69D8D}"/>
    <dgm:cxn modelId="{FC5CD8DB-1421-409F-888A-E510471580CD}" srcId="{072177C5-C0AE-4676-ABB4-5DD4C725054D}" destId="{6956DB58-A8D0-4B07-82E3-79ABAFB24039}" srcOrd="0" destOrd="0" parTransId="{C05C3649-9CAF-400E-9C59-EF2500895EE1}" sibTransId="{C6C6DF03-A0DC-45EC-A91A-E9BE07086819}"/>
    <dgm:cxn modelId="{F8D5053B-91E1-4B37-9C9E-D4EB34874E27}" type="presOf" srcId="{5478A973-7A73-42F1-87B1-17E3AE08A406}" destId="{C93A492B-2CFE-447B-A541-34E98693AF6F}" srcOrd="0" destOrd="0" presId="urn:microsoft.com/office/officeart/2005/8/layout/vList5"/>
    <dgm:cxn modelId="{6F288B34-70B3-4A3D-B13D-56531012D941}" type="presOf" srcId="{072177C5-C0AE-4676-ABB4-5DD4C725054D}" destId="{76615F87-3A81-487E-AA56-021A4D3A582C}" srcOrd="0" destOrd="0" presId="urn:microsoft.com/office/officeart/2005/8/layout/vList5"/>
    <dgm:cxn modelId="{48B80591-AE90-4EE5-B088-2E0378C306CE}" type="presOf" srcId="{9F1EAAA1-6EBC-4121-84E9-CCD18FF26311}" destId="{9FF50312-2CBB-475F-9444-AA80947FF37F}" srcOrd="0" destOrd="0" presId="urn:microsoft.com/office/officeart/2005/8/layout/vList5"/>
    <dgm:cxn modelId="{D8F46BE5-30DF-4F1C-BA72-F214F907B279}" srcId="{9F1EAAA1-6EBC-4121-84E9-CCD18FF26311}" destId="{C0F68784-467D-45C9-805B-7E4E11662168}" srcOrd="2" destOrd="0" parTransId="{633CDA6A-7FC5-4099-AEF5-E6D9FAD5FFCE}" sibTransId="{7EC68AD3-C382-4225-BEFB-4384E3331A11}"/>
    <dgm:cxn modelId="{E25D48F1-C883-487D-8D20-379DDD161569}" type="presOf" srcId="{C9ACD5C5-8A83-4A67-822D-EAC3CFBF1E4C}" destId="{9D58C2E7-A2BC-4F7A-8565-09F1826D85B9}" srcOrd="0" destOrd="0" presId="urn:microsoft.com/office/officeart/2005/8/layout/vList5"/>
    <dgm:cxn modelId="{9AA4EEBC-A08C-413E-91A5-76009BF6B0CE}" srcId="{C9ACD5C5-8A83-4A67-822D-EAC3CFBF1E4C}" destId="{289F311C-5F00-44D1-9EF0-94581F46D550}" srcOrd="0" destOrd="0" parTransId="{2A6FC0F1-A2F0-4ED9-AF06-68608D6F2071}" sibTransId="{1930D7A0-46C0-46D3-88B8-A133D112327E}"/>
    <dgm:cxn modelId="{A7D44FFF-D6A2-4856-A6AD-E5BC1E9AE85F}" type="presOf" srcId="{1C34B65B-5089-478D-94EE-A8CA3154A4E1}" destId="{AA16234B-0066-47E7-86C1-0E06AA8EB2A1}" srcOrd="0" destOrd="0" presId="urn:microsoft.com/office/officeart/2005/8/layout/vList5"/>
    <dgm:cxn modelId="{9B7C614C-A132-4440-B82C-CEE4490EA04F}" type="presOf" srcId="{6956DB58-A8D0-4B07-82E3-79ABAFB24039}" destId="{21400947-C68C-4544-BFBD-B92493E7F042}" srcOrd="0" destOrd="0" presId="urn:microsoft.com/office/officeart/2005/8/layout/vList5"/>
    <dgm:cxn modelId="{5645FEE7-84A6-463A-A2E1-7A37A95B5C08}" type="presOf" srcId="{C3B189E2-DBB2-4EEC-9BE7-6FAE2FF3F190}" destId="{284D1F4B-D94A-40E7-B55E-22121FAA6DFA}" srcOrd="0" destOrd="0" presId="urn:microsoft.com/office/officeart/2005/8/layout/vList5"/>
    <dgm:cxn modelId="{79EE1B9A-C224-4023-8A38-254C38AB9A62}" type="presParOf" srcId="{9FF50312-2CBB-475F-9444-AA80947FF37F}" destId="{B4955FC5-7C7E-4842-BCA2-4F2F7223984B}" srcOrd="0" destOrd="0" presId="urn:microsoft.com/office/officeart/2005/8/layout/vList5"/>
    <dgm:cxn modelId="{0CF04859-76AA-4D4A-95C5-C3BD01BBD807}" type="presParOf" srcId="{B4955FC5-7C7E-4842-BCA2-4F2F7223984B}" destId="{9D58C2E7-A2BC-4F7A-8565-09F1826D85B9}" srcOrd="0" destOrd="0" presId="urn:microsoft.com/office/officeart/2005/8/layout/vList5"/>
    <dgm:cxn modelId="{E28AE89A-B14F-4904-9B61-4BD0FA5B897D}" type="presParOf" srcId="{B4955FC5-7C7E-4842-BCA2-4F2F7223984B}" destId="{A5DA3453-7538-414C-B79A-517D63463866}" srcOrd="1" destOrd="0" presId="urn:microsoft.com/office/officeart/2005/8/layout/vList5"/>
    <dgm:cxn modelId="{41A45BC1-9C8A-4C66-ACD1-191A0BA4770F}" type="presParOf" srcId="{9FF50312-2CBB-475F-9444-AA80947FF37F}" destId="{080BA017-DE91-4FDE-A059-D74D8E6C1D54}" srcOrd="1" destOrd="0" presId="urn:microsoft.com/office/officeart/2005/8/layout/vList5"/>
    <dgm:cxn modelId="{BDE0AB5F-AA70-486B-9A10-792A5FC104F0}" type="presParOf" srcId="{9FF50312-2CBB-475F-9444-AA80947FF37F}" destId="{2F16415F-4BD4-46C7-89C7-0871E08982AA}" srcOrd="2" destOrd="0" presId="urn:microsoft.com/office/officeart/2005/8/layout/vList5"/>
    <dgm:cxn modelId="{F8FD05EF-A5DB-4604-A0A8-B591CC23C117}" type="presParOf" srcId="{2F16415F-4BD4-46C7-89C7-0871E08982AA}" destId="{76615F87-3A81-487E-AA56-021A4D3A582C}" srcOrd="0" destOrd="0" presId="urn:microsoft.com/office/officeart/2005/8/layout/vList5"/>
    <dgm:cxn modelId="{9176A699-D8BA-4349-A219-319023A8F4AC}" type="presParOf" srcId="{2F16415F-4BD4-46C7-89C7-0871E08982AA}" destId="{21400947-C68C-4544-BFBD-B92493E7F042}" srcOrd="1" destOrd="0" presId="urn:microsoft.com/office/officeart/2005/8/layout/vList5"/>
    <dgm:cxn modelId="{F1557632-9FDE-40CD-94B4-EE4A64BFC801}" type="presParOf" srcId="{9FF50312-2CBB-475F-9444-AA80947FF37F}" destId="{674BAB1B-132B-4218-85A9-F46B2F1156FF}" srcOrd="3" destOrd="0" presId="urn:microsoft.com/office/officeart/2005/8/layout/vList5"/>
    <dgm:cxn modelId="{173703DE-D010-4430-A2A0-6F6481527134}" type="presParOf" srcId="{9FF50312-2CBB-475F-9444-AA80947FF37F}" destId="{1D0F50DF-F735-45F1-B1CB-6FCEDCB39F50}" srcOrd="4" destOrd="0" presId="urn:microsoft.com/office/officeart/2005/8/layout/vList5"/>
    <dgm:cxn modelId="{7E883B2B-74F6-4278-82C3-45AE80B03E65}" type="presParOf" srcId="{1D0F50DF-F735-45F1-B1CB-6FCEDCB39F50}" destId="{55D52353-8FAF-4516-96DE-5B1A61F74CF3}" srcOrd="0" destOrd="0" presId="urn:microsoft.com/office/officeart/2005/8/layout/vList5"/>
    <dgm:cxn modelId="{35E2A118-EF41-4B71-BD11-A1BB888A7070}" type="presParOf" srcId="{1D0F50DF-F735-45F1-B1CB-6FCEDCB39F50}" destId="{AA16234B-0066-47E7-86C1-0E06AA8EB2A1}" srcOrd="1" destOrd="0" presId="urn:microsoft.com/office/officeart/2005/8/layout/vList5"/>
    <dgm:cxn modelId="{10B5F0F6-82C2-492A-BF15-606F5BE0B39A}" type="presParOf" srcId="{9FF50312-2CBB-475F-9444-AA80947FF37F}" destId="{E8E2E904-7884-41EF-A948-3363D3018AD9}" srcOrd="5" destOrd="0" presId="urn:microsoft.com/office/officeart/2005/8/layout/vList5"/>
    <dgm:cxn modelId="{015525DD-97E5-4AA4-A52D-F3CECE86732B}" type="presParOf" srcId="{9FF50312-2CBB-475F-9444-AA80947FF37F}" destId="{2D8009CC-6BAD-4F0C-8291-A37BD43D74D3}" srcOrd="6" destOrd="0" presId="urn:microsoft.com/office/officeart/2005/8/layout/vList5"/>
    <dgm:cxn modelId="{8CBD8A7C-E525-4A12-A433-5DDF9E86E100}" type="presParOf" srcId="{2D8009CC-6BAD-4F0C-8291-A37BD43D74D3}" destId="{284D1F4B-D94A-40E7-B55E-22121FAA6DFA}" srcOrd="0" destOrd="0" presId="urn:microsoft.com/office/officeart/2005/8/layout/vList5"/>
    <dgm:cxn modelId="{48FC7184-27E9-4B42-B1AC-1FDD696C274E}" type="presParOf" srcId="{2D8009CC-6BAD-4F0C-8291-A37BD43D74D3}" destId="{C93A492B-2CFE-447B-A541-34E98693AF6F}" srcOrd="1" destOrd="0" presId="urn:microsoft.com/office/officeart/2005/8/layout/vList5"/>
  </dgm:cxnLst>
  <dgm:bg/>
  <dgm:whole/>
  <dgm:extLst>
    <a:ext uri="http://schemas.microsoft.com/office/drawing/2008/diagram">
      <dsp:dataModelExt xmlns:dsp="http://schemas.microsoft.com/office/drawing/2008/diagram" relId="rId158" minVer="http://schemas.openxmlformats.org/drawingml/2006/diagram"/>
    </a:ext>
  </dgm:extLst>
</dgm:dataModel>
</file>

<file path=word/diagrams/data23.xml><?xml version="1.0" encoding="utf-8"?>
<dgm:dataModel xmlns:dgm="http://schemas.openxmlformats.org/drawingml/2006/diagram" xmlns:a="http://schemas.openxmlformats.org/drawingml/2006/main">
  <dgm:ptLst>
    <dgm:pt modelId="{6938FBE3-7A54-4BC0-9EE8-379B846DA16D}"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ru-RU"/>
        </a:p>
      </dgm:t>
    </dgm:pt>
    <dgm:pt modelId="{29BF322D-EB9B-44E2-A4AE-375947F142B8}">
      <dgm:prSet phldrT="[Текст]"/>
      <dgm:spPr/>
      <dgm:t>
        <a:bodyPr/>
        <a:lstStyle/>
        <a:p>
          <a:r>
            <a:rPr lang="uk-UA">
              <a:latin typeface="Times New Roman" pitchFamily="18" charset="0"/>
              <a:cs typeface="Times New Roman" pitchFamily="18" charset="0"/>
            </a:rPr>
            <a:t>Порівняння та гармонізація</a:t>
          </a:r>
          <a:endParaRPr lang="ru-RU">
            <a:latin typeface="Times New Roman" pitchFamily="18" charset="0"/>
            <a:cs typeface="Times New Roman" pitchFamily="18" charset="0"/>
          </a:endParaRPr>
        </a:p>
      </dgm:t>
    </dgm:pt>
    <dgm:pt modelId="{D427A88C-5492-458C-A431-2A2C03EF74CE}" type="parTrans" cxnId="{B8591D07-3D27-409C-BB99-9DDE68800B86}">
      <dgm:prSet/>
      <dgm:spPr/>
      <dgm:t>
        <a:bodyPr/>
        <a:lstStyle/>
        <a:p>
          <a:endParaRPr lang="ru-RU"/>
        </a:p>
      </dgm:t>
    </dgm:pt>
    <dgm:pt modelId="{7D9210D4-3BD2-4959-9763-6EDA6E870035}" type="sibTrans" cxnId="{B8591D07-3D27-409C-BB99-9DDE68800B86}">
      <dgm:prSet/>
      <dgm:spPr/>
      <dgm:t>
        <a:bodyPr/>
        <a:lstStyle/>
        <a:p>
          <a:endParaRPr lang="ru-RU"/>
        </a:p>
      </dgm:t>
    </dgm:pt>
    <dgm:pt modelId="{942F4C2C-55EB-4E10-800D-44E2B6B2BD6D}">
      <dgm:prSet phldrT="[Текст]"/>
      <dgm:spPr/>
      <dgm:t>
        <a:bodyPr/>
        <a:lstStyle/>
        <a:p>
          <a:r>
            <a:rPr lang="uk-UA">
              <a:latin typeface="Times New Roman" pitchFamily="18" charset="0"/>
              <a:cs typeface="Times New Roman" pitchFamily="18" charset="0"/>
            </a:rPr>
            <a:t>Семантичний аналіз</a:t>
          </a:r>
          <a:endParaRPr lang="ru-RU">
            <a:latin typeface="Times New Roman" pitchFamily="18" charset="0"/>
            <a:cs typeface="Times New Roman" pitchFamily="18" charset="0"/>
          </a:endParaRPr>
        </a:p>
      </dgm:t>
    </dgm:pt>
    <dgm:pt modelId="{C89D10A5-8520-4A57-92FF-8FA0616E7390}" type="parTrans" cxnId="{9F6F6172-49B2-44B8-ACB1-FB4D26AEE86B}">
      <dgm:prSet/>
      <dgm:spPr/>
      <dgm:t>
        <a:bodyPr/>
        <a:lstStyle/>
        <a:p>
          <a:endParaRPr lang="ru-RU"/>
        </a:p>
      </dgm:t>
    </dgm:pt>
    <dgm:pt modelId="{BE6E9DEB-13CF-47E2-9B0E-BE4A6B8C3E2E}" type="sibTrans" cxnId="{9F6F6172-49B2-44B8-ACB1-FB4D26AEE86B}">
      <dgm:prSet/>
      <dgm:spPr/>
      <dgm:t>
        <a:bodyPr/>
        <a:lstStyle/>
        <a:p>
          <a:endParaRPr lang="ru-RU"/>
        </a:p>
      </dgm:t>
    </dgm:pt>
    <dgm:pt modelId="{F4AE246E-02C5-47C7-9AFC-D3927953F785}">
      <dgm:prSet phldrT="[Текст]"/>
      <dgm:spPr/>
      <dgm:t>
        <a:bodyPr/>
        <a:lstStyle/>
        <a:p>
          <a:r>
            <a:rPr lang="uk-UA">
              <a:latin typeface="Times New Roman" pitchFamily="18" charset="0"/>
              <a:cs typeface="Times New Roman" pitchFamily="18" charset="0"/>
            </a:rPr>
            <a:t>Декомпозиція та редукція</a:t>
          </a:r>
          <a:endParaRPr lang="ru-RU">
            <a:latin typeface="Times New Roman" pitchFamily="18" charset="0"/>
            <a:cs typeface="Times New Roman" pitchFamily="18" charset="0"/>
          </a:endParaRPr>
        </a:p>
      </dgm:t>
    </dgm:pt>
    <dgm:pt modelId="{FDB2AB6A-C754-4BFF-8D99-26AFA717DCEE}" type="parTrans" cxnId="{ECF8E9BE-B50B-4CA3-8310-4C8FA011931F}">
      <dgm:prSet/>
      <dgm:spPr/>
      <dgm:t>
        <a:bodyPr/>
        <a:lstStyle/>
        <a:p>
          <a:endParaRPr lang="ru-RU"/>
        </a:p>
      </dgm:t>
    </dgm:pt>
    <dgm:pt modelId="{5439251C-3E25-4E31-AEEE-708022FA31F7}" type="sibTrans" cxnId="{ECF8E9BE-B50B-4CA3-8310-4C8FA011931F}">
      <dgm:prSet/>
      <dgm:spPr/>
      <dgm:t>
        <a:bodyPr/>
        <a:lstStyle/>
        <a:p>
          <a:endParaRPr lang="ru-RU"/>
        </a:p>
      </dgm:t>
    </dgm:pt>
    <dgm:pt modelId="{9D815901-C260-4F5B-8014-D2AD0D1173D3}">
      <dgm:prSet phldrT="[Текст]"/>
      <dgm:spPr/>
      <dgm:t>
        <a:bodyPr/>
        <a:lstStyle/>
        <a:p>
          <a:r>
            <a:rPr lang="uk-UA">
              <a:latin typeface="Times New Roman" pitchFamily="18" charset="0"/>
              <a:cs typeface="Times New Roman" pitchFamily="18" charset="0"/>
            </a:rPr>
            <a:t>Планування</a:t>
          </a:r>
          <a:endParaRPr lang="ru-RU">
            <a:latin typeface="Times New Roman" pitchFamily="18" charset="0"/>
            <a:cs typeface="Times New Roman" pitchFamily="18" charset="0"/>
          </a:endParaRPr>
        </a:p>
      </dgm:t>
    </dgm:pt>
    <dgm:pt modelId="{23DD21C6-619A-4239-A245-BF1213275F87}" type="parTrans" cxnId="{1F844A4D-1831-4441-94D1-C4550E931A49}">
      <dgm:prSet/>
      <dgm:spPr/>
      <dgm:t>
        <a:bodyPr/>
        <a:lstStyle/>
        <a:p>
          <a:endParaRPr lang="ru-RU"/>
        </a:p>
      </dgm:t>
    </dgm:pt>
    <dgm:pt modelId="{BCC413DB-911F-49AA-A00B-9FAB04659483}" type="sibTrans" cxnId="{1F844A4D-1831-4441-94D1-C4550E931A49}">
      <dgm:prSet/>
      <dgm:spPr/>
      <dgm:t>
        <a:bodyPr/>
        <a:lstStyle/>
        <a:p>
          <a:endParaRPr lang="ru-RU"/>
        </a:p>
      </dgm:t>
    </dgm:pt>
    <dgm:pt modelId="{9F30B474-00E1-4F67-A04C-82DAD685B32C}">
      <dgm:prSet phldrT="[Текст]"/>
      <dgm:spPr/>
      <dgm:t>
        <a:bodyPr/>
        <a:lstStyle/>
        <a:p>
          <a:r>
            <a:rPr lang="uk-UA">
              <a:latin typeface="Times New Roman" pitchFamily="18" charset="0"/>
              <a:cs typeface="Times New Roman" pitchFamily="18" charset="0"/>
            </a:rPr>
            <a:t>Валідація</a:t>
          </a:r>
          <a:endParaRPr lang="ru-RU">
            <a:latin typeface="Times New Roman" pitchFamily="18" charset="0"/>
            <a:cs typeface="Times New Roman" pitchFamily="18" charset="0"/>
          </a:endParaRPr>
        </a:p>
      </dgm:t>
    </dgm:pt>
    <dgm:pt modelId="{D356DB4A-57D6-432A-8EB7-30474C447146}" type="parTrans" cxnId="{B61EBE52-F26E-4234-B913-FFBD7A6988AF}">
      <dgm:prSet/>
      <dgm:spPr/>
      <dgm:t>
        <a:bodyPr/>
        <a:lstStyle/>
        <a:p>
          <a:endParaRPr lang="ru-RU"/>
        </a:p>
      </dgm:t>
    </dgm:pt>
    <dgm:pt modelId="{452D795D-FC31-4378-AEAE-8335AE24FDE2}" type="sibTrans" cxnId="{B61EBE52-F26E-4234-B913-FFBD7A6988AF}">
      <dgm:prSet/>
      <dgm:spPr/>
      <dgm:t>
        <a:bodyPr/>
        <a:lstStyle/>
        <a:p>
          <a:endParaRPr lang="ru-RU"/>
        </a:p>
      </dgm:t>
    </dgm:pt>
    <dgm:pt modelId="{16119764-0409-454F-9773-42EEB1FAE1EC}">
      <dgm:prSet phldrT="[Текст]"/>
      <dgm:spPr/>
      <dgm:t>
        <a:bodyPr/>
        <a:lstStyle/>
        <a:p>
          <a:r>
            <a:rPr lang="uk-UA">
              <a:latin typeface="Times New Roman" pitchFamily="18" charset="0"/>
              <a:cs typeface="Times New Roman" pitchFamily="18" charset="0"/>
            </a:rPr>
            <a:t>Корекція</a:t>
          </a:r>
          <a:endParaRPr lang="ru-RU">
            <a:latin typeface="Times New Roman" pitchFamily="18" charset="0"/>
            <a:cs typeface="Times New Roman" pitchFamily="18" charset="0"/>
          </a:endParaRPr>
        </a:p>
      </dgm:t>
    </dgm:pt>
    <dgm:pt modelId="{5A4B8158-F932-43EF-9089-B98FC9E45A0C}" type="parTrans" cxnId="{228BC641-046A-4C8B-9E63-5A95F187A003}">
      <dgm:prSet/>
      <dgm:spPr/>
      <dgm:t>
        <a:bodyPr/>
        <a:lstStyle/>
        <a:p>
          <a:endParaRPr lang="ru-RU"/>
        </a:p>
      </dgm:t>
    </dgm:pt>
    <dgm:pt modelId="{A617EE8A-8371-4DD7-8484-299EF59DA731}" type="sibTrans" cxnId="{228BC641-046A-4C8B-9E63-5A95F187A003}">
      <dgm:prSet/>
      <dgm:spPr/>
      <dgm:t>
        <a:bodyPr/>
        <a:lstStyle/>
        <a:p>
          <a:endParaRPr lang="ru-RU"/>
        </a:p>
      </dgm:t>
    </dgm:pt>
    <dgm:pt modelId="{A6ECA576-04A0-4865-AC5D-8636F673D93D}">
      <dgm:prSet phldrT="[Текст]"/>
      <dgm:spPr/>
      <dgm:t>
        <a:bodyPr/>
        <a:lstStyle/>
        <a:p>
          <a:r>
            <a:rPr lang="uk-UA">
              <a:latin typeface="Times New Roman" pitchFamily="18" charset="0"/>
              <a:cs typeface="Times New Roman" pitchFamily="18" charset="0"/>
            </a:rPr>
            <a:t>Функціональний відбір</a:t>
          </a:r>
          <a:endParaRPr lang="ru-RU">
            <a:latin typeface="Times New Roman" pitchFamily="18" charset="0"/>
            <a:cs typeface="Times New Roman" pitchFamily="18" charset="0"/>
          </a:endParaRPr>
        </a:p>
      </dgm:t>
    </dgm:pt>
    <dgm:pt modelId="{B59DBCB9-D182-46E7-926C-8DF7E2CB28AE}" type="parTrans" cxnId="{E34F8253-E2D4-48E5-8C7E-7AF9F69E198B}">
      <dgm:prSet/>
      <dgm:spPr/>
      <dgm:t>
        <a:bodyPr/>
        <a:lstStyle/>
        <a:p>
          <a:endParaRPr lang="ru-RU"/>
        </a:p>
      </dgm:t>
    </dgm:pt>
    <dgm:pt modelId="{AB0C676B-3CA1-427F-85B7-047B2EE42646}" type="sibTrans" cxnId="{E34F8253-E2D4-48E5-8C7E-7AF9F69E198B}">
      <dgm:prSet/>
      <dgm:spPr/>
      <dgm:t>
        <a:bodyPr/>
        <a:lstStyle/>
        <a:p>
          <a:endParaRPr lang="ru-RU"/>
        </a:p>
      </dgm:t>
    </dgm:pt>
    <dgm:pt modelId="{69AD64FD-2283-4E0B-9036-14F2BA7750E9}" type="pres">
      <dgm:prSet presAssocID="{6938FBE3-7A54-4BC0-9EE8-379B846DA16D}" presName="diagram" presStyleCnt="0">
        <dgm:presLayoutVars>
          <dgm:dir/>
          <dgm:resizeHandles val="exact"/>
        </dgm:presLayoutVars>
      </dgm:prSet>
      <dgm:spPr/>
      <dgm:t>
        <a:bodyPr/>
        <a:lstStyle/>
        <a:p>
          <a:endParaRPr lang="ru-RU"/>
        </a:p>
      </dgm:t>
    </dgm:pt>
    <dgm:pt modelId="{DFF8A274-E27A-4955-BBCE-E3F4037D8038}" type="pres">
      <dgm:prSet presAssocID="{29BF322D-EB9B-44E2-A4AE-375947F142B8}" presName="node" presStyleLbl="node1" presStyleIdx="0" presStyleCnt="7">
        <dgm:presLayoutVars>
          <dgm:bulletEnabled val="1"/>
        </dgm:presLayoutVars>
      </dgm:prSet>
      <dgm:spPr/>
      <dgm:t>
        <a:bodyPr/>
        <a:lstStyle/>
        <a:p>
          <a:endParaRPr lang="ru-RU"/>
        </a:p>
      </dgm:t>
    </dgm:pt>
    <dgm:pt modelId="{6847CBF2-2EAF-44AD-98EB-D515E9A903E7}" type="pres">
      <dgm:prSet presAssocID="{7D9210D4-3BD2-4959-9763-6EDA6E870035}" presName="sibTrans" presStyleLbl="sibTrans2D1" presStyleIdx="0" presStyleCnt="6"/>
      <dgm:spPr/>
      <dgm:t>
        <a:bodyPr/>
        <a:lstStyle/>
        <a:p>
          <a:endParaRPr lang="ru-RU"/>
        </a:p>
      </dgm:t>
    </dgm:pt>
    <dgm:pt modelId="{C1F347BB-042A-458C-B248-BB5F5DB0E4B6}" type="pres">
      <dgm:prSet presAssocID="{7D9210D4-3BD2-4959-9763-6EDA6E870035}" presName="connectorText" presStyleLbl="sibTrans2D1" presStyleIdx="0" presStyleCnt="6"/>
      <dgm:spPr/>
      <dgm:t>
        <a:bodyPr/>
        <a:lstStyle/>
        <a:p>
          <a:endParaRPr lang="ru-RU"/>
        </a:p>
      </dgm:t>
    </dgm:pt>
    <dgm:pt modelId="{4C0F68A1-B06C-470F-8392-A1C45EC952E1}" type="pres">
      <dgm:prSet presAssocID="{942F4C2C-55EB-4E10-800D-44E2B6B2BD6D}" presName="node" presStyleLbl="node1" presStyleIdx="1" presStyleCnt="7">
        <dgm:presLayoutVars>
          <dgm:bulletEnabled val="1"/>
        </dgm:presLayoutVars>
      </dgm:prSet>
      <dgm:spPr/>
      <dgm:t>
        <a:bodyPr/>
        <a:lstStyle/>
        <a:p>
          <a:endParaRPr lang="ru-RU"/>
        </a:p>
      </dgm:t>
    </dgm:pt>
    <dgm:pt modelId="{3712849D-7804-4FA4-A4D2-E124F6AED80C}" type="pres">
      <dgm:prSet presAssocID="{BE6E9DEB-13CF-47E2-9B0E-BE4A6B8C3E2E}" presName="sibTrans" presStyleLbl="sibTrans2D1" presStyleIdx="1" presStyleCnt="6"/>
      <dgm:spPr/>
      <dgm:t>
        <a:bodyPr/>
        <a:lstStyle/>
        <a:p>
          <a:endParaRPr lang="ru-RU"/>
        </a:p>
      </dgm:t>
    </dgm:pt>
    <dgm:pt modelId="{5A06A630-8245-44E0-8B2D-99B465CCE5A5}" type="pres">
      <dgm:prSet presAssocID="{BE6E9DEB-13CF-47E2-9B0E-BE4A6B8C3E2E}" presName="connectorText" presStyleLbl="sibTrans2D1" presStyleIdx="1" presStyleCnt="6"/>
      <dgm:spPr/>
      <dgm:t>
        <a:bodyPr/>
        <a:lstStyle/>
        <a:p>
          <a:endParaRPr lang="ru-RU"/>
        </a:p>
      </dgm:t>
    </dgm:pt>
    <dgm:pt modelId="{D2268460-EE5C-4431-8982-D671B21CE919}" type="pres">
      <dgm:prSet presAssocID="{F4AE246E-02C5-47C7-9AFC-D3927953F785}" presName="node" presStyleLbl="node1" presStyleIdx="2" presStyleCnt="7">
        <dgm:presLayoutVars>
          <dgm:bulletEnabled val="1"/>
        </dgm:presLayoutVars>
      </dgm:prSet>
      <dgm:spPr/>
      <dgm:t>
        <a:bodyPr/>
        <a:lstStyle/>
        <a:p>
          <a:endParaRPr lang="ru-RU"/>
        </a:p>
      </dgm:t>
    </dgm:pt>
    <dgm:pt modelId="{79EAA317-EB60-41A5-8BE7-111223E0DF4B}" type="pres">
      <dgm:prSet presAssocID="{5439251C-3E25-4E31-AEEE-708022FA31F7}" presName="sibTrans" presStyleLbl="sibTrans2D1" presStyleIdx="2" presStyleCnt="6"/>
      <dgm:spPr/>
      <dgm:t>
        <a:bodyPr/>
        <a:lstStyle/>
        <a:p>
          <a:endParaRPr lang="ru-RU"/>
        </a:p>
      </dgm:t>
    </dgm:pt>
    <dgm:pt modelId="{3B3B51FE-1E8B-4407-AE90-B1AA07608D4C}" type="pres">
      <dgm:prSet presAssocID="{5439251C-3E25-4E31-AEEE-708022FA31F7}" presName="connectorText" presStyleLbl="sibTrans2D1" presStyleIdx="2" presStyleCnt="6"/>
      <dgm:spPr/>
      <dgm:t>
        <a:bodyPr/>
        <a:lstStyle/>
        <a:p>
          <a:endParaRPr lang="ru-RU"/>
        </a:p>
      </dgm:t>
    </dgm:pt>
    <dgm:pt modelId="{9ECB81E7-5A8B-447E-8537-295CB0C3B4AB}" type="pres">
      <dgm:prSet presAssocID="{9D815901-C260-4F5B-8014-D2AD0D1173D3}" presName="node" presStyleLbl="node1" presStyleIdx="3" presStyleCnt="7">
        <dgm:presLayoutVars>
          <dgm:bulletEnabled val="1"/>
        </dgm:presLayoutVars>
      </dgm:prSet>
      <dgm:spPr/>
      <dgm:t>
        <a:bodyPr/>
        <a:lstStyle/>
        <a:p>
          <a:endParaRPr lang="ru-RU"/>
        </a:p>
      </dgm:t>
    </dgm:pt>
    <dgm:pt modelId="{3E938396-E448-4B07-8699-0BA6772F82BB}" type="pres">
      <dgm:prSet presAssocID="{BCC413DB-911F-49AA-A00B-9FAB04659483}" presName="sibTrans" presStyleLbl="sibTrans2D1" presStyleIdx="3" presStyleCnt="6"/>
      <dgm:spPr/>
      <dgm:t>
        <a:bodyPr/>
        <a:lstStyle/>
        <a:p>
          <a:endParaRPr lang="ru-RU"/>
        </a:p>
      </dgm:t>
    </dgm:pt>
    <dgm:pt modelId="{7C668194-39A2-4B28-8DF5-421737A4017F}" type="pres">
      <dgm:prSet presAssocID="{BCC413DB-911F-49AA-A00B-9FAB04659483}" presName="connectorText" presStyleLbl="sibTrans2D1" presStyleIdx="3" presStyleCnt="6"/>
      <dgm:spPr/>
      <dgm:t>
        <a:bodyPr/>
        <a:lstStyle/>
        <a:p>
          <a:endParaRPr lang="ru-RU"/>
        </a:p>
      </dgm:t>
    </dgm:pt>
    <dgm:pt modelId="{C29DC87D-527F-440B-BBBF-3CE4E21929B3}" type="pres">
      <dgm:prSet presAssocID="{9F30B474-00E1-4F67-A04C-82DAD685B32C}" presName="node" presStyleLbl="node1" presStyleIdx="4" presStyleCnt="7">
        <dgm:presLayoutVars>
          <dgm:bulletEnabled val="1"/>
        </dgm:presLayoutVars>
      </dgm:prSet>
      <dgm:spPr/>
      <dgm:t>
        <a:bodyPr/>
        <a:lstStyle/>
        <a:p>
          <a:endParaRPr lang="ru-RU"/>
        </a:p>
      </dgm:t>
    </dgm:pt>
    <dgm:pt modelId="{F849413C-B249-4661-89CD-CBE7B964140E}" type="pres">
      <dgm:prSet presAssocID="{452D795D-FC31-4378-AEAE-8335AE24FDE2}" presName="sibTrans" presStyleLbl="sibTrans2D1" presStyleIdx="4" presStyleCnt="6"/>
      <dgm:spPr/>
      <dgm:t>
        <a:bodyPr/>
        <a:lstStyle/>
        <a:p>
          <a:endParaRPr lang="ru-RU"/>
        </a:p>
      </dgm:t>
    </dgm:pt>
    <dgm:pt modelId="{8D0D0F49-0DEF-4F7D-AC9F-19A7289372D0}" type="pres">
      <dgm:prSet presAssocID="{452D795D-FC31-4378-AEAE-8335AE24FDE2}" presName="connectorText" presStyleLbl="sibTrans2D1" presStyleIdx="4" presStyleCnt="6"/>
      <dgm:spPr/>
      <dgm:t>
        <a:bodyPr/>
        <a:lstStyle/>
        <a:p>
          <a:endParaRPr lang="ru-RU"/>
        </a:p>
      </dgm:t>
    </dgm:pt>
    <dgm:pt modelId="{B032EAA9-AAC6-45CF-B970-53BE368B6BBF}" type="pres">
      <dgm:prSet presAssocID="{16119764-0409-454F-9773-42EEB1FAE1EC}" presName="node" presStyleLbl="node1" presStyleIdx="5" presStyleCnt="7">
        <dgm:presLayoutVars>
          <dgm:bulletEnabled val="1"/>
        </dgm:presLayoutVars>
      </dgm:prSet>
      <dgm:spPr/>
      <dgm:t>
        <a:bodyPr/>
        <a:lstStyle/>
        <a:p>
          <a:endParaRPr lang="ru-RU"/>
        </a:p>
      </dgm:t>
    </dgm:pt>
    <dgm:pt modelId="{15E43A07-7F7B-4B42-9743-89A14A0424F4}" type="pres">
      <dgm:prSet presAssocID="{A617EE8A-8371-4DD7-8484-299EF59DA731}" presName="sibTrans" presStyleLbl="sibTrans2D1" presStyleIdx="5" presStyleCnt="6"/>
      <dgm:spPr/>
      <dgm:t>
        <a:bodyPr/>
        <a:lstStyle/>
        <a:p>
          <a:endParaRPr lang="ru-RU"/>
        </a:p>
      </dgm:t>
    </dgm:pt>
    <dgm:pt modelId="{C1B0AA4A-492B-4BAB-B660-AF864925B51E}" type="pres">
      <dgm:prSet presAssocID="{A617EE8A-8371-4DD7-8484-299EF59DA731}" presName="connectorText" presStyleLbl="sibTrans2D1" presStyleIdx="5" presStyleCnt="6"/>
      <dgm:spPr/>
      <dgm:t>
        <a:bodyPr/>
        <a:lstStyle/>
        <a:p>
          <a:endParaRPr lang="ru-RU"/>
        </a:p>
      </dgm:t>
    </dgm:pt>
    <dgm:pt modelId="{40519B62-10CC-49BD-AFEF-1A255B8FF0B0}" type="pres">
      <dgm:prSet presAssocID="{A6ECA576-04A0-4865-AC5D-8636F673D93D}" presName="node" presStyleLbl="node1" presStyleIdx="6" presStyleCnt="7">
        <dgm:presLayoutVars>
          <dgm:bulletEnabled val="1"/>
        </dgm:presLayoutVars>
      </dgm:prSet>
      <dgm:spPr/>
      <dgm:t>
        <a:bodyPr/>
        <a:lstStyle/>
        <a:p>
          <a:endParaRPr lang="ru-RU"/>
        </a:p>
      </dgm:t>
    </dgm:pt>
  </dgm:ptLst>
  <dgm:cxnLst>
    <dgm:cxn modelId="{E34F8253-E2D4-48E5-8C7E-7AF9F69E198B}" srcId="{6938FBE3-7A54-4BC0-9EE8-379B846DA16D}" destId="{A6ECA576-04A0-4865-AC5D-8636F673D93D}" srcOrd="6" destOrd="0" parTransId="{B59DBCB9-D182-46E7-926C-8DF7E2CB28AE}" sibTransId="{AB0C676B-3CA1-427F-85B7-047B2EE42646}"/>
    <dgm:cxn modelId="{B61EBE52-F26E-4234-B913-FFBD7A6988AF}" srcId="{6938FBE3-7A54-4BC0-9EE8-379B846DA16D}" destId="{9F30B474-00E1-4F67-A04C-82DAD685B32C}" srcOrd="4" destOrd="0" parTransId="{D356DB4A-57D6-432A-8EB7-30474C447146}" sibTransId="{452D795D-FC31-4378-AEAE-8335AE24FDE2}"/>
    <dgm:cxn modelId="{89EDC8CE-08CF-4D84-9715-E0F100AE271D}" type="presOf" srcId="{5439251C-3E25-4E31-AEEE-708022FA31F7}" destId="{3B3B51FE-1E8B-4407-AE90-B1AA07608D4C}" srcOrd="1" destOrd="0" presId="urn:microsoft.com/office/officeart/2005/8/layout/process5"/>
    <dgm:cxn modelId="{7FCBC8DD-3EBD-41C4-9435-E700DD218B8E}" type="presOf" srcId="{5439251C-3E25-4E31-AEEE-708022FA31F7}" destId="{79EAA317-EB60-41A5-8BE7-111223E0DF4B}" srcOrd="0" destOrd="0" presId="urn:microsoft.com/office/officeart/2005/8/layout/process5"/>
    <dgm:cxn modelId="{7FAF5134-4F6F-4ACA-96FD-F8E1BE942280}" type="presOf" srcId="{9D815901-C260-4F5B-8014-D2AD0D1173D3}" destId="{9ECB81E7-5A8B-447E-8537-295CB0C3B4AB}" srcOrd="0" destOrd="0" presId="urn:microsoft.com/office/officeart/2005/8/layout/process5"/>
    <dgm:cxn modelId="{37D672F6-1ECC-4A0B-9D8A-8D5A8B6D79A0}" type="presOf" srcId="{BE6E9DEB-13CF-47E2-9B0E-BE4A6B8C3E2E}" destId="{3712849D-7804-4FA4-A4D2-E124F6AED80C}" srcOrd="0" destOrd="0" presId="urn:microsoft.com/office/officeart/2005/8/layout/process5"/>
    <dgm:cxn modelId="{78271F62-874A-4E64-A1C3-3C8C5CBAC8E1}" type="presOf" srcId="{942F4C2C-55EB-4E10-800D-44E2B6B2BD6D}" destId="{4C0F68A1-B06C-470F-8392-A1C45EC952E1}" srcOrd="0" destOrd="0" presId="urn:microsoft.com/office/officeart/2005/8/layout/process5"/>
    <dgm:cxn modelId="{69B26BDE-9D78-4220-9331-FDC9C6F51109}" type="presOf" srcId="{A617EE8A-8371-4DD7-8484-299EF59DA731}" destId="{15E43A07-7F7B-4B42-9743-89A14A0424F4}" srcOrd="0" destOrd="0" presId="urn:microsoft.com/office/officeart/2005/8/layout/process5"/>
    <dgm:cxn modelId="{BF92F1BE-55EA-4BC8-A2DC-FFF69643B60C}" type="presOf" srcId="{9F30B474-00E1-4F67-A04C-82DAD685B32C}" destId="{C29DC87D-527F-440B-BBBF-3CE4E21929B3}" srcOrd="0" destOrd="0" presId="urn:microsoft.com/office/officeart/2005/8/layout/process5"/>
    <dgm:cxn modelId="{E952BAF3-E104-48DA-B3BF-93F966B9A9D4}" type="presOf" srcId="{A6ECA576-04A0-4865-AC5D-8636F673D93D}" destId="{40519B62-10CC-49BD-AFEF-1A255B8FF0B0}" srcOrd="0" destOrd="0" presId="urn:microsoft.com/office/officeart/2005/8/layout/process5"/>
    <dgm:cxn modelId="{4D50A2A0-0B1D-4F0C-BC45-9349277384DC}" type="presOf" srcId="{29BF322D-EB9B-44E2-A4AE-375947F142B8}" destId="{DFF8A274-E27A-4955-BBCE-E3F4037D8038}" srcOrd="0" destOrd="0" presId="urn:microsoft.com/office/officeart/2005/8/layout/process5"/>
    <dgm:cxn modelId="{159B88DE-0CDB-487D-B144-0FDD4BAAFF11}" type="presOf" srcId="{16119764-0409-454F-9773-42EEB1FAE1EC}" destId="{B032EAA9-AAC6-45CF-B970-53BE368B6BBF}" srcOrd="0" destOrd="0" presId="urn:microsoft.com/office/officeart/2005/8/layout/process5"/>
    <dgm:cxn modelId="{BB0122C8-8A62-411F-B583-1FE07015E722}" type="presOf" srcId="{A617EE8A-8371-4DD7-8484-299EF59DA731}" destId="{C1B0AA4A-492B-4BAB-B660-AF864925B51E}" srcOrd="1" destOrd="0" presId="urn:microsoft.com/office/officeart/2005/8/layout/process5"/>
    <dgm:cxn modelId="{06DC1939-163E-4500-BB4E-2BCABA521E09}" type="presOf" srcId="{7D9210D4-3BD2-4959-9763-6EDA6E870035}" destId="{C1F347BB-042A-458C-B248-BB5F5DB0E4B6}" srcOrd="1" destOrd="0" presId="urn:microsoft.com/office/officeart/2005/8/layout/process5"/>
    <dgm:cxn modelId="{6C8BE917-5391-4EBF-8224-C2EB46ECD826}" type="presOf" srcId="{BCC413DB-911F-49AA-A00B-9FAB04659483}" destId="{7C668194-39A2-4B28-8DF5-421737A4017F}" srcOrd="1" destOrd="0" presId="urn:microsoft.com/office/officeart/2005/8/layout/process5"/>
    <dgm:cxn modelId="{E4337D2D-7435-4C68-AA08-A88E7FCD35DB}" type="presOf" srcId="{F4AE246E-02C5-47C7-9AFC-D3927953F785}" destId="{D2268460-EE5C-4431-8982-D671B21CE919}" srcOrd="0" destOrd="0" presId="urn:microsoft.com/office/officeart/2005/8/layout/process5"/>
    <dgm:cxn modelId="{2EA0476E-5590-41ED-AD7B-1706FB293168}" type="presOf" srcId="{6938FBE3-7A54-4BC0-9EE8-379B846DA16D}" destId="{69AD64FD-2283-4E0B-9036-14F2BA7750E9}" srcOrd="0" destOrd="0" presId="urn:microsoft.com/office/officeart/2005/8/layout/process5"/>
    <dgm:cxn modelId="{183E6356-71CB-4984-B1D2-8F576E753AB9}" type="presOf" srcId="{BCC413DB-911F-49AA-A00B-9FAB04659483}" destId="{3E938396-E448-4B07-8699-0BA6772F82BB}" srcOrd="0" destOrd="0" presId="urn:microsoft.com/office/officeart/2005/8/layout/process5"/>
    <dgm:cxn modelId="{6356771D-0893-4FCB-A104-07696253B151}" type="presOf" srcId="{452D795D-FC31-4378-AEAE-8335AE24FDE2}" destId="{8D0D0F49-0DEF-4F7D-AC9F-19A7289372D0}" srcOrd="1" destOrd="0" presId="urn:microsoft.com/office/officeart/2005/8/layout/process5"/>
    <dgm:cxn modelId="{ECF8E9BE-B50B-4CA3-8310-4C8FA011931F}" srcId="{6938FBE3-7A54-4BC0-9EE8-379B846DA16D}" destId="{F4AE246E-02C5-47C7-9AFC-D3927953F785}" srcOrd="2" destOrd="0" parTransId="{FDB2AB6A-C754-4BFF-8D99-26AFA717DCEE}" sibTransId="{5439251C-3E25-4E31-AEEE-708022FA31F7}"/>
    <dgm:cxn modelId="{B8591D07-3D27-409C-BB99-9DDE68800B86}" srcId="{6938FBE3-7A54-4BC0-9EE8-379B846DA16D}" destId="{29BF322D-EB9B-44E2-A4AE-375947F142B8}" srcOrd="0" destOrd="0" parTransId="{D427A88C-5492-458C-A431-2A2C03EF74CE}" sibTransId="{7D9210D4-3BD2-4959-9763-6EDA6E870035}"/>
    <dgm:cxn modelId="{1F844A4D-1831-4441-94D1-C4550E931A49}" srcId="{6938FBE3-7A54-4BC0-9EE8-379B846DA16D}" destId="{9D815901-C260-4F5B-8014-D2AD0D1173D3}" srcOrd="3" destOrd="0" parTransId="{23DD21C6-619A-4239-A245-BF1213275F87}" sibTransId="{BCC413DB-911F-49AA-A00B-9FAB04659483}"/>
    <dgm:cxn modelId="{9F6F6172-49B2-44B8-ACB1-FB4D26AEE86B}" srcId="{6938FBE3-7A54-4BC0-9EE8-379B846DA16D}" destId="{942F4C2C-55EB-4E10-800D-44E2B6B2BD6D}" srcOrd="1" destOrd="0" parTransId="{C89D10A5-8520-4A57-92FF-8FA0616E7390}" sibTransId="{BE6E9DEB-13CF-47E2-9B0E-BE4A6B8C3E2E}"/>
    <dgm:cxn modelId="{228BC641-046A-4C8B-9E63-5A95F187A003}" srcId="{6938FBE3-7A54-4BC0-9EE8-379B846DA16D}" destId="{16119764-0409-454F-9773-42EEB1FAE1EC}" srcOrd="5" destOrd="0" parTransId="{5A4B8158-F932-43EF-9089-B98FC9E45A0C}" sibTransId="{A617EE8A-8371-4DD7-8484-299EF59DA731}"/>
    <dgm:cxn modelId="{62F4EEC4-7967-4629-9F95-F6056E4A5339}" type="presOf" srcId="{452D795D-FC31-4378-AEAE-8335AE24FDE2}" destId="{F849413C-B249-4661-89CD-CBE7B964140E}" srcOrd="0" destOrd="0" presId="urn:microsoft.com/office/officeart/2005/8/layout/process5"/>
    <dgm:cxn modelId="{12482768-6E8F-42EA-9814-5F72A8AC95C8}" type="presOf" srcId="{BE6E9DEB-13CF-47E2-9B0E-BE4A6B8C3E2E}" destId="{5A06A630-8245-44E0-8B2D-99B465CCE5A5}" srcOrd="1" destOrd="0" presId="urn:microsoft.com/office/officeart/2005/8/layout/process5"/>
    <dgm:cxn modelId="{7D39E875-4ED6-4ACE-A82F-924C9A94746C}" type="presOf" srcId="{7D9210D4-3BD2-4959-9763-6EDA6E870035}" destId="{6847CBF2-2EAF-44AD-98EB-D515E9A903E7}" srcOrd="0" destOrd="0" presId="urn:microsoft.com/office/officeart/2005/8/layout/process5"/>
    <dgm:cxn modelId="{2CF6F0FB-592A-465E-BDA5-DA6D34A30951}" type="presParOf" srcId="{69AD64FD-2283-4E0B-9036-14F2BA7750E9}" destId="{DFF8A274-E27A-4955-BBCE-E3F4037D8038}" srcOrd="0" destOrd="0" presId="urn:microsoft.com/office/officeart/2005/8/layout/process5"/>
    <dgm:cxn modelId="{A155B936-EABE-45C0-A376-7CD3FC62BAC2}" type="presParOf" srcId="{69AD64FD-2283-4E0B-9036-14F2BA7750E9}" destId="{6847CBF2-2EAF-44AD-98EB-D515E9A903E7}" srcOrd="1" destOrd="0" presId="urn:microsoft.com/office/officeart/2005/8/layout/process5"/>
    <dgm:cxn modelId="{E8900276-2B86-41EB-A511-C0FCF8EA565A}" type="presParOf" srcId="{6847CBF2-2EAF-44AD-98EB-D515E9A903E7}" destId="{C1F347BB-042A-458C-B248-BB5F5DB0E4B6}" srcOrd="0" destOrd="0" presId="urn:microsoft.com/office/officeart/2005/8/layout/process5"/>
    <dgm:cxn modelId="{8BA5541C-08B1-4AEC-9D37-D1CE5CB0EDFD}" type="presParOf" srcId="{69AD64FD-2283-4E0B-9036-14F2BA7750E9}" destId="{4C0F68A1-B06C-470F-8392-A1C45EC952E1}" srcOrd="2" destOrd="0" presId="urn:microsoft.com/office/officeart/2005/8/layout/process5"/>
    <dgm:cxn modelId="{CD2EEB82-2F09-41BA-80EB-3F9E42852C0D}" type="presParOf" srcId="{69AD64FD-2283-4E0B-9036-14F2BA7750E9}" destId="{3712849D-7804-4FA4-A4D2-E124F6AED80C}" srcOrd="3" destOrd="0" presId="urn:microsoft.com/office/officeart/2005/8/layout/process5"/>
    <dgm:cxn modelId="{4C279E6A-FE34-4722-9A15-1DEB18095F69}" type="presParOf" srcId="{3712849D-7804-4FA4-A4D2-E124F6AED80C}" destId="{5A06A630-8245-44E0-8B2D-99B465CCE5A5}" srcOrd="0" destOrd="0" presId="urn:microsoft.com/office/officeart/2005/8/layout/process5"/>
    <dgm:cxn modelId="{C11DBDB9-F7AD-47C0-BBC6-9A947610E294}" type="presParOf" srcId="{69AD64FD-2283-4E0B-9036-14F2BA7750E9}" destId="{D2268460-EE5C-4431-8982-D671B21CE919}" srcOrd="4" destOrd="0" presId="urn:microsoft.com/office/officeart/2005/8/layout/process5"/>
    <dgm:cxn modelId="{7B256545-F8E0-4FD2-873A-49C034D9712E}" type="presParOf" srcId="{69AD64FD-2283-4E0B-9036-14F2BA7750E9}" destId="{79EAA317-EB60-41A5-8BE7-111223E0DF4B}" srcOrd="5" destOrd="0" presId="urn:microsoft.com/office/officeart/2005/8/layout/process5"/>
    <dgm:cxn modelId="{1C332EF8-7029-4F5E-A9F7-A4CD999FAA03}" type="presParOf" srcId="{79EAA317-EB60-41A5-8BE7-111223E0DF4B}" destId="{3B3B51FE-1E8B-4407-AE90-B1AA07608D4C}" srcOrd="0" destOrd="0" presId="urn:microsoft.com/office/officeart/2005/8/layout/process5"/>
    <dgm:cxn modelId="{DA572ED7-0984-4694-A35E-C03C8A1178A5}" type="presParOf" srcId="{69AD64FD-2283-4E0B-9036-14F2BA7750E9}" destId="{9ECB81E7-5A8B-447E-8537-295CB0C3B4AB}" srcOrd="6" destOrd="0" presId="urn:microsoft.com/office/officeart/2005/8/layout/process5"/>
    <dgm:cxn modelId="{6DDEF6A3-D4F7-46C7-B89F-08AEE8263F50}" type="presParOf" srcId="{69AD64FD-2283-4E0B-9036-14F2BA7750E9}" destId="{3E938396-E448-4B07-8699-0BA6772F82BB}" srcOrd="7" destOrd="0" presId="urn:microsoft.com/office/officeart/2005/8/layout/process5"/>
    <dgm:cxn modelId="{2CD379E3-E940-475A-A079-EECEF76C5625}" type="presParOf" srcId="{3E938396-E448-4B07-8699-0BA6772F82BB}" destId="{7C668194-39A2-4B28-8DF5-421737A4017F}" srcOrd="0" destOrd="0" presId="urn:microsoft.com/office/officeart/2005/8/layout/process5"/>
    <dgm:cxn modelId="{364419EB-26FE-45BF-9403-1ED558241A56}" type="presParOf" srcId="{69AD64FD-2283-4E0B-9036-14F2BA7750E9}" destId="{C29DC87D-527F-440B-BBBF-3CE4E21929B3}" srcOrd="8" destOrd="0" presId="urn:microsoft.com/office/officeart/2005/8/layout/process5"/>
    <dgm:cxn modelId="{6F2E69C5-3FB8-4290-8F3B-423619B59E9E}" type="presParOf" srcId="{69AD64FD-2283-4E0B-9036-14F2BA7750E9}" destId="{F849413C-B249-4661-89CD-CBE7B964140E}" srcOrd="9" destOrd="0" presId="urn:microsoft.com/office/officeart/2005/8/layout/process5"/>
    <dgm:cxn modelId="{12974939-6B0D-4B6A-ACE1-5984C628541E}" type="presParOf" srcId="{F849413C-B249-4661-89CD-CBE7B964140E}" destId="{8D0D0F49-0DEF-4F7D-AC9F-19A7289372D0}" srcOrd="0" destOrd="0" presId="urn:microsoft.com/office/officeart/2005/8/layout/process5"/>
    <dgm:cxn modelId="{0DC35801-6A03-495F-BE79-671D4402E427}" type="presParOf" srcId="{69AD64FD-2283-4E0B-9036-14F2BA7750E9}" destId="{B032EAA9-AAC6-45CF-B970-53BE368B6BBF}" srcOrd="10" destOrd="0" presId="urn:microsoft.com/office/officeart/2005/8/layout/process5"/>
    <dgm:cxn modelId="{92C2E81F-7418-4BE0-BFA0-14AEF0F51C22}" type="presParOf" srcId="{69AD64FD-2283-4E0B-9036-14F2BA7750E9}" destId="{15E43A07-7F7B-4B42-9743-89A14A0424F4}" srcOrd="11" destOrd="0" presId="urn:microsoft.com/office/officeart/2005/8/layout/process5"/>
    <dgm:cxn modelId="{C3DAB8A9-D4C0-486C-A190-39B7DEDBFDE6}" type="presParOf" srcId="{15E43A07-7F7B-4B42-9743-89A14A0424F4}" destId="{C1B0AA4A-492B-4BAB-B660-AF864925B51E}" srcOrd="0" destOrd="0" presId="urn:microsoft.com/office/officeart/2005/8/layout/process5"/>
    <dgm:cxn modelId="{91DB2D2E-6E68-46AC-A7F1-3807495BB4B0}" type="presParOf" srcId="{69AD64FD-2283-4E0B-9036-14F2BA7750E9}" destId="{40519B62-10CC-49BD-AFEF-1A255B8FF0B0}" srcOrd="12" destOrd="0" presId="urn:microsoft.com/office/officeart/2005/8/layout/process5"/>
  </dgm:cxnLst>
  <dgm:bg/>
  <dgm:whole/>
  <dgm:extLst>
    <a:ext uri="http://schemas.microsoft.com/office/drawing/2008/diagram">
      <dsp:dataModelExt xmlns:dsp="http://schemas.microsoft.com/office/drawing/2008/diagram" relId="rId16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C721E86-3908-4B21-BE0E-3E432280AB86}" type="doc">
      <dgm:prSet loTypeId="urn:microsoft.com/office/officeart/2005/8/layout/radial5" loCatId="relationship" qsTypeId="urn:microsoft.com/office/officeart/2005/8/quickstyle/simple1" qsCatId="simple" csTypeId="urn:microsoft.com/office/officeart/2005/8/colors/accent0_1" csCatId="mainScheme" phldr="1"/>
      <dgm:spPr/>
      <dgm:t>
        <a:bodyPr/>
        <a:lstStyle/>
        <a:p>
          <a:endParaRPr lang="ru-RU"/>
        </a:p>
      </dgm:t>
    </dgm:pt>
    <dgm:pt modelId="{F6A0CFDC-958D-4821-872D-BFEF58842EB6}">
      <dgm:prSet phldrT="[Текст]" custT="1"/>
      <dgm:spPr/>
      <dgm:t>
        <a:bodyPr/>
        <a:lstStyle/>
        <a:p>
          <a:r>
            <a:rPr lang="ru-RU" sz="1200" b="1">
              <a:latin typeface="Times New Roman" pitchFamily="18" charset="0"/>
              <a:cs typeface="Times New Roman" pitchFamily="18" charset="0"/>
            </a:rPr>
            <a:t>Напрями семантики</a:t>
          </a:r>
        </a:p>
      </dgm:t>
    </dgm:pt>
    <dgm:pt modelId="{E31304DF-4F1A-46E3-ABA6-1E33BEB217F5}" type="parTrans" cxnId="{2D4120D0-0443-4BC4-8553-7F9E1023A17D}">
      <dgm:prSet/>
      <dgm:spPr/>
      <dgm:t>
        <a:bodyPr/>
        <a:lstStyle/>
        <a:p>
          <a:endParaRPr lang="ru-RU"/>
        </a:p>
      </dgm:t>
    </dgm:pt>
    <dgm:pt modelId="{C0877191-07EE-4BE6-BA47-C1DEC1159463}" type="sibTrans" cxnId="{2D4120D0-0443-4BC4-8553-7F9E1023A17D}">
      <dgm:prSet/>
      <dgm:spPr/>
      <dgm:t>
        <a:bodyPr/>
        <a:lstStyle/>
        <a:p>
          <a:endParaRPr lang="ru-RU"/>
        </a:p>
      </dgm:t>
    </dgm:pt>
    <dgm:pt modelId="{3A57F15E-17AF-433C-B268-E7A52FB0A8E5}">
      <dgm:prSet phldrT="[Текст]" custT="1"/>
      <dgm:spPr/>
      <dgm:t>
        <a:bodyPr/>
        <a:lstStyle/>
        <a:p>
          <a:r>
            <a:rPr lang="uk-UA" sz="1100">
              <a:latin typeface="Times New Roman" pitchFamily="18" charset="0"/>
              <a:cs typeface="Times New Roman" pitchFamily="18" charset="0"/>
            </a:rPr>
            <a:t>когнітивна семантика</a:t>
          </a:r>
          <a:endParaRPr lang="ru-RU" sz="1100">
            <a:latin typeface="Times New Roman" pitchFamily="18" charset="0"/>
            <a:cs typeface="Times New Roman" pitchFamily="18" charset="0"/>
          </a:endParaRPr>
        </a:p>
      </dgm:t>
    </dgm:pt>
    <dgm:pt modelId="{05DF6117-9853-4A03-A28B-C11C42A5B4B0}" type="parTrans" cxnId="{E3CEAB86-8D88-49D8-9AFB-C393B3DA6D4E}">
      <dgm:prSet/>
      <dgm:spPr/>
      <dgm:t>
        <a:bodyPr/>
        <a:lstStyle/>
        <a:p>
          <a:endParaRPr lang="ru-RU"/>
        </a:p>
      </dgm:t>
    </dgm:pt>
    <dgm:pt modelId="{D0840C2F-F3D8-42E2-871B-E56853AD677F}" type="sibTrans" cxnId="{E3CEAB86-8D88-49D8-9AFB-C393B3DA6D4E}">
      <dgm:prSet/>
      <dgm:spPr/>
      <dgm:t>
        <a:bodyPr/>
        <a:lstStyle/>
        <a:p>
          <a:endParaRPr lang="ru-RU"/>
        </a:p>
      </dgm:t>
    </dgm:pt>
    <dgm:pt modelId="{03C85337-2664-4770-A649-0708E67D4716}">
      <dgm:prSet phldrT="[Текст]" phldr="1"/>
      <dgm:spPr/>
      <dgm:t>
        <a:bodyPr/>
        <a:lstStyle/>
        <a:p>
          <a:endParaRPr lang="ru-RU"/>
        </a:p>
      </dgm:t>
    </dgm:pt>
    <dgm:pt modelId="{AE38F28B-DE2C-471C-9B10-C8C206946A67}" type="parTrans" cxnId="{87041839-71F2-4919-A3B9-E04A0FD1162D}">
      <dgm:prSet/>
      <dgm:spPr/>
      <dgm:t>
        <a:bodyPr/>
        <a:lstStyle/>
        <a:p>
          <a:endParaRPr lang="ru-RU"/>
        </a:p>
      </dgm:t>
    </dgm:pt>
    <dgm:pt modelId="{79F7A890-3D40-48E0-B848-1B5341AA5933}" type="sibTrans" cxnId="{87041839-71F2-4919-A3B9-E04A0FD1162D}">
      <dgm:prSet/>
      <dgm:spPr/>
      <dgm:t>
        <a:bodyPr/>
        <a:lstStyle/>
        <a:p>
          <a:endParaRPr lang="ru-RU"/>
        </a:p>
      </dgm:t>
    </dgm:pt>
    <dgm:pt modelId="{CA75EAC2-F508-4AFC-B804-5FCDA186B541}">
      <dgm:prSet phldrT="[Текст]" phldr="1"/>
      <dgm:spPr/>
      <dgm:t>
        <a:bodyPr/>
        <a:lstStyle/>
        <a:p>
          <a:endParaRPr lang="ru-RU"/>
        </a:p>
      </dgm:t>
    </dgm:pt>
    <dgm:pt modelId="{F9176908-F02B-450A-BDF4-84D6D148BC8A}" type="parTrans" cxnId="{E9E9919C-CABE-4940-9277-0BABD1351251}">
      <dgm:prSet/>
      <dgm:spPr/>
      <dgm:t>
        <a:bodyPr/>
        <a:lstStyle/>
        <a:p>
          <a:endParaRPr lang="ru-RU"/>
        </a:p>
      </dgm:t>
    </dgm:pt>
    <dgm:pt modelId="{66AC75BD-07A8-4559-AE01-4BD70CE990EE}" type="sibTrans" cxnId="{E9E9919C-CABE-4940-9277-0BABD1351251}">
      <dgm:prSet/>
      <dgm:spPr/>
      <dgm:t>
        <a:bodyPr/>
        <a:lstStyle/>
        <a:p>
          <a:endParaRPr lang="ru-RU"/>
        </a:p>
      </dgm:t>
    </dgm:pt>
    <dgm:pt modelId="{B78D839E-3A33-41CA-8B1E-C1FE9A772098}">
      <dgm:prSet phldrT="[Текст]" phldr="1"/>
      <dgm:spPr/>
      <dgm:t>
        <a:bodyPr/>
        <a:lstStyle/>
        <a:p>
          <a:endParaRPr lang="ru-RU"/>
        </a:p>
      </dgm:t>
    </dgm:pt>
    <dgm:pt modelId="{B5C6BF0A-F733-4C59-A54E-E8CF7E7FD483}" type="parTrans" cxnId="{6B8A3791-7897-4D7A-9022-B4CD0C1ACB8D}">
      <dgm:prSet/>
      <dgm:spPr/>
      <dgm:t>
        <a:bodyPr/>
        <a:lstStyle/>
        <a:p>
          <a:endParaRPr lang="ru-RU"/>
        </a:p>
      </dgm:t>
    </dgm:pt>
    <dgm:pt modelId="{BBB1E435-11AF-4A2B-B26D-5D64170CC9CA}" type="sibTrans" cxnId="{6B8A3791-7897-4D7A-9022-B4CD0C1ACB8D}">
      <dgm:prSet/>
      <dgm:spPr/>
      <dgm:t>
        <a:bodyPr/>
        <a:lstStyle/>
        <a:p>
          <a:endParaRPr lang="ru-RU"/>
        </a:p>
      </dgm:t>
    </dgm:pt>
    <dgm:pt modelId="{BFE5876A-1885-4AA9-85E8-7044DF710706}">
      <dgm:prSet phldrT="[Текст]" custT="1"/>
      <dgm:spPr/>
      <dgm:t>
        <a:bodyPr/>
        <a:lstStyle/>
        <a:p>
          <a:r>
            <a:rPr lang="uk-UA" sz="1200">
              <a:latin typeface="Times New Roman" pitchFamily="18" charset="0"/>
              <a:cs typeface="Times New Roman" pitchFamily="18" charset="0"/>
            </a:rPr>
            <a:t>психологічна семантика</a:t>
          </a:r>
          <a:endParaRPr lang="ru-RU" sz="1200">
            <a:latin typeface="Times New Roman" pitchFamily="18" charset="0"/>
            <a:cs typeface="Times New Roman" pitchFamily="18" charset="0"/>
          </a:endParaRPr>
        </a:p>
      </dgm:t>
    </dgm:pt>
    <dgm:pt modelId="{A8066030-FEB9-42C5-9B65-7101DCBA9C7C}" type="parTrans" cxnId="{5D41DCF2-CCA8-41AB-ACA5-F00328828877}">
      <dgm:prSet/>
      <dgm:spPr/>
      <dgm:t>
        <a:bodyPr/>
        <a:lstStyle/>
        <a:p>
          <a:endParaRPr lang="ru-RU"/>
        </a:p>
      </dgm:t>
    </dgm:pt>
    <dgm:pt modelId="{F6082479-959C-43C6-99EA-C84B7EFBD9BD}" type="sibTrans" cxnId="{5D41DCF2-CCA8-41AB-ACA5-F00328828877}">
      <dgm:prSet/>
      <dgm:spPr/>
      <dgm:t>
        <a:bodyPr/>
        <a:lstStyle/>
        <a:p>
          <a:endParaRPr lang="ru-RU"/>
        </a:p>
      </dgm:t>
    </dgm:pt>
    <dgm:pt modelId="{F3ACBBF2-3072-45C8-8BAD-2411C2FF3E44}">
      <dgm:prSet phldrT="[Текст]" custT="1"/>
      <dgm:spPr/>
      <dgm:t>
        <a:bodyPr/>
        <a:lstStyle/>
        <a:p>
          <a:r>
            <a:rPr lang="uk-UA" sz="1100">
              <a:latin typeface="Times New Roman" pitchFamily="18" charset="0"/>
              <a:cs typeface="Times New Roman" pitchFamily="18" charset="0"/>
            </a:rPr>
            <a:t>синтаксична семантика</a:t>
          </a:r>
          <a:endParaRPr lang="ru-RU" sz="1100">
            <a:latin typeface="Times New Roman" pitchFamily="18" charset="0"/>
            <a:cs typeface="Times New Roman" pitchFamily="18" charset="0"/>
          </a:endParaRPr>
        </a:p>
      </dgm:t>
    </dgm:pt>
    <dgm:pt modelId="{F6A014E2-5FA4-4FBE-A88F-4855713BD64E}" type="parTrans" cxnId="{A9A57BA4-7C42-4932-A8A6-BBF92DDCB141}">
      <dgm:prSet/>
      <dgm:spPr/>
      <dgm:t>
        <a:bodyPr/>
        <a:lstStyle/>
        <a:p>
          <a:endParaRPr lang="ru-RU"/>
        </a:p>
      </dgm:t>
    </dgm:pt>
    <dgm:pt modelId="{3C1CF0AA-A06D-4547-9246-D2E40A45A6CC}" type="sibTrans" cxnId="{A9A57BA4-7C42-4932-A8A6-BBF92DDCB141}">
      <dgm:prSet/>
      <dgm:spPr/>
      <dgm:t>
        <a:bodyPr/>
        <a:lstStyle/>
        <a:p>
          <a:endParaRPr lang="ru-RU"/>
        </a:p>
      </dgm:t>
    </dgm:pt>
    <dgm:pt modelId="{1A6220B5-B631-41F6-8C3C-A4BEFE65DE82}">
      <dgm:prSet phldrT="[Текст]" custT="1"/>
      <dgm:spPr/>
      <dgm:t>
        <a:bodyPr/>
        <a:lstStyle/>
        <a:p>
          <a:r>
            <a:rPr lang="uk-UA" sz="1100">
              <a:latin typeface="Times New Roman" pitchFamily="18" charset="0"/>
              <a:cs typeface="Times New Roman" pitchFamily="18" charset="0"/>
            </a:rPr>
            <a:t>формальна семантика</a:t>
          </a:r>
          <a:endParaRPr lang="ru-RU" sz="1100">
            <a:latin typeface="Times New Roman" pitchFamily="18" charset="0"/>
            <a:cs typeface="Times New Roman" pitchFamily="18" charset="0"/>
          </a:endParaRPr>
        </a:p>
      </dgm:t>
    </dgm:pt>
    <dgm:pt modelId="{45F753EE-0629-4ED7-A06F-0890ED9A7DFE}" type="parTrans" cxnId="{EFC03787-B7FA-4584-A6E1-25D1F1A5A31D}">
      <dgm:prSet/>
      <dgm:spPr/>
      <dgm:t>
        <a:bodyPr/>
        <a:lstStyle/>
        <a:p>
          <a:endParaRPr lang="ru-RU"/>
        </a:p>
      </dgm:t>
    </dgm:pt>
    <dgm:pt modelId="{A6E24FFB-2D30-44C7-8CA9-79520D23057E}" type="sibTrans" cxnId="{EFC03787-B7FA-4584-A6E1-25D1F1A5A31D}">
      <dgm:prSet/>
      <dgm:spPr/>
      <dgm:t>
        <a:bodyPr/>
        <a:lstStyle/>
        <a:p>
          <a:endParaRPr lang="ru-RU"/>
        </a:p>
      </dgm:t>
    </dgm:pt>
    <dgm:pt modelId="{D4D9B986-2203-41F9-B533-62B9F1D1A3F1}">
      <dgm:prSet phldrT="[Текст]" custT="1"/>
      <dgm:spPr/>
      <dgm:t>
        <a:bodyPr/>
        <a:lstStyle/>
        <a:p>
          <a:r>
            <a:rPr lang="uk-UA" sz="1100">
              <a:latin typeface="Times New Roman" pitchFamily="18" charset="0"/>
              <a:cs typeface="Times New Roman" pitchFamily="18" charset="0"/>
            </a:rPr>
            <a:t>морфемна семантика</a:t>
          </a:r>
          <a:endParaRPr lang="ru-RU" sz="1100">
            <a:latin typeface="Times New Roman" pitchFamily="18" charset="0"/>
            <a:cs typeface="Times New Roman" pitchFamily="18" charset="0"/>
          </a:endParaRPr>
        </a:p>
      </dgm:t>
    </dgm:pt>
    <dgm:pt modelId="{8084C91E-AB34-4CED-AC09-4844BE5B49E1}" type="parTrans" cxnId="{4ACF28CA-AE4B-4AC8-8835-8E13138E0EA8}">
      <dgm:prSet/>
      <dgm:spPr/>
      <dgm:t>
        <a:bodyPr/>
        <a:lstStyle/>
        <a:p>
          <a:endParaRPr lang="ru-RU"/>
        </a:p>
      </dgm:t>
    </dgm:pt>
    <dgm:pt modelId="{8115164C-861D-4A7C-B435-E7E44BC8FD27}" type="sibTrans" cxnId="{4ACF28CA-AE4B-4AC8-8835-8E13138E0EA8}">
      <dgm:prSet/>
      <dgm:spPr/>
      <dgm:t>
        <a:bodyPr/>
        <a:lstStyle/>
        <a:p>
          <a:endParaRPr lang="ru-RU"/>
        </a:p>
      </dgm:t>
    </dgm:pt>
    <dgm:pt modelId="{4C8F974F-D2BC-4CEB-8B0D-C7A52609C7E6}">
      <dgm:prSet phldrT="[Текст]" custT="1"/>
      <dgm:spPr/>
      <dgm:t>
        <a:bodyPr/>
        <a:lstStyle/>
        <a:p>
          <a:r>
            <a:rPr lang="uk-UA" sz="1100">
              <a:latin typeface="Times New Roman" pitchFamily="18" charset="0"/>
              <a:cs typeface="Times New Roman" pitchFamily="18" charset="0"/>
            </a:rPr>
            <a:t>лексична семантика</a:t>
          </a:r>
          <a:endParaRPr lang="ru-RU" sz="1100">
            <a:latin typeface="Times New Roman" pitchFamily="18" charset="0"/>
            <a:cs typeface="Times New Roman" pitchFamily="18" charset="0"/>
          </a:endParaRPr>
        </a:p>
      </dgm:t>
    </dgm:pt>
    <dgm:pt modelId="{D2F9862B-0F3F-4AC1-BCFD-6963B2B0090E}" type="parTrans" cxnId="{8F771CB6-CAB7-4323-BD6A-D1BFA5E05B05}">
      <dgm:prSet/>
      <dgm:spPr/>
      <dgm:t>
        <a:bodyPr/>
        <a:lstStyle/>
        <a:p>
          <a:endParaRPr lang="ru-RU"/>
        </a:p>
      </dgm:t>
    </dgm:pt>
    <dgm:pt modelId="{D682E5AF-A8A3-49CE-8010-AF114DC41676}" type="sibTrans" cxnId="{8F771CB6-CAB7-4323-BD6A-D1BFA5E05B05}">
      <dgm:prSet/>
      <dgm:spPr/>
      <dgm:t>
        <a:bodyPr/>
        <a:lstStyle/>
        <a:p>
          <a:endParaRPr lang="ru-RU"/>
        </a:p>
      </dgm:t>
    </dgm:pt>
    <dgm:pt modelId="{BB71B464-7569-4A0B-9873-881B31C5F526}">
      <dgm:prSet phldrT="[Текст]" custT="1"/>
      <dgm:spPr/>
      <dgm:t>
        <a:bodyPr/>
        <a:lstStyle/>
        <a:p>
          <a:r>
            <a:rPr lang="uk-UA" sz="1100">
              <a:latin typeface="Times New Roman" pitchFamily="18" charset="0"/>
              <a:cs typeface="Times New Roman" pitchFamily="18" charset="0"/>
            </a:rPr>
            <a:t>процедурна семантика</a:t>
          </a:r>
          <a:endParaRPr lang="ru-RU" sz="1100">
            <a:latin typeface="Times New Roman" pitchFamily="18" charset="0"/>
            <a:cs typeface="Times New Roman" pitchFamily="18" charset="0"/>
          </a:endParaRPr>
        </a:p>
      </dgm:t>
    </dgm:pt>
    <dgm:pt modelId="{CDA81840-E734-483C-9EDB-0753AB056799}" type="parTrans" cxnId="{A3C961A0-E605-4579-B33E-09204E323393}">
      <dgm:prSet/>
      <dgm:spPr/>
      <dgm:t>
        <a:bodyPr/>
        <a:lstStyle/>
        <a:p>
          <a:endParaRPr lang="ru-RU"/>
        </a:p>
      </dgm:t>
    </dgm:pt>
    <dgm:pt modelId="{365DC43A-4378-406C-83FA-F38CB0710B10}" type="sibTrans" cxnId="{A3C961A0-E605-4579-B33E-09204E323393}">
      <dgm:prSet/>
      <dgm:spPr/>
      <dgm:t>
        <a:bodyPr/>
        <a:lstStyle/>
        <a:p>
          <a:endParaRPr lang="ru-RU"/>
        </a:p>
      </dgm:t>
    </dgm:pt>
    <dgm:pt modelId="{17C5813D-BB70-4ACF-82B6-8CA18EDB1E34}">
      <dgm:prSet phldrT="[Текст]" custT="1"/>
      <dgm:spPr/>
      <dgm:t>
        <a:bodyPr/>
        <a:lstStyle/>
        <a:p>
          <a:r>
            <a:rPr lang="uk-UA" sz="1100">
              <a:latin typeface="Times New Roman" pitchFamily="18" charset="0"/>
              <a:cs typeface="Times New Roman" pitchFamily="18" charset="0"/>
            </a:rPr>
            <a:t>комбінаторна семантика</a:t>
          </a:r>
          <a:endParaRPr lang="ru-RU" sz="1100">
            <a:latin typeface="Times New Roman" pitchFamily="18" charset="0"/>
            <a:cs typeface="Times New Roman" pitchFamily="18" charset="0"/>
          </a:endParaRPr>
        </a:p>
      </dgm:t>
    </dgm:pt>
    <dgm:pt modelId="{A35BB8CA-91F0-42F5-B1B4-C9FECFF51879}" type="parTrans" cxnId="{1232950C-86ED-4ACA-AAA9-D8FA6B1F1F06}">
      <dgm:prSet/>
      <dgm:spPr/>
      <dgm:t>
        <a:bodyPr/>
        <a:lstStyle/>
        <a:p>
          <a:endParaRPr lang="ru-RU"/>
        </a:p>
      </dgm:t>
    </dgm:pt>
    <dgm:pt modelId="{30D29E8D-D5C2-4178-95B0-5394B5DB896B}" type="sibTrans" cxnId="{1232950C-86ED-4ACA-AAA9-D8FA6B1F1F06}">
      <dgm:prSet/>
      <dgm:spPr/>
      <dgm:t>
        <a:bodyPr/>
        <a:lstStyle/>
        <a:p>
          <a:endParaRPr lang="ru-RU"/>
        </a:p>
      </dgm:t>
    </dgm:pt>
    <dgm:pt modelId="{E8E48EC2-4951-4D85-9863-8FD2DC040E51}" type="pres">
      <dgm:prSet presAssocID="{9C721E86-3908-4B21-BE0E-3E432280AB86}" presName="Name0" presStyleCnt="0">
        <dgm:presLayoutVars>
          <dgm:chMax val="1"/>
          <dgm:dir/>
          <dgm:animLvl val="ctr"/>
          <dgm:resizeHandles val="exact"/>
        </dgm:presLayoutVars>
      </dgm:prSet>
      <dgm:spPr/>
      <dgm:t>
        <a:bodyPr/>
        <a:lstStyle/>
        <a:p>
          <a:endParaRPr lang="ru-RU"/>
        </a:p>
      </dgm:t>
    </dgm:pt>
    <dgm:pt modelId="{3CE8F557-23C9-40CF-9EDB-43E2C02FC22A}" type="pres">
      <dgm:prSet presAssocID="{F6A0CFDC-958D-4821-872D-BFEF58842EB6}" presName="centerShape" presStyleLbl="node0" presStyleIdx="0" presStyleCnt="1" custScaleX="173622"/>
      <dgm:spPr/>
      <dgm:t>
        <a:bodyPr/>
        <a:lstStyle/>
        <a:p>
          <a:endParaRPr lang="ru-RU"/>
        </a:p>
      </dgm:t>
    </dgm:pt>
    <dgm:pt modelId="{A93949EA-6C45-4ED9-86E5-1C3FE5892901}" type="pres">
      <dgm:prSet presAssocID="{05DF6117-9853-4A03-A28B-C11C42A5B4B0}" presName="parTrans" presStyleLbl="sibTrans2D1" presStyleIdx="0" presStyleCnt="8"/>
      <dgm:spPr/>
      <dgm:t>
        <a:bodyPr/>
        <a:lstStyle/>
        <a:p>
          <a:endParaRPr lang="ru-RU"/>
        </a:p>
      </dgm:t>
    </dgm:pt>
    <dgm:pt modelId="{A8E72701-31B1-47B0-A684-A7F9D733DD2A}" type="pres">
      <dgm:prSet presAssocID="{05DF6117-9853-4A03-A28B-C11C42A5B4B0}" presName="connectorText" presStyleLbl="sibTrans2D1" presStyleIdx="0" presStyleCnt="8"/>
      <dgm:spPr/>
      <dgm:t>
        <a:bodyPr/>
        <a:lstStyle/>
        <a:p>
          <a:endParaRPr lang="ru-RU"/>
        </a:p>
      </dgm:t>
    </dgm:pt>
    <dgm:pt modelId="{5784C108-C92B-4D1E-AF00-23033AE03D6B}" type="pres">
      <dgm:prSet presAssocID="{3A57F15E-17AF-433C-B268-E7A52FB0A8E5}" presName="node" presStyleLbl="node1" presStyleIdx="0" presStyleCnt="8" custScaleX="138290" custScaleY="81411">
        <dgm:presLayoutVars>
          <dgm:bulletEnabled val="1"/>
        </dgm:presLayoutVars>
      </dgm:prSet>
      <dgm:spPr/>
      <dgm:t>
        <a:bodyPr/>
        <a:lstStyle/>
        <a:p>
          <a:endParaRPr lang="ru-RU"/>
        </a:p>
      </dgm:t>
    </dgm:pt>
    <dgm:pt modelId="{7FFBF567-8F56-46C1-84FE-E40F3C82A7A4}" type="pres">
      <dgm:prSet presAssocID="{A8066030-FEB9-42C5-9B65-7101DCBA9C7C}" presName="parTrans" presStyleLbl="sibTrans2D1" presStyleIdx="1" presStyleCnt="8"/>
      <dgm:spPr/>
      <dgm:t>
        <a:bodyPr/>
        <a:lstStyle/>
        <a:p>
          <a:endParaRPr lang="ru-RU"/>
        </a:p>
      </dgm:t>
    </dgm:pt>
    <dgm:pt modelId="{F3178AC5-DB95-4A84-AA1B-D710860575E2}" type="pres">
      <dgm:prSet presAssocID="{A8066030-FEB9-42C5-9B65-7101DCBA9C7C}" presName="connectorText" presStyleLbl="sibTrans2D1" presStyleIdx="1" presStyleCnt="8"/>
      <dgm:spPr/>
      <dgm:t>
        <a:bodyPr/>
        <a:lstStyle/>
        <a:p>
          <a:endParaRPr lang="ru-RU"/>
        </a:p>
      </dgm:t>
    </dgm:pt>
    <dgm:pt modelId="{5925FFFB-5A6E-4F14-A1CB-7A61279B8084}" type="pres">
      <dgm:prSet presAssocID="{BFE5876A-1885-4AA9-85E8-7044DF710706}" presName="node" presStyleLbl="node1" presStyleIdx="1" presStyleCnt="8" custScaleX="173339" custScaleY="71804" custRadScaleRad="110625" custRadScaleInc="21124">
        <dgm:presLayoutVars>
          <dgm:bulletEnabled val="1"/>
        </dgm:presLayoutVars>
      </dgm:prSet>
      <dgm:spPr/>
      <dgm:t>
        <a:bodyPr/>
        <a:lstStyle/>
        <a:p>
          <a:endParaRPr lang="ru-RU"/>
        </a:p>
      </dgm:t>
    </dgm:pt>
    <dgm:pt modelId="{B346232E-8595-4F5D-8935-893493FFD04F}" type="pres">
      <dgm:prSet presAssocID="{F6A014E2-5FA4-4FBE-A88F-4855713BD64E}" presName="parTrans" presStyleLbl="sibTrans2D1" presStyleIdx="2" presStyleCnt="8"/>
      <dgm:spPr/>
      <dgm:t>
        <a:bodyPr/>
        <a:lstStyle/>
        <a:p>
          <a:endParaRPr lang="ru-RU"/>
        </a:p>
      </dgm:t>
    </dgm:pt>
    <dgm:pt modelId="{439BE73E-E956-49CE-9871-E76F4E312DEC}" type="pres">
      <dgm:prSet presAssocID="{F6A014E2-5FA4-4FBE-A88F-4855713BD64E}" presName="connectorText" presStyleLbl="sibTrans2D1" presStyleIdx="2" presStyleCnt="8"/>
      <dgm:spPr/>
      <dgm:t>
        <a:bodyPr/>
        <a:lstStyle/>
        <a:p>
          <a:endParaRPr lang="ru-RU"/>
        </a:p>
      </dgm:t>
    </dgm:pt>
    <dgm:pt modelId="{5AAD15DC-D356-4C88-8678-F55827D61A48}" type="pres">
      <dgm:prSet presAssocID="{F3ACBBF2-3072-45C8-8BAD-2411C2FF3E44}" presName="node" presStyleLbl="node1" presStyleIdx="2" presStyleCnt="8" custScaleX="159638" custScaleY="74895" custRadScaleRad="129747" custRadScaleInc="-2993">
        <dgm:presLayoutVars>
          <dgm:bulletEnabled val="1"/>
        </dgm:presLayoutVars>
      </dgm:prSet>
      <dgm:spPr/>
      <dgm:t>
        <a:bodyPr/>
        <a:lstStyle/>
        <a:p>
          <a:endParaRPr lang="ru-RU"/>
        </a:p>
      </dgm:t>
    </dgm:pt>
    <dgm:pt modelId="{2BEC3C5E-848D-4E04-A2EE-FFB8B8F7DA0B}" type="pres">
      <dgm:prSet presAssocID="{45F753EE-0629-4ED7-A06F-0890ED9A7DFE}" presName="parTrans" presStyleLbl="sibTrans2D1" presStyleIdx="3" presStyleCnt="8"/>
      <dgm:spPr/>
      <dgm:t>
        <a:bodyPr/>
        <a:lstStyle/>
        <a:p>
          <a:endParaRPr lang="ru-RU"/>
        </a:p>
      </dgm:t>
    </dgm:pt>
    <dgm:pt modelId="{DB3AD267-DE6D-4AAB-8EAD-57415DCE2EAD}" type="pres">
      <dgm:prSet presAssocID="{45F753EE-0629-4ED7-A06F-0890ED9A7DFE}" presName="connectorText" presStyleLbl="sibTrans2D1" presStyleIdx="3" presStyleCnt="8"/>
      <dgm:spPr/>
      <dgm:t>
        <a:bodyPr/>
        <a:lstStyle/>
        <a:p>
          <a:endParaRPr lang="ru-RU"/>
        </a:p>
      </dgm:t>
    </dgm:pt>
    <dgm:pt modelId="{134A7DE3-A320-4CDC-9C52-1BD5383643B1}" type="pres">
      <dgm:prSet presAssocID="{1A6220B5-B631-41F6-8C3C-A4BEFE65DE82}" presName="node" presStyleLbl="node1" presStyleIdx="3" presStyleCnt="8" custScaleX="168562" custScaleY="71609" custRadScaleRad="105164" custRadScaleInc="-19603">
        <dgm:presLayoutVars>
          <dgm:bulletEnabled val="1"/>
        </dgm:presLayoutVars>
      </dgm:prSet>
      <dgm:spPr/>
      <dgm:t>
        <a:bodyPr/>
        <a:lstStyle/>
        <a:p>
          <a:endParaRPr lang="ru-RU"/>
        </a:p>
      </dgm:t>
    </dgm:pt>
    <dgm:pt modelId="{53D977A0-D4DD-4020-87EE-A48F5547556B}" type="pres">
      <dgm:prSet presAssocID="{8084C91E-AB34-4CED-AC09-4844BE5B49E1}" presName="parTrans" presStyleLbl="sibTrans2D1" presStyleIdx="4" presStyleCnt="8"/>
      <dgm:spPr/>
      <dgm:t>
        <a:bodyPr/>
        <a:lstStyle/>
        <a:p>
          <a:endParaRPr lang="ru-RU"/>
        </a:p>
      </dgm:t>
    </dgm:pt>
    <dgm:pt modelId="{6BAF2FFA-B382-4681-BCC3-29486815FF15}" type="pres">
      <dgm:prSet presAssocID="{8084C91E-AB34-4CED-AC09-4844BE5B49E1}" presName="connectorText" presStyleLbl="sibTrans2D1" presStyleIdx="4" presStyleCnt="8"/>
      <dgm:spPr/>
      <dgm:t>
        <a:bodyPr/>
        <a:lstStyle/>
        <a:p>
          <a:endParaRPr lang="ru-RU"/>
        </a:p>
      </dgm:t>
    </dgm:pt>
    <dgm:pt modelId="{F1E73EDA-B766-4E1F-8487-B60BB20D043B}" type="pres">
      <dgm:prSet presAssocID="{D4D9B986-2203-41F9-B533-62B9F1D1A3F1}" presName="node" presStyleLbl="node1" presStyleIdx="4" presStyleCnt="8" custScaleX="133304" custScaleY="71760">
        <dgm:presLayoutVars>
          <dgm:bulletEnabled val="1"/>
        </dgm:presLayoutVars>
      </dgm:prSet>
      <dgm:spPr/>
      <dgm:t>
        <a:bodyPr/>
        <a:lstStyle/>
        <a:p>
          <a:endParaRPr lang="ru-RU"/>
        </a:p>
      </dgm:t>
    </dgm:pt>
    <dgm:pt modelId="{FB835DDE-B8F3-450E-8A6C-735FF2CEB3BC}" type="pres">
      <dgm:prSet presAssocID="{D2F9862B-0F3F-4AC1-BCFD-6963B2B0090E}" presName="parTrans" presStyleLbl="sibTrans2D1" presStyleIdx="5" presStyleCnt="8"/>
      <dgm:spPr/>
      <dgm:t>
        <a:bodyPr/>
        <a:lstStyle/>
        <a:p>
          <a:endParaRPr lang="ru-RU"/>
        </a:p>
      </dgm:t>
    </dgm:pt>
    <dgm:pt modelId="{0A615F03-2849-4B6E-BE77-0150024E6B91}" type="pres">
      <dgm:prSet presAssocID="{D2F9862B-0F3F-4AC1-BCFD-6963B2B0090E}" presName="connectorText" presStyleLbl="sibTrans2D1" presStyleIdx="5" presStyleCnt="8"/>
      <dgm:spPr/>
      <dgm:t>
        <a:bodyPr/>
        <a:lstStyle/>
        <a:p>
          <a:endParaRPr lang="ru-RU"/>
        </a:p>
      </dgm:t>
    </dgm:pt>
    <dgm:pt modelId="{4588CBBF-AB4E-4D2F-9988-2EDC2630C2A9}" type="pres">
      <dgm:prSet presAssocID="{4C8F974F-D2BC-4CEB-8B0D-C7A52609C7E6}" presName="node" presStyleLbl="node1" presStyleIdx="5" presStyleCnt="8" custScaleX="157217" custScaleY="68001" custRadScaleRad="104670" custRadScaleInc="21012">
        <dgm:presLayoutVars>
          <dgm:bulletEnabled val="1"/>
        </dgm:presLayoutVars>
      </dgm:prSet>
      <dgm:spPr/>
      <dgm:t>
        <a:bodyPr/>
        <a:lstStyle/>
        <a:p>
          <a:endParaRPr lang="ru-RU"/>
        </a:p>
      </dgm:t>
    </dgm:pt>
    <dgm:pt modelId="{473A4351-4FE4-4CB2-B309-D7615E079E5F}" type="pres">
      <dgm:prSet presAssocID="{CDA81840-E734-483C-9EDB-0753AB056799}" presName="parTrans" presStyleLbl="sibTrans2D1" presStyleIdx="6" presStyleCnt="8"/>
      <dgm:spPr/>
      <dgm:t>
        <a:bodyPr/>
        <a:lstStyle/>
        <a:p>
          <a:endParaRPr lang="ru-RU"/>
        </a:p>
      </dgm:t>
    </dgm:pt>
    <dgm:pt modelId="{717C1208-FC9F-4989-A21E-E14CEB90539E}" type="pres">
      <dgm:prSet presAssocID="{CDA81840-E734-483C-9EDB-0753AB056799}" presName="connectorText" presStyleLbl="sibTrans2D1" presStyleIdx="6" presStyleCnt="8"/>
      <dgm:spPr/>
      <dgm:t>
        <a:bodyPr/>
        <a:lstStyle/>
        <a:p>
          <a:endParaRPr lang="ru-RU"/>
        </a:p>
      </dgm:t>
    </dgm:pt>
    <dgm:pt modelId="{E25004C8-57A9-4AFA-BCC6-B11519FF0C88}" type="pres">
      <dgm:prSet presAssocID="{BB71B464-7569-4A0B-9873-881B31C5F526}" presName="node" presStyleLbl="node1" presStyleIdx="6" presStyleCnt="8" custScaleX="158674" custScaleY="72301" custRadScaleRad="128324" custRadScaleInc="10595">
        <dgm:presLayoutVars>
          <dgm:bulletEnabled val="1"/>
        </dgm:presLayoutVars>
      </dgm:prSet>
      <dgm:spPr/>
      <dgm:t>
        <a:bodyPr/>
        <a:lstStyle/>
        <a:p>
          <a:endParaRPr lang="ru-RU"/>
        </a:p>
      </dgm:t>
    </dgm:pt>
    <dgm:pt modelId="{655F848F-7718-4927-97D3-3CB54CA21622}" type="pres">
      <dgm:prSet presAssocID="{A35BB8CA-91F0-42F5-B1B4-C9FECFF51879}" presName="parTrans" presStyleLbl="sibTrans2D1" presStyleIdx="7" presStyleCnt="8"/>
      <dgm:spPr/>
      <dgm:t>
        <a:bodyPr/>
        <a:lstStyle/>
        <a:p>
          <a:endParaRPr lang="ru-RU"/>
        </a:p>
      </dgm:t>
    </dgm:pt>
    <dgm:pt modelId="{1C8FBC58-8700-4940-89E3-97652A26E6D1}" type="pres">
      <dgm:prSet presAssocID="{A35BB8CA-91F0-42F5-B1B4-C9FECFF51879}" presName="connectorText" presStyleLbl="sibTrans2D1" presStyleIdx="7" presStyleCnt="8"/>
      <dgm:spPr/>
      <dgm:t>
        <a:bodyPr/>
        <a:lstStyle/>
        <a:p>
          <a:endParaRPr lang="ru-RU"/>
        </a:p>
      </dgm:t>
    </dgm:pt>
    <dgm:pt modelId="{8177FD43-D424-4479-8854-3BCCEAA3CAFC}" type="pres">
      <dgm:prSet presAssocID="{17C5813D-BB70-4ACF-82B6-8CA18EDB1E34}" presName="node" presStyleLbl="node1" presStyleIdx="7" presStyleCnt="8" custScaleX="167597" custScaleY="72459" custRadScaleRad="106667" custRadScaleInc="-15456">
        <dgm:presLayoutVars>
          <dgm:bulletEnabled val="1"/>
        </dgm:presLayoutVars>
      </dgm:prSet>
      <dgm:spPr/>
      <dgm:t>
        <a:bodyPr/>
        <a:lstStyle/>
        <a:p>
          <a:endParaRPr lang="ru-RU"/>
        </a:p>
      </dgm:t>
    </dgm:pt>
  </dgm:ptLst>
  <dgm:cxnLst>
    <dgm:cxn modelId="{376A5438-3808-4A1B-AA89-023F046E8887}" type="presOf" srcId="{4C8F974F-D2BC-4CEB-8B0D-C7A52609C7E6}" destId="{4588CBBF-AB4E-4D2F-9988-2EDC2630C2A9}" srcOrd="0" destOrd="0" presId="urn:microsoft.com/office/officeart/2005/8/layout/radial5"/>
    <dgm:cxn modelId="{E12F8B09-C665-4026-9780-23DDC65AB7A2}" type="presOf" srcId="{45F753EE-0629-4ED7-A06F-0890ED9A7DFE}" destId="{2BEC3C5E-848D-4E04-A2EE-FFB8B8F7DA0B}" srcOrd="0" destOrd="0" presId="urn:microsoft.com/office/officeart/2005/8/layout/radial5"/>
    <dgm:cxn modelId="{76594819-5E53-4044-81CF-305AD3B656FF}" type="presOf" srcId="{D2F9862B-0F3F-4AC1-BCFD-6963B2B0090E}" destId="{FB835DDE-B8F3-450E-8A6C-735FF2CEB3BC}" srcOrd="0" destOrd="0" presId="urn:microsoft.com/office/officeart/2005/8/layout/radial5"/>
    <dgm:cxn modelId="{5533F12A-FDC6-47E2-B8FB-87590C081A0F}" type="presOf" srcId="{1A6220B5-B631-41F6-8C3C-A4BEFE65DE82}" destId="{134A7DE3-A320-4CDC-9C52-1BD5383643B1}" srcOrd="0" destOrd="0" presId="urn:microsoft.com/office/officeart/2005/8/layout/radial5"/>
    <dgm:cxn modelId="{B2561D6E-AB1C-4E86-AD28-4CEB73BDF716}" type="presOf" srcId="{A8066030-FEB9-42C5-9B65-7101DCBA9C7C}" destId="{7FFBF567-8F56-46C1-84FE-E40F3C82A7A4}" srcOrd="0" destOrd="0" presId="urn:microsoft.com/office/officeart/2005/8/layout/radial5"/>
    <dgm:cxn modelId="{E9E9919C-CABE-4940-9277-0BABD1351251}" srcId="{03C85337-2664-4770-A649-0708E67D4716}" destId="{CA75EAC2-F508-4AFC-B804-5FCDA186B541}" srcOrd="0" destOrd="0" parTransId="{F9176908-F02B-450A-BDF4-84D6D148BC8A}" sibTransId="{66AC75BD-07A8-4559-AE01-4BD70CE990EE}"/>
    <dgm:cxn modelId="{C46567AE-8113-44D8-AB30-01E2ED1FA33F}" type="presOf" srcId="{D2F9862B-0F3F-4AC1-BCFD-6963B2B0090E}" destId="{0A615F03-2849-4B6E-BE77-0150024E6B91}" srcOrd="1" destOrd="0" presId="urn:microsoft.com/office/officeart/2005/8/layout/radial5"/>
    <dgm:cxn modelId="{1232950C-86ED-4ACA-AAA9-D8FA6B1F1F06}" srcId="{F6A0CFDC-958D-4821-872D-BFEF58842EB6}" destId="{17C5813D-BB70-4ACF-82B6-8CA18EDB1E34}" srcOrd="7" destOrd="0" parTransId="{A35BB8CA-91F0-42F5-B1B4-C9FECFF51879}" sibTransId="{30D29E8D-D5C2-4178-95B0-5394B5DB896B}"/>
    <dgm:cxn modelId="{BD90CFF1-EFBC-4C13-ABD8-405534BBFA2B}" type="presOf" srcId="{F6A014E2-5FA4-4FBE-A88F-4855713BD64E}" destId="{439BE73E-E956-49CE-9871-E76F4E312DEC}" srcOrd="1" destOrd="0" presId="urn:microsoft.com/office/officeart/2005/8/layout/radial5"/>
    <dgm:cxn modelId="{8AF67F0E-76AD-4CA9-AD7A-F694463D0CE2}" type="presOf" srcId="{05DF6117-9853-4A03-A28B-C11C42A5B4B0}" destId="{A8E72701-31B1-47B0-A684-A7F9D733DD2A}" srcOrd="1" destOrd="0" presId="urn:microsoft.com/office/officeart/2005/8/layout/radial5"/>
    <dgm:cxn modelId="{4ACF28CA-AE4B-4AC8-8835-8E13138E0EA8}" srcId="{F6A0CFDC-958D-4821-872D-BFEF58842EB6}" destId="{D4D9B986-2203-41F9-B533-62B9F1D1A3F1}" srcOrd="4" destOrd="0" parTransId="{8084C91E-AB34-4CED-AC09-4844BE5B49E1}" sibTransId="{8115164C-861D-4A7C-B435-E7E44BC8FD27}"/>
    <dgm:cxn modelId="{79602428-1D2A-447A-8DB0-366C2A2B7A55}" type="presOf" srcId="{A35BB8CA-91F0-42F5-B1B4-C9FECFF51879}" destId="{1C8FBC58-8700-4940-89E3-97652A26E6D1}" srcOrd="1" destOrd="0" presId="urn:microsoft.com/office/officeart/2005/8/layout/radial5"/>
    <dgm:cxn modelId="{DA6055BD-09D0-4146-9736-459186D65DF8}" type="presOf" srcId="{3A57F15E-17AF-433C-B268-E7A52FB0A8E5}" destId="{5784C108-C92B-4D1E-AF00-23033AE03D6B}" srcOrd="0" destOrd="0" presId="urn:microsoft.com/office/officeart/2005/8/layout/radial5"/>
    <dgm:cxn modelId="{B20A88DC-EF65-44A3-B091-3CEF5C6A1957}" type="presOf" srcId="{CDA81840-E734-483C-9EDB-0753AB056799}" destId="{473A4351-4FE4-4CB2-B309-D7615E079E5F}" srcOrd="0" destOrd="0" presId="urn:microsoft.com/office/officeart/2005/8/layout/radial5"/>
    <dgm:cxn modelId="{5D41DCF2-CCA8-41AB-ACA5-F00328828877}" srcId="{F6A0CFDC-958D-4821-872D-BFEF58842EB6}" destId="{BFE5876A-1885-4AA9-85E8-7044DF710706}" srcOrd="1" destOrd="0" parTransId="{A8066030-FEB9-42C5-9B65-7101DCBA9C7C}" sibTransId="{F6082479-959C-43C6-99EA-C84B7EFBD9BD}"/>
    <dgm:cxn modelId="{34AE344A-28AD-4FB5-8754-D48EB175CD99}" type="presOf" srcId="{BB71B464-7569-4A0B-9873-881B31C5F526}" destId="{E25004C8-57A9-4AFA-BCC6-B11519FF0C88}" srcOrd="0" destOrd="0" presId="urn:microsoft.com/office/officeart/2005/8/layout/radial5"/>
    <dgm:cxn modelId="{3A23445E-E668-4B77-B7B1-02D080B0F042}" type="presOf" srcId="{05DF6117-9853-4A03-A28B-C11C42A5B4B0}" destId="{A93949EA-6C45-4ED9-86E5-1C3FE5892901}" srcOrd="0" destOrd="0" presId="urn:microsoft.com/office/officeart/2005/8/layout/radial5"/>
    <dgm:cxn modelId="{8F771CB6-CAB7-4323-BD6A-D1BFA5E05B05}" srcId="{F6A0CFDC-958D-4821-872D-BFEF58842EB6}" destId="{4C8F974F-D2BC-4CEB-8B0D-C7A52609C7E6}" srcOrd="5" destOrd="0" parTransId="{D2F9862B-0F3F-4AC1-BCFD-6963B2B0090E}" sibTransId="{D682E5AF-A8A3-49CE-8010-AF114DC41676}"/>
    <dgm:cxn modelId="{A1F780CE-19EC-4AEE-B268-80B505F7F496}" type="presOf" srcId="{9C721E86-3908-4B21-BE0E-3E432280AB86}" destId="{E8E48EC2-4951-4D85-9863-8FD2DC040E51}" srcOrd="0" destOrd="0" presId="urn:microsoft.com/office/officeart/2005/8/layout/radial5"/>
    <dgm:cxn modelId="{AB4859C6-422F-4BD2-9C59-226D3669429E}" type="presOf" srcId="{8084C91E-AB34-4CED-AC09-4844BE5B49E1}" destId="{53D977A0-D4DD-4020-87EE-A48F5547556B}" srcOrd="0" destOrd="0" presId="urn:microsoft.com/office/officeart/2005/8/layout/radial5"/>
    <dgm:cxn modelId="{84922B65-F543-4B4C-AD95-4EB7B92907CE}" type="presOf" srcId="{D4D9B986-2203-41F9-B533-62B9F1D1A3F1}" destId="{F1E73EDA-B766-4E1F-8487-B60BB20D043B}" srcOrd="0" destOrd="0" presId="urn:microsoft.com/office/officeart/2005/8/layout/radial5"/>
    <dgm:cxn modelId="{4F6530BB-85DE-428D-8156-A83783D45218}" type="presOf" srcId="{45F753EE-0629-4ED7-A06F-0890ED9A7DFE}" destId="{DB3AD267-DE6D-4AAB-8EAD-57415DCE2EAD}" srcOrd="1" destOrd="0" presId="urn:microsoft.com/office/officeart/2005/8/layout/radial5"/>
    <dgm:cxn modelId="{B84EC193-46E6-4BD2-BAC7-C5F7B7DCFCD2}" type="presOf" srcId="{F6A014E2-5FA4-4FBE-A88F-4855713BD64E}" destId="{B346232E-8595-4F5D-8935-893493FFD04F}" srcOrd="0" destOrd="0" presId="urn:microsoft.com/office/officeart/2005/8/layout/radial5"/>
    <dgm:cxn modelId="{EFC03787-B7FA-4584-A6E1-25D1F1A5A31D}" srcId="{F6A0CFDC-958D-4821-872D-BFEF58842EB6}" destId="{1A6220B5-B631-41F6-8C3C-A4BEFE65DE82}" srcOrd="3" destOrd="0" parTransId="{45F753EE-0629-4ED7-A06F-0890ED9A7DFE}" sibTransId="{A6E24FFB-2D30-44C7-8CA9-79520D23057E}"/>
    <dgm:cxn modelId="{6CBE0869-7464-4572-A92E-B6D3DEA80F16}" type="presOf" srcId="{BFE5876A-1885-4AA9-85E8-7044DF710706}" destId="{5925FFFB-5A6E-4F14-A1CB-7A61279B8084}" srcOrd="0" destOrd="0" presId="urn:microsoft.com/office/officeart/2005/8/layout/radial5"/>
    <dgm:cxn modelId="{E3CEAB86-8D88-49D8-9AFB-C393B3DA6D4E}" srcId="{F6A0CFDC-958D-4821-872D-BFEF58842EB6}" destId="{3A57F15E-17AF-433C-B268-E7A52FB0A8E5}" srcOrd="0" destOrd="0" parTransId="{05DF6117-9853-4A03-A28B-C11C42A5B4B0}" sibTransId="{D0840C2F-F3D8-42E2-871B-E56853AD677F}"/>
    <dgm:cxn modelId="{6B8A3791-7897-4D7A-9022-B4CD0C1ACB8D}" srcId="{03C85337-2664-4770-A649-0708E67D4716}" destId="{B78D839E-3A33-41CA-8B1E-C1FE9A772098}" srcOrd="1" destOrd="0" parTransId="{B5C6BF0A-F733-4C59-A54E-E8CF7E7FD483}" sibTransId="{BBB1E435-11AF-4A2B-B26D-5D64170CC9CA}"/>
    <dgm:cxn modelId="{313C30D5-E69E-4C2A-9741-F38D0B027898}" type="presOf" srcId="{F6A0CFDC-958D-4821-872D-BFEF58842EB6}" destId="{3CE8F557-23C9-40CF-9EDB-43E2C02FC22A}" srcOrd="0" destOrd="0" presId="urn:microsoft.com/office/officeart/2005/8/layout/radial5"/>
    <dgm:cxn modelId="{A3C961A0-E605-4579-B33E-09204E323393}" srcId="{F6A0CFDC-958D-4821-872D-BFEF58842EB6}" destId="{BB71B464-7569-4A0B-9873-881B31C5F526}" srcOrd="6" destOrd="0" parTransId="{CDA81840-E734-483C-9EDB-0753AB056799}" sibTransId="{365DC43A-4378-406C-83FA-F38CB0710B10}"/>
    <dgm:cxn modelId="{406316CE-5748-4833-BDA8-B01FD332B4A9}" type="presOf" srcId="{A8066030-FEB9-42C5-9B65-7101DCBA9C7C}" destId="{F3178AC5-DB95-4A84-AA1B-D710860575E2}" srcOrd="1" destOrd="0" presId="urn:microsoft.com/office/officeart/2005/8/layout/radial5"/>
    <dgm:cxn modelId="{8DB1D23C-72CC-468A-851F-0C7B2CD6C785}" type="presOf" srcId="{17C5813D-BB70-4ACF-82B6-8CA18EDB1E34}" destId="{8177FD43-D424-4479-8854-3BCCEAA3CAFC}" srcOrd="0" destOrd="0" presId="urn:microsoft.com/office/officeart/2005/8/layout/radial5"/>
    <dgm:cxn modelId="{F78E5A66-C128-4DE8-B59E-3CD61D379846}" type="presOf" srcId="{A35BB8CA-91F0-42F5-B1B4-C9FECFF51879}" destId="{655F848F-7718-4927-97D3-3CB54CA21622}" srcOrd="0" destOrd="0" presId="urn:microsoft.com/office/officeart/2005/8/layout/radial5"/>
    <dgm:cxn modelId="{234D6E15-C8FC-4F5F-9F4B-ACF4F8216B83}" type="presOf" srcId="{F3ACBBF2-3072-45C8-8BAD-2411C2FF3E44}" destId="{5AAD15DC-D356-4C88-8678-F55827D61A48}" srcOrd="0" destOrd="0" presId="urn:microsoft.com/office/officeart/2005/8/layout/radial5"/>
    <dgm:cxn modelId="{87041839-71F2-4919-A3B9-E04A0FD1162D}" srcId="{9C721E86-3908-4B21-BE0E-3E432280AB86}" destId="{03C85337-2664-4770-A649-0708E67D4716}" srcOrd="1" destOrd="0" parTransId="{AE38F28B-DE2C-471C-9B10-C8C206946A67}" sibTransId="{79F7A890-3D40-48E0-B848-1B5341AA5933}"/>
    <dgm:cxn modelId="{2D4120D0-0443-4BC4-8553-7F9E1023A17D}" srcId="{9C721E86-3908-4B21-BE0E-3E432280AB86}" destId="{F6A0CFDC-958D-4821-872D-BFEF58842EB6}" srcOrd="0" destOrd="0" parTransId="{E31304DF-4F1A-46E3-ABA6-1E33BEB217F5}" sibTransId="{C0877191-07EE-4BE6-BA47-C1DEC1159463}"/>
    <dgm:cxn modelId="{A9A57BA4-7C42-4932-A8A6-BBF92DDCB141}" srcId="{F6A0CFDC-958D-4821-872D-BFEF58842EB6}" destId="{F3ACBBF2-3072-45C8-8BAD-2411C2FF3E44}" srcOrd="2" destOrd="0" parTransId="{F6A014E2-5FA4-4FBE-A88F-4855713BD64E}" sibTransId="{3C1CF0AA-A06D-4547-9246-D2E40A45A6CC}"/>
    <dgm:cxn modelId="{E1F45679-CB14-4A95-BFA3-664547929503}" type="presOf" srcId="{8084C91E-AB34-4CED-AC09-4844BE5B49E1}" destId="{6BAF2FFA-B382-4681-BCC3-29486815FF15}" srcOrd="1" destOrd="0" presId="urn:microsoft.com/office/officeart/2005/8/layout/radial5"/>
    <dgm:cxn modelId="{6C21AAA7-2C35-4F2A-A074-1078C1889D9C}" type="presOf" srcId="{CDA81840-E734-483C-9EDB-0753AB056799}" destId="{717C1208-FC9F-4989-A21E-E14CEB90539E}" srcOrd="1" destOrd="0" presId="urn:microsoft.com/office/officeart/2005/8/layout/radial5"/>
    <dgm:cxn modelId="{E7ABEF9C-FB18-4314-8197-389E453E9D24}" type="presParOf" srcId="{E8E48EC2-4951-4D85-9863-8FD2DC040E51}" destId="{3CE8F557-23C9-40CF-9EDB-43E2C02FC22A}" srcOrd="0" destOrd="0" presId="urn:microsoft.com/office/officeart/2005/8/layout/radial5"/>
    <dgm:cxn modelId="{E4281D4C-439B-4379-B846-468CB37C955F}" type="presParOf" srcId="{E8E48EC2-4951-4D85-9863-8FD2DC040E51}" destId="{A93949EA-6C45-4ED9-86E5-1C3FE5892901}" srcOrd="1" destOrd="0" presId="urn:microsoft.com/office/officeart/2005/8/layout/radial5"/>
    <dgm:cxn modelId="{7A74E74D-4F3C-4FAA-88A7-4B21577EC130}" type="presParOf" srcId="{A93949EA-6C45-4ED9-86E5-1C3FE5892901}" destId="{A8E72701-31B1-47B0-A684-A7F9D733DD2A}" srcOrd="0" destOrd="0" presId="urn:microsoft.com/office/officeart/2005/8/layout/radial5"/>
    <dgm:cxn modelId="{C1F1D97E-B147-411E-84F9-7A698942E375}" type="presParOf" srcId="{E8E48EC2-4951-4D85-9863-8FD2DC040E51}" destId="{5784C108-C92B-4D1E-AF00-23033AE03D6B}" srcOrd="2" destOrd="0" presId="urn:microsoft.com/office/officeart/2005/8/layout/radial5"/>
    <dgm:cxn modelId="{8222560E-AC03-414B-90D5-E5D237D9C3DB}" type="presParOf" srcId="{E8E48EC2-4951-4D85-9863-8FD2DC040E51}" destId="{7FFBF567-8F56-46C1-84FE-E40F3C82A7A4}" srcOrd="3" destOrd="0" presId="urn:microsoft.com/office/officeart/2005/8/layout/radial5"/>
    <dgm:cxn modelId="{66A4A656-22EC-48D6-9F81-42EC11FDB82C}" type="presParOf" srcId="{7FFBF567-8F56-46C1-84FE-E40F3C82A7A4}" destId="{F3178AC5-DB95-4A84-AA1B-D710860575E2}" srcOrd="0" destOrd="0" presId="urn:microsoft.com/office/officeart/2005/8/layout/radial5"/>
    <dgm:cxn modelId="{516E3307-6242-411A-A7E3-E393DD24F62D}" type="presParOf" srcId="{E8E48EC2-4951-4D85-9863-8FD2DC040E51}" destId="{5925FFFB-5A6E-4F14-A1CB-7A61279B8084}" srcOrd="4" destOrd="0" presId="urn:microsoft.com/office/officeart/2005/8/layout/radial5"/>
    <dgm:cxn modelId="{F95A5E0B-94BB-48C7-80D8-C33D99E4B602}" type="presParOf" srcId="{E8E48EC2-4951-4D85-9863-8FD2DC040E51}" destId="{B346232E-8595-4F5D-8935-893493FFD04F}" srcOrd="5" destOrd="0" presId="urn:microsoft.com/office/officeart/2005/8/layout/radial5"/>
    <dgm:cxn modelId="{31B4E6C8-ADC8-478E-897A-72CF4E70699F}" type="presParOf" srcId="{B346232E-8595-4F5D-8935-893493FFD04F}" destId="{439BE73E-E956-49CE-9871-E76F4E312DEC}" srcOrd="0" destOrd="0" presId="urn:microsoft.com/office/officeart/2005/8/layout/radial5"/>
    <dgm:cxn modelId="{47F2C49E-AAB5-48AC-833E-144E89B6E289}" type="presParOf" srcId="{E8E48EC2-4951-4D85-9863-8FD2DC040E51}" destId="{5AAD15DC-D356-4C88-8678-F55827D61A48}" srcOrd="6" destOrd="0" presId="urn:microsoft.com/office/officeart/2005/8/layout/radial5"/>
    <dgm:cxn modelId="{0624A1CC-0C5E-42D6-A7EC-8674A38F3DDA}" type="presParOf" srcId="{E8E48EC2-4951-4D85-9863-8FD2DC040E51}" destId="{2BEC3C5E-848D-4E04-A2EE-FFB8B8F7DA0B}" srcOrd="7" destOrd="0" presId="urn:microsoft.com/office/officeart/2005/8/layout/radial5"/>
    <dgm:cxn modelId="{D7CC446D-81E9-44C3-AD1A-7B50E48E90FE}" type="presParOf" srcId="{2BEC3C5E-848D-4E04-A2EE-FFB8B8F7DA0B}" destId="{DB3AD267-DE6D-4AAB-8EAD-57415DCE2EAD}" srcOrd="0" destOrd="0" presId="urn:microsoft.com/office/officeart/2005/8/layout/radial5"/>
    <dgm:cxn modelId="{60C715AB-75EB-4F18-8C92-1D2E36237B32}" type="presParOf" srcId="{E8E48EC2-4951-4D85-9863-8FD2DC040E51}" destId="{134A7DE3-A320-4CDC-9C52-1BD5383643B1}" srcOrd="8" destOrd="0" presId="urn:microsoft.com/office/officeart/2005/8/layout/radial5"/>
    <dgm:cxn modelId="{03B310B5-6557-44A9-97CE-35550A6599A6}" type="presParOf" srcId="{E8E48EC2-4951-4D85-9863-8FD2DC040E51}" destId="{53D977A0-D4DD-4020-87EE-A48F5547556B}" srcOrd="9" destOrd="0" presId="urn:microsoft.com/office/officeart/2005/8/layout/radial5"/>
    <dgm:cxn modelId="{4E1B7A7C-664B-475F-8F7B-B758955A7D49}" type="presParOf" srcId="{53D977A0-D4DD-4020-87EE-A48F5547556B}" destId="{6BAF2FFA-B382-4681-BCC3-29486815FF15}" srcOrd="0" destOrd="0" presId="urn:microsoft.com/office/officeart/2005/8/layout/radial5"/>
    <dgm:cxn modelId="{A7B8F7AF-2B01-4F1A-B3FD-D5AD7F77C78B}" type="presParOf" srcId="{E8E48EC2-4951-4D85-9863-8FD2DC040E51}" destId="{F1E73EDA-B766-4E1F-8487-B60BB20D043B}" srcOrd="10" destOrd="0" presId="urn:microsoft.com/office/officeart/2005/8/layout/radial5"/>
    <dgm:cxn modelId="{9B7233A0-1576-43B9-808B-1F044A23443F}" type="presParOf" srcId="{E8E48EC2-4951-4D85-9863-8FD2DC040E51}" destId="{FB835DDE-B8F3-450E-8A6C-735FF2CEB3BC}" srcOrd="11" destOrd="0" presId="urn:microsoft.com/office/officeart/2005/8/layout/radial5"/>
    <dgm:cxn modelId="{A2875875-3B48-404D-BE9C-C181DB415B95}" type="presParOf" srcId="{FB835DDE-B8F3-450E-8A6C-735FF2CEB3BC}" destId="{0A615F03-2849-4B6E-BE77-0150024E6B91}" srcOrd="0" destOrd="0" presId="urn:microsoft.com/office/officeart/2005/8/layout/radial5"/>
    <dgm:cxn modelId="{0F32EB6C-ABD8-4BB0-8562-E8C230FBEB04}" type="presParOf" srcId="{E8E48EC2-4951-4D85-9863-8FD2DC040E51}" destId="{4588CBBF-AB4E-4D2F-9988-2EDC2630C2A9}" srcOrd="12" destOrd="0" presId="urn:microsoft.com/office/officeart/2005/8/layout/radial5"/>
    <dgm:cxn modelId="{86EE8920-E6C7-438B-98B1-B1741DB59B22}" type="presParOf" srcId="{E8E48EC2-4951-4D85-9863-8FD2DC040E51}" destId="{473A4351-4FE4-4CB2-B309-D7615E079E5F}" srcOrd="13" destOrd="0" presId="urn:microsoft.com/office/officeart/2005/8/layout/radial5"/>
    <dgm:cxn modelId="{4B2293DD-5BE2-4B2A-A65A-3F83EB1C3ADC}" type="presParOf" srcId="{473A4351-4FE4-4CB2-B309-D7615E079E5F}" destId="{717C1208-FC9F-4989-A21E-E14CEB90539E}" srcOrd="0" destOrd="0" presId="urn:microsoft.com/office/officeart/2005/8/layout/radial5"/>
    <dgm:cxn modelId="{2F5EAD36-0BE9-4D0B-B459-AA973C1486AA}" type="presParOf" srcId="{E8E48EC2-4951-4D85-9863-8FD2DC040E51}" destId="{E25004C8-57A9-4AFA-BCC6-B11519FF0C88}" srcOrd="14" destOrd="0" presId="urn:microsoft.com/office/officeart/2005/8/layout/radial5"/>
    <dgm:cxn modelId="{606004BB-5D69-4EF8-BE4B-0F9C67A1517F}" type="presParOf" srcId="{E8E48EC2-4951-4D85-9863-8FD2DC040E51}" destId="{655F848F-7718-4927-97D3-3CB54CA21622}" srcOrd="15" destOrd="0" presId="urn:microsoft.com/office/officeart/2005/8/layout/radial5"/>
    <dgm:cxn modelId="{2406BFBF-4D49-4FDB-B2DF-126BC5F79B50}" type="presParOf" srcId="{655F848F-7718-4927-97D3-3CB54CA21622}" destId="{1C8FBC58-8700-4940-89E3-97652A26E6D1}" srcOrd="0" destOrd="0" presId="urn:microsoft.com/office/officeart/2005/8/layout/radial5"/>
    <dgm:cxn modelId="{54B21EE9-B56A-4DEE-A625-0519A1FCABA6}" type="presParOf" srcId="{E8E48EC2-4951-4D85-9863-8FD2DC040E51}" destId="{8177FD43-D424-4479-8854-3BCCEAA3CAFC}" srcOrd="16" destOrd="0" presId="urn:microsoft.com/office/officeart/2005/8/layout/radial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BF6B95D-48CF-4E1E-A7CA-A122D0BD89F1}" type="doc">
      <dgm:prSet loTypeId="urn:microsoft.com/office/officeart/2005/8/layout/vList6" loCatId="list" qsTypeId="urn:microsoft.com/office/officeart/2005/8/quickstyle/simple1" qsCatId="simple" csTypeId="urn:microsoft.com/office/officeart/2005/8/colors/accent0_1" csCatId="mainScheme" phldr="1"/>
      <dgm:spPr/>
      <dgm:t>
        <a:bodyPr/>
        <a:lstStyle/>
        <a:p>
          <a:endParaRPr lang="ru-RU"/>
        </a:p>
      </dgm:t>
    </dgm:pt>
    <dgm:pt modelId="{5A0D938E-292E-44AA-80A9-0AF24C6447E5}">
      <dgm:prSet phldrT="[Текст]" custT="1"/>
      <dgm:spPr/>
      <dgm:t>
        <a:bodyPr/>
        <a:lstStyle/>
        <a:p>
          <a:r>
            <a:rPr lang="uk-UA" sz="1400" i="1">
              <a:latin typeface="Times New Roman" pitchFamily="18" charset="0"/>
              <a:cs typeface="Times New Roman" pitchFamily="18" charset="0"/>
            </a:rPr>
            <a:t>значення</a:t>
          </a:r>
          <a:endParaRPr lang="ru-RU" sz="900"/>
        </a:p>
      </dgm:t>
    </dgm:pt>
    <dgm:pt modelId="{68D24141-1FED-4631-94F2-AEF945948340}" type="parTrans" cxnId="{7BC2BBCB-AF76-4D59-804A-BFE6BE708461}">
      <dgm:prSet/>
      <dgm:spPr/>
      <dgm:t>
        <a:bodyPr/>
        <a:lstStyle/>
        <a:p>
          <a:endParaRPr lang="ru-RU"/>
        </a:p>
      </dgm:t>
    </dgm:pt>
    <dgm:pt modelId="{B64111C8-FE54-4640-B8AB-4016FE953661}" type="sibTrans" cxnId="{7BC2BBCB-AF76-4D59-804A-BFE6BE708461}">
      <dgm:prSet/>
      <dgm:spPr/>
      <dgm:t>
        <a:bodyPr/>
        <a:lstStyle/>
        <a:p>
          <a:endParaRPr lang="ru-RU"/>
        </a:p>
      </dgm:t>
    </dgm:pt>
    <dgm:pt modelId="{E6D69679-6516-425F-A1DB-0715BFF95334}">
      <dgm:prSet custT="1"/>
      <dgm:spPr/>
      <dgm:t>
        <a:bodyPr/>
        <a:lstStyle/>
        <a:p>
          <a:r>
            <a:rPr lang="uk-UA" sz="1400" i="1">
              <a:latin typeface="Times New Roman" pitchFamily="18" charset="0"/>
              <a:cs typeface="Times New Roman" pitchFamily="18" charset="0"/>
            </a:rPr>
            <a:t>смисл</a:t>
          </a:r>
          <a:endParaRPr lang="ru-RU" sz="1400">
            <a:latin typeface="Times New Roman" pitchFamily="18" charset="0"/>
            <a:cs typeface="Times New Roman" pitchFamily="18" charset="0"/>
          </a:endParaRPr>
        </a:p>
      </dgm:t>
    </dgm:pt>
    <dgm:pt modelId="{A0414D52-AB80-40EE-986C-98AFF2618C07}" type="parTrans" cxnId="{CA778170-EFD5-4D1F-A66F-AD1948FCA647}">
      <dgm:prSet/>
      <dgm:spPr/>
      <dgm:t>
        <a:bodyPr/>
        <a:lstStyle/>
        <a:p>
          <a:endParaRPr lang="ru-RU"/>
        </a:p>
      </dgm:t>
    </dgm:pt>
    <dgm:pt modelId="{F63334FE-B044-4E58-8B6C-657A9CCB0CD2}" type="sibTrans" cxnId="{CA778170-EFD5-4D1F-A66F-AD1948FCA647}">
      <dgm:prSet/>
      <dgm:spPr/>
      <dgm:t>
        <a:bodyPr/>
        <a:lstStyle/>
        <a:p>
          <a:endParaRPr lang="ru-RU"/>
        </a:p>
      </dgm:t>
    </dgm:pt>
    <dgm:pt modelId="{17E23121-0BDF-4D6E-B60E-3F11138501A2}">
      <dgm:prSet custT="1"/>
      <dgm:spPr/>
      <dgm:t>
        <a:bodyPr/>
        <a:lstStyle/>
        <a:p>
          <a:r>
            <a:rPr lang="uk-UA" sz="1400" i="1">
              <a:latin typeface="Times New Roman" pitchFamily="18" charset="0"/>
              <a:cs typeface="Times New Roman" pitchFamily="18" charset="0"/>
            </a:rPr>
            <a:t>референція</a:t>
          </a:r>
          <a:endParaRPr lang="ru-RU" sz="1400">
            <a:latin typeface="Times New Roman" pitchFamily="18" charset="0"/>
            <a:cs typeface="Times New Roman" pitchFamily="18" charset="0"/>
          </a:endParaRPr>
        </a:p>
      </dgm:t>
    </dgm:pt>
    <dgm:pt modelId="{D79DA86B-8774-46D8-BA2F-7660DCAA96F5}" type="parTrans" cxnId="{01AC1902-5C5E-4ABE-9884-D458D19DBF3F}">
      <dgm:prSet/>
      <dgm:spPr/>
      <dgm:t>
        <a:bodyPr/>
        <a:lstStyle/>
        <a:p>
          <a:endParaRPr lang="ru-RU"/>
        </a:p>
      </dgm:t>
    </dgm:pt>
    <dgm:pt modelId="{2B7A4E37-8F89-4212-A993-21664B63DFB7}" type="sibTrans" cxnId="{01AC1902-5C5E-4ABE-9884-D458D19DBF3F}">
      <dgm:prSet/>
      <dgm:spPr/>
      <dgm:t>
        <a:bodyPr/>
        <a:lstStyle/>
        <a:p>
          <a:endParaRPr lang="ru-RU"/>
        </a:p>
      </dgm:t>
    </dgm:pt>
    <dgm:pt modelId="{854BE20A-780F-4894-91A2-D77D97CFBB66}">
      <dgm:prSet custT="1"/>
      <dgm:spPr/>
      <dgm:t>
        <a:bodyPr/>
        <a:lstStyle/>
        <a:p>
          <a:r>
            <a:rPr lang="uk-UA" sz="1400" i="1">
              <a:latin typeface="Times New Roman" pitchFamily="18" charset="0"/>
              <a:cs typeface="Times New Roman" pitchFamily="18" charset="0"/>
            </a:rPr>
            <a:t>денотат</a:t>
          </a:r>
          <a:endParaRPr lang="ru-RU" sz="1400">
            <a:latin typeface="Times New Roman" pitchFamily="18" charset="0"/>
            <a:cs typeface="Times New Roman" pitchFamily="18" charset="0"/>
          </a:endParaRPr>
        </a:p>
      </dgm:t>
    </dgm:pt>
    <dgm:pt modelId="{08276AB2-A7AC-4B4F-89A5-67CF1287E6DE}" type="parTrans" cxnId="{BCB679D5-A40B-4692-8343-9F67BA4EA365}">
      <dgm:prSet/>
      <dgm:spPr/>
      <dgm:t>
        <a:bodyPr/>
        <a:lstStyle/>
        <a:p>
          <a:endParaRPr lang="ru-RU"/>
        </a:p>
      </dgm:t>
    </dgm:pt>
    <dgm:pt modelId="{0315F22B-1D05-41D9-9F7D-7F533D2DA9FC}" type="sibTrans" cxnId="{BCB679D5-A40B-4692-8343-9F67BA4EA365}">
      <dgm:prSet/>
      <dgm:spPr/>
      <dgm:t>
        <a:bodyPr/>
        <a:lstStyle/>
        <a:p>
          <a:endParaRPr lang="ru-RU"/>
        </a:p>
      </dgm:t>
    </dgm:pt>
    <dgm:pt modelId="{75526579-5FBD-42C8-BED2-03CD8C4072C0}">
      <dgm:prSet custT="1"/>
      <dgm:spPr/>
      <dgm:t>
        <a:bodyPr/>
        <a:lstStyle/>
        <a:p>
          <a:r>
            <a:rPr lang="uk-UA" sz="1400" i="1">
              <a:latin typeface="Times New Roman" pitchFamily="18" charset="0"/>
              <a:cs typeface="Times New Roman" pitchFamily="18" charset="0"/>
            </a:rPr>
            <a:t>сигніфікат</a:t>
          </a:r>
          <a:endParaRPr lang="ru-RU" sz="1400">
            <a:latin typeface="Times New Roman" pitchFamily="18" charset="0"/>
            <a:cs typeface="Times New Roman" pitchFamily="18" charset="0"/>
          </a:endParaRPr>
        </a:p>
      </dgm:t>
    </dgm:pt>
    <dgm:pt modelId="{C148FD54-17CB-45A0-B0CE-1BB54A47344B}" type="parTrans" cxnId="{8B355D40-CCB6-4CBE-9CE2-DFB7B9178FB7}">
      <dgm:prSet/>
      <dgm:spPr/>
      <dgm:t>
        <a:bodyPr/>
        <a:lstStyle/>
        <a:p>
          <a:endParaRPr lang="ru-RU"/>
        </a:p>
      </dgm:t>
    </dgm:pt>
    <dgm:pt modelId="{1891347F-F42D-466B-A6B9-2701C16C6C51}" type="sibTrans" cxnId="{8B355D40-CCB6-4CBE-9CE2-DFB7B9178FB7}">
      <dgm:prSet/>
      <dgm:spPr/>
      <dgm:t>
        <a:bodyPr/>
        <a:lstStyle/>
        <a:p>
          <a:endParaRPr lang="ru-RU"/>
        </a:p>
      </dgm:t>
    </dgm:pt>
    <dgm:pt modelId="{3521F673-8B40-4A7E-B57B-A82707992F69}">
      <dgm:prSet custT="1"/>
      <dgm:spPr/>
      <dgm:t>
        <a:bodyPr/>
        <a:lstStyle/>
        <a:p>
          <a:r>
            <a:rPr lang="uk-UA" sz="1400" i="1">
              <a:latin typeface="Times New Roman" pitchFamily="18" charset="0"/>
              <a:cs typeface="Times New Roman" pitchFamily="18" charset="0"/>
            </a:rPr>
            <a:t>конотат</a:t>
          </a:r>
          <a:endParaRPr lang="ru-RU" sz="1400">
            <a:latin typeface="Times New Roman" pitchFamily="18" charset="0"/>
            <a:cs typeface="Times New Roman" pitchFamily="18" charset="0"/>
          </a:endParaRPr>
        </a:p>
      </dgm:t>
    </dgm:pt>
    <dgm:pt modelId="{8A7B453E-4DDC-441A-AC1E-F12160BCE411}" type="parTrans" cxnId="{DBDF6F1C-859D-4E01-B1BD-9D95B43819A4}">
      <dgm:prSet/>
      <dgm:spPr/>
      <dgm:t>
        <a:bodyPr/>
        <a:lstStyle/>
        <a:p>
          <a:endParaRPr lang="ru-RU"/>
        </a:p>
      </dgm:t>
    </dgm:pt>
    <dgm:pt modelId="{9FBDD60D-3348-46D9-BF4E-695A7C275AFF}" type="sibTrans" cxnId="{DBDF6F1C-859D-4E01-B1BD-9D95B43819A4}">
      <dgm:prSet/>
      <dgm:spPr/>
      <dgm:t>
        <a:bodyPr/>
        <a:lstStyle/>
        <a:p>
          <a:endParaRPr lang="ru-RU"/>
        </a:p>
      </dgm:t>
    </dgm:pt>
    <dgm:pt modelId="{7001EB53-D52B-4FF6-8D5A-49E9431E5A0D}">
      <dgm:prSet custT="1"/>
      <dgm:spPr/>
      <dgm:t>
        <a:bodyPr/>
        <a:lstStyle/>
        <a:p>
          <a:r>
            <a:rPr lang="uk-UA" sz="1400" i="1">
              <a:latin typeface="Times New Roman" pitchFamily="18" charset="0"/>
              <a:cs typeface="Times New Roman" pitchFamily="18" charset="0"/>
            </a:rPr>
            <a:t>сема</a:t>
          </a:r>
          <a:endParaRPr lang="ru-RU" sz="1400">
            <a:latin typeface="Times New Roman" pitchFamily="18" charset="0"/>
            <a:cs typeface="Times New Roman" pitchFamily="18" charset="0"/>
          </a:endParaRPr>
        </a:p>
      </dgm:t>
    </dgm:pt>
    <dgm:pt modelId="{84B7A8A1-826F-4592-8360-16EA3C5854F9}" type="parTrans" cxnId="{58CBCD73-7643-4994-889D-A5A14A8CD54E}">
      <dgm:prSet/>
      <dgm:spPr/>
      <dgm:t>
        <a:bodyPr/>
        <a:lstStyle/>
        <a:p>
          <a:endParaRPr lang="ru-RU"/>
        </a:p>
      </dgm:t>
    </dgm:pt>
    <dgm:pt modelId="{8F53AB6E-BF95-489C-9E4D-F4A490E8BF29}" type="sibTrans" cxnId="{58CBCD73-7643-4994-889D-A5A14A8CD54E}">
      <dgm:prSet/>
      <dgm:spPr/>
      <dgm:t>
        <a:bodyPr/>
        <a:lstStyle/>
        <a:p>
          <a:endParaRPr lang="ru-RU"/>
        </a:p>
      </dgm:t>
    </dgm:pt>
    <dgm:pt modelId="{77686051-5C58-44CF-B47A-9B8B350FF9D4}">
      <dgm:prSet phldrT="[Текст]" custT="1"/>
      <dgm:spPr/>
      <dgm:t>
        <a:bodyPr/>
        <a:lstStyle/>
        <a:p>
          <a:r>
            <a:rPr lang="uk-UA" sz="1200">
              <a:latin typeface="Times New Roman" pitchFamily="18" charset="0"/>
              <a:cs typeface="Times New Roman" pitchFamily="18" charset="0"/>
            </a:rPr>
            <a:t>психологічна сутність, що співвідноситься з предметами, уявленнями, емоціями, поняттями; </a:t>
          </a:r>
          <a:endParaRPr lang="ru-RU" sz="1200">
            <a:latin typeface="Times New Roman" pitchFamily="18" charset="0"/>
            <a:cs typeface="Times New Roman" pitchFamily="18" charset="0"/>
          </a:endParaRPr>
        </a:p>
      </dgm:t>
    </dgm:pt>
    <dgm:pt modelId="{0E4EB4A0-4E58-4D8D-9E4D-E7BD2FC1FA40}" type="parTrans" cxnId="{3632E311-0026-4226-864B-0F8F2A6B0E37}">
      <dgm:prSet/>
      <dgm:spPr/>
      <dgm:t>
        <a:bodyPr/>
        <a:lstStyle/>
        <a:p>
          <a:endParaRPr lang="ru-RU"/>
        </a:p>
      </dgm:t>
    </dgm:pt>
    <dgm:pt modelId="{50B7CFFD-B1C3-4EDD-B6E6-D42F3E4C066F}" type="sibTrans" cxnId="{3632E311-0026-4226-864B-0F8F2A6B0E37}">
      <dgm:prSet/>
      <dgm:spPr/>
      <dgm:t>
        <a:bodyPr/>
        <a:lstStyle/>
        <a:p>
          <a:endParaRPr lang="ru-RU"/>
        </a:p>
      </dgm:t>
    </dgm:pt>
    <dgm:pt modelId="{3F863886-CD3A-4E9E-AA9F-244D580932FC}">
      <dgm:prSet phldrT="[Текст]" custT="1"/>
      <dgm:spPr/>
      <dgm:t>
        <a:bodyPr/>
        <a:lstStyle/>
        <a:p>
          <a:r>
            <a:rPr lang="uk-UA" sz="1200">
              <a:latin typeface="Times New Roman" pitchFamily="18" charset="0"/>
              <a:cs typeface="Times New Roman" pitchFamily="18" charset="0"/>
            </a:rPr>
            <a:t>реляційна сутність, що вказує на відношення слова до предмета, поняття, акту мовлення, ситуації мовлення та інших мовних знаків (слів)</a:t>
          </a:r>
          <a:endParaRPr lang="ru-RU" sz="1200">
            <a:latin typeface="Times New Roman" pitchFamily="18" charset="0"/>
            <a:cs typeface="Times New Roman" pitchFamily="18" charset="0"/>
          </a:endParaRPr>
        </a:p>
      </dgm:t>
    </dgm:pt>
    <dgm:pt modelId="{357E8352-677D-455F-ADED-90D5B234BBD0}" type="parTrans" cxnId="{CAE819CB-858B-4C22-A089-8B82EE8E5D88}">
      <dgm:prSet/>
      <dgm:spPr/>
      <dgm:t>
        <a:bodyPr/>
        <a:lstStyle/>
        <a:p>
          <a:endParaRPr lang="ru-RU"/>
        </a:p>
      </dgm:t>
    </dgm:pt>
    <dgm:pt modelId="{244E12E5-27C2-457B-B4AF-9A64C201DF1C}" type="sibTrans" cxnId="{CAE819CB-858B-4C22-A089-8B82EE8E5D88}">
      <dgm:prSet/>
      <dgm:spPr/>
      <dgm:t>
        <a:bodyPr/>
        <a:lstStyle/>
        <a:p>
          <a:endParaRPr lang="ru-RU"/>
        </a:p>
      </dgm:t>
    </dgm:pt>
    <dgm:pt modelId="{17B8B0C2-E8AB-4136-BAEE-24D027ED0473}">
      <dgm:prSet custT="1"/>
      <dgm:spPr/>
      <dgm:t>
        <a:bodyPr/>
        <a:lstStyle/>
        <a:p>
          <a:r>
            <a:rPr lang="uk-UA" sz="1200">
              <a:latin typeface="Times New Roman" pitchFamily="18" charset="0"/>
              <a:cs typeface="Times New Roman" pitchFamily="18" charset="0"/>
            </a:rPr>
            <a:t>сутність, що об’єднує значення з немовним змістом: образами, енциклопедичними, ситуативними та екстралінгвальними знаннями; мовленнєвими конотаціями</a:t>
          </a:r>
          <a:endParaRPr lang="ru-RU" sz="1200">
            <a:latin typeface="Times New Roman" pitchFamily="18" charset="0"/>
            <a:cs typeface="Times New Roman" pitchFamily="18" charset="0"/>
          </a:endParaRPr>
        </a:p>
      </dgm:t>
    </dgm:pt>
    <dgm:pt modelId="{85D13667-FD14-4F3F-8468-3C40EF22A3A0}" type="parTrans" cxnId="{E1763064-5B16-40A6-B07A-DAC61118C1F5}">
      <dgm:prSet/>
      <dgm:spPr/>
      <dgm:t>
        <a:bodyPr/>
        <a:lstStyle/>
        <a:p>
          <a:endParaRPr lang="ru-RU"/>
        </a:p>
      </dgm:t>
    </dgm:pt>
    <dgm:pt modelId="{9780A101-27F0-43CA-AC1C-FC1A490A4334}" type="sibTrans" cxnId="{E1763064-5B16-40A6-B07A-DAC61118C1F5}">
      <dgm:prSet/>
      <dgm:spPr/>
      <dgm:t>
        <a:bodyPr/>
        <a:lstStyle/>
        <a:p>
          <a:endParaRPr lang="ru-RU"/>
        </a:p>
      </dgm:t>
    </dgm:pt>
    <dgm:pt modelId="{01BC35B4-A4CA-45AE-AA10-4AB0715EB5C9}">
      <dgm:prSet custT="1"/>
      <dgm:spPr/>
      <dgm:t>
        <a:bodyPr/>
        <a:lstStyle/>
        <a:p>
          <a:r>
            <a:rPr lang="uk-UA" sz="1200">
              <a:latin typeface="Times New Roman" pitchFamily="18" charset="0"/>
              <a:cs typeface="Times New Roman" pitchFamily="18" charset="0"/>
            </a:rPr>
            <a:t>відношення мовленнєвих одиниць до позначуваних ними об’єктів дійсності. це поняття є центральним у семантичній теорії референції, що скерована на встановлення відповідності між реальним світом і абстрактних імен, службових слів, предикатів тощо</a:t>
          </a:r>
          <a:endParaRPr lang="ru-RU" sz="1200">
            <a:latin typeface="Times New Roman" pitchFamily="18" charset="0"/>
            <a:cs typeface="Times New Roman" pitchFamily="18" charset="0"/>
          </a:endParaRPr>
        </a:p>
      </dgm:t>
    </dgm:pt>
    <dgm:pt modelId="{EDE996E4-46AE-4C78-A2C1-7BC21DFCD1FE}" type="parTrans" cxnId="{7809A62B-809B-4631-A107-D8A6868CA66C}">
      <dgm:prSet/>
      <dgm:spPr/>
      <dgm:t>
        <a:bodyPr/>
        <a:lstStyle/>
        <a:p>
          <a:endParaRPr lang="ru-RU"/>
        </a:p>
      </dgm:t>
    </dgm:pt>
    <dgm:pt modelId="{7EC38548-7EA2-4D79-97D6-E74D434C4C3D}" type="sibTrans" cxnId="{7809A62B-809B-4631-A107-D8A6868CA66C}">
      <dgm:prSet/>
      <dgm:spPr/>
      <dgm:t>
        <a:bodyPr/>
        <a:lstStyle/>
        <a:p>
          <a:endParaRPr lang="ru-RU"/>
        </a:p>
      </dgm:t>
    </dgm:pt>
    <dgm:pt modelId="{450CC6BE-3F65-4944-BBED-EE34502DD482}">
      <dgm:prSet custT="1"/>
      <dgm:spPr/>
      <dgm:t>
        <a:bodyPr/>
        <a:lstStyle/>
        <a:p>
          <a:r>
            <a:rPr lang="uk-UA" sz="1200">
              <a:latin typeface="Times New Roman" pitchFamily="18" charset="0"/>
              <a:cs typeface="Times New Roman" pitchFamily="18" charset="0"/>
            </a:rPr>
            <a:t>відповідник значення, позначеного</a:t>
          </a:r>
          <a:endParaRPr lang="ru-RU" sz="1200">
            <a:latin typeface="Times New Roman" pitchFamily="18" charset="0"/>
            <a:cs typeface="Times New Roman" pitchFamily="18" charset="0"/>
          </a:endParaRPr>
        </a:p>
      </dgm:t>
    </dgm:pt>
    <dgm:pt modelId="{2F0C4B1E-5BEF-4D3F-AB1C-294BD21B1911}" type="parTrans" cxnId="{86500F05-E9A8-4A7E-AAD9-0294D551A0E2}">
      <dgm:prSet/>
      <dgm:spPr/>
      <dgm:t>
        <a:bodyPr/>
        <a:lstStyle/>
        <a:p>
          <a:endParaRPr lang="ru-RU"/>
        </a:p>
      </dgm:t>
    </dgm:pt>
    <dgm:pt modelId="{8AF49D12-16A3-478F-88FD-9401FCB1BD70}" type="sibTrans" cxnId="{86500F05-E9A8-4A7E-AAD9-0294D551A0E2}">
      <dgm:prSet/>
      <dgm:spPr/>
      <dgm:t>
        <a:bodyPr/>
        <a:lstStyle/>
        <a:p>
          <a:endParaRPr lang="ru-RU"/>
        </a:p>
      </dgm:t>
    </dgm:pt>
    <dgm:pt modelId="{D263CE7C-A719-4997-BFBC-237AC342F370}">
      <dgm:prSet custT="1"/>
      <dgm:spPr/>
      <dgm:t>
        <a:bodyPr/>
        <a:lstStyle/>
        <a:p>
          <a:r>
            <a:rPr lang="uk-UA" sz="1200">
              <a:latin typeface="Times New Roman" pitchFamily="18" charset="0"/>
              <a:cs typeface="Times New Roman" pitchFamily="18" charset="0"/>
            </a:rPr>
            <a:t>понятійний зміст мовного знака (слова)</a:t>
          </a:r>
          <a:endParaRPr lang="ru-RU" sz="1200">
            <a:latin typeface="Times New Roman" pitchFamily="18" charset="0"/>
            <a:cs typeface="Times New Roman" pitchFamily="18" charset="0"/>
          </a:endParaRPr>
        </a:p>
      </dgm:t>
    </dgm:pt>
    <dgm:pt modelId="{206C94EA-9C4E-4D54-8003-AE810C3111AE}" type="parTrans" cxnId="{7B64A888-4526-4B36-A30E-36FD18CDE5EB}">
      <dgm:prSet/>
      <dgm:spPr/>
      <dgm:t>
        <a:bodyPr/>
        <a:lstStyle/>
        <a:p>
          <a:endParaRPr lang="ru-RU"/>
        </a:p>
      </dgm:t>
    </dgm:pt>
    <dgm:pt modelId="{ADF60DAD-32FC-4144-8EE9-8C60A7354BDD}" type="sibTrans" cxnId="{7B64A888-4526-4B36-A30E-36FD18CDE5EB}">
      <dgm:prSet/>
      <dgm:spPr/>
      <dgm:t>
        <a:bodyPr/>
        <a:lstStyle/>
        <a:p>
          <a:endParaRPr lang="ru-RU"/>
        </a:p>
      </dgm:t>
    </dgm:pt>
    <dgm:pt modelId="{EC13A3C1-2A70-44A2-926C-7BB05A57EF91}">
      <dgm:prSet custT="1"/>
      <dgm:spPr/>
      <dgm:t>
        <a:bodyPr/>
        <a:lstStyle/>
        <a:p>
          <a:r>
            <a:rPr lang="uk-UA" sz="1200">
              <a:latin typeface="Times New Roman" pitchFamily="18" charset="0"/>
              <a:cs typeface="Times New Roman" pitchFamily="18" charset="0"/>
            </a:rPr>
            <a:t>додатковий компонент значення мовної одиниці, що доповнює її предметно-логічний зміст суб’єктивними відтінками оцінки, емоційності, експресивності, функційно-стилістичної забарвленості</a:t>
          </a:r>
          <a:endParaRPr lang="ru-RU" sz="1200">
            <a:latin typeface="Times New Roman" pitchFamily="18" charset="0"/>
            <a:cs typeface="Times New Roman" pitchFamily="18" charset="0"/>
          </a:endParaRPr>
        </a:p>
      </dgm:t>
    </dgm:pt>
    <dgm:pt modelId="{CE0474A9-5F42-4908-8619-20FD1D94EA33}" type="parTrans" cxnId="{A2D1916F-9A53-45CA-A0E5-0D6F7997F8DB}">
      <dgm:prSet/>
      <dgm:spPr/>
      <dgm:t>
        <a:bodyPr/>
        <a:lstStyle/>
        <a:p>
          <a:endParaRPr lang="ru-RU"/>
        </a:p>
      </dgm:t>
    </dgm:pt>
    <dgm:pt modelId="{719BF1E4-7A75-4BD3-A166-8579C43CC60B}" type="sibTrans" cxnId="{A2D1916F-9A53-45CA-A0E5-0D6F7997F8DB}">
      <dgm:prSet/>
      <dgm:spPr/>
      <dgm:t>
        <a:bodyPr/>
        <a:lstStyle/>
        <a:p>
          <a:endParaRPr lang="ru-RU"/>
        </a:p>
      </dgm:t>
    </dgm:pt>
    <dgm:pt modelId="{4973E116-46CC-4F70-AAD4-4E848828C688}">
      <dgm:prSet custT="1"/>
      <dgm:spPr/>
      <dgm:t>
        <a:bodyPr/>
        <a:lstStyle/>
        <a:p>
          <a:r>
            <a:rPr lang="uk-UA" sz="1200">
              <a:latin typeface="Times New Roman" pitchFamily="18" charset="0"/>
              <a:cs typeface="Times New Roman" pitchFamily="18" charset="0"/>
            </a:rPr>
            <a:t>елементарний компонент значення, найменша розрізнювальна риса, об’єктивно притаманна денотату, інколи – конотату</a:t>
          </a:r>
          <a:endParaRPr lang="ru-RU" sz="1200">
            <a:latin typeface="Times New Roman" pitchFamily="18" charset="0"/>
            <a:cs typeface="Times New Roman" pitchFamily="18" charset="0"/>
          </a:endParaRPr>
        </a:p>
      </dgm:t>
    </dgm:pt>
    <dgm:pt modelId="{3EF850AF-6A91-4A0F-9864-79AA9B362DE9}" type="parTrans" cxnId="{11A6549B-32CC-4B2C-850B-B90DF566A2AB}">
      <dgm:prSet/>
      <dgm:spPr/>
      <dgm:t>
        <a:bodyPr/>
        <a:lstStyle/>
        <a:p>
          <a:endParaRPr lang="ru-RU"/>
        </a:p>
      </dgm:t>
    </dgm:pt>
    <dgm:pt modelId="{BE25A8DB-76FC-485B-95B4-1715411E0722}" type="sibTrans" cxnId="{11A6549B-32CC-4B2C-850B-B90DF566A2AB}">
      <dgm:prSet/>
      <dgm:spPr/>
      <dgm:t>
        <a:bodyPr/>
        <a:lstStyle/>
        <a:p>
          <a:endParaRPr lang="ru-RU"/>
        </a:p>
      </dgm:t>
    </dgm:pt>
    <dgm:pt modelId="{E76DB00E-8E87-4E36-823A-8762D07967A4}" type="pres">
      <dgm:prSet presAssocID="{0BF6B95D-48CF-4E1E-A7CA-A122D0BD89F1}" presName="Name0" presStyleCnt="0">
        <dgm:presLayoutVars>
          <dgm:dir/>
          <dgm:animLvl val="lvl"/>
          <dgm:resizeHandles/>
        </dgm:presLayoutVars>
      </dgm:prSet>
      <dgm:spPr/>
      <dgm:t>
        <a:bodyPr/>
        <a:lstStyle/>
        <a:p>
          <a:endParaRPr lang="ru-RU"/>
        </a:p>
      </dgm:t>
    </dgm:pt>
    <dgm:pt modelId="{F938D43E-3E6F-4938-87A3-99EE52C1F877}" type="pres">
      <dgm:prSet presAssocID="{5A0D938E-292E-44AA-80A9-0AF24C6447E5}" presName="linNode" presStyleCnt="0"/>
      <dgm:spPr/>
    </dgm:pt>
    <dgm:pt modelId="{95389119-BBB9-44F7-82F4-810D8C717FFB}" type="pres">
      <dgm:prSet presAssocID="{5A0D938E-292E-44AA-80A9-0AF24C6447E5}" presName="parentShp" presStyleLbl="node1" presStyleIdx="0" presStyleCnt="7" custScaleY="405516">
        <dgm:presLayoutVars>
          <dgm:bulletEnabled val="1"/>
        </dgm:presLayoutVars>
      </dgm:prSet>
      <dgm:spPr/>
      <dgm:t>
        <a:bodyPr/>
        <a:lstStyle/>
        <a:p>
          <a:endParaRPr lang="ru-RU"/>
        </a:p>
      </dgm:t>
    </dgm:pt>
    <dgm:pt modelId="{D25C18C2-6FE2-4689-AF6E-758D24A2B18A}" type="pres">
      <dgm:prSet presAssocID="{5A0D938E-292E-44AA-80A9-0AF24C6447E5}" presName="childShp" presStyleLbl="bgAccFollowNode1" presStyleIdx="0" presStyleCnt="7" custScaleY="641363">
        <dgm:presLayoutVars>
          <dgm:bulletEnabled val="1"/>
        </dgm:presLayoutVars>
      </dgm:prSet>
      <dgm:spPr/>
      <dgm:t>
        <a:bodyPr/>
        <a:lstStyle/>
        <a:p>
          <a:endParaRPr lang="ru-RU"/>
        </a:p>
      </dgm:t>
    </dgm:pt>
    <dgm:pt modelId="{F7E37C25-BB70-4B3C-90A7-3F8F97B588E3}" type="pres">
      <dgm:prSet presAssocID="{B64111C8-FE54-4640-B8AB-4016FE953661}" presName="spacing" presStyleCnt="0"/>
      <dgm:spPr/>
    </dgm:pt>
    <dgm:pt modelId="{8F750FA1-4B7C-43E2-ACE9-5B0BDFE24805}" type="pres">
      <dgm:prSet presAssocID="{E6D69679-6516-425F-A1DB-0715BFF95334}" presName="linNode" presStyleCnt="0"/>
      <dgm:spPr/>
    </dgm:pt>
    <dgm:pt modelId="{046A4976-2090-4485-B8CF-A6469445D758}" type="pres">
      <dgm:prSet presAssocID="{E6D69679-6516-425F-A1DB-0715BFF95334}" presName="parentShp" presStyleLbl="node1" presStyleIdx="1" presStyleCnt="7" custScaleY="288745">
        <dgm:presLayoutVars>
          <dgm:bulletEnabled val="1"/>
        </dgm:presLayoutVars>
      </dgm:prSet>
      <dgm:spPr/>
      <dgm:t>
        <a:bodyPr/>
        <a:lstStyle/>
        <a:p>
          <a:endParaRPr lang="ru-RU"/>
        </a:p>
      </dgm:t>
    </dgm:pt>
    <dgm:pt modelId="{11026D48-5DC0-42A0-B8CA-2969982F6CFE}" type="pres">
      <dgm:prSet presAssocID="{E6D69679-6516-425F-A1DB-0715BFF95334}" presName="childShp" presStyleLbl="bgAccFollowNode1" presStyleIdx="1" presStyleCnt="7" custScaleY="362322">
        <dgm:presLayoutVars>
          <dgm:bulletEnabled val="1"/>
        </dgm:presLayoutVars>
      </dgm:prSet>
      <dgm:spPr/>
      <dgm:t>
        <a:bodyPr/>
        <a:lstStyle/>
        <a:p>
          <a:endParaRPr lang="ru-RU"/>
        </a:p>
      </dgm:t>
    </dgm:pt>
    <dgm:pt modelId="{3B0FA348-7BAD-407D-9352-4B4BB57C80B2}" type="pres">
      <dgm:prSet presAssocID="{F63334FE-B044-4E58-8B6C-657A9CCB0CD2}" presName="spacing" presStyleCnt="0"/>
      <dgm:spPr/>
    </dgm:pt>
    <dgm:pt modelId="{1ED5A0D8-2710-4105-A53B-6B13FADC0938}" type="pres">
      <dgm:prSet presAssocID="{17E23121-0BDF-4D6E-B60E-3F11138501A2}" presName="linNode" presStyleCnt="0"/>
      <dgm:spPr/>
    </dgm:pt>
    <dgm:pt modelId="{47442AE1-974D-4358-BDA3-1DE7687FA131}" type="pres">
      <dgm:prSet presAssocID="{17E23121-0BDF-4D6E-B60E-3F11138501A2}" presName="parentShp" presStyleLbl="node1" presStyleIdx="2" presStyleCnt="7" custScaleY="315393">
        <dgm:presLayoutVars>
          <dgm:bulletEnabled val="1"/>
        </dgm:presLayoutVars>
      </dgm:prSet>
      <dgm:spPr/>
      <dgm:t>
        <a:bodyPr/>
        <a:lstStyle/>
        <a:p>
          <a:endParaRPr lang="ru-RU"/>
        </a:p>
      </dgm:t>
    </dgm:pt>
    <dgm:pt modelId="{62C3F4F7-F887-4333-896D-4955BEC3C13E}" type="pres">
      <dgm:prSet presAssocID="{17E23121-0BDF-4D6E-B60E-3F11138501A2}" presName="childShp" presStyleLbl="bgAccFollowNode1" presStyleIdx="2" presStyleCnt="7" custScaleY="595956">
        <dgm:presLayoutVars>
          <dgm:bulletEnabled val="1"/>
        </dgm:presLayoutVars>
      </dgm:prSet>
      <dgm:spPr/>
      <dgm:t>
        <a:bodyPr/>
        <a:lstStyle/>
        <a:p>
          <a:endParaRPr lang="ru-RU"/>
        </a:p>
      </dgm:t>
    </dgm:pt>
    <dgm:pt modelId="{E29BF7B3-03F6-4007-9BDF-92FD10627704}" type="pres">
      <dgm:prSet presAssocID="{2B7A4E37-8F89-4212-A993-21664B63DFB7}" presName="spacing" presStyleCnt="0"/>
      <dgm:spPr/>
    </dgm:pt>
    <dgm:pt modelId="{E6E434ED-C208-485D-83AE-4D9A75C69860}" type="pres">
      <dgm:prSet presAssocID="{854BE20A-780F-4894-91A2-D77D97CFBB66}" presName="linNode" presStyleCnt="0"/>
      <dgm:spPr/>
    </dgm:pt>
    <dgm:pt modelId="{4CA6068C-5F49-4701-A2F9-E585BEB273AA}" type="pres">
      <dgm:prSet presAssocID="{854BE20A-780F-4894-91A2-D77D97CFBB66}" presName="parentShp" presStyleLbl="node1" presStyleIdx="3" presStyleCnt="7">
        <dgm:presLayoutVars>
          <dgm:bulletEnabled val="1"/>
        </dgm:presLayoutVars>
      </dgm:prSet>
      <dgm:spPr/>
      <dgm:t>
        <a:bodyPr/>
        <a:lstStyle/>
        <a:p>
          <a:endParaRPr lang="ru-RU"/>
        </a:p>
      </dgm:t>
    </dgm:pt>
    <dgm:pt modelId="{55313223-7137-4F60-A9C1-EBF4E6AB28F8}" type="pres">
      <dgm:prSet presAssocID="{854BE20A-780F-4894-91A2-D77D97CFBB66}" presName="childShp" presStyleLbl="bgAccFollowNode1" presStyleIdx="3" presStyleCnt="7">
        <dgm:presLayoutVars>
          <dgm:bulletEnabled val="1"/>
        </dgm:presLayoutVars>
      </dgm:prSet>
      <dgm:spPr/>
      <dgm:t>
        <a:bodyPr/>
        <a:lstStyle/>
        <a:p>
          <a:endParaRPr lang="ru-RU"/>
        </a:p>
      </dgm:t>
    </dgm:pt>
    <dgm:pt modelId="{6B49FB72-69FF-4A2D-BC1D-044BF0861ABF}" type="pres">
      <dgm:prSet presAssocID="{0315F22B-1D05-41D9-9F7D-7F533D2DA9FC}" presName="spacing" presStyleCnt="0"/>
      <dgm:spPr/>
    </dgm:pt>
    <dgm:pt modelId="{D66B7D3D-C2A2-4F72-B1DA-5ED78E6AF274}" type="pres">
      <dgm:prSet presAssocID="{75526579-5FBD-42C8-BED2-03CD8C4072C0}" presName="linNode" presStyleCnt="0"/>
      <dgm:spPr/>
    </dgm:pt>
    <dgm:pt modelId="{4CB40EF8-7B2E-4110-A8BB-C009F5214251}" type="pres">
      <dgm:prSet presAssocID="{75526579-5FBD-42C8-BED2-03CD8C4072C0}" presName="parentShp" presStyleLbl="node1" presStyleIdx="4" presStyleCnt="7">
        <dgm:presLayoutVars>
          <dgm:bulletEnabled val="1"/>
        </dgm:presLayoutVars>
      </dgm:prSet>
      <dgm:spPr/>
      <dgm:t>
        <a:bodyPr/>
        <a:lstStyle/>
        <a:p>
          <a:endParaRPr lang="ru-RU"/>
        </a:p>
      </dgm:t>
    </dgm:pt>
    <dgm:pt modelId="{97012E22-2142-4675-8A10-4EA1ECC3997F}" type="pres">
      <dgm:prSet presAssocID="{75526579-5FBD-42C8-BED2-03CD8C4072C0}" presName="childShp" presStyleLbl="bgAccFollowNode1" presStyleIdx="4" presStyleCnt="7">
        <dgm:presLayoutVars>
          <dgm:bulletEnabled val="1"/>
        </dgm:presLayoutVars>
      </dgm:prSet>
      <dgm:spPr/>
      <dgm:t>
        <a:bodyPr/>
        <a:lstStyle/>
        <a:p>
          <a:endParaRPr lang="ru-RU"/>
        </a:p>
      </dgm:t>
    </dgm:pt>
    <dgm:pt modelId="{B5390F9C-B58F-4A47-A3C2-F306B57D43E4}" type="pres">
      <dgm:prSet presAssocID="{1891347F-F42D-466B-A6B9-2701C16C6C51}" presName="spacing" presStyleCnt="0"/>
      <dgm:spPr/>
    </dgm:pt>
    <dgm:pt modelId="{E4571C00-6906-4602-97B1-17E49B869DDE}" type="pres">
      <dgm:prSet presAssocID="{3521F673-8B40-4A7E-B57B-A82707992F69}" presName="linNode" presStyleCnt="0"/>
      <dgm:spPr/>
    </dgm:pt>
    <dgm:pt modelId="{E1AD75E4-89AC-4DF5-BDFE-DB330774A4A6}" type="pres">
      <dgm:prSet presAssocID="{3521F673-8B40-4A7E-B57B-A82707992F69}" presName="parentShp" presStyleLbl="node1" presStyleIdx="5" presStyleCnt="7" custScaleY="414700">
        <dgm:presLayoutVars>
          <dgm:bulletEnabled val="1"/>
        </dgm:presLayoutVars>
      </dgm:prSet>
      <dgm:spPr/>
      <dgm:t>
        <a:bodyPr/>
        <a:lstStyle/>
        <a:p>
          <a:endParaRPr lang="ru-RU"/>
        </a:p>
      </dgm:t>
    </dgm:pt>
    <dgm:pt modelId="{72553CB8-1EBF-44BD-80DE-A7C562958B52}" type="pres">
      <dgm:prSet presAssocID="{3521F673-8B40-4A7E-B57B-A82707992F69}" presName="childShp" presStyleLbl="bgAccFollowNode1" presStyleIdx="5" presStyleCnt="7" custScaleY="429054">
        <dgm:presLayoutVars>
          <dgm:bulletEnabled val="1"/>
        </dgm:presLayoutVars>
      </dgm:prSet>
      <dgm:spPr/>
      <dgm:t>
        <a:bodyPr/>
        <a:lstStyle/>
        <a:p>
          <a:endParaRPr lang="ru-RU"/>
        </a:p>
      </dgm:t>
    </dgm:pt>
    <dgm:pt modelId="{D367200F-7C69-4950-8E7B-2285C5B78611}" type="pres">
      <dgm:prSet presAssocID="{9FBDD60D-3348-46D9-BF4E-695A7C275AFF}" presName="spacing" presStyleCnt="0"/>
      <dgm:spPr/>
    </dgm:pt>
    <dgm:pt modelId="{3DC37BE6-0F37-4FFB-BFFF-5C8376ED8D43}" type="pres">
      <dgm:prSet presAssocID="{7001EB53-D52B-4FF6-8D5A-49E9431E5A0D}" presName="linNode" presStyleCnt="0"/>
      <dgm:spPr/>
    </dgm:pt>
    <dgm:pt modelId="{1D934A4C-6056-4257-B5EE-4937729D2B21}" type="pres">
      <dgm:prSet presAssocID="{7001EB53-D52B-4FF6-8D5A-49E9431E5A0D}" presName="parentShp" presStyleLbl="node1" presStyleIdx="6" presStyleCnt="7" custScaleY="195338">
        <dgm:presLayoutVars>
          <dgm:bulletEnabled val="1"/>
        </dgm:presLayoutVars>
      </dgm:prSet>
      <dgm:spPr/>
      <dgm:t>
        <a:bodyPr/>
        <a:lstStyle/>
        <a:p>
          <a:endParaRPr lang="ru-RU"/>
        </a:p>
      </dgm:t>
    </dgm:pt>
    <dgm:pt modelId="{740BDE3B-586E-42AF-B295-7B3A48C84F17}" type="pres">
      <dgm:prSet presAssocID="{7001EB53-D52B-4FF6-8D5A-49E9431E5A0D}" presName="childShp" presStyleLbl="bgAccFollowNode1" presStyleIdx="6" presStyleCnt="7" custScaleY="265175">
        <dgm:presLayoutVars>
          <dgm:bulletEnabled val="1"/>
        </dgm:presLayoutVars>
      </dgm:prSet>
      <dgm:spPr/>
      <dgm:t>
        <a:bodyPr/>
        <a:lstStyle/>
        <a:p>
          <a:endParaRPr lang="ru-RU"/>
        </a:p>
      </dgm:t>
    </dgm:pt>
  </dgm:ptLst>
  <dgm:cxnLst>
    <dgm:cxn modelId="{86500F05-E9A8-4A7E-AAD9-0294D551A0E2}" srcId="{854BE20A-780F-4894-91A2-D77D97CFBB66}" destId="{450CC6BE-3F65-4944-BBED-EE34502DD482}" srcOrd="0" destOrd="0" parTransId="{2F0C4B1E-5BEF-4D3F-AB1C-294BD21B1911}" sibTransId="{8AF49D12-16A3-478F-88FD-9401FCB1BD70}"/>
    <dgm:cxn modelId="{8B355D40-CCB6-4CBE-9CE2-DFB7B9178FB7}" srcId="{0BF6B95D-48CF-4E1E-A7CA-A122D0BD89F1}" destId="{75526579-5FBD-42C8-BED2-03CD8C4072C0}" srcOrd="4" destOrd="0" parTransId="{C148FD54-17CB-45A0-B0CE-1BB54A47344B}" sibTransId="{1891347F-F42D-466B-A6B9-2701C16C6C51}"/>
    <dgm:cxn modelId="{05224B94-3481-45D7-BA32-B8949DE532AD}" type="presOf" srcId="{01BC35B4-A4CA-45AE-AA10-4AB0715EB5C9}" destId="{62C3F4F7-F887-4333-896D-4955BEC3C13E}" srcOrd="0" destOrd="0" presId="urn:microsoft.com/office/officeart/2005/8/layout/vList6"/>
    <dgm:cxn modelId="{CA57C16D-B7C3-4378-874C-8322662DECF9}" type="presOf" srcId="{E6D69679-6516-425F-A1DB-0715BFF95334}" destId="{046A4976-2090-4485-B8CF-A6469445D758}" srcOrd="0" destOrd="0" presId="urn:microsoft.com/office/officeart/2005/8/layout/vList6"/>
    <dgm:cxn modelId="{8AE4937A-D9B1-4721-88E9-734377F9D9D2}" type="presOf" srcId="{75526579-5FBD-42C8-BED2-03CD8C4072C0}" destId="{4CB40EF8-7B2E-4110-A8BB-C009F5214251}" srcOrd="0" destOrd="0" presId="urn:microsoft.com/office/officeart/2005/8/layout/vList6"/>
    <dgm:cxn modelId="{19957498-B452-4867-B9C2-3E1D3C6BE1F7}" type="presOf" srcId="{77686051-5C58-44CF-B47A-9B8B350FF9D4}" destId="{D25C18C2-6FE2-4689-AF6E-758D24A2B18A}" srcOrd="0" destOrd="0" presId="urn:microsoft.com/office/officeart/2005/8/layout/vList6"/>
    <dgm:cxn modelId="{58CBCD73-7643-4994-889D-A5A14A8CD54E}" srcId="{0BF6B95D-48CF-4E1E-A7CA-A122D0BD89F1}" destId="{7001EB53-D52B-4FF6-8D5A-49E9431E5A0D}" srcOrd="6" destOrd="0" parTransId="{84B7A8A1-826F-4592-8360-16EA3C5854F9}" sibTransId="{8F53AB6E-BF95-489C-9E4D-F4A490E8BF29}"/>
    <dgm:cxn modelId="{01AC1902-5C5E-4ABE-9884-D458D19DBF3F}" srcId="{0BF6B95D-48CF-4E1E-A7CA-A122D0BD89F1}" destId="{17E23121-0BDF-4D6E-B60E-3F11138501A2}" srcOrd="2" destOrd="0" parTransId="{D79DA86B-8774-46D8-BA2F-7660DCAA96F5}" sibTransId="{2B7A4E37-8F89-4212-A993-21664B63DFB7}"/>
    <dgm:cxn modelId="{E1763064-5B16-40A6-B07A-DAC61118C1F5}" srcId="{E6D69679-6516-425F-A1DB-0715BFF95334}" destId="{17B8B0C2-E8AB-4136-BAEE-24D027ED0473}" srcOrd="0" destOrd="0" parTransId="{85D13667-FD14-4F3F-8468-3C40EF22A3A0}" sibTransId="{9780A101-27F0-43CA-AC1C-FC1A490A4334}"/>
    <dgm:cxn modelId="{73597843-6213-41B4-97EF-4F29849BE445}" type="presOf" srcId="{854BE20A-780F-4894-91A2-D77D97CFBB66}" destId="{4CA6068C-5F49-4701-A2F9-E585BEB273AA}" srcOrd="0" destOrd="0" presId="urn:microsoft.com/office/officeart/2005/8/layout/vList6"/>
    <dgm:cxn modelId="{EF7CB8F3-7091-4CD3-8E10-BF316FC7B185}" type="presOf" srcId="{D263CE7C-A719-4997-BFBC-237AC342F370}" destId="{97012E22-2142-4675-8A10-4EA1ECC3997F}" srcOrd="0" destOrd="0" presId="urn:microsoft.com/office/officeart/2005/8/layout/vList6"/>
    <dgm:cxn modelId="{7B64A888-4526-4B36-A30E-36FD18CDE5EB}" srcId="{75526579-5FBD-42C8-BED2-03CD8C4072C0}" destId="{D263CE7C-A719-4997-BFBC-237AC342F370}" srcOrd="0" destOrd="0" parTransId="{206C94EA-9C4E-4D54-8003-AE810C3111AE}" sibTransId="{ADF60DAD-32FC-4144-8EE9-8C60A7354BDD}"/>
    <dgm:cxn modelId="{6D0FE501-9813-4A48-B431-308D513B9F4D}" type="presOf" srcId="{450CC6BE-3F65-4944-BBED-EE34502DD482}" destId="{55313223-7137-4F60-A9C1-EBF4E6AB28F8}" srcOrd="0" destOrd="0" presId="urn:microsoft.com/office/officeart/2005/8/layout/vList6"/>
    <dgm:cxn modelId="{33EA6415-84D0-4E5A-ABD6-98F9B1AA4686}" type="presOf" srcId="{EC13A3C1-2A70-44A2-926C-7BB05A57EF91}" destId="{72553CB8-1EBF-44BD-80DE-A7C562958B52}" srcOrd="0" destOrd="0" presId="urn:microsoft.com/office/officeart/2005/8/layout/vList6"/>
    <dgm:cxn modelId="{A2D1916F-9A53-45CA-A0E5-0D6F7997F8DB}" srcId="{3521F673-8B40-4A7E-B57B-A82707992F69}" destId="{EC13A3C1-2A70-44A2-926C-7BB05A57EF91}" srcOrd="0" destOrd="0" parTransId="{CE0474A9-5F42-4908-8619-20FD1D94EA33}" sibTransId="{719BF1E4-7A75-4BD3-A166-8579C43CC60B}"/>
    <dgm:cxn modelId="{7809A62B-809B-4631-A107-D8A6868CA66C}" srcId="{17E23121-0BDF-4D6E-B60E-3F11138501A2}" destId="{01BC35B4-A4CA-45AE-AA10-4AB0715EB5C9}" srcOrd="0" destOrd="0" parTransId="{EDE996E4-46AE-4C78-A2C1-7BC21DFCD1FE}" sibTransId="{7EC38548-7EA2-4D79-97D6-E74D434C4C3D}"/>
    <dgm:cxn modelId="{BCB679D5-A40B-4692-8343-9F67BA4EA365}" srcId="{0BF6B95D-48CF-4E1E-A7CA-A122D0BD89F1}" destId="{854BE20A-780F-4894-91A2-D77D97CFBB66}" srcOrd="3" destOrd="0" parTransId="{08276AB2-A7AC-4B4F-89A5-67CF1287E6DE}" sibTransId="{0315F22B-1D05-41D9-9F7D-7F533D2DA9FC}"/>
    <dgm:cxn modelId="{4E0CECF4-C260-4E8D-BFE4-5B2B04A577EC}" type="presOf" srcId="{3F863886-CD3A-4E9E-AA9F-244D580932FC}" destId="{D25C18C2-6FE2-4689-AF6E-758D24A2B18A}" srcOrd="0" destOrd="1" presId="urn:microsoft.com/office/officeart/2005/8/layout/vList6"/>
    <dgm:cxn modelId="{BAEAE1B1-4AFC-4BCF-9BFC-D7826B721380}" type="presOf" srcId="{3521F673-8B40-4A7E-B57B-A82707992F69}" destId="{E1AD75E4-89AC-4DF5-BDFE-DB330774A4A6}" srcOrd="0" destOrd="0" presId="urn:microsoft.com/office/officeart/2005/8/layout/vList6"/>
    <dgm:cxn modelId="{1C81BA32-5727-4BDE-8519-D52659E7AFE1}" type="presOf" srcId="{5A0D938E-292E-44AA-80A9-0AF24C6447E5}" destId="{95389119-BBB9-44F7-82F4-810D8C717FFB}" srcOrd="0" destOrd="0" presId="urn:microsoft.com/office/officeart/2005/8/layout/vList6"/>
    <dgm:cxn modelId="{5DCCA8AA-1B80-4067-A81C-EE84430EDD9B}" type="presOf" srcId="{0BF6B95D-48CF-4E1E-A7CA-A122D0BD89F1}" destId="{E76DB00E-8E87-4E36-823A-8762D07967A4}" srcOrd="0" destOrd="0" presId="urn:microsoft.com/office/officeart/2005/8/layout/vList6"/>
    <dgm:cxn modelId="{CA778170-EFD5-4D1F-A66F-AD1948FCA647}" srcId="{0BF6B95D-48CF-4E1E-A7CA-A122D0BD89F1}" destId="{E6D69679-6516-425F-A1DB-0715BFF95334}" srcOrd="1" destOrd="0" parTransId="{A0414D52-AB80-40EE-986C-98AFF2618C07}" sibTransId="{F63334FE-B044-4E58-8B6C-657A9CCB0CD2}"/>
    <dgm:cxn modelId="{7BC2BBCB-AF76-4D59-804A-BFE6BE708461}" srcId="{0BF6B95D-48CF-4E1E-A7CA-A122D0BD89F1}" destId="{5A0D938E-292E-44AA-80A9-0AF24C6447E5}" srcOrd="0" destOrd="0" parTransId="{68D24141-1FED-4631-94F2-AEF945948340}" sibTransId="{B64111C8-FE54-4640-B8AB-4016FE953661}"/>
    <dgm:cxn modelId="{CAE819CB-858B-4C22-A089-8B82EE8E5D88}" srcId="{5A0D938E-292E-44AA-80A9-0AF24C6447E5}" destId="{3F863886-CD3A-4E9E-AA9F-244D580932FC}" srcOrd="1" destOrd="0" parTransId="{357E8352-677D-455F-ADED-90D5B234BBD0}" sibTransId="{244E12E5-27C2-457B-B4AF-9A64C201DF1C}"/>
    <dgm:cxn modelId="{2F664AEA-DA73-4CCE-9A04-38EF23872A04}" type="presOf" srcId="{17E23121-0BDF-4D6E-B60E-3F11138501A2}" destId="{47442AE1-974D-4358-BDA3-1DE7687FA131}" srcOrd="0" destOrd="0" presId="urn:microsoft.com/office/officeart/2005/8/layout/vList6"/>
    <dgm:cxn modelId="{E8D4E5C0-BFAA-452E-924F-120E1EF4FBD9}" type="presOf" srcId="{7001EB53-D52B-4FF6-8D5A-49E9431E5A0D}" destId="{1D934A4C-6056-4257-B5EE-4937729D2B21}" srcOrd="0" destOrd="0" presId="urn:microsoft.com/office/officeart/2005/8/layout/vList6"/>
    <dgm:cxn modelId="{1866C8CD-D58B-4526-9D5A-70E0F77D591D}" type="presOf" srcId="{17B8B0C2-E8AB-4136-BAEE-24D027ED0473}" destId="{11026D48-5DC0-42A0-B8CA-2969982F6CFE}" srcOrd="0" destOrd="0" presId="urn:microsoft.com/office/officeart/2005/8/layout/vList6"/>
    <dgm:cxn modelId="{3632E311-0026-4226-864B-0F8F2A6B0E37}" srcId="{5A0D938E-292E-44AA-80A9-0AF24C6447E5}" destId="{77686051-5C58-44CF-B47A-9B8B350FF9D4}" srcOrd="0" destOrd="0" parTransId="{0E4EB4A0-4E58-4D8D-9E4D-E7BD2FC1FA40}" sibTransId="{50B7CFFD-B1C3-4EDD-B6E6-D42F3E4C066F}"/>
    <dgm:cxn modelId="{DBDF6F1C-859D-4E01-B1BD-9D95B43819A4}" srcId="{0BF6B95D-48CF-4E1E-A7CA-A122D0BD89F1}" destId="{3521F673-8B40-4A7E-B57B-A82707992F69}" srcOrd="5" destOrd="0" parTransId="{8A7B453E-4DDC-441A-AC1E-F12160BCE411}" sibTransId="{9FBDD60D-3348-46D9-BF4E-695A7C275AFF}"/>
    <dgm:cxn modelId="{11A6549B-32CC-4B2C-850B-B90DF566A2AB}" srcId="{7001EB53-D52B-4FF6-8D5A-49E9431E5A0D}" destId="{4973E116-46CC-4F70-AAD4-4E848828C688}" srcOrd="0" destOrd="0" parTransId="{3EF850AF-6A91-4A0F-9864-79AA9B362DE9}" sibTransId="{BE25A8DB-76FC-485B-95B4-1715411E0722}"/>
    <dgm:cxn modelId="{01DB6889-A9B6-4ACB-A8FA-531449FE6FE8}" type="presOf" srcId="{4973E116-46CC-4F70-AAD4-4E848828C688}" destId="{740BDE3B-586E-42AF-B295-7B3A48C84F17}" srcOrd="0" destOrd="0" presId="urn:microsoft.com/office/officeart/2005/8/layout/vList6"/>
    <dgm:cxn modelId="{E15E6906-67AC-4850-B6D1-B252D18A1862}" type="presParOf" srcId="{E76DB00E-8E87-4E36-823A-8762D07967A4}" destId="{F938D43E-3E6F-4938-87A3-99EE52C1F877}" srcOrd="0" destOrd="0" presId="urn:microsoft.com/office/officeart/2005/8/layout/vList6"/>
    <dgm:cxn modelId="{6DAA89D2-F437-4907-9E9B-8998FB077EFB}" type="presParOf" srcId="{F938D43E-3E6F-4938-87A3-99EE52C1F877}" destId="{95389119-BBB9-44F7-82F4-810D8C717FFB}" srcOrd="0" destOrd="0" presId="urn:microsoft.com/office/officeart/2005/8/layout/vList6"/>
    <dgm:cxn modelId="{7FA10F08-E735-4420-9392-888EAF0F19A6}" type="presParOf" srcId="{F938D43E-3E6F-4938-87A3-99EE52C1F877}" destId="{D25C18C2-6FE2-4689-AF6E-758D24A2B18A}" srcOrd="1" destOrd="0" presId="urn:microsoft.com/office/officeart/2005/8/layout/vList6"/>
    <dgm:cxn modelId="{9232B2F5-DCD8-44CA-A51E-3121815F5EA7}" type="presParOf" srcId="{E76DB00E-8E87-4E36-823A-8762D07967A4}" destId="{F7E37C25-BB70-4B3C-90A7-3F8F97B588E3}" srcOrd="1" destOrd="0" presId="urn:microsoft.com/office/officeart/2005/8/layout/vList6"/>
    <dgm:cxn modelId="{1BF04611-8AFA-4F58-9EB2-2982D9098B1A}" type="presParOf" srcId="{E76DB00E-8E87-4E36-823A-8762D07967A4}" destId="{8F750FA1-4B7C-43E2-ACE9-5B0BDFE24805}" srcOrd="2" destOrd="0" presId="urn:microsoft.com/office/officeart/2005/8/layout/vList6"/>
    <dgm:cxn modelId="{700B8B60-C703-48E1-8FC2-AAE1CC3FAE7B}" type="presParOf" srcId="{8F750FA1-4B7C-43E2-ACE9-5B0BDFE24805}" destId="{046A4976-2090-4485-B8CF-A6469445D758}" srcOrd="0" destOrd="0" presId="urn:microsoft.com/office/officeart/2005/8/layout/vList6"/>
    <dgm:cxn modelId="{62855785-8168-4CF5-A79F-9FC601F1AE7E}" type="presParOf" srcId="{8F750FA1-4B7C-43E2-ACE9-5B0BDFE24805}" destId="{11026D48-5DC0-42A0-B8CA-2969982F6CFE}" srcOrd="1" destOrd="0" presId="urn:microsoft.com/office/officeart/2005/8/layout/vList6"/>
    <dgm:cxn modelId="{E88AD5B6-392B-4995-ABC8-97AFF03805E0}" type="presParOf" srcId="{E76DB00E-8E87-4E36-823A-8762D07967A4}" destId="{3B0FA348-7BAD-407D-9352-4B4BB57C80B2}" srcOrd="3" destOrd="0" presId="urn:microsoft.com/office/officeart/2005/8/layout/vList6"/>
    <dgm:cxn modelId="{8C9146F8-06EB-4934-9177-7E17F95175A6}" type="presParOf" srcId="{E76DB00E-8E87-4E36-823A-8762D07967A4}" destId="{1ED5A0D8-2710-4105-A53B-6B13FADC0938}" srcOrd="4" destOrd="0" presId="urn:microsoft.com/office/officeart/2005/8/layout/vList6"/>
    <dgm:cxn modelId="{A38EE33B-6BE5-4C2A-B075-00AB6BF55B48}" type="presParOf" srcId="{1ED5A0D8-2710-4105-A53B-6B13FADC0938}" destId="{47442AE1-974D-4358-BDA3-1DE7687FA131}" srcOrd="0" destOrd="0" presId="urn:microsoft.com/office/officeart/2005/8/layout/vList6"/>
    <dgm:cxn modelId="{5E75F4F1-ED81-4A4C-87DF-CA1340C7C3B7}" type="presParOf" srcId="{1ED5A0D8-2710-4105-A53B-6B13FADC0938}" destId="{62C3F4F7-F887-4333-896D-4955BEC3C13E}" srcOrd="1" destOrd="0" presId="urn:microsoft.com/office/officeart/2005/8/layout/vList6"/>
    <dgm:cxn modelId="{EB029B72-2C34-4F6E-85A7-F12C488A6325}" type="presParOf" srcId="{E76DB00E-8E87-4E36-823A-8762D07967A4}" destId="{E29BF7B3-03F6-4007-9BDF-92FD10627704}" srcOrd="5" destOrd="0" presId="urn:microsoft.com/office/officeart/2005/8/layout/vList6"/>
    <dgm:cxn modelId="{724F89C5-D31D-4668-89E4-0AEAB02B9230}" type="presParOf" srcId="{E76DB00E-8E87-4E36-823A-8762D07967A4}" destId="{E6E434ED-C208-485D-83AE-4D9A75C69860}" srcOrd="6" destOrd="0" presId="urn:microsoft.com/office/officeart/2005/8/layout/vList6"/>
    <dgm:cxn modelId="{A468CB57-7E80-4878-B191-96B1C706D3EE}" type="presParOf" srcId="{E6E434ED-C208-485D-83AE-4D9A75C69860}" destId="{4CA6068C-5F49-4701-A2F9-E585BEB273AA}" srcOrd="0" destOrd="0" presId="urn:microsoft.com/office/officeart/2005/8/layout/vList6"/>
    <dgm:cxn modelId="{FA798C83-4AC9-4322-A9D3-B55DAA6B239C}" type="presParOf" srcId="{E6E434ED-C208-485D-83AE-4D9A75C69860}" destId="{55313223-7137-4F60-A9C1-EBF4E6AB28F8}" srcOrd="1" destOrd="0" presId="urn:microsoft.com/office/officeart/2005/8/layout/vList6"/>
    <dgm:cxn modelId="{F1BA3CA4-2F1D-48A2-947F-5ABC8A528DC9}" type="presParOf" srcId="{E76DB00E-8E87-4E36-823A-8762D07967A4}" destId="{6B49FB72-69FF-4A2D-BC1D-044BF0861ABF}" srcOrd="7" destOrd="0" presId="urn:microsoft.com/office/officeart/2005/8/layout/vList6"/>
    <dgm:cxn modelId="{E2B935C5-70AF-49DE-BCB9-F5524DE73AB9}" type="presParOf" srcId="{E76DB00E-8E87-4E36-823A-8762D07967A4}" destId="{D66B7D3D-C2A2-4F72-B1DA-5ED78E6AF274}" srcOrd="8" destOrd="0" presId="urn:microsoft.com/office/officeart/2005/8/layout/vList6"/>
    <dgm:cxn modelId="{7CDC058C-B812-47DE-B553-10CEAF04543B}" type="presParOf" srcId="{D66B7D3D-C2A2-4F72-B1DA-5ED78E6AF274}" destId="{4CB40EF8-7B2E-4110-A8BB-C009F5214251}" srcOrd="0" destOrd="0" presId="urn:microsoft.com/office/officeart/2005/8/layout/vList6"/>
    <dgm:cxn modelId="{2BE4CE22-1E32-4038-A915-5D01E6EC5ADA}" type="presParOf" srcId="{D66B7D3D-C2A2-4F72-B1DA-5ED78E6AF274}" destId="{97012E22-2142-4675-8A10-4EA1ECC3997F}" srcOrd="1" destOrd="0" presId="urn:microsoft.com/office/officeart/2005/8/layout/vList6"/>
    <dgm:cxn modelId="{728E967F-D8CD-4EAE-B46F-59AFEB732BC9}" type="presParOf" srcId="{E76DB00E-8E87-4E36-823A-8762D07967A4}" destId="{B5390F9C-B58F-4A47-A3C2-F306B57D43E4}" srcOrd="9" destOrd="0" presId="urn:microsoft.com/office/officeart/2005/8/layout/vList6"/>
    <dgm:cxn modelId="{06A887F5-8F27-4D10-ABCA-C419A6DB4AFF}" type="presParOf" srcId="{E76DB00E-8E87-4E36-823A-8762D07967A4}" destId="{E4571C00-6906-4602-97B1-17E49B869DDE}" srcOrd="10" destOrd="0" presId="urn:microsoft.com/office/officeart/2005/8/layout/vList6"/>
    <dgm:cxn modelId="{16D48077-8B16-4613-A757-CE46BFE35403}" type="presParOf" srcId="{E4571C00-6906-4602-97B1-17E49B869DDE}" destId="{E1AD75E4-89AC-4DF5-BDFE-DB330774A4A6}" srcOrd="0" destOrd="0" presId="urn:microsoft.com/office/officeart/2005/8/layout/vList6"/>
    <dgm:cxn modelId="{B4E8BEB0-4F21-4FE4-A511-B335F33FF1A7}" type="presParOf" srcId="{E4571C00-6906-4602-97B1-17E49B869DDE}" destId="{72553CB8-1EBF-44BD-80DE-A7C562958B52}" srcOrd="1" destOrd="0" presId="urn:microsoft.com/office/officeart/2005/8/layout/vList6"/>
    <dgm:cxn modelId="{009075B3-A1EE-46D9-88D3-B32CC7C92A74}" type="presParOf" srcId="{E76DB00E-8E87-4E36-823A-8762D07967A4}" destId="{D367200F-7C69-4950-8E7B-2285C5B78611}" srcOrd="11" destOrd="0" presId="urn:microsoft.com/office/officeart/2005/8/layout/vList6"/>
    <dgm:cxn modelId="{D5D298C6-640E-4564-9015-9EE23C176F42}" type="presParOf" srcId="{E76DB00E-8E87-4E36-823A-8762D07967A4}" destId="{3DC37BE6-0F37-4FFB-BFFF-5C8376ED8D43}" srcOrd="12" destOrd="0" presId="urn:microsoft.com/office/officeart/2005/8/layout/vList6"/>
    <dgm:cxn modelId="{544D6E9D-FB40-4681-9F29-DDE46DEA200D}" type="presParOf" srcId="{3DC37BE6-0F37-4FFB-BFFF-5C8376ED8D43}" destId="{1D934A4C-6056-4257-B5EE-4937729D2B21}" srcOrd="0" destOrd="0" presId="urn:microsoft.com/office/officeart/2005/8/layout/vList6"/>
    <dgm:cxn modelId="{12B6B9A0-4FDC-4A0F-9D45-81AD659DE050}" type="presParOf" srcId="{3DC37BE6-0F37-4FFB-BFFF-5C8376ED8D43}" destId="{740BDE3B-586E-42AF-B295-7B3A48C84F17}" srcOrd="1" destOrd="0" presId="urn:microsoft.com/office/officeart/2005/8/layout/vList6"/>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5D334BF-7F3D-4914-B574-A09A79A8D828}" type="doc">
      <dgm:prSet loTypeId="urn:microsoft.com/office/officeart/2005/8/layout/hList6" loCatId="list" qsTypeId="urn:microsoft.com/office/officeart/2005/8/quickstyle/simple1" qsCatId="simple" csTypeId="urn:microsoft.com/office/officeart/2005/8/colors/accent0_1" csCatId="mainScheme" phldr="1"/>
      <dgm:spPr/>
      <dgm:t>
        <a:bodyPr/>
        <a:lstStyle/>
        <a:p>
          <a:endParaRPr lang="ru-RU"/>
        </a:p>
      </dgm:t>
    </dgm:pt>
    <dgm:pt modelId="{4AAB4230-5ACA-4322-8541-E5EE4430C13F}">
      <dgm:prSet phldrT="[Текст]" custT="1"/>
      <dgm:spPr/>
      <dgm:t>
        <a:bodyPr/>
        <a:lstStyle/>
        <a:p>
          <a:r>
            <a:rPr lang="ru-RU" sz="1600" b="1" i="1">
              <a:latin typeface="Times New Roman" pitchFamily="18" charset="0"/>
              <a:cs typeface="Times New Roman" pitchFamily="18" charset="0"/>
            </a:rPr>
            <a:t>Рефлексивний аналіз</a:t>
          </a:r>
        </a:p>
      </dgm:t>
    </dgm:pt>
    <dgm:pt modelId="{E14B2DBC-29FB-4294-B25A-6B62628155B7}" type="parTrans" cxnId="{1B6DBAB4-21F3-4B3D-8A7E-45B6730D43E6}">
      <dgm:prSet/>
      <dgm:spPr/>
      <dgm:t>
        <a:bodyPr/>
        <a:lstStyle/>
        <a:p>
          <a:endParaRPr lang="ru-RU"/>
        </a:p>
      </dgm:t>
    </dgm:pt>
    <dgm:pt modelId="{D515F8BC-30C0-4FC0-896C-DDA579F81C21}" type="sibTrans" cxnId="{1B6DBAB4-21F3-4B3D-8A7E-45B6730D43E6}">
      <dgm:prSet/>
      <dgm:spPr/>
      <dgm:t>
        <a:bodyPr/>
        <a:lstStyle/>
        <a:p>
          <a:endParaRPr lang="ru-RU"/>
        </a:p>
      </dgm:t>
    </dgm:pt>
    <dgm:pt modelId="{794A5E1F-1710-4DEF-B579-E7C073C0DC79}">
      <dgm:prSet phldrT="[Текст]" custT="1"/>
      <dgm:spPr/>
      <dgm:t>
        <a:bodyPr/>
        <a:lstStyle/>
        <a:p>
          <a:r>
            <a:rPr lang="uk-UA" sz="1400">
              <a:latin typeface="Times New Roman" pitchFamily="18" charset="0"/>
              <a:cs typeface="Times New Roman" pitchFamily="18" charset="0"/>
            </a:rPr>
            <a:t>рефлексія дослідника над змістом слова з урахуванням власного мовного та когнітивного досвіду</a:t>
          </a:r>
          <a:endParaRPr lang="ru-RU" sz="1400">
            <a:latin typeface="Times New Roman" pitchFamily="18" charset="0"/>
            <a:cs typeface="Times New Roman" pitchFamily="18" charset="0"/>
          </a:endParaRPr>
        </a:p>
      </dgm:t>
    </dgm:pt>
    <dgm:pt modelId="{24D03D90-9F42-452B-91F3-E47CBB003B70}" type="parTrans" cxnId="{63540DA7-70D9-4AF8-B6CC-DC12BBBF1F53}">
      <dgm:prSet/>
      <dgm:spPr/>
      <dgm:t>
        <a:bodyPr/>
        <a:lstStyle/>
        <a:p>
          <a:endParaRPr lang="ru-RU"/>
        </a:p>
      </dgm:t>
    </dgm:pt>
    <dgm:pt modelId="{F5F09EA4-92CE-4EB1-8A6C-E8EF83CCFAA0}" type="sibTrans" cxnId="{63540DA7-70D9-4AF8-B6CC-DC12BBBF1F53}">
      <dgm:prSet/>
      <dgm:spPr/>
      <dgm:t>
        <a:bodyPr/>
        <a:lstStyle/>
        <a:p>
          <a:endParaRPr lang="ru-RU"/>
        </a:p>
      </dgm:t>
    </dgm:pt>
    <dgm:pt modelId="{C320993F-5D55-487C-BB43-CA91CF4B13F6}">
      <dgm:prSet phldrT="[Текст]" custT="1"/>
      <dgm:spPr/>
      <dgm:t>
        <a:bodyPr/>
        <a:lstStyle/>
        <a:p>
          <a:r>
            <a:rPr lang="uk-UA" sz="1600" b="1" i="1">
              <a:latin typeface="Times New Roman" pitchFamily="18" charset="0"/>
              <a:cs typeface="Times New Roman" pitchFamily="18" charset="0"/>
            </a:rPr>
            <a:t>Когнітивно-семантичний метод</a:t>
          </a:r>
          <a:endParaRPr lang="ru-RU" sz="1600" b="1" i="1">
            <a:latin typeface="Times New Roman" pitchFamily="18" charset="0"/>
            <a:cs typeface="Times New Roman" pitchFamily="18" charset="0"/>
          </a:endParaRPr>
        </a:p>
      </dgm:t>
    </dgm:pt>
    <dgm:pt modelId="{EB56F4EC-3B83-4B47-80F6-4A82EB7B8D64}" type="parTrans" cxnId="{686D3F8C-4419-4CD3-AEF8-67A653F62B5F}">
      <dgm:prSet/>
      <dgm:spPr/>
      <dgm:t>
        <a:bodyPr/>
        <a:lstStyle/>
        <a:p>
          <a:endParaRPr lang="ru-RU"/>
        </a:p>
      </dgm:t>
    </dgm:pt>
    <dgm:pt modelId="{03A0E043-42F0-44F6-8C62-14FF9EE25838}" type="sibTrans" cxnId="{686D3F8C-4419-4CD3-AEF8-67A653F62B5F}">
      <dgm:prSet/>
      <dgm:spPr/>
      <dgm:t>
        <a:bodyPr/>
        <a:lstStyle/>
        <a:p>
          <a:endParaRPr lang="ru-RU"/>
        </a:p>
      </dgm:t>
    </dgm:pt>
    <dgm:pt modelId="{62D6050B-2D44-4C87-8832-C1F792D7CB40}">
      <dgm:prSet phldrT="[Текст]" custT="1"/>
      <dgm:spPr/>
      <dgm:t>
        <a:bodyPr/>
        <a:lstStyle/>
        <a:p>
          <a:r>
            <a:rPr lang="uk-UA" sz="1400">
              <a:latin typeface="Times New Roman" pitchFamily="18" charset="0"/>
              <a:cs typeface="Times New Roman" pitchFamily="18" charset="0"/>
            </a:rPr>
            <a:t>опис семного складу слова через етап опису концепту </a:t>
          </a:r>
          <a:endParaRPr lang="ru-RU" sz="1400">
            <a:latin typeface="Times New Roman" pitchFamily="18" charset="0"/>
            <a:cs typeface="Times New Roman" pitchFamily="18" charset="0"/>
          </a:endParaRPr>
        </a:p>
      </dgm:t>
    </dgm:pt>
    <dgm:pt modelId="{056FCD1B-9044-41BA-8C7E-C23458A42EF5}" type="parTrans" cxnId="{F5C8D761-F40F-4CA6-9424-6723893620AE}">
      <dgm:prSet/>
      <dgm:spPr/>
      <dgm:t>
        <a:bodyPr/>
        <a:lstStyle/>
        <a:p>
          <a:endParaRPr lang="ru-RU"/>
        </a:p>
      </dgm:t>
    </dgm:pt>
    <dgm:pt modelId="{035BEF91-DE3D-4C93-A53F-C82E64873988}" type="sibTrans" cxnId="{F5C8D761-F40F-4CA6-9424-6723893620AE}">
      <dgm:prSet/>
      <dgm:spPr/>
      <dgm:t>
        <a:bodyPr/>
        <a:lstStyle/>
        <a:p>
          <a:endParaRPr lang="ru-RU"/>
        </a:p>
      </dgm:t>
    </dgm:pt>
    <dgm:pt modelId="{BCCC5A22-2B46-4455-8FC9-A7387C0E8ADD}">
      <dgm:prSet phldrT="[Текст]" custT="1"/>
      <dgm:spPr/>
      <dgm:t>
        <a:bodyPr/>
        <a:lstStyle/>
        <a:p>
          <a:r>
            <a:rPr lang="uk-UA" sz="1600" b="1" i="1">
              <a:latin typeface="Times New Roman" pitchFamily="18" charset="0"/>
              <a:cs typeface="Times New Roman" pitchFamily="18" charset="0"/>
            </a:rPr>
            <a:t>Метод семної інтерпретації </a:t>
          </a:r>
          <a:endParaRPr lang="ru-RU" sz="1600" b="1" i="1">
            <a:latin typeface="Times New Roman" pitchFamily="18" charset="0"/>
            <a:cs typeface="Times New Roman" pitchFamily="18" charset="0"/>
          </a:endParaRPr>
        </a:p>
      </dgm:t>
    </dgm:pt>
    <dgm:pt modelId="{F6301F75-8050-4A59-B95B-E57F262ECA0A}" type="parTrans" cxnId="{6C50E9F9-6665-484E-AE6F-1A5BE041D517}">
      <dgm:prSet/>
      <dgm:spPr/>
      <dgm:t>
        <a:bodyPr/>
        <a:lstStyle/>
        <a:p>
          <a:endParaRPr lang="ru-RU"/>
        </a:p>
      </dgm:t>
    </dgm:pt>
    <dgm:pt modelId="{F7DBFB53-A984-4373-9132-950D6AD2AD85}" type="sibTrans" cxnId="{6C50E9F9-6665-484E-AE6F-1A5BE041D517}">
      <dgm:prSet/>
      <dgm:spPr/>
      <dgm:t>
        <a:bodyPr/>
        <a:lstStyle/>
        <a:p>
          <a:endParaRPr lang="ru-RU"/>
        </a:p>
      </dgm:t>
    </dgm:pt>
    <dgm:pt modelId="{6B86ACC4-C8F5-4D4C-863F-2151EB9C0605}">
      <dgm:prSet phldrT="[Текст]" custT="1"/>
      <dgm:spPr/>
      <dgm:t>
        <a:bodyPr/>
        <a:lstStyle/>
        <a:p>
          <a:r>
            <a:rPr lang="uk-UA" sz="1400">
              <a:latin typeface="Times New Roman" pitchFamily="18" charset="0"/>
              <a:cs typeface="Times New Roman" pitchFamily="18" charset="0"/>
            </a:rPr>
            <a:t>визначення архісеми слова</a:t>
          </a:r>
          <a:endParaRPr lang="ru-RU" sz="1400">
            <a:latin typeface="Times New Roman" pitchFamily="18" charset="0"/>
            <a:cs typeface="Times New Roman" pitchFamily="18" charset="0"/>
          </a:endParaRPr>
        </a:p>
      </dgm:t>
    </dgm:pt>
    <dgm:pt modelId="{AA509109-9AE9-4890-80B9-7513E269DB82}" type="parTrans" cxnId="{3DF31C97-D6DB-48BF-A217-0E88FB76B5F2}">
      <dgm:prSet/>
      <dgm:spPr/>
      <dgm:t>
        <a:bodyPr/>
        <a:lstStyle/>
        <a:p>
          <a:endParaRPr lang="ru-RU"/>
        </a:p>
      </dgm:t>
    </dgm:pt>
    <dgm:pt modelId="{9585890D-A2AF-4091-A9E8-74D99C2CAF6B}" type="sibTrans" cxnId="{3DF31C97-D6DB-48BF-A217-0E88FB76B5F2}">
      <dgm:prSet/>
      <dgm:spPr/>
      <dgm:t>
        <a:bodyPr/>
        <a:lstStyle/>
        <a:p>
          <a:endParaRPr lang="ru-RU"/>
        </a:p>
      </dgm:t>
    </dgm:pt>
    <dgm:pt modelId="{6C34BFC9-A684-4547-8354-C11236446BC1}">
      <dgm:prSet phldrT="[Текст]" custT="1"/>
      <dgm:spPr/>
      <dgm:t>
        <a:bodyPr/>
        <a:lstStyle/>
        <a:p>
          <a:r>
            <a:rPr lang="uk-UA" sz="1400">
              <a:latin typeface="Times New Roman" pitchFamily="18" charset="0"/>
              <a:cs typeface="Times New Roman" pitchFamily="18" charset="0"/>
            </a:rPr>
            <a:t>осмислення всіх ознак денотату як однієї семи (синонімічні)</a:t>
          </a:r>
          <a:endParaRPr lang="ru-RU" sz="1400">
            <a:latin typeface="Times New Roman" pitchFamily="18" charset="0"/>
            <a:cs typeface="Times New Roman" pitchFamily="18" charset="0"/>
          </a:endParaRPr>
        </a:p>
      </dgm:t>
    </dgm:pt>
    <dgm:pt modelId="{4BA0553C-5F32-4433-9B78-896F430EF371}" type="parTrans" cxnId="{90B08BB7-726B-427B-B9B4-C48FB5895C5B}">
      <dgm:prSet/>
      <dgm:spPr/>
      <dgm:t>
        <a:bodyPr/>
        <a:lstStyle/>
        <a:p>
          <a:endParaRPr lang="ru-RU"/>
        </a:p>
      </dgm:t>
    </dgm:pt>
    <dgm:pt modelId="{4E459027-3F83-4970-8487-82D3B251DA20}" type="sibTrans" cxnId="{90B08BB7-726B-427B-B9B4-C48FB5895C5B}">
      <dgm:prSet/>
      <dgm:spPr/>
      <dgm:t>
        <a:bodyPr/>
        <a:lstStyle/>
        <a:p>
          <a:endParaRPr lang="ru-RU"/>
        </a:p>
      </dgm:t>
    </dgm:pt>
    <dgm:pt modelId="{CDF029B3-1682-4503-B103-5AEF20D9D8FA}">
      <dgm:prSet phldrT="[Текст]" custT="1"/>
      <dgm:spPr/>
      <dgm:t>
        <a:bodyPr/>
        <a:lstStyle/>
        <a:p>
          <a:r>
            <a:rPr lang="uk-UA" sz="1400">
              <a:latin typeface="Times New Roman" pitchFamily="18" charset="0"/>
              <a:cs typeface="Times New Roman" pitchFamily="18" charset="0"/>
            </a:rPr>
            <a:t>осмислення всіх ознак денотату як різних сем</a:t>
          </a:r>
          <a:endParaRPr lang="ru-RU" sz="1400">
            <a:latin typeface="Times New Roman" pitchFamily="18" charset="0"/>
            <a:cs typeface="Times New Roman" pitchFamily="18" charset="0"/>
          </a:endParaRPr>
        </a:p>
      </dgm:t>
    </dgm:pt>
    <dgm:pt modelId="{B247BE24-78B5-4DD9-8F4F-35408E24F99F}" type="parTrans" cxnId="{89F6BA48-DD56-4853-B0A4-A0ADD6DEF363}">
      <dgm:prSet/>
      <dgm:spPr/>
      <dgm:t>
        <a:bodyPr/>
        <a:lstStyle/>
        <a:p>
          <a:endParaRPr lang="ru-RU"/>
        </a:p>
      </dgm:t>
    </dgm:pt>
    <dgm:pt modelId="{BA1AD3B7-91D9-46A3-9859-C6876BF10202}" type="sibTrans" cxnId="{89F6BA48-DD56-4853-B0A4-A0ADD6DEF363}">
      <dgm:prSet/>
      <dgm:spPr/>
      <dgm:t>
        <a:bodyPr/>
        <a:lstStyle/>
        <a:p>
          <a:endParaRPr lang="ru-RU"/>
        </a:p>
      </dgm:t>
    </dgm:pt>
    <dgm:pt modelId="{8EDB19CF-E77D-4B47-B1D0-E42E1E90D562}" type="pres">
      <dgm:prSet presAssocID="{45D334BF-7F3D-4914-B574-A09A79A8D828}" presName="Name0" presStyleCnt="0">
        <dgm:presLayoutVars>
          <dgm:dir/>
          <dgm:resizeHandles val="exact"/>
        </dgm:presLayoutVars>
      </dgm:prSet>
      <dgm:spPr/>
      <dgm:t>
        <a:bodyPr/>
        <a:lstStyle/>
        <a:p>
          <a:endParaRPr lang="ru-RU"/>
        </a:p>
      </dgm:t>
    </dgm:pt>
    <dgm:pt modelId="{2C7E387E-D0D6-40AE-8D63-D89B959379F0}" type="pres">
      <dgm:prSet presAssocID="{4AAB4230-5ACA-4322-8541-E5EE4430C13F}" presName="node" presStyleLbl="node1" presStyleIdx="0" presStyleCnt="3">
        <dgm:presLayoutVars>
          <dgm:bulletEnabled val="1"/>
        </dgm:presLayoutVars>
      </dgm:prSet>
      <dgm:spPr/>
      <dgm:t>
        <a:bodyPr/>
        <a:lstStyle/>
        <a:p>
          <a:endParaRPr lang="ru-RU"/>
        </a:p>
      </dgm:t>
    </dgm:pt>
    <dgm:pt modelId="{DA6FC83A-AA1B-4A05-A4FA-703382077494}" type="pres">
      <dgm:prSet presAssocID="{D515F8BC-30C0-4FC0-896C-DDA579F81C21}" presName="sibTrans" presStyleCnt="0"/>
      <dgm:spPr/>
    </dgm:pt>
    <dgm:pt modelId="{F1E82DAA-9E96-4F09-9361-380969570C16}" type="pres">
      <dgm:prSet presAssocID="{C320993F-5D55-487C-BB43-CA91CF4B13F6}" presName="node" presStyleLbl="node1" presStyleIdx="1" presStyleCnt="3">
        <dgm:presLayoutVars>
          <dgm:bulletEnabled val="1"/>
        </dgm:presLayoutVars>
      </dgm:prSet>
      <dgm:spPr/>
      <dgm:t>
        <a:bodyPr/>
        <a:lstStyle/>
        <a:p>
          <a:endParaRPr lang="ru-RU"/>
        </a:p>
      </dgm:t>
    </dgm:pt>
    <dgm:pt modelId="{43EC34CF-4DA1-475B-8781-6B3E16E59EB9}" type="pres">
      <dgm:prSet presAssocID="{03A0E043-42F0-44F6-8C62-14FF9EE25838}" presName="sibTrans" presStyleCnt="0"/>
      <dgm:spPr/>
    </dgm:pt>
    <dgm:pt modelId="{ED156F50-313E-45A7-A75A-012FE9B44863}" type="pres">
      <dgm:prSet presAssocID="{BCCC5A22-2B46-4455-8FC9-A7387C0E8ADD}" presName="node" presStyleLbl="node1" presStyleIdx="2" presStyleCnt="3">
        <dgm:presLayoutVars>
          <dgm:bulletEnabled val="1"/>
        </dgm:presLayoutVars>
      </dgm:prSet>
      <dgm:spPr/>
      <dgm:t>
        <a:bodyPr/>
        <a:lstStyle/>
        <a:p>
          <a:endParaRPr lang="ru-RU"/>
        </a:p>
      </dgm:t>
    </dgm:pt>
  </dgm:ptLst>
  <dgm:cxnLst>
    <dgm:cxn modelId="{8122C787-1D4D-4D20-9A2A-8631BE25FF78}" type="presOf" srcId="{6C34BFC9-A684-4547-8354-C11236446BC1}" destId="{ED156F50-313E-45A7-A75A-012FE9B44863}" srcOrd="0" destOrd="2" presId="urn:microsoft.com/office/officeart/2005/8/layout/hList6"/>
    <dgm:cxn modelId="{3A495B64-EA0F-4546-A6EA-7DB91A46FC43}" type="presOf" srcId="{6B86ACC4-C8F5-4D4C-863F-2151EB9C0605}" destId="{ED156F50-313E-45A7-A75A-012FE9B44863}" srcOrd="0" destOrd="1" presId="urn:microsoft.com/office/officeart/2005/8/layout/hList6"/>
    <dgm:cxn modelId="{D1540D4C-4D6E-47BE-B989-54A6E4D6FF23}" type="presOf" srcId="{794A5E1F-1710-4DEF-B579-E7C073C0DC79}" destId="{2C7E387E-D0D6-40AE-8D63-D89B959379F0}" srcOrd="0" destOrd="1" presId="urn:microsoft.com/office/officeart/2005/8/layout/hList6"/>
    <dgm:cxn modelId="{686D3F8C-4419-4CD3-AEF8-67A653F62B5F}" srcId="{45D334BF-7F3D-4914-B574-A09A79A8D828}" destId="{C320993F-5D55-487C-BB43-CA91CF4B13F6}" srcOrd="1" destOrd="0" parTransId="{EB56F4EC-3B83-4B47-80F6-4A82EB7B8D64}" sibTransId="{03A0E043-42F0-44F6-8C62-14FF9EE25838}"/>
    <dgm:cxn modelId="{CC19A0BA-7F7F-47A0-9EDD-CFF450DAB410}" type="presOf" srcId="{CDF029B3-1682-4503-B103-5AEF20D9D8FA}" destId="{ED156F50-313E-45A7-A75A-012FE9B44863}" srcOrd="0" destOrd="3" presId="urn:microsoft.com/office/officeart/2005/8/layout/hList6"/>
    <dgm:cxn modelId="{F412B033-0537-43C7-918E-640E180E867E}" type="presOf" srcId="{62D6050B-2D44-4C87-8832-C1F792D7CB40}" destId="{F1E82DAA-9E96-4F09-9361-380969570C16}" srcOrd="0" destOrd="1" presId="urn:microsoft.com/office/officeart/2005/8/layout/hList6"/>
    <dgm:cxn modelId="{F5C8D761-F40F-4CA6-9424-6723893620AE}" srcId="{C320993F-5D55-487C-BB43-CA91CF4B13F6}" destId="{62D6050B-2D44-4C87-8832-C1F792D7CB40}" srcOrd="0" destOrd="0" parTransId="{056FCD1B-9044-41BA-8C7E-C23458A42EF5}" sibTransId="{035BEF91-DE3D-4C93-A53F-C82E64873988}"/>
    <dgm:cxn modelId="{6C50E9F9-6665-484E-AE6F-1A5BE041D517}" srcId="{45D334BF-7F3D-4914-B574-A09A79A8D828}" destId="{BCCC5A22-2B46-4455-8FC9-A7387C0E8ADD}" srcOrd="2" destOrd="0" parTransId="{F6301F75-8050-4A59-B95B-E57F262ECA0A}" sibTransId="{F7DBFB53-A984-4373-9132-950D6AD2AD85}"/>
    <dgm:cxn modelId="{90B08BB7-726B-427B-B9B4-C48FB5895C5B}" srcId="{BCCC5A22-2B46-4455-8FC9-A7387C0E8ADD}" destId="{6C34BFC9-A684-4547-8354-C11236446BC1}" srcOrd="1" destOrd="0" parTransId="{4BA0553C-5F32-4433-9B78-896F430EF371}" sibTransId="{4E459027-3F83-4970-8487-82D3B251DA20}"/>
    <dgm:cxn modelId="{89F6BA48-DD56-4853-B0A4-A0ADD6DEF363}" srcId="{BCCC5A22-2B46-4455-8FC9-A7387C0E8ADD}" destId="{CDF029B3-1682-4503-B103-5AEF20D9D8FA}" srcOrd="2" destOrd="0" parTransId="{B247BE24-78B5-4DD9-8F4F-35408E24F99F}" sibTransId="{BA1AD3B7-91D9-46A3-9859-C6876BF10202}"/>
    <dgm:cxn modelId="{3DF31C97-D6DB-48BF-A217-0E88FB76B5F2}" srcId="{BCCC5A22-2B46-4455-8FC9-A7387C0E8ADD}" destId="{6B86ACC4-C8F5-4D4C-863F-2151EB9C0605}" srcOrd="0" destOrd="0" parTransId="{AA509109-9AE9-4890-80B9-7513E269DB82}" sibTransId="{9585890D-A2AF-4091-A9E8-74D99C2CAF6B}"/>
    <dgm:cxn modelId="{1B6DBAB4-21F3-4B3D-8A7E-45B6730D43E6}" srcId="{45D334BF-7F3D-4914-B574-A09A79A8D828}" destId="{4AAB4230-5ACA-4322-8541-E5EE4430C13F}" srcOrd="0" destOrd="0" parTransId="{E14B2DBC-29FB-4294-B25A-6B62628155B7}" sibTransId="{D515F8BC-30C0-4FC0-896C-DDA579F81C21}"/>
    <dgm:cxn modelId="{63540DA7-70D9-4AF8-B6CC-DC12BBBF1F53}" srcId="{4AAB4230-5ACA-4322-8541-E5EE4430C13F}" destId="{794A5E1F-1710-4DEF-B579-E7C073C0DC79}" srcOrd="0" destOrd="0" parTransId="{24D03D90-9F42-452B-91F3-E47CBB003B70}" sibTransId="{F5F09EA4-92CE-4EB1-8A6C-E8EF83CCFAA0}"/>
    <dgm:cxn modelId="{5FF5C7CF-9E9F-4B30-8079-1CFB822F292D}" type="presOf" srcId="{BCCC5A22-2B46-4455-8FC9-A7387C0E8ADD}" destId="{ED156F50-313E-45A7-A75A-012FE9B44863}" srcOrd="0" destOrd="0" presId="urn:microsoft.com/office/officeart/2005/8/layout/hList6"/>
    <dgm:cxn modelId="{E73A36A9-47D0-4BBF-A041-F9E73041878C}" type="presOf" srcId="{45D334BF-7F3D-4914-B574-A09A79A8D828}" destId="{8EDB19CF-E77D-4B47-B1D0-E42E1E90D562}" srcOrd="0" destOrd="0" presId="urn:microsoft.com/office/officeart/2005/8/layout/hList6"/>
    <dgm:cxn modelId="{A9AC1EF5-1554-4309-83CE-C987BB9D3E7A}" type="presOf" srcId="{C320993F-5D55-487C-BB43-CA91CF4B13F6}" destId="{F1E82DAA-9E96-4F09-9361-380969570C16}" srcOrd="0" destOrd="0" presId="urn:microsoft.com/office/officeart/2005/8/layout/hList6"/>
    <dgm:cxn modelId="{251523EA-A050-4B57-B585-3A6745210FBD}" type="presOf" srcId="{4AAB4230-5ACA-4322-8541-E5EE4430C13F}" destId="{2C7E387E-D0D6-40AE-8D63-D89B959379F0}" srcOrd="0" destOrd="0" presId="urn:microsoft.com/office/officeart/2005/8/layout/hList6"/>
    <dgm:cxn modelId="{D11FBC43-902D-4AF5-83C9-88FEFD9FE3DA}" type="presParOf" srcId="{8EDB19CF-E77D-4B47-B1D0-E42E1E90D562}" destId="{2C7E387E-D0D6-40AE-8D63-D89B959379F0}" srcOrd="0" destOrd="0" presId="urn:microsoft.com/office/officeart/2005/8/layout/hList6"/>
    <dgm:cxn modelId="{C1078669-75BF-4151-9CC2-F9E36C8728AA}" type="presParOf" srcId="{8EDB19CF-E77D-4B47-B1D0-E42E1E90D562}" destId="{DA6FC83A-AA1B-4A05-A4FA-703382077494}" srcOrd="1" destOrd="0" presId="urn:microsoft.com/office/officeart/2005/8/layout/hList6"/>
    <dgm:cxn modelId="{B5AF09AF-3215-4DC5-92C9-71481D62BCAA}" type="presParOf" srcId="{8EDB19CF-E77D-4B47-B1D0-E42E1E90D562}" destId="{F1E82DAA-9E96-4F09-9361-380969570C16}" srcOrd="2" destOrd="0" presId="urn:microsoft.com/office/officeart/2005/8/layout/hList6"/>
    <dgm:cxn modelId="{8F903955-E81E-4C79-A081-10C2826BD2FB}" type="presParOf" srcId="{8EDB19CF-E77D-4B47-B1D0-E42E1E90D562}" destId="{43EC34CF-4DA1-475B-8781-6B3E16E59EB9}" srcOrd="3" destOrd="0" presId="urn:microsoft.com/office/officeart/2005/8/layout/hList6"/>
    <dgm:cxn modelId="{4DEC0869-CE45-4413-83C9-D88F4F2C018E}" type="presParOf" srcId="{8EDB19CF-E77D-4B47-B1D0-E42E1E90D562}" destId="{ED156F50-313E-45A7-A75A-012FE9B44863}" srcOrd="4" destOrd="0" presId="urn:microsoft.com/office/officeart/2005/8/layout/hList6"/>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B3662C0E-7FA5-424B-A976-4EE724734BA0}" type="doc">
      <dgm:prSet loTypeId="urn:microsoft.com/office/officeart/2005/8/layout/radial1" loCatId="cycle" qsTypeId="urn:microsoft.com/office/officeart/2005/8/quickstyle/simple1" qsCatId="simple" csTypeId="urn:microsoft.com/office/officeart/2005/8/colors/accent0_1" csCatId="mainScheme" phldr="1"/>
      <dgm:spPr/>
      <dgm:t>
        <a:bodyPr/>
        <a:lstStyle/>
        <a:p>
          <a:endParaRPr lang="ru-RU"/>
        </a:p>
      </dgm:t>
    </dgm:pt>
    <dgm:pt modelId="{4A36BF93-D275-4FDC-9DE3-7D9B2B01C147}">
      <dgm:prSet phldrT="[Текст]" custT="1"/>
      <dgm:spPr/>
      <dgm:t>
        <a:bodyPr/>
        <a:lstStyle/>
        <a:p>
          <a:r>
            <a:rPr lang="ru-RU" sz="1400" b="1">
              <a:latin typeface="Times New Roman" pitchFamily="18" charset="0"/>
              <a:cs typeface="Times New Roman" pitchFamily="18" charset="0"/>
            </a:rPr>
            <a:t>Семантика</a:t>
          </a:r>
        </a:p>
      </dgm:t>
    </dgm:pt>
    <dgm:pt modelId="{1EFFCB55-858F-415A-BE9E-90C19350ED30}" type="parTrans" cxnId="{FA04F1BC-A816-47BE-AF3B-2D38B6DC1A3C}">
      <dgm:prSet/>
      <dgm:spPr/>
      <dgm:t>
        <a:bodyPr/>
        <a:lstStyle/>
        <a:p>
          <a:endParaRPr lang="ru-RU"/>
        </a:p>
      </dgm:t>
    </dgm:pt>
    <dgm:pt modelId="{98ED4257-8A92-40F8-85EC-725E18F2E820}" type="sibTrans" cxnId="{FA04F1BC-A816-47BE-AF3B-2D38B6DC1A3C}">
      <dgm:prSet/>
      <dgm:spPr/>
      <dgm:t>
        <a:bodyPr/>
        <a:lstStyle/>
        <a:p>
          <a:endParaRPr lang="ru-RU"/>
        </a:p>
      </dgm:t>
    </dgm:pt>
    <dgm:pt modelId="{24EB9D51-1365-4248-9124-6190BFC93392}">
      <dgm:prSet phldrT="[Текст]" custT="1"/>
      <dgm:spPr/>
      <dgm:t>
        <a:bodyPr/>
        <a:lstStyle/>
        <a:p>
          <a:r>
            <a:rPr lang="ru-RU" sz="1200">
              <a:latin typeface="Times New Roman" pitchFamily="18" charset="0"/>
              <a:cs typeface="Times New Roman" pitchFamily="18" charset="0"/>
            </a:rPr>
            <a:t>Соціологія</a:t>
          </a:r>
        </a:p>
      </dgm:t>
    </dgm:pt>
    <dgm:pt modelId="{7FCAC073-FF17-4F3C-BCC2-510B80308200}" type="parTrans" cxnId="{764B5C72-06B0-4A2D-ACA5-9083C60CCBD3}">
      <dgm:prSet/>
      <dgm:spPr/>
      <dgm:t>
        <a:bodyPr/>
        <a:lstStyle/>
        <a:p>
          <a:endParaRPr lang="ru-RU"/>
        </a:p>
      </dgm:t>
    </dgm:pt>
    <dgm:pt modelId="{9529BE09-6C61-4506-9B4C-E963319CACA8}" type="sibTrans" cxnId="{764B5C72-06B0-4A2D-ACA5-9083C60CCBD3}">
      <dgm:prSet/>
      <dgm:spPr/>
      <dgm:t>
        <a:bodyPr/>
        <a:lstStyle/>
        <a:p>
          <a:endParaRPr lang="ru-RU"/>
        </a:p>
      </dgm:t>
    </dgm:pt>
    <dgm:pt modelId="{901E44D1-921A-47CB-9CEC-D3A93B0CAC74}">
      <dgm:prSet phldrT="[Текст]" custT="1"/>
      <dgm:spPr/>
      <dgm:t>
        <a:bodyPr/>
        <a:lstStyle/>
        <a:p>
          <a:r>
            <a:rPr lang="ru-RU" sz="1200">
              <a:latin typeface="Times New Roman" pitchFamily="18" charset="0"/>
              <a:cs typeface="Times New Roman" pitchFamily="18" charset="0"/>
            </a:rPr>
            <a:t>Історія</a:t>
          </a:r>
        </a:p>
      </dgm:t>
    </dgm:pt>
    <dgm:pt modelId="{A8B2A2A4-CE9D-4F3E-8F47-06AA1AB7EED3}" type="parTrans" cxnId="{DB4D7E56-69B8-4E9B-BB56-21899886D64A}">
      <dgm:prSet/>
      <dgm:spPr/>
      <dgm:t>
        <a:bodyPr/>
        <a:lstStyle/>
        <a:p>
          <a:endParaRPr lang="ru-RU"/>
        </a:p>
      </dgm:t>
    </dgm:pt>
    <dgm:pt modelId="{3B549301-3907-45D5-B307-34DACE58D2BD}" type="sibTrans" cxnId="{DB4D7E56-69B8-4E9B-BB56-21899886D64A}">
      <dgm:prSet/>
      <dgm:spPr/>
      <dgm:t>
        <a:bodyPr/>
        <a:lstStyle/>
        <a:p>
          <a:endParaRPr lang="ru-RU"/>
        </a:p>
      </dgm:t>
    </dgm:pt>
    <dgm:pt modelId="{02B82921-42BF-49FA-B5B1-71B00BD2138E}">
      <dgm:prSet phldrT="[Текст]" custT="1"/>
      <dgm:spPr/>
      <dgm:t>
        <a:bodyPr/>
        <a:lstStyle/>
        <a:p>
          <a:r>
            <a:rPr lang="ru-RU" sz="1200">
              <a:latin typeface="Times New Roman" pitchFamily="18" charset="0"/>
              <a:cs typeface="Times New Roman" pitchFamily="18" charset="0"/>
            </a:rPr>
            <a:t>Кібернетика</a:t>
          </a:r>
        </a:p>
      </dgm:t>
    </dgm:pt>
    <dgm:pt modelId="{85173ADB-7A1E-4BBF-BF3D-402B44CECB6A}" type="parTrans" cxnId="{57794CDD-F134-428E-BA9D-4E684F230576}">
      <dgm:prSet/>
      <dgm:spPr/>
      <dgm:t>
        <a:bodyPr/>
        <a:lstStyle/>
        <a:p>
          <a:endParaRPr lang="ru-RU"/>
        </a:p>
      </dgm:t>
    </dgm:pt>
    <dgm:pt modelId="{4815F7B1-A911-4273-AE3F-9A31AC54B325}" type="sibTrans" cxnId="{57794CDD-F134-428E-BA9D-4E684F230576}">
      <dgm:prSet/>
      <dgm:spPr/>
      <dgm:t>
        <a:bodyPr/>
        <a:lstStyle/>
        <a:p>
          <a:endParaRPr lang="ru-RU"/>
        </a:p>
      </dgm:t>
    </dgm:pt>
    <dgm:pt modelId="{D356CE92-C9D9-4AA4-9DFA-3257E7128E3B}">
      <dgm:prSet phldrT="[Текст]" custT="1"/>
      <dgm:spPr/>
      <dgm:t>
        <a:bodyPr/>
        <a:lstStyle/>
        <a:p>
          <a:r>
            <a:rPr lang="ru-RU" sz="1100">
              <a:latin typeface="Times New Roman" pitchFamily="18" charset="0"/>
              <a:cs typeface="Times New Roman" pitchFamily="18" charset="0"/>
            </a:rPr>
            <a:t>Психологія</a:t>
          </a:r>
        </a:p>
      </dgm:t>
    </dgm:pt>
    <dgm:pt modelId="{34AA204E-DF85-4C96-A35F-1F9B2FF53E73}" type="parTrans" cxnId="{CCAAAF4E-D979-4DF1-B6AF-3235E04C8DB9}">
      <dgm:prSet/>
      <dgm:spPr/>
      <dgm:t>
        <a:bodyPr/>
        <a:lstStyle/>
        <a:p>
          <a:endParaRPr lang="ru-RU"/>
        </a:p>
      </dgm:t>
    </dgm:pt>
    <dgm:pt modelId="{E642E304-6250-4D3D-A1D7-001543328209}" type="sibTrans" cxnId="{CCAAAF4E-D979-4DF1-B6AF-3235E04C8DB9}">
      <dgm:prSet/>
      <dgm:spPr/>
      <dgm:t>
        <a:bodyPr/>
        <a:lstStyle/>
        <a:p>
          <a:endParaRPr lang="ru-RU"/>
        </a:p>
      </dgm:t>
    </dgm:pt>
    <dgm:pt modelId="{4369835E-2303-4CA1-881B-3CEFF1784668}">
      <dgm:prSet phldrT="[Текст]" custT="1"/>
      <dgm:spPr/>
      <dgm:t>
        <a:bodyPr/>
        <a:lstStyle/>
        <a:p>
          <a:r>
            <a:rPr lang="ru-RU" sz="1100">
              <a:latin typeface="Times New Roman" pitchFamily="18" charset="0"/>
              <a:cs typeface="Times New Roman" pitchFamily="18" charset="0"/>
            </a:rPr>
            <a:t>Антропологія</a:t>
          </a:r>
        </a:p>
      </dgm:t>
    </dgm:pt>
    <dgm:pt modelId="{3F3B60A3-8A79-4096-A7C7-7B6A9D36F6A7}" type="parTrans" cxnId="{EA0CE55E-2FFE-4EFC-AF61-5D5A6E07407F}">
      <dgm:prSet/>
      <dgm:spPr/>
      <dgm:t>
        <a:bodyPr/>
        <a:lstStyle/>
        <a:p>
          <a:endParaRPr lang="ru-RU"/>
        </a:p>
      </dgm:t>
    </dgm:pt>
    <dgm:pt modelId="{F81C350D-26B8-4416-8C4E-5C6A9F4B4487}" type="sibTrans" cxnId="{EA0CE55E-2FFE-4EFC-AF61-5D5A6E07407F}">
      <dgm:prSet/>
      <dgm:spPr/>
      <dgm:t>
        <a:bodyPr/>
        <a:lstStyle/>
        <a:p>
          <a:endParaRPr lang="ru-RU"/>
        </a:p>
      </dgm:t>
    </dgm:pt>
    <dgm:pt modelId="{ECF5F26E-A1D7-473C-AE7F-9E4C5853186F}">
      <dgm:prSet phldrT="[Текст]" custT="1"/>
      <dgm:spPr/>
      <dgm:t>
        <a:bodyPr/>
        <a:lstStyle/>
        <a:p>
          <a:r>
            <a:rPr lang="ru-RU" sz="1200">
              <a:latin typeface="Times New Roman" pitchFamily="18" charset="0"/>
              <a:cs typeface="Times New Roman" pitchFamily="18" charset="0"/>
            </a:rPr>
            <a:t>Етнологія</a:t>
          </a:r>
        </a:p>
      </dgm:t>
    </dgm:pt>
    <dgm:pt modelId="{9E09F909-E802-4EC5-B993-354DFFE1078C}" type="parTrans" cxnId="{3B2F84BA-ECC6-4E91-93B5-E0AAD08B3F54}">
      <dgm:prSet/>
      <dgm:spPr/>
      <dgm:t>
        <a:bodyPr/>
        <a:lstStyle/>
        <a:p>
          <a:endParaRPr lang="ru-RU"/>
        </a:p>
      </dgm:t>
    </dgm:pt>
    <dgm:pt modelId="{92DCA2D6-2F9F-4279-932A-AD36A25842A9}" type="sibTrans" cxnId="{3B2F84BA-ECC6-4E91-93B5-E0AAD08B3F54}">
      <dgm:prSet/>
      <dgm:spPr/>
      <dgm:t>
        <a:bodyPr/>
        <a:lstStyle/>
        <a:p>
          <a:endParaRPr lang="ru-RU"/>
        </a:p>
      </dgm:t>
    </dgm:pt>
    <dgm:pt modelId="{6B493670-6FD4-40D7-A966-0E81466386F5}" type="pres">
      <dgm:prSet presAssocID="{B3662C0E-7FA5-424B-A976-4EE724734BA0}" presName="cycle" presStyleCnt="0">
        <dgm:presLayoutVars>
          <dgm:chMax val="1"/>
          <dgm:dir/>
          <dgm:animLvl val="ctr"/>
          <dgm:resizeHandles val="exact"/>
        </dgm:presLayoutVars>
      </dgm:prSet>
      <dgm:spPr/>
      <dgm:t>
        <a:bodyPr/>
        <a:lstStyle/>
        <a:p>
          <a:endParaRPr lang="ru-RU"/>
        </a:p>
      </dgm:t>
    </dgm:pt>
    <dgm:pt modelId="{3235F07A-2930-4432-A11E-295C3D4DC007}" type="pres">
      <dgm:prSet presAssocID="{4A36BF93-D275-4FDC-9DE3-7D9B2B01C147}" presName="centerShape" presStyleLbl="node0" presStyleIdx="0" presStyleCnt="1" custScaleX="165895" custScaleY="110255"/>
      <dgm:spPr/>
      <dgm:t>
        <a:bodyPr/>
        <a:lstStyle/>
        <a:p>
          <a:endParaRPr lang="ru-RU"/>
        </a:p>
      </dgm:t>
    </dgm:pt>
    <dgm:pt modelId="{A6BF0D21-AF46-4017-B70F-B1B80F467901}" type="pres">
      <dgm:prSet presAssocID="{7FCAC073-FF17-4F3C-BCC2-510B80308200}" presName="Name9" presStyleLbl="parChTrans1D2" presStyleIdx="0" presStyleCnt="6"/>
      <dgm:spPr/>
      <dgm:t>
        <a:bodyPr/>
        <a:lstStyle/>
        <a:p>
          <a:endParaRPr lang="ru-RU"/>
        </a:p>
      </dgm:t>
    </dgm:pt>
    <dgm:pt modelId="{59F9C590-015D-4FFC-893B-9596F8B93C0B}" type="pres">
      <dgm:prSet presAssocID="{7FCAC073-FF17-4F3C-BCC2-510B80308200}" presName="connTx" presStyleLbl="parChTrans1D2" presStyleIdx="0" presStyleCnt="6"/>
      <dgm:spPr/>
      <dgm:t>
        <a:bodyPr/>
        <a:lstStyle/>
        <a:p>
          <a:endParaRPr lang="ru-RU"/>
        </a:p>
      </dgm:t>
    </dgm:pt>
    <dgm:pt modelId="{841F1C5C-5DEF-477B-900E-21FF8BA81436}" type="pres">
      <dgm:prSet presAssocID="{24EB9D51-1365-4248-9124-6190BFC93392}" presName="node" presStyleLbl="node1" presStyleIdx="0" presStyleCnt="6" custScaleX="136980">
        <dgm:presLayoutVars>
          <dgm:bulletEnabled val="1"/>
        </dgm:presLayoutVars>
      </dgm:prSet>
      <dgm:spPr/>
      <dgm:t>
        <a:bodyPr/>
        <a:lstStyle/>
        <a:p>
          <a:endParaRPr lang="ru-RU"/>
        </a:p>
      </dgm:t>
    </dgm:pt>
    <dgm:pt modelId="{11D02934-2D07-4240-B35C-7A7D637E4698}" type="pres">
      <dgm:prSet presAssocID="{A8B2A2A4-CE9D-4F3E-8F47-06AA1AB7EED3}" presName="Name9" presStyleLbl="parChTrans1D2" presStyleIdx="1" presStyleCnt="6"/>
      <dgm:spPr/>
      <dgm:t>
        <a:bodyPr/>
        <a:lstStyle/>
        <a:p>
          <a:endParaRPr lang="ru-RU"/>
        </a:p>
      </dgm:t>
    </dgm:pt>
    <dgm:pt modelId="{59B7DD2A-A201-4E9B-9615-361EDF5CC672}" type="pres">
      <dgm:prSet presAssocID="{A8B2A2A4-CE9D-4F3E-8F47-06AA1AB7EED3}" presName="connTx" presStyleLbl="parChTrans1D2" presStyleIdx="1" presStyleCnt="6"/>
      <dgm:spPr/>
      <dgm:t>
        <a:bodyPr/>
        <a:lstStyle/>
        <a:p>
          <a:endParaRPr lang="ru-RU"/>
        </a:p>
      </dgm:t>
    </dgm:pt>
    <dgm:pt modelId="{D98C405D-8A68-4E34-9342-A1EF4206A113}" type="pres">
      <dgm:prSet presAssocID="{901E44D1-921A-47CB-9CEC-D3A93B0CAC74}" presName="node" presStyleLbl="node1" presStyleIdx="1" presStyleCnt="6" custScaleX="144503" custRadScaleRad="117063" custRadScaleInc="21665">
        <dgm:presLayoutVars>
          <dgm:bulletEnabled val="1"/>
        </dgm:presLayoutVars>
      </dgm:prSet>
      <dgm:spPr/>
      <dgm:t>
        <a:bodyPr/>
        <a:lstStyle/>
        <a:p>
          <a:endParaRPr lang="ru-RU"/>
        </a:p>
      </dgm:t>
    </dgm:pt>
    <dgm:pt modelId="{7C646D1B-F37F-448C-B75B-4E1F8C8F03B4}" type="pres">
      <dgm:prSet presAssocID="{85173ADB-7A1E-4BBF-BF3D-402B44CECB6A}" presName="Name9" presStyleLbl="parChTrans1D2" presStyleIdx="2" presStyleCnt="6"/>
      <dgm:spPr/>
      <dgm:t>
        <a:bodyPr/>
        <a:lstStyle/>
        <a:p>
          <a:endParaRPr lang="ru-RU"/>
        </a:p>
      </dgm:t>
    </dgm:pt>
    <dgm:pt modelId="{0BE01FA9-1E2C-4BB9-99CE-196096F86420}" type="pres">
      <dgm:prSet presAssocID="{85173ADB-7A1E-4BBF-BF3D-402B44CECB6A}" presName="connTx" presStyleLbl="parChTrans1D2" presStyleIdx="2" presStyleCnt="6"/>
      <dgm:spPr/>
      <dgm:t>
        <a:bodyPr/>
        <a:lstStyle/>
        <a:p>
          <a:endParaRPr lang="ru-RU"/>
        </a:p>
      </dgm:t>
    </dgm:pt>
    <dgm:pt modelId="{05CF3297-7BC5-456C-85FB-ADC4C40DDED0}" type="pres">
      <dgm:prSet presAssocID="{02B82921-42BF-49FA-B5B1-71B00BD2138E}" presName="node" presStyleLbl="node1" presStyleIdx="2" presStyleCnt="6" custScaleX="139381" custRadScaleRad="125866" custRadScaleInc="-17932">
        <dgm:presLayoutVars>
          <dgm:bulletEnabled val="1"/>
        </dgm:presLayoutVars>
      </dgm:prSet>
      <dgm:spPr/>
      <dgm:t>
        <a:bodyPr/>
        <a:lstStyle/>
        <a:p>
          <a:endParaRPr lang="ru-RU"/>
        </a:p>
      </dgm:t>
    </dgm:pt>
    <dgm:pt modelId="{7DE9B9C8-7436-4F22-BFFA-8F24085AD313}" type="pres">
      <dgm:prSet presAssocID="{34AA204E-DF85-4C96-A35F-1F9B2FF53E73}" presName="Name9" presStyleLbl="parChTrans1D2" presStyleIdx="3" presStyleCnt="6"/>
      <dgm:spPr/>
      <dgm:t>
        <a:bodyPr/>
        <a:lstStyle/>
        <a:p>
          <a:endParaRPr lang="ru-RU"/>
        </a:p>
      </dgm:t>
    </dgm:pt>
    <dgm:pt modelId="{F41168C0-6D12-4C9E-8E95-0DB44F6816EE}" type="pres">
      <dgm:prSet presAssocID="{34AA204E-DF85-4C96-A35F-1F9B2FF53E73}" presName="connTx" presStyleLbl="parChTrans1D2" presStyleIdx="3" presStyleCnt="6"/>
      <dgm:spPr/>
      <dgm:t>
        <a:bodyPr/>
        <a:lstStyle/>
        <a:p>
          <a:endParaRPr lang="ru-RU"/>
        </a:p>
      </dgm:t>
    </dgm:pt>
    <dgm:pt modelId="{160EA50E-A1B6-4242-8865-DF2AE2341BA7}" type="pres">
      <dgm:prSet presAssocID="{D356CE92-C9D9-4AA4-9DFA-3257E7128E3B}" presName="node" presStyleLbl="node1" presStyleIdx="3" presStyleCnt="6" custScaleX="140671">
        <dgm:presLayoutVars>
          <dgm:bulletEnabled val="1"/>
        </dgm:presLayoutVars>
      </dgm:prSet>
      <dgm:spPr/>
      <dgm:t>
        <a:bodyPr/>
        <a:lstStyle/>
        <a:p>
          <a:endParaRPr lang="ru-RU"/>
        </a:p>
      </dgm:t>
    </dgm:pt>
    <dgm:pt modelId="{C05F29D2-8330-4F8E-A9F2-065136F6C8CA}" type="pres">
      <dgm:prSet presAssocID="{3F3B60A3-8A79-4096-A7C7-7B6A9D36F6A7}" presName="Name9" presStyleLbl="parChTrans1D2" presStyleIdx="4" presStyleCnt="6"/>
      <dgm:spPr/>
      <dgm:t>
        <a:bodyPr/>
        <a:lstStyle/>
        <a:p>
          <a:endParaRPr lang="ru-RU"/>
        </a:p>
      </dgm:t>
    </dgm:pt>
    <dgm:pt modelId="{271F4BEE-E98E-4647-8692-F99F167991A8}" type="pres">
      <dgm:prSet presAssocID="{3F3B60A3-8A79-4096-A7C7-7B6A9D36F6A7}" presName="connTx" presStyleLbl="parChTrans1D2" presStyleIdx="4" presStyleCnt="6"/>
      <dgm:spPr/>
      <dgm:t>
        <a:bodyPr/>
        <a:lstStyle/>
        <a:p>
          <a:endParaRPr lang="ru-RU"/>
        </a:p>
      </dgm:t>
    </dgm:pt>
    <dgm:pt modelId="{284D08F3-9836-4771-8240-E2AF34F66798}" type="pres">
      <dgm:prSet presAssocID="{4369835E-2303-4CA1-881B-3CEFF1784668}" presName="node" presStyleLbl="node1" presStyleIdx="4" presStyleCnt="6" custScaleX="145101" custRadScaleRad="121890" custRadScaleInc="25184">
        <dgm:presLayoutVars>
          <dgm:bulletEnabled val="1"/>
        </dgm:presLayoutVars>
      </dgm:prSet>
      <dgm:spPr/>
      <dgm:t>
        <a:bodyPr/>
        <a:lstStyle/>
        <a:p>
          <a:endParaRPr lang="ru-RU"/>
        </a:p>
      </dgm:t>
    </dgm:pt>
    <dgm:pt modelId="{DA5B571A-B630-48BF-BCB3-8421AE755943}" type="pres">
      <dgm:prSet presAssocID="{9E09F909-E802-4EC5-B993-354DFFE1078C}" presName="Name9" presStyleLbl="parChTrans1D2" presStyleIdx="5" presStyleCnt="6"/>
      <dgm:spPr/>
      <dgm:t>
        <a:bodyPr/>
        <a:lstStyle/>
        <a:p>
          <a:endParaRPr lang="ru-RU"/>
        </a:p>
      </dgm:t>
    </dgm:pt>
    <dgm:pt modelId="{29E23584-A4D0-47DD-A8BC-EBA13757432B}" type="pres">
      <dgm:prSet presAssocID="{9E09F909-E802-4EC5-B993-354DFFE1078C}" presName="connTx" presStyleLbl="parChTrans1D2" presStyleIdx="5" presStyleCnt="6"/>
      <dgm:spPr/>
      <dgm:t>
        <a:bodyPr/>
        <a:lstStyle/>
        <a:p>
          <a:endParaRPr lang="ru-RU"/>
        </a:p>
      </dgm:t>
    </dgm:pt>
    <dgm:pt modelId="{98B5859B-5C52-4A17-AC3E-835ACAD7AE95}" type="pres">
      <dgm:prSet presAssocID="{ECF5F26E-A1D7-473C-AE7F-9E4C5853186F}" presName="node" presStyleLbl="node1" presStyleIdx="5" presStyleCnt="6" custScaleX="130366" custRadScaleRad="116570" custRadScaleInc="-16839">
        <dgm:presLayoutVars>
          <dgm:bulletEnabled val="1"/>
        </dgm:presLayoutVars>
      </dgm:prSet>
      <dgm:spPr/>
      <dgm:t>
        <a:bodyPr/>
        <a:lstStyle/>
        <a:p>
          <a:endParaRPr lang="ru-RU"/>
        </a:p>
      </dgm:t>
    </dgm:pt>
  </dgm:ptLst>
  <dgm:cxnLst>
    <dgm:cxn modelId="{4B5DD017-0553-46F9-90CD-EA04E7659701}" type="presOf" srcId="{34AA204E-DF85-4C96-A35F-1F9B2FF53E73}" destId="{F41168C0-6D12-4C9E-8E95-0DB44F6816EE}" srcOrd="1" destOrd="0" presId="urn:microsoft.com/office/officeart/2005/8/layout/radial1"/>
    <dgm:cxn modelId="{366A07C8-0F0C-47B9-A297-DD3C78E2AF11}" type="presOf" srcId="{901E44D1-921A-47CB-9CEC-D3A93B0CAC74}" destId="{D98C405D-8A68-4E34-9342-A1EF4206A113}" srcOrd="0" destOrd="0" presId="urn:microsoft.com/office/officeart/2005/8/layout/radial1"/>
    <dgm:cxn modelId="{361E79C8-DFE1-4BFC-B574-65AC5EDAA81A}" type="presOf" srcId="{9E09F909-E802-4EC5-B993-354DFFE1078C}" destId="{29E23584-A4D0-47DD-A8BC-EBA13757432B}" srcOrd="1" destOrd="0" presId="urn:microsoft.com/office/officeart/2005/8/layout/radial1"/>
    <dgm:cxn modelId="{D540FF5D-5465-4B12-B57E-BDFFCBF48305}" type="presOf" srcId="{A8B2A2A4-CE9D-4F3E-8F47-06AA1AB7EED3}" destId="{59B7DD2A-A201-4E9B-9615-361EDF5CC672}" srcOrd="1" destOrd="0" presId="urn:microsoft.com/office/officeart/2005/8/layout/radial1"/>
    <dgm:cxn modelId="{648CA087-9676-4579-94AC-DC4960F6272C}" type="presOf" srcId="{9E09F909-E802-4EC5-B993-354DFFE1078C}" destId="{DA5B571A-B630-48BF-BCB3-8421AE755943}" srcOrd="0" destOrd="0" presId="urn:microsoft.com/office/officeart/2005/8/layout/radial1"/>
    <dgm:cxn modelId="{2455C192-45F0-4311-AE6E-1B743037F56D}" type="presOf" srcId="{85173ADB-7A1E-4BBF-BF3D-402B44CECB6A}" destId="{7C646D1B-F37F-448C-B75B-4E1F8C8F03B4}" srcOrd="0" destOrd="0" presId="urn:microsoft.com/office/officeart/2005/8/layout/radial1"/>
    <dgm:cxn modelId="{FA04F1BC-A816-47BE-AF3B-2D38B6DC1A3C}" srcId="{B3662C0E-7FA5-424B-A976-4EE724734BA0}" destId="{4A36BF93-D275-4FDC-9DE3-7D9B2B01C147}" srcOrd="0" destOrd="0" parTransId="{1EFFCB55-858F-415A-BE9E-90C19350ED30}" sibTransId="{98ED4257-8A92-40F8-85EC-725E18F2E820}"/>
    <dgm:cxn modelId="{C3E7F5BC-C294-4487-96F4-04FB9247100E}" type="presOf" srcId="{02B82921-42BF-49FA-B5B1-71B00BD2138E}" destId="{05CF3297-7BC5-456C-85FB-ADC4C40DDED0}" srcOrd="0" destOrd="0" presId="urn:microsoft.com/office/officeart/2005/8/layout/radial1"/>
    <dgm:cxn modelId="{D74EB83F-18CF-4FC6-9F83-0F8337B86239}" type="presOf" srcId="{7FCAC073-FF17-4F3C-BCC2-510B80308200}" destId="{59F9C590-015D-4FFC-893B-9596F8B93C0B}" srcOrd="1" destOrd="0" presId="urn:microsoft.com/office/officeart/2005/8/layout/radial1"/>
    <dgm:cxn modelId="{764B5C72-06B0-4A2D-ACA5-9083C60CCBD3}" srcId="{4A36BF93-D275-4FDC-9DE3-7D9B2B01C147}" destId="{24EB9D51-1365-4248-9124-6190BFC93392}" srcOrd="0" destOrd="0" parTransId="{7FCAC073-FF17-4F3C-BCC2-510B80308200}" sibTransId="{9529BE09-6C61-4506-9B4C-E963319CACA8}"/>
    <dgm:cxn modelId="{3B2F84BA-ECC6-4E91-93B5-E0AAD08B3F54}" srcId="{4A36BF93-D275-4FDC-9DE3-7D9B2B01C147}" destId="{ECF5F26E-A1D7-473C-AE7F-9E4C5853186F}" srcOrd="5" destOrd="0" parTransId="{9E09F909-E802-4EC5-B993-354DFFE1078C}" sibTransId="{92DCA2D6-2F9F-4279-932A-AD36A25842A9}"/>
    <dgm:cxn modelId="{DB4D7E56-69B8-4E9B-BB56-21899886D64A}" srcId="{4A36BF93-D275-4FDC-9DE3-7D9B2B01C147}" destId="{901E44D1-921A-47CB-9CEC-D3A93B0CAC74}" srcOrd="1" destOrd="0" parTransId="{A8B2A2A4-CE9D-4F3E-8F47-06AA1AB7EED3}" sibTransId="{3B549301-3907-45D5-B307-34DACE58D2BD}"/>
    <dgm:cxn modelId="{BDACABE5-3AAF-400C-B34C-8AED77F51A4D}" type="presOf" srcId="{ECF5F26E-A1D7-473C-AE7F-9E4C5853186F}" destId="{98B5859B-5C52-4A17-AC3E-835ACAD7AE95}" srcOrd="0" destOrd="0" presId="urn:microsoft.com/office/officeart/2005/8/layout/radial1"/>
    <dgm:cxn modelId="{67468861-7E91-476D-B23E-ADCC37CBD486}" type="presOf" srcId="{24EB9D51-1365-4248-9124-6190BFC93392}" destId="{841F1C5C-5DEF-477B-900E-21FF8BA81436}" srcOrd="0" destOrd="0" presId="urn:microsoft.com/office/officeart/2005/8/layout/radial1"/>
    <dgm:cxn modelId="{57794CDD-F134-428E-BA9D-4E684F230576}" srcId="{4A36BF93-D275-4FDC-9DE3-7D9B2B01C147}" destId="{02B82921-42BF-49FA-B5B1-71B00BD2138E}" srcOrd="2" destOrd="0" parTransId="{85173ADB-7A1E-4BBF-BF3D-402B44CECB6A}" sibTransId="{4815F7B1-A911-4273-AE3F-9A31AC54B325}"/>
    <dgm:cxn modelId="{EA0CE55E-2FFE-4EFC-AF61-5D5A6E07407F}" srcId="{4A36BF93-D275-4FDC-9DE3-7D9B2B01C147}" destId="{4369835E-2303-4CA1-881B-3CEFF1784668}" srcOrd="4" destOrd="0" parTransId="{3F3B60A3-8A79-4096-A7C7-7B6A9D36F6A7}" sibTransId="{F81C350D-26B8-4416-8C4E-5C6A9F4B4487}"/>
    <dgm:cxn modelId="{D11C490D-C4C3-4B37-813D-D72880630C73}" type="presOf" srcId="{3F3B60A3-8A79-4096-A7C7-7B6A9D36F6A7}" destId="{271F4BEE-E98E-4647-8692-F99F167991A8}" srcOrd="1" destOrd="0" presId="urn:microsoft.com/office/officeart/2005/8/layout/radial1"/>
    <dgm:cxn modelId="{45FA23A4-C436-45B2-A3D3-DD5DA90FA9A4}" type="presOf" srcId="{34AA204E-DF85-4C96-A35F-1F9B2FF53E73}" destId="{7DE9B9C8-7436-4F22-BFFA-8F24085AD313}" srcOrd="0" destOrd="0" presId="urn:microsoft.com/office/officeart/2005/8/layout/radial1"/>
    <dgm:cxn modelId="{FCEA34CC-CF61-4C47-9AAB-18C54D301D84}" type="presOf" srcId="{4A36BF93-D275-4FDC-9DE3-7D9B2B01C147}" destId="{3235F07A-2930-4432-A11E-295C3D4DC007}" srcOrd="0" destOrd="0" presId="urn:microsoft.com/office/officeart/2005/8/layout/radial1"/>
    <dgm:cxn modelId="{CCAAAF4E-D979-4DF1-B6AF-3235E04C8DB9}" srcId="{4A36BF93-D275-4FDC-9DE3-7D9B2B01C147}" destId="{D356CE92-C9D9-4AA4-9DFA-3257E7128E3B}" srcOrd="3" destOrd="0" parTransId="{34AA204E-DF85-4C96-A35F-1F9B2FF53E73}" sibTransId="{E642E304-6250-4D3D-A1D7-001543328209}"/>
    <dgm:cxn modelId="{827CFB90-51B6-4266-9BDB-AE6793A76122}" type="presOf" srcId="{D356CE92-C9D9-4AA4-9DFA-3257E7128E3B}" destId="{160EA50E-A1B6-4242-8865-DF2AE2341BA7}" srcOrd="0" destOrd="0" presId="urn:microsoft.com/office/officeart/2005/8/layout/radial1"/>
    <dgm:cxn modelId="{2CE9021F-5D78-4933-B489-A9EE957BE941}" type="presOf" srcId="{85173ADB-7A1E-4BBF-BF3D-402B44CECB6A}" destId="{0BE01FA9-1E2C-4BB9-99CE-196096F86420}" srcOrd="1" destOrd="0" presId="urn:microsoft.com/office/officeart/2005/8/layout/radial1"/>
    <dgm:cxn modelId="{24878D1E-2EBA-4A19-8311-7E12D000850F}" type="presOf" srcId="{4369835E-2303-4CA1-881B-3CEFF1784668}" destId="{284D08F3-9836-4771-8240-E2AF34F66798}" srcOrd="0" destOrd="0" presId="urn:microsoft.com/office/officeart/2005/8/layout/radial1"/>
    <dgm:cxn modelId="{BF46BC7D-5E2E-4FEB-A4FA-6F4C1EDAD0D6}" type="presOf" srcId="{3F3B60A3-8A79-4096-A7C7-7B6A9D36F6A7}" destId="{C05F29D2-8330-4F8E-A9F2-065136F6C8CA}" srcOrd="0" destOrd="0" presId="urn:microsoft.com/office/officeart/2005/8/layout/radial1"/>
    <dgm:cxn modelId="{A37CBC4A-2D40-4DCE-A392-3E651CF46150}" type="presOf" srcId="{A8B2A2A4-CE9D-4F3E-8F47-06AA1AB7EED3}" destId="{11D02934-2D07-4240-B35C-7A7D637E4698}" srcOrd="0" destOrd="0" presId="urn:microsoft.com/office/officeart/2005/8/layout/radial1"/>
    <dgm:cxn modelId="{15BF6EBB-FD82-47EC-A0E7-D5495F98CA19}" type="presOf" srcId="{7FCAC073-FF17-4F3C-BCC2-510B80308200}" destId="{A6BF0D21-AF46-4017-B70F-B1B80F467901}" srcOrd="0" destOrd="0" presId="urn:microsoft.com/office/officeart/2005/8/layout/radial1"/>
    <dgm:cxn modelId="{100F5450-EDD8-4402-A7A9-BBDB1B02D794}" type="presOf" srcId="{B3662C0E-7FA5-424B-A976-4EE724734BA0}" destId="{6B493670-6FD4-40D7-A966-0E81466386F5}" srcOrd="0" destOrd="0" presId="urn:microsoft.com/office/officeart/2005/8/layout/radial1"/>
    <dgm:cxn modelId="{FB4F9950-5512-4631-B29E-C7DA9D5FAFA3}" type="presParOf" srcId="{6B493670-6FD4-40D7-A966-0E81466386F5}" destId="{3235F07A-2930-4432-A11E-295C3D4DC007}" srcOrd="0" destOrd="0" presId="urn:microsoft.com/office/officeart/2005/8/layout/radial1"/>
    <dgm:cxn modelId="{83527FDA-976A-4E75-99A0-3F40EEEEDE6F}" type="presParOf" srcId="{6B493670-6FD4-40D7-A966-0E81466386F5}" destId="{A6BF0D21-AF46-4017-B70F-B1B80F467901}" srcOrd="1" destOrd="0" presId="urn:microsoft.com/office/officeart/2005/8/layout/radial1"/>
    <dgm:cxn modelId="{9E02C3FB-89E9-45CD-8F35-CBBCFCAD2C77}" type="presParOf" srcId="{A6BF0D21-AF46-4017-B70F-B1B80F467901}" destId="{59F9C590-015D-4FFC-893B-9596F8B93C0B}" srcOrd="0" destOrd="0" presId="urn:microsoft.com/office/officeart/2005/8/layout/radial1"/>
    <dgm:cxn modelId="{FF2A02D0-BFB3-40E7-B3D6-701B29E69771}" type="presParOf" srcId="{6B493670-6FD4-40D7-A966-0E81466386F5}" destId="{841F1C5C-5DEF-477B-900E-21FF8BA81436}" srcOrd="2" destOrd="0" presId="urn:microsoft.com/office/officeart/2005/8/layout/radial1"/>
    <dgm:cxn modelId="{5554EFBD-ECE7-4AF3-8CA6-57F6947E0656}" type="presParOf" srcId="{6B493670-6FD4-40D7-A966-0E81466386F5}" destId="{11D02934-2D07-4240-B35C-7A7D637E4698}" srcOrd="3" destOrd="0" presId="urn:microsoft.com/office/officeart/2005/8/layout/radial1"/>
    <dgm:cxn modelId="{A30CA734-2599-4665-AB04-2D9C8AB66653}" type="presParOf" srcId="{11D02934-2D07-4240-B35C-7A7D637E4698}" destId="{59B7DD2A-A201-4E9B-9615-361EDF5CC672}" srcOrd="0" destOrd="0" presId="urn:microsoft.com/office/officeart/2005/8/layout/radial1"/>
    <dgm:cxn modelId="{C3DC3956-4DFA-425E-B88A-75CC05209EF8}" type="presParOf" srcId="{6B493670-6FD4-40D7-A966-0E81466386F5}" destId="{D98C405D-8A68-4E34-9342-A1EF4206A113}" srcOrd="4" destOrd="0" presId="urn:microsoft.com/office/officeart/2005/8/layout/radial1"/>
    <dgm:cxn modelId="{1F0E9CB9-298D-4106-83DD-83A9BAFA6E5B}" type="presParOf" srcId="{6B493670-6FD4-40D7-A966-0E81466386F5}" destId="{7C646D1B-F37F-448C-B75B-4E1F8C8F03B4}" srcOrd="5" destOrd="0" presId="urn:microsoft.com/office/officeart/2005/8/layout/radial1"/>
    <dgm:cxn modelId="{A8FE473A-2884-4146-B66D-570BFFCC97EB}" type="presParOf" srcId="{7C646D1B-F37F-448C-B75B-4E1F8C8F03B4}" destId="{0BE01FA9-1E2C-4BB9-99CE-196096F86420}" srcOrd="0" destOrd="0" presId="urn:microsoft.com/office/officeart/2005/8/layout/radial1"/>
    <dgm:cxn modelId="{CF077A4B-0E25-4774-AB64-BBA031543F93}" type="presParOf" srcId="{6B493670-6FD4-40D7-A966-0E81466386F5}" destId="{05CF3297-7BC5-456C-85FB-ADC4C40DDED0}" srcOrd="6" destOrd="0" presId="urn:microsoft.com/office/officeart/2005/8/layout/radial1"/>
    <dgm:cxn modelId="{066A029F-0B11-4EC5-8EBC-F84E5961CF1C}" type="presParOf" srcId="{6B493670-6FD4-40D7-A966-0E81466386F5}" destId="{7DE9B9C8-7436-4F22-BFFA-8F24085AD313}" srcOrd="7" destOrd="0" presId="urn:microsoft.com/office/officeart/2005/8/layout/radial1"/>
    <dgm:cxn modelId="{8D15BAD8-C195-4F14-A04C-9942DB95A70B}" type="presParOf" srcId="{7DE9B9C8-7436-4F22-BFFA-8F24085AD313}" destId="{F41168C0-6D12-4C9E-8E95-0DB44F6816EE}" srcOrd="0" destOrd="0" presId="urn:microsoft.com/office/officeart/2005/8/layout/radial1"/>
    <dgm:cxn modelId="{F37CBADF-D225-42A7-86D5-602C980E56C3}" type="presParOf" srcId="{6B493670-6FD4-40D7-A966-0E81466386F5}" destId="{160EA50E-A1B6-4242-8865-DF2AE2341BA7}" srcOrd="8" destOrd="0" presId="urn:microsoft.com/office/officeart/2005/8/layout/radial1"/>
    <dgm:cxn modelId="{DB13CCAE-8C69-4A39-AC69-64B8E8D7E501}" type="presParOf" srcId="{6B493670-6FD4-40D7-A966-0E81466386F5}" destId="{C05F29D2-8330-4F8E-A9F2-065136F6C8CA}" srcOrd="9" destOrd="0" presId="urn:microsoft.com/office/officeart/2005/8/layout/radial1"/>
    <dgm:cxn modelId="{09C0F7E1-FC57-4430-8D2F-F933C5BB00E3}" type="presParOf" srcId="{C05F29D2-8330-4F8E-A9F2-065136F6C8CA}" destId="{271F4BEE-E98E-4647-8692-F99F167991A8}" srcOrd="0" destOrd="0" presId="urn:microsoft.com/office/officeart/2005/8/layout/radial1"/>
    <dgm:cxn modelId="{DB1DBEB6-9AF4-4539-9C4A-F0C960B3CDE2}" type="presParOf" srcId="{6B493670-6FD4-40D7-A966-0E81466386F5}" destId="{284D08F3-9836-4771-8240-E2AF34F66798}" srcOrd="10" destOrd="0" presId="urn:microsoft.com/office/officeart/2005/8/layout/radial1"/>
    <dgm:cxn modelId="{2FD8858B-F457-4614-A530-25D9A615A964}" type="presParOf" srcId="{6B493670-6FD4-40D7-A966-0E81466386F5}" destId="{DA5B571A-B630-48BF-BCB3-8421AE755943}" srcOrd="11" destOrd="0" presId="urn:microsoft.com/office/officeart/2005/8/layout/radial1"/>
    <dgm:cxn modelId="{0438D4D7-AC97-4EA4-9110-FC0FB31BA1EF}" type="presParOf" srcId="{DA5B571A-B630-48BF-BCB3-8421AE755943}" destId="{29E23584-A4D0-47DD-A8BC-EBA13757432B}" srcOrd="0" destOrd="0" presId="urn:microsoft.com/office/officeart/2005/8/layout/radial1"/>
    <dgm:cxn modelId="{989FBD50-0DD6-4C2F-9321-947C31230BDC}" type="presParOf" srcId="{6B493670-6FD4-40D7-A966-0E81466386F5}" destId="{98B5859B-5C52-4A17-AC3E-835ACAD7AE95}" srcOrd="12" destOrd="0" presId="urn:microsoft.com/office/officeart/2005/8/layout/radial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03F70083-D71D-4978-B487-5A44F6E1D220}" type="doc">
      <dgm:prSet loTypeId="urn:microsoft.com/office/officeart/2005/8/layout/chevron2" loCatId="list" qsTypeId="urn:microsoft.com/office/officeart/2005/8/quickstyle/simple1" qsCatId="simple" csTypeId="urn:microsoft.com/office/officeart/2005/8/colors/accent0_1" csCatId="mainScheme" phldr="1"/>
      <dgm:spPr/>
      <dgm:t>
        <a:bodyPr/>
        <a:lstStyle/>
        <a:p>
          <a:endParaRPr lang="ru-RU"/>
        </a:p>
      </dgm:t>
    </dgm:pt>
    <dgm:pt modelId="{46500634-B855-40E0-8F38-4E812ED78E87}">
      <dgm:prSet phldrT="[Текст]" custT="1"/>
      <dgm:spPr/>
      <dgm:t>
        <a:bodyPr/>
        <a:lstStyle/>
        <a:p>
          <a:r>
            <a:rPr lang="ru-RU" sz="1200">
              <a:latin typeface="Times New Roman" pitchFamily="18" charset="0"/>
              <a:cs typeface="Times New Roman" pitchFamily="18" charset="0"/>
            </a:rPr>
            <a:t>Операція </a:t>
          </a:r>
        </a:p>
        <a:p>
          <a:r>
            <a:rPr lang="ru-RU" sz="1200">
              <a:latin typeface="Times New Roman" pitchFamily="18" charset="0"/>
              <a:cs typeface="Times New Roman" pitchFamily="18" charset="0"/>
            </a:rPr>
            <a:t>№ 1</a:t>
          </a:r>
        </a:p>
      </dgm:t>
    </dgm:pt>
    <dgm:pt modelId="{532EBE48-3E55-481B-9216-CEC13D9C4B92}" type="parTrans" cxnId="{B98E0771-CAAC-4B23-8510-A17463900750}">
      <dgm:prSet/>
      <dgm:spPr/>
      <dgm:t>
        <a:bodyPr/>
        <a:lstStyle/>
        <a:p>
          <a:endParaRPr lang="ru-RU"/>
        </a:p>
      </dgm:t>
    </dgm:pt>
    <dgm:pt modelId="{61294563-1336-4C86-A8AB-65FA227CFCA5}" type="sibTrans" cxnId="{B98E0771-CAAC-4B23-8510-A17463900750}">
      <dgm:prSet/>
      <dgm:spPr/>
      <dgm:t>
        <a:bodyPr/>
        <a:lstStyle/>
        <a:p>
          <a:endParaRPr lang="ru-RU"/>
        </a:p>
      </dgm:t>
    </dgm:pt>
    <dgm:pt modelId="{A333DAF7-61FD-4F5F-88FC-9468FE95303D}">
      <dgm:prSet phldrT="[Текст]" custT="1"/>
      <dgm:spPr>
        <a:noFill/>
      </dgm:spPr>
      <dgm:t>
        <a:bodyPr/>
        <a:lstStyle/>
        <a:p>
          <a:r>
            <a:rPr lang="uk-UA" sz="1200">
              <a:latin typeface="Times New Roman" pitchFamily="18" charset="0"/>
              <a:cs typeface="Times New Roman" pitchFamily="18" charset="0"/>
            </a:rPr>
            <a:t>Приклад:  «Злочинці викрали кілька державних та власних автомобілів» </a:t>
          </a:r>
          <a:endParaRPr lang="ru-RU" sz="1200">
            <a:latin typeface="Times New Roman" pitchFamily="18" charset="0"/>
            <a:cs typeface="Times New Roman" pitchFamily="18" charset="0"/>
          </a:endParaRPr>
        </a:p>
      </dgm:t>
    </dgm:pt>
    <dgm:pt modelId="{40146D79-365F-4306-B88F-22D39442CEC3}" type="parTrans" cxnId="{6C755BBF-416B-4F28-A7AA-E93EC831F40D}">
      <dgm:prSet/>
      <dgm:spPr/>
      <dgm:t>
        <a:bodyPr/>
        <a:lstStyle/>
        <a:p>
          <a:endParaRPr lang="ru-RU"/>
        </a:p>
      </dgm:t>
    </dgm:pt>
    <dgm:pt modelId="{3987823E-4EAE-46D7-8B42-BC92E718E468}" type="sibTrans" cxnId="{6C755BBF-416B-4F28-A7AA-E93EC831F40D}">
      <dgm:prSet/>
      <dgm:spPr/>
      <dgm:t>
        <a:bodyPr/>
        <a:lstStyle/>
        <a:p>
          <a:endParaRPr lang="ru-RU"/>
        </a:p>
      </dgm:t>
    </dgm:pt>
    <dgm:pt modelId="{D16B0458-AA5C-472F-9012-F6B9DDADB59C}">
      <dgm:prSet phldrT="[Текст]" custT="1"/>
      <dgm:spPr>
        <a:noFill/>
      </dgm:spPr>
      <dgm:t>
        <a:bodyPr/>
        <a:lstStyle/>
        <a:p>
          <a:r>
            <a:rPr lang="uk-UA" sz="1200">
              <a:latin typeface="Times New Roman" pitchFamily="18" charset="0"/>
              <a:cs typeface="Times New Roman" pitchFamily="18" charset="0"/>
            </a:rPr>
            <a:t>Пояснення: неправильно вжито слово (злочинці викрали не власні, а приватні автомобілі) або недоцільно реалізовано абсурд як стилістичну фігуру (злочинці обікрали самі себе)</a:t>
          </a:r>
          <a:endParaRPr lang="ru-RU" sz="700">
            <a:latin typeface="Times New Roman" pitchFamily="18" charset="0"/>
            <a:cs typeface="Times New Roman" pitchFamily="18" charset="0"/>
          </a:endParaRPr>
        </a:p>
      </dgm:t>
    </dgm:pt>
    <dgm:pt modelId="{42B81537-1B52-4C90-A09D-52E7407017C9}" type="parTrans" cxnId="{609BE5D6-75D4-40EF-A1A5-69403A51EE77}">
      <dgm:prSet/>
      <dgm:spPr/>
      <dgm:t>
        <a:bodyPr/>
        <a:lstStyle/>
        <a:p>
          <a:endParaRPr lang="ru-RU"/>
        </a:p>
      </dgm:t>
    </dgm:pt>
    <dgm:pt modelId="{A71F15B7-840E-4618-A9CD-E5088002DCC5}" type="sibTrans" cxnId="{609BE5D6-75D4-40EF-A1A5-69403A51EE77}">
      <dgm:prSet/>
      <dgm:spPr/>
      <dgm:t>
        <a:bodyPr/>
        <a:lstStyle/>
        <a:p>
          <a:endParaRPr lang="ru-RU"/>
        </a:p>
      </dgm:t>
    </dgm:pt>
    <dgm:pt modelId="{CB5D35BE-D728-4150-9856-67D7880FD2E4}">
      <dgm:prSet phldrT="[Текст]" custT="1"/>
      <dgm:spPr/>
      <dgm:t>
        <a:bodyPr/>
        <a:lstStyle/>
        <a:p>
          <a:r>
            <a:rPr lang="ru-RU" sz="1200">
              <a:latin typeface="Times New Roman" pitchFamily="18" charset="0"/>
              <a:cs typeface="Times New Roman" pitchFamily="18" charset="0"/>
            </a:rPr>
            <a:t>Операція </a:t>
          </a:r>
        </a:p>
        <a:p>
          <a:r>
            <a:rPr lang="ru-RU" sz="1200">
              <a:latin typeface="Times New Roman" pitchFamily="18" charset="0"/>
              <a:cs typeface="Times New Roman" pitchFamily="18" charset="0"/>
            </a:rPr>
            <a:t>№ 2</a:t>
          </a:r>
        </a:p>
      </dgm:t>
    </dgm:pt>
    <dgm:pt modelId="{0092A335-F196-404F-8D20-C93988B72B2A}" type="parTrans" cxnId="{BEDA6EA9-E07D-406B-AC66-6E7F60780CB5}">
      <dgm:prSet/>
      <dgm:spPr/>
      <dgm:t>
        <a:bodyPr/>
        <a:lstStyle/>
        <a:p>
          <a:endParaRPr lang="ru-RU"/>
        </a:p>
      </dgm:t>
    </dgm:pt>
    <dgm:pt modelId="{A324B47E-30A5-4C57-8F4B-5B32ADCEB2F0}" type="sibTrans" cxnId="{BEDA6EA9-E07D-406B-AC66-6E7F60780CB5}">
      <dgm:prSet/>
      <dgm:spPr/>
      <dgm:t>
        <a:bodyPr/>
        <a:lstStyle/>
        <a:p>
          <a:endParaRPr lang="ru-RU"/>
        </a:p>
      </dgm:t>
    </dgm:pt>
    <dgm:pt modelId="{D5E90294-E6D2-4E8D-8043-A00FED0B4060}">
      <dgm:prSet phldrT="[Текст]" custT="1"/>
      <dgm:spPr>
        <a:noFill/>
      </dgm:spPr>
      <dgm:t>
        <a:bodyPr/>
        <a:lstStyle/>
        <a:p>
          <a:r>
            <a:rPr lang="ru-RU" sz="1200">
              <a:latin typeface="Times New Roman" pitchFamily="18" charset="0"/>
              <a:cs typeface="Times New Roman" pitchFamily="18" charset="0"/>
            </a:rPr>
            <a:t>Приклад: </a:t>
          </a:r>
          <a:r>
            <a:rPr lang="uk-UA" sz="1200">
              <a:latin typeface="Times New Roman" pitchFamily="18" charset="0"/>
              <a:cs typeface="Times New Roman" pitchFamily="18" charset="0"/>
            </a:rPr>
            <a:t>«</a:t>
          </a:r>
          <a:r>
            <a:rPr lang="ru-RU" sz="1200">
              <a:latin typeface="Times New Roman" pitchFamily="18" charset="0"/>
              <a:cs typeface="Times New Roman" pitchFamily="18" charset="0"/>
            </a:rPr>
            <a:t>згідно</a:t>
          </a:r>
          <a:r>
            <a:rPr lang="uk-UA" sz="1200">
              <a:latin typeface="Times New Roman" pitchFamily="18" charset="0"/>
              <a:cs typeface="Times New Roman" pitchFamily="18" charset="0"/>
            </a:rPr>
            <a:t>»</a:t>
          </a:r>
          <a:endParaRPr lang="ru-RU" sz="1200">
            <a:latin typeface="Times New Roman" pitchFamily="18" charset="0"/>
            <a:cs typeface="Times New Roman" pitchFamily="18" charset="0"/>
          </a:endParaRPr>
        </a:p>
      </dgm:t>
    </dgm:pt>
    <dgm:pt modelId="{82E4D404-D507-4922-B2EF-0AAC03912C24}" type="parTrans" cxnId="{4234C412-F9EA-4B8F-8DAE-AFC6A9704909}">
      <dgm:prSet/>
      <dgm:spPr/>
      <dgm:t>
        <a:bodyPr/>
        <a:lstStyle/>
        <a:p>
          <a:endParaRPr lang="ru-RU"/>
        </a:p>
      </dgm:t>
    </dgm:pt>
    <dgm:pt modelId="{E6288720-4C5C-43DA-80C0-D47321C6C474}" type="sibTrans" cxnId="{4234C412-F9EA-4B8F-8DAE-AFC6A9704909}">
      <dgm:prSet/>
      <dgm:spPr/>
      <dgm:t>
        <a:bodyPr/>
        <a:lstStyle/>
        <a:p>
          <a:endParaRPr lang="ru-RU"/>
        </a:p>
      </dgm:t>
    </dgm:pt>
    <dgm:pt modelId="{1C0A2537-6887-4938-AD41-EC4C2D0E1714}">
      <dgm:prSet phldrT="[Текст]" custT="1"/>
      <dgm:spPr>
        <a:noFill/>
      </dgm:spPr>
      <dgm:t>
        <a:bodyPr/>
        <a:lstStyle/>
        <a:p>
          <a:r>
            <a:rPr lang="uk-UA" sz="1200">
              <a:latin typeface="Times New Roman" pitchFamily="18" charset="0"/>
              <a:cs typeface="Times New Roman" pitchFamily="18" charset="0"/>
            </a:rPr>
            <a:t>Пояснення: в українській мові слово «згідно» завжди вимагає після себе прийменника «з», а конструкція «згідно з» завжди вживається зі словами у формі орудного відмінка</a:t>
          </a:r>
          <a:endParaRPr lang="ru-RU" sz="1200">
            <a:latin typeface="Times New Roman" pitchFamily="18" charset="0"/>
            <a:cs typeface="Times New Roman" pitchFamily="18" charset="0"/>
          </a:endParaRPr>
        </a:p>
      </dgm:t>
    </dgm:pt>
    <dgm:pt modelId="{897B1A17-7BC8-4950-BE29-3FDC2F1880AD}" type="parTrans" cxnId="{05DF9069-44BB-4570-90E6-A0C95E931564}">
      <dgm:prSet/>
      <dgm:spPr/>
      <dgm:t>
        <a:bodyPr/>
        <a:lstStyle/>
        <a:p>
          <a:endParaRPr lang="ru-RU"/>
        </a:p>
      </dgm:t>
    </dgm:pt>
    <dgm:pt modelId="{7A9AA11E-7C7A-436A-AEBB-3FFE0753A257}" type="sibTrans" cxnId="{05DF9069-44BB-4570-90E6-A0C95E931564}">
      <dgm:prSet/>
      <dgm:spPr/>
      <dgm:t>
        <a:bodyPr/>
        <a:lstStyle/>
        <a:p>
          <a:endParaRPr lang="ru-RU"/>
        </a:p>
      </dgm:t>
    </dgm:pt>
    <dgm:pt modelId="{FC2EAD46-55A5-4816-BBF1-6B3545EB4068}">
      <dgm:prSet phldrT="[Текст]" custT="1"/>
      <dgm:spPr/>
      <dgm:t>
        <a:bodyPr/>
        <a:lstStyle/>
        <a:p>
          <a:r>
            <a:rPr lang="ru-RU" sz="1200">
              <a:latin typeface="Times New Roman" pitchFamily="18" charset="0"/>
              <a:cs typeface="Times New Roman" pitchFamily="18" charset="0"/>
            </a:rPr>
            <a:t>Операція </a:t>
          </a:r>
        </a:p>
        <a:p>
          <a:r>
            <a:rPr lang="ru-RU" sz="1200">
              <a:latin typeface="Times New Roman" pitchFamily="18" charset="0"/>
              <a:cs typeface="Times New Roman" pitchFamily="18" charset="0"/>
            </a:rPr>
            <a:t>№ 3</a:t>
          </a:r>
        </a:p>
      </dgm:t>
    </dgm:pt>
    <dgm:pt modelId="{50A2BC9F-D426-4275-AF01-8CBD5AE016D6}" type="parTrans" cxnId="{3D21FF3A-A721-4C76-8A9E-BC2A647553FD}">
      <dgm:prSet/>
      <dgm:spPr/>
      <dgm:t>
        <a:bodyPr/>
        <a:lstStyle/>
        <a:p>
          <a:endParaRPr lang="ru-RU"/>
        </a:p>
      </dgm:t>
    </dgm:pt>
    <dgm:pt modelId="{96F4715F-D9AB-48DF-A12C-7B757BE2631F}" type="sibTrans" cxnId="{3D21FF3A-A721-4C76-8A9E-BC2A647553FD}">
      <dgm:prSet/>
      <dgm:spPr/>
      <dgm:t>
        <a:bodyPr/>
        <a:lstStyle/>
        <a:p>
          <a:endParaRPr lang="ru-RU"/>
        </a:p>
      </dgm:t>
    </dgm:pt>
    <dgm:pt modelId="{B0129BA2-871D-4181-8702-78FAC300FE6A}">
      <dgm:prSet phldrT="[Текст]" custT="1"/>
      <dgm:spPr>
        <a:noFill/>
      </dgm:spPr>
      <dgm:t>
        <a:bodyPr/>
        <a:lstStyle/>
        <a:p>
          <a:r>
            <a:rPr lang="ru-RU" sz="1200">
              <a:latin typeface="Times New Roman" pitchFamily="18" charset="0"/>
              <a:cs typeface="Times New Roman" pitchFamily="18" charset="0"/>
            </a:rPr>
            <a:t>Приклад: </a:t>
          </a:r>
          <a:r>
            <a:rPr lang="uk-UA" sz="1200">
              <a:latin typeface="Times New Roman" pitchFamily="18" charset="0"/>
              <a:cs typeface="Times New Roman" pitchFamily="18" charset="0"/>
            </a:rPr>
            <a:t>«Немає на світі нічого складнішого, ніж створювати щось своїми руками» та «Створити щось своїми руками – найскладніше, що може бути»</a:t>
          </a:r>
          <a:endParaRPr lang="ru-RU" sz="1200">
            <a:latin typeface="Times New Roman" pitchFamily="18" charset="0"/>
            <a:cs typeface="Times New Roman" pitchFamily="18" charset="0"/>
          </a:endParaRPr>
        </a:p>
      </dgm:t>
    </dgm:pt>
    <dgm:pt modelId="{BF919C02-0F02-4031-BFA8-FB991E4BCFF3}" type="parTrans" cxnId="{79E34B4E-EC81-4C9E-9226-B32E0EDBEF42}">
      <dgm:prSet/>
      <dgm:spPr/>
      <dgm:t>
        <a:bodyPr/>
        <a:lstStyle/>
        <a:p>
          <a:endParaRPr lang="ru-RU"/>
        </a:p>
      </dgm:t>
    </dgm:pt>
    <dgm:pt modelId="{A5796BE8-6E07-4916-AE34-19BBC6F8DA40}" type="sibTrans" cxnId="{79E34B4E-EC81-4C9E-9226-B32E0EDBEF42}">
      <dgm:prSet/>
      <dgm:spPr/>
      <dgm:t>
        <a:bodyPr/>
        <a:lstStyle/>
        <a:p>
          <a:endParaRPr lang="ru-RU"/>
        </a:p>
      </dgm:t>
    </dgm:pt>
    <dgm:pt modelId="{DFF813E8-36AF-4E03-A831-50688278DE29}">
      <dgm:prSet phldrT="[Текст]" custT="1"/>
      <dgm:spPr>
        <a:noFill/>
      </dgm:spPr>
      <dgm:t>
        <a:bodyPr/>
        <a:lstStyle/>
        <a:p>
          <a:r>
            <a:rPr lang="ru-RU" sz="1200">
              <a:latin typeface="Times New Roman" pitchFamily="18" charset="0"/>
              <a:cs typeface="Times New Roman" pitchFamily="18" charset="0"/>
            </a:rPr>
            <a:t>Пояснення: реалізація синонімічних відношень</a:t>
          </a:r>
        </a:p>
      </dgm:t>
    </dgm:pt>
    <dgm:pt modelId="{BB40184A-9D0F-492B-8CA4-2ACC3C736374}" type="parTrans" cxnId="{EB195514-E993-4C11-9CE8-6BE248BE1751}">
      <dgm:prSet/>
      <dgm:spPr/>
      <dgm:t>
        <a:bodyPr/>
        <a:lstStyle/>
        <a:p>
          <a:endParaRPr lang="ru-RU"/>
        </a:p>
      </dgm:t>
    </dgm:pt>
    <dgm:pt modelId="{DE2F246F-B07C-4EC3-9A42-451D1ED720A2}" type="sibTrans" cxnId="{EB195514-E993-4C11-9CE8-6BE248BE1751}">
      <dgm:prSet/>
      <dgm:spPr/>
      <dgm:t>
        <a:bodyPr/>
        <a:lstStyle/>
        <a:p>
          <a:endParaRPr lang="ru-RU"/>
        </a:p>
      </dgm:t>
    </dgm:pt>
    <dgm:pt modelId="{B0471278-11DD-42C6-9C93-5E8D21AA1B1A}">
      <dgm:prSet phldrT="[Текст]" custT="1"/>
      <dgm:spPr/>
      <dgm:t>
        <a:bodyPr/>
        <a:lstStyle/>
        <a:p>
          <a:r>
            <a:rPr lang="ru-RU" sz="1200">
              <a:latin typeface="Times New Roman" pitchFamily="18" charset="0"/>
              <a:cs typeface="Times New Roman" pitchFamily="18" charset="0"/>
            </a:rPr>
            <a:t>Операція </a:t>
          </a:r>
        </a:p>
        <a:p>
          <a:r>
            <a:rPr lang="ru-RU" sz="1200">
              <a:latin typeface="Times New Roman" pitchFamily="18" charset="0"/>
              <a:cs typeface="Times New Roman" pitchFamily="18" charset="0"/>
            </a:rPr>
            <a:t>№ 4</a:t>
          </a:r>
        </a:p>
      </dgm:t>
    </dgm:pt>
    <dgm:pt modelId="{776B24E2-8E4B-4C11-8902-2E8EF35773B0}" type="parTrans" cxnId="{73E853D7-9E1B-4A99-B7E0-F81378E9FB4B}">
      <dgm:prSet/>
      <dgm:spPr/>
      <dgm:t>
        <a:bodyPr/>
        <a:lstStyle/>
        <a:p>
          <a:endParaRPr lang="ru-RU"/>
        </a:p>
      </dgm:t>
    </dgm:pt>
    <dgm:pt modelId="{53B8FAC0-4871-4033-8EB0-AAEE38C62E0B}" type="sibTrans" cxnId="{73E853D7-9E1B-4A99-B7E0-F81378E9FB4B}">
      <dgm:prSet/>
      <dgm:spPr/>
      <dgm:t>
        <a:bodyPr/>
        <a:lstStyle/>
        <a:p>
          <a:endParaRPr lang="ru-RU"/>
        </a:p>
      </dgm:t>
    </dgm:pt>
    <dgm:pt modelId="{8C019028-5402-4E96-AC99-7049CAD752E7}">
      <dgm:prSet phldrT="[Текст]" custT="1"/>
      <dgm:spPr>
        <a:noFill/>
      </dgm:spPr>
      <dgm:t>
        <a:bodyPr/>
        <a:lstStyle/>
        <a:p>
          <a:r>
            <a:rPr lang="ru-RU" sz="1200">
              <a:latin typeface="Times New Roman" pitchFamily="18" charset="0"/>
              <a:cs typeface="Times New Roman" pitchFamily="18" charset="0"/>
            </a:rPr>
            <a:t>Приклад: </a:t>
          </a:r>
          <a:r>
            <a:rPr lang="uk-UA" sz="1200">
              <a:latin typeface="Times New Roman" pitchFamily="18" charset="0"/>
              <a:cs typeface="Times New Roman" pitchFamily="18" charset="0"/>
            </a:rPr>
            <a:t>«Він проплив сто метрів кролем за 45 секунд, установивши феноменальний світовий рекорд» та «Він проплив сто метрів кролем за 45 секунд, ледве виконавши норму третього розряду»</a:t>
          </a:r>
          <a:endParaRPr lang="ru-RU" sz="1200">
            <a:latin typeface="Times New Roman" pitchFamily="18" charset="0"/>
            <a:cs typeface="Times New Roman" pitchFamily="18" charset="0"/>
          </a:endParaRPr>
        </a:p>
      </dgm:t>
    </dgm:pt>
    <dgm:pt modelId="{E555F103-B5F4-4396-A8C7-041629F59967}" type="parTrans" cxnId="{E5C1E01A-1D6A-48EB-AEA8-37B6EFDBCCD2}">
      <dgm:prSet/>
      <dgm:spPr/>
      <dgm:t>
        <a:bodyPr/>
        <a:lstStyle/>
        <a:p>
          <a:endParaRPr lang="ru-RU"/>
        </a:p>
      </dgm:t>
    </dgm:pt>
    <dgm:pt modelId="{D171F3B6-EC7B-4467-831F-BC2917915F7D}" type="sibTrans" cxnId="{E5C1E01A-1D6A-48EB-AEA8-37B6EFDBCCD2}">
      <dgm:prSet/>
      <dgm:spPr/>
      <dgm:t>
        <a:bodyPr/>
        <a:lstStyle/>
        <a:p>
          <a:endParaRPr lang="ru-RU"/>
        </a:p>
      </dgm:t>
    </dgm:pt>
    <dgm:pt modelId="{D72058B8-5036-4153-9824-DB0ADA8CC488}">
      <dgm:prSet phldrT="[Текст]" custT="1"/>
      <dgm:spPr>
        <a:noFill/>
      </dgm:spPr>
      <dgm:t>
        <a:bodyPr/>
        <a:lstStyle/>
        <a:p>
          <a:r>
            <a:rPr lang="uk-UA" sz="1200">
              <a:latin typeface="Times New Roman" pitchFamily="18" charset="0"/>
              <a:cs typeface="Times New Roman" pitchFamily="18" charset="0"/>
            </a:rPr>
            <a:t>Пояснення: перше речення є семантично зв’язним, а друге – ні</a:t>
          </a:r>
          <a:endParaRPr lang="ru-RU" sz="1200">
            <a:latin typeface="Times New Roman" pitchFamily="18" charset="0"/>
            <a:cs typeface="Times New Roman" pitchFamily="18" charset="0"/>
          </a:endParaRPr>
        </a:p>
      </dgm:t>
    </dgm:pt>
    <dgm:pt modelId="{EDCCF0EA-2DF3-4904-990E-52F218B39554}" type="parTrans" cxnId="{68612720-FF64-48D5-AB73-A761F515C092}">
      <dgm:prSet/>
      <dgm:spPr/>
      <dgm:t>
        <a:bodyPr/>
        <a:lstStyle/>
        <a:p>
          <a:endParaRPr lang="ru-RU"/>
        </a:p>
      </dgm:t>
    </dgm:pt>
    <dgm:pt modelId="{C0206681-5ED5-4272-9B5A-75254529CA92}" type="sibTrans" cxnId="{68612720-FF64-48D5-AB73-A761F515C092}">
      <dgm:prSet/>
      <dgm:spPr/>
      <dgm:t>
        <a:bodyPr/>
        <a:lstStyle/>
        <a:p>
          <a:endParaRPr lang="ru-RU"/>
        </a:p>
      </dgm:t>
    </dgm:pt>
    <dgm:pt modelId="{3A6C5BE3-3B4A-406D-91A0-BEF90F2AC21F}" type="pres">
      <dgm:prSet presAssocID="{03F70083-D71D-4978-B487-5A44F6E1D220}" presName="linearFlow" presStyleCnt="0">
        <dgm:presLayoutVars>
          <dgm:dir/>
          <dgm:animLvl val="lvl"/>
          <dgm:resizeHandles val="exact"/>
        </dgm:presLayoutVars>
      </dgm:prSet>
      <dgm:spPr/>
      <dgm:t>
        <a:bodyPr/>
        <a:lstStyle/>
        <a:p>
          <a:endParaRPr lang="ru-RU"/>
        </a:p>
      </dgm:t>
    </dgm:pt>
    <dgm:pt modelId="{02471B6D-A361-4595-A276-E57BD3EFB616}" type="pres">
      <dgm:prSet presAssocID="{46500634-B855-40E0-8F38-4E812ED78E87}" presName="composite" presStyleCnt="0"/>
      <dgm:spPr/>
    </dgm:pt>
    <dgm:pt modelId="{E9F46497-CF2F-4268-A716-176D7C0C904B}" type="pres">
      <dgm:prSet presAssocID="{46500634-B855-40E0-8F38-4E812ED78E87}" presName="parentText" presStyleLbl="alignNode1" presStyleIdx="0" presStyleCnt="4">
        <dgm:presLayoutVars>
          <dgm:chMax val="1"/>
          <dgm:bulletEnabled val="1"/>
        </dgm:presLayoutVars>
      </dgm:prSet>
      <dgm:spPr/>
      <dgm:t>
        <a:bodyPr/>
        <a:lstStyle/>
        <a:p>
          <a:endParaRPr lang="ru-RU"/>
        </a:p>
      </dgm:t>
    </dgm:pt>
    <dgm:pt modelId="{0183C34A-73DF-407A-8B85-856720882228}" type="pres">
      <dgm:prSet presAssocID="{46500634-B855-40E0-8F38-4E812ED78E87}" presName="descendantText" presStyleLbl="alignAcc1" presStyleIdx="0" presStyleCnt="4">
        <dgm:presLayoutVars>
          <dgm:bulletEnabled val="1"/>
        </dgm:presLayoutVars>
      </dgm:prSet>
      <dgm:spPr/>
      <dgm:t>
        <a:bodyPr/>
        <a:lstStyle/>
        <a:p>
          <a:endParaRPr lang="ru-RU"/>
        </a:p>
      </dgm:t>
    </dgm:pt>
    <dgm:pt modelId="{E1A232EB-15A9-4B82-93CD-246C5DF54173}" type="pres">
      <dgm:prSet presAssocID="{61294563-1336-4C86-A8AB-65FA227CFCA5}" presName="sp" presStyleCnt="0"/>
      <dgm:spPr/>
    </dgm:pt>
    <dgm:pt modelId="{559C3797-480D-4B03-A0D2-B8A57B5CD793}" type="pres">
      <dgm:prSet presAssocID="{CB5D35BE-D728-4150-9856-67D7880FD2E4}" presName="composite" presStyleCnt="0"/>
      <dgm:spPr/>
    </dgm:pt>
    <dgm:pt modelId="{748669D9-6597-4C03-B5CA-F7085A7FE746}" type="pres">
      <dgm:prSet presAssocID="{CB5D35BE-D728-4150-9856-67D7880FD2E4}" presName="parentText" presStyleLbl="alignNode1" presStyleIdx="1" presStyleCnt="4">
        <dgm:presLayoutVars>
          <dgm:chMax val="1"/>
          <dgm:bulletEnabled val="1"/>
        </dgm:presLayoutVars>
      </dgm:prSet>
      <dgm:spPr/>
      <dgm:t>
        <a:bodyPr/>
        <a:lstStyle/>
        <a:p>
          <a:endParaRPr lang="ru-RU"/>
        </a:p>
      </dgm:t>
    </dgm:pt>
    <dgm:pt modelId="{D7ACBB62-AFB7-40C5-ACD0-78CFA799B3B7}" type="pres">
      <dgm:prSet presAssocID="{CB5D35BE-D728-4150-9856-67D7880FD2E4}" presName="descendantText" presStyleLbl="alignAcc1" presStyleIdx="1" presStyleCnt="4">
        <dgm:presLayoutVars>
          <dgm:bulletEnabled val="1"/>
        </dgm:presLayoutVars>
      </dgm:prSet>
      <dgm:spPr/>
      <dgm:t>
        <a:bodyPr/>
        <a:lstStyle/>
        <a:p>
          <a:endParaRPr lang="ru-RU"/>
        </a:p>
      </dgm:t>
    </dgm:pt>
    <dgm:pt modelId="{9F6304E2-8834-4B5F-A41D-1B06474B85BB}" type="pres">
      <dgm:prSet presAssocID="{A324B47E-30A5-4C57-8F4B-5B32ADCEB2F0}" presName="sp" presStyleCnt="0"/>
      <dgm:spPr/>
    </dgm:pt>
    <dgm:pt modelId="{B734D22D-09C3-4C05-8B5C-DD5C76DCDF94}" type="pres">
      <dgm:prSet presAssocID="{FC2EAD46-55A5-4816-BBF1-6B3545EB4068}" presName="composite" presStyleCnt="0"/>
      <dgm:spPr/>
    </dgm:pt>
    <dgm:pt modelId="{627426E1-6A26-4DD8-B75D-7B3C91360F11}" type="pres">
      <dgm:prSet presAssocID="{FC2EAD46-55A5-4816-BBF1-6B3545EB4068}" presName="parentText" presStyleLbl="alignNode1" presStyleIdx="2" presStyleCnt="4">
        <dgm:presLayoutVars>
          <dgm:chMax val="1"/>
          <dgm:bulletEnabled val="1"/>
        </dgm:presLayoutVars>
      </dgm:prSet>
      <dgm:spPr/>
      <dgm:t>
        <a:bodyPr/>
        <a:lstStyle/>
        <a:p>
          <a:endParaRPr lang="ru-RU"/>
        </a:p>
      </dgm:t>
    </dgm:pt>
    <dgm:pt modelId="{537B12C8-F973-4899-8EF4-CC6FD4C2E199}" type="pres">
      <dgm:prSet presAssocID="{FC2EAD46-55A5-4816-BBF1-6B3545EB4068}" presName="descendantText" presStyleLbl="alignAcc1" presStyleIdx="2" presStyleCnt="4">
        <dgm:presLayoutVars>
          <dgm:bulletEnabled val="1"/>
        </dgm:presLayoutVars>
      </dgm:prSet>
      <dgm:spPr/>
      <dgm:t>
        <a:bodyPr/>
        <a:lstStyle/>
        <a:p>
          <a:endParaRPr lang="ru-RU"/>
        </a:p>
      </dgm:t>
    </dgm:pt>
    <dgm:pt modelId="{F59B43AB-D1DC-4E60-8D91-AB633BE50032}" type="pres">
      <dgm:prSet presAssocID="{96F4715F-D9AB-48DF-A12C-7B757BE2631F}" presName="sp" presStyleCnt="0"/>
      <dgm:spPr/>
    </dgm:pt>
    <dgm:pt modelId="{37B4196D-E5B1-4E0B-9510-1D768B0DB2C9}" type="pres">
      <dgm:prSet presAssocID="{B0471278-11DD-42C6-9C93-5E8D21AA1B1A}" presName="composite" presStyleCnt="0"/>
      <dgm:spPr/>
    </dgm:pt>
    <dgm:pt modelId="{19F9BF66-7513-4D8C-906A-75F37248927F}" type="pres">
      <dgm:prSet presAssocID="{B0471278-11DD-42C6-9C93-5E8D21AA1B1A}" presName="parentText" presStyleLbl="alignNode1" presStyleIdx="3" presStyleCnt="4">
        <dgm:presLayoutVars>
          <dgm:chMax val="1"/>
          <dgm:bulletEnabled val="1"/>
        </dgm:presLayoutVars>
      </dgm:prSet>
      <dgm:spPr/>
      <dgm:t>
        <a:bodyPr/>
        <a:lstStyle/>
        <a:p>
          <a:endParaRPr lang="ru-RU"/>
        </a:p>
      </dgm:t>
    </dgm:pt>
    <dgm:pt modelId="{5C066D1A-6A1B-44A4-9A89-3971CAF82869}" type="pres">
      <dgm:prSet presAssocID="{B0471278-11DD-42C6-9C93-5E8D21AA1B1A}" presName="descendantText" presStyleLbl="alignAcc1" presStyleIdx="3" presStyleCnt="4">
        <dgm:presLayoutVars>
          <dgm:bulletEnabled val="1"/>
        </dgm:presLayoutVars>
      </dgm:prSet>
      <dgm:spPr/>
      <dgm:t>
        <a:bodyPr/>
        <a:lstStyle/>
        <a:p>
          <a:endParaRPr lang="ru-RU"/>
        </a:p>
      </dgm:t>
    </dgm:pt>
  </dgm:ptLst>
  <dgm:cxnLst>
    <dgm:cxn modelId="{6C755BBF-416B-4F28-A7AA-E93EC831F40D}" srcId="{46500634-B855-40E0-8F38-4E812ED78E87}" destId="{A333DAF7-61FD-4F5F-88FC-9468FE95303D}" srcOrd="0" destOrd="0" parTransId="{40146D79-365F-4306-B88F-22D39442CEC3}" sibTransId="{3987823E-4EAE-46D7-8B42-BC92E718E468}"/>
    <dgm:cxn modelId="{04E2452C-2174-41C8-8C1F-6FB8B4AFA400}" type="presOf" srcId="{D72058B8-5036-4153-9824-DB0ADA8CC488}" destId="{5C066D1A-6A1B-44A4-9A89-3971CAF82869}" srcOrd="0" destOrd="1" presId="urn:microsoft.com/office/officeart/2005/8/layout/chevron2"/>
    <dgm:cxn modelId="{B98E0771-CAAC-4B23-8510-A17463900750}" srcId="{03F70083-D71D-4978-B487-5A44F6E1D220}" destId="{46500634-B855-40E0-8F38-4E812ED78E87}" srcOrd="0" destOrd="0" parTransId="{532EBE48-3E55-481B-9216-CEC13D9C4B92}" sibTransId="{61294563-1336-4C86-A8AB-65FA227CFCA5}"/>
    <dgm:cxn modelId="{EB195514-E993-4C11-9CE8-6BE248BE1751}" srcId="{FC2EAD46-55A5-4816-BBF1-6B3545EB4068}" destId="{DFF813E8-36AF-4E03-A831-50688278DE29}" srcOrd="1" destOrd="0" parTransId="{BB40184A-9D0F-492B-8CA4-2ACC3C736374}" sibTransId="{DE2F246F-B07C-4EC3-9A42-451D1ED720A2}"/>
    <dgm:cxn modelId="{EDBCB2AD-F1C3-4295-B116-2D3C91D65E87}" type="presOf" srcId="{B0471278-11DD-42C6-9C93-5E8D21AA1B1A}" destId="{19F9BF66-7513-4D8C-906A-75F37248927F}" srcOrd="0" destOrd="0" presId="urn:microsoft.com/office/officeart/2005/8/layout/chevron2"/>
    <dgm:cxn modelId="{3D21FF3A-A721-4C76-8A9E-BC2A647553FD}" srcId="{03F70083-D71D-4978-B487-5A44F6E1D220}" destId="{FC2EAD46-55A5-4816-BBF1-6B3545EB4068}" srcOrd="2" destOrd="0" parTransId="{50A2BC9F-D426-4275-AF01-8CBD5AE016D6}" sibTransId="{96F4715F-D9AB-48DF-A12C-7B757BE2631F}"/>
    <dgm:cxn modelId="{3B44D828-635C-4E10-AE78-43EA9C9592E8}" type="presOf" srcId="{03F70083-D71D-4978-B487-5A44F6E1D220}" destId="{3A6C5BE3-3B4A-406D-91A0-BEF90F2AC21F}" srcOrd="0" destOrd="0" presId="urn:microsoft.com/office/officeart/2005/8/layout/chevron2"/>
    <dgm:cxn modelId="{92CF8CF4-5AF3-4AEF-A616-D90BE9C294B6}" type="presOf" srcId="{8C019028-5402-4E96-AC99-7049CAD752E7}" destId="{5C066D1A-6A1B-44A4-9A89-3971CAF82869}" srcOrd="0" destOrd="0" presId="urn:microsoft.com/office/officeart/2005/8/layout/chevron2"/>
    <dgm:cxn modelId="{866F5AAF-C083-4506-A7E3-CEDAF727ACB9}" type="presOf" srcId="{1C0A2537-6887-4938-AD41-EC4C2D0E1714}" destId="{D7ACBB62-AFB7-40C5-ACD0-78CFA799B3B7}" srcOrd="0" destOrd="1" presId="urn:microsoft.com/office/officeart/2005/8/layout/chevron2"/>
    <dgm:cxn modelId="{C939E2D3-002B-483A-8BFF-A9486DA4D0F7}" type="presOf" srcId="{B0129BA2-871D-4181-8702-78FAC300FE6A}" destId="{537B12C8-F973-4899-8EF4-CC6FD4C2E199}" srcOrd="0" destOrd="0" presId="urn:microsoft.com/office/officeart/2005/8/layout/chevron2"/>
    <dgm:cxn modelId="{73E853D7-9E1B-4A99-B7E0-F81378E9FB4B}" srcId="{03F70083-D71D-4978-B487-5A44F6E1D220}" destId="{B0471278-11DD-42C6-9C93-5E8D21AA1B1A}" srcOrd="3" destOrd="0" parTransId="{776B24E2-8E4B-4C11-8902-2E8EF35773B0}" sibTransId="{53B8FAC0-4871-4033-8EB0-AAEE38C62E0B}"/>
    <dgm:cxn modelId="{2E226DD0-5DD7-4082-86CF-FFE3FB15075A}" type="presOf" srcId="{D16B0458-AA5C-472F-9012-F6B9DDADB59C}" destId="{0183C34A-73DF-407A-8B85-856720882228}" srcOrd="0" destOrd="1" presId="urn:microsoft.com/office/officeart/2005/8/layout/chevron2"/>
    <dgm:cxn modelId="{AD24955D-3253-4F19-8D95-54CFA38B0F16}" type="presOf" srcId="{DFF813E8-36AF-4E03-A831-50688278DE29}" destId="{537B12C8-F973-4899-8EF4-CC6FD4C2E199}" srcOrd="0" destOrd="1" presId="urn:microsoft.com/office/officeart/2005/8/layout/chevron2"/>
    <dgm:cxn modelId="{29E759F9-BD1F-4167-A524-FA3F032EBB67}" type="presOf" srcId="{D5E90294-E6D2-4E8D-8043-A00FED0B4060}" destId="{D7ACBB62-AFB7-40C5-ACD0-78CFA799B3B7}" srcOrd="0" destOrd="0" presId="urn:microsoft.com/office/officeart/2005/8/layout/chevron2"/>
    <dgm:cxn modelId="{E5C1E01A-1D6A-48EB-AEA8-37B6EFDBCCD2}" srcId="{B0471278-11DD-42C6-9C93-5E8D21AA1B1A}" destId="{8C019028-5402-4E96-AC99-7049CAD752E7}" srcOrd="0" destOrd="0" parTransId="{E555F103-B5F4-4396-A8C7-041629F59967}" sibTransId="{D171F3B6-EC7B-4467-831F-BC2917915F7D}"/>
    <dgm:cxn modelId="{05DF9069-44BB-4570-90E6-A0C95E931564}" srcId="{CB5D35BE-D728-4150-9856-67D7880FD2E4}" destId="{1C0A2537-6887-4938-AD41-EC4C2D0E1714}" srcOrd="1" destOrd="0" parTransId="{897B1A17-7BC8-4950-BE29-3FDC2F1880AD}" sibTransId="{7A9AA11E-7C7A-436A-AEBB-3FFE0753A257}"/>
    <dgm:cxn modelId="{68612720-FF64-48D5-AB73-A761F515C092}" srcId="{B0471278-11DD-42C6-9C93-5E8D21AA1B1A}" destId="{D72058B8-5036-4153-9824-DB0ADA8CC488}" srcOrd="1" destOrd="0" parTransId="{EDCCF0EA-2DF3-4904-990E-52F218B39554}" sibTransId="{C0206681-5ED5-4272-9B5A-75254529CA92}"/>
    <dgm:cxn modelId="{BEDA6EA9-E07D-406B-AC66-6E7F60780CB5}" srcId="{03F70083-D71D-4978-B487-5A44F6E1D220}" destId="{CB5D35BE-D728-4150-9856-67D7880FD2E4}" srcOrd="1" destOrd="0" parTransId="{0092A335-F196-404F-8D20-C93988B72B2A}" sibTransId="{A324B47E-30A5-4C57-8F4B-5B32ADCEB2F0}"/>
    <dgm:cxn modelId="{F5171A67-BB70-4B21-B8CD-5FECA25B24A5}" type="presOf" srcId="{46500634-B855-40E0-8F38-4E812ED78E87}" destId="{E9F46497-CF2F-4268-A716-176D7C0C904B}" srcOrd="0" destOrd="0" presId="urn:microsoft.com/office/officeart/2005/8/layout/chevron2"/>
    <dgm:cxn modelId="{EB8B88D2-220C-4E70-8279-AD6C256F275D}" type="presOf" srcId="{FC2EAD46-55A5-4816-BBF1-6B3545EB4068}" destId="{627426E1-6A26-4DD8-B75D-7B3C91360F11}" srcOrd="0" destOrd="0" presId="urn:microsoft.com/office/officeart/2005/8/layout/chevron2"/>
    <dgm:cxn modelId="{529A01A3-C397-4946-9DA6-48220C3BA97F}" type="presOf" srcId="{CB5D35BE-D728-4150-9856-67D7880FD2E4}" destId="{748669D9-6597-4C03-B5CA-F7085A7FE746}" srcOrd="0" destOrd="0" presId="urn:microsoft.com/office/officeart/2005/8/layout/chevron2"/>
    <dgm:cxn modelId="{992137FA-97DC-4C83-BF33-C3A5898A0824}" type="presOf" srcId="{A333DAF7-61FD-4F5F-88FC-9468FE95303D}" destId="{0183C34A-73DF-407A-8B85-856720882228}" srcOrd="0" destOrd="0" presId="urn:microsoft.com/office/officeart/2005/8/layout/chevron2"/>
    <dgm:cxn modelId="{4234C412-F9EA-4B8F-8DAE-AFC6A9704909}" srcId="{CB5D35BE-D728-4150-9856-67D7880FD2E4}" destId="{D5E90294-E6D2-4E8D-8043-A00FED0B4060}" srcOrd="0" destOrd="0" parTransId="{82E4D404-D507-4922-B2EF-0AAC03912C24}" sibTransId="{E6288720-4C5C-43DA-80C0-D47321C6C474}"/>
    <dgm:cxn modelId="{609BE5D6-75D4-40EF-A1A5-69403A51EE77}" srcId="{46500634-B855-40E0-8F38-4E812ED78E87}" destId="{D16B0458-AA5C-472F-9012-F6B9DDADB59C}" srcOrd="1" destOrd="0" parTransId="{42B81537-1B52-4C90-A09D-52E7407017C9}" sibTransId="{A71F15B7-840E-4618-A9CD-E5088002DCC5}"/>
    <dgm:cxn modelId="{79E34B4E-EC81-4C9E-9226-B32E0EDBEF42}" srcId="{FC2EAD46-55A5-4816-BBF1-6B3545EB4068}" destId="{B0129BA2-871D-4181-8702-78FAC300FE6A}" srcOrd="0" destOrd="0" parTransId="{BF919C02-0F02-4031-BFA8-FB991E4BCFF3}" sibTransId="{A5796BE8-6E07-4916-AE34-19BBC6F8DA40}"/>
    <dgm:cxn modelId="{7112A124-3548-4DB1-9BE3-2EF1C0729C4D}" type="presParOf" srcId="{3A6C5BE3-3B4A-406D-91A0-BEF90F2AC21F}" destId="{02471B6D-A361-4595-A276-E57BD3EFB616}" srcOrd="0" destOrd="0" presId="urn:microsoft.com/office/officeart/2005/8/layout/chevron2"/>
    <dgm:cxn modelId="{9A6BB1EC-701F-4D8B-9BC2-A0B6FFB126B2}" type="presParOf" srcId="{02471B6D-A361-4595-A276-E57BD3EFB616}" destId="{E9F46497-CF2F-4268-A716-176D7C0C904B}" srcOrd="0" destOrd="0" presId="urn:microsoft.com/office/officeart/2005/8/layout/chevron2"/>
    <dgm:cxn modelId="{59FF7B01-0013-4CDF-A2C7-4520CDF72BE7}" type="presParOf" srcId="{02471B6D-A361-4595-A276-E57BD3EFB616}" destId="{0183C34A-73DF-407A-8B85-856720882228}" srcOrd="1" destOrd="0" presId="urn:microsoft.com/office/officeart/2005/8/layout/chevron2"/>
    <dgm:cxn modelId="{C6224BAF-E48B-4710-8672-37C73ED76891}" type="presParOf" srcId="{3A6C5BE3-3B4A-406D-91A0-BEF90F2AC21F}" destId="{E1A232EB-15A9-4B82-93CD-246C5DF54173}" srcOrd="1" destOrd="0" presId="urn:microsoft.com/office/officeart/2005/8/layout/chevron2"/>
    <dgm:cxn modelId="{E3054EAA-54C4-45E8-999C-32E64F3A4102}" type="presParOf" srcId="{3A6C5BE3-3B4A-406D-91A0-BEF90F2AC21F}" destId="{559C3797-480D-4B03-A0D2-B8A57B5CD793}" srcOrd="2" destOrd="0" presId="urn:microsoft.com/office/officeart/2005/8/layout/chevron2"/>
    <dgm:cxn modelId="{46D63C7D-58D0-49BA-9DB1-3BAB6294A180}" type="presParOf" srcId="{559C3797-480D-4B03-A0D2-B8A57B5CD793}" destId="{748669D9-6597-4C03-B5CA-F7085A7FE746}" srcOrd="0" destOrd="0" presId="urn:microsoft.com/office/officeart/2005/8/layout/chevron2"/>
    <dgm:cxn modelId="{279839BB-A005-4902-8232-FE14398CB482}" type="presParOf" srcId="{559C3797-480D-4B03-A0D2-B8A57B5CD793}" destId="{D7ACBB62-AFB7-40C5-ACD0-78CFA799B3B7}" srcOrd="1" destOrd="0" presId="urn:microsoft.com/office/officeart/2005/8/layout/chevron2"/>
    <dgm:cxn modelId="{7EF7DFBA-563E-4DA1-94B7-DDB01AA2AC89}" type="presParOf" srcId="{3A6C5BE3-3B4A-406D-91A0-BEF90F2AC21F}" destId="{9F6304E2-8834-4B5F-A41D-1B06474B85BB}" srcOrd="3" destOrd="0" presId="urn:microsoft.com/office/officeart/2005/8/layout/chevron2"/>
    <dgm:cxn modelId="{5CCA6E51-78A8-46F0-9E67-2F97C3D50963}" type="presParOf" srcId="{3A6C5BE3-3B4A-406D-91A0-BEF90F2AC21F}" destId="{B734D22D-09C3-4C05-8B5C-DD5C76DCDF94}" srcOrd="4" destOrd="0" presId="urn:microsoft.com/office/officeart/2005/8/layout/chevron2"/>
    <dgm:cxn modelId="{46F8CEDB-E3FA-42DC-888B-6016E729DCEC}" type="presParOf" srcId="{B734D22D-09C3-4C05-8B5C-DD5C76DCDF94}" destId="{627426E1-6A26-4DD8-B75D-7B3C91360F11}" srcOrd="0" destOrd="0" presId="urn:microsoft.com/office/officeart/2005/8/layout/chevron2"/>
    <dgm:cxn modelId="{B04347CE-952A-4E00-8843-8BB9FBED9669}" type="presParOf" srcId="{B734D22D-09C3-4C05-8B5C-DD5C76DCDF94}" destId="{537B12C8-F973-4899-8EF4-CC6FD4C2E199}" srcOrd="1" destOrd="0" presId="urn:microsoft.com/office/officeart/2005/8/layout/chevron2"/>
    <dgm:cxn modelId="{17D09A27-4E48-4E3D-85D4-B5881094D00E}" type="presParOf" srcId="{3A6C5BE3-3B4A-406D-91A0-BEF90F2AC21F}" destId="{F59B43AB-D1DC-4E60-8D91-AB633BE50032}" srcOrd="5" destOrd="0" presId="urn:microsoft.com/office/officeart/2005/8/layout/chevron2"/>
    <dgm:cxn modelId="{DA7263FC-7C13-4A94-A8BC-1AD1ABF142F0}" type="presParOf" srcId="{3A6C5BE3-3B4A-406D-91A0-BEF90F2AC21F}" destId="{37B4196D-E5B1-4E0B-9510-1D768B0DB2C9}" srcOrd="6" destOrd="0" presId="urn:microsoft.com/office/officeart/2005/8/layout/chevron2"/>
    <dgm:cxn modelId="{1922C8E7-2300-45AC-BC42-5FF4BB0B2D88}" type="presParOf" srcId="{37B4196D-E5B1-4E0B-9510-1D768B0DB2C9}" destId="{19F9BF66-7513-4D8C-906A-75F37248927F}" srcOrd="0" destOrd="0" presId="urn:microsoft.com/office/officeart/2005/8/layout/chevron2"/>
    <dgm:cxn modelId="{43F57D63-9C35-4A9F-A6E6-9F8CE3D86D84}" type="presParOf" srcId="{37B4196D-E5B1-4E0B-9510-1D768B0DB2C9}" destId="{5C066D1A-6A1B-44A4-9A89-3971CAF82869}" srcOrd="1" destOrd="0" presId="urn:microsoft.com/office/officeart/2005/8/layout/chevron2"/>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142C4D67-B379-42BE-B030-1D8D32F87660}" type="doc">
      <dgm:prSet loTypeId="urn:microsoft.com/office/officeart/2005/8/layout/process4" loCatId="list" qsTypeId="urn:microsoft.com/office/officeart/2005/8/quickstyle/simple1" qsCatId="simple" csTypeId="urn:microsoft.com/office/officeart/2005/8/colors/accent0_1" csCatId="mainScheme" phldr="1"/>
      <dgm:spPr/>
      <dgm:t>
        <a:bodyPr/>
        <a:lstStyle/>
        <a:p>
          <a:endParaRPr lang="ru-RU"/>
        </a:p>
      </dgm:t>
    </dgm:pt>
    <dgm:pt modelId="{DC77C42D-7D93-4C64-841B-7B07A38E753B}">
      <dgm:prSet phldrT="[Текст]"/>
      <dgm:spPr/>
      <dgm:t>
        <a:bodyPr/>
        <a:lstStyle/>
        <a:p>
          <a:pPr algn="ctr"/>
          <a:r>
            <a:rPr lang="ru-RU">
              <a:latin typeface="Times New Roman" pitchFamily="18" charset="0"/>
              <a:cs typeface="Times New Roman" pitchFamily="18" charset="0"/>
            </a:rPr>
            <a:t>Спільна генетика </a:t>
          </a:r>
        </a:p>
      </dgm:t>
    </dgm:pt>
    <dgm:pt modelId="{49DD36EA-3BD4-4BA8-BF52-9D35CC390C90}" type="parTrans" cxnId="{5F7C891A-F89B-4EF5-AF07-4F9A7984E7CA}">
      <dgm:prSet/>
      <dgm:spPr/>
      <dgm:t>
        <a:bodyPr/>
        <a:lstStyle/>
        <a:p>
          <a:pPr algn="ctr"/>
          <a:endParaRPr lang="ru-RU"/>
        </a:p>
      </dgm:t>
    </dgm:pt>
    <dgm:pt modelId="{E9368029-B8F3-447D-82A9-19855F510EFF}" type="sibTrans" cxnId="{5F7C891A-F89B-4EF5-AF07-4F9A7984E7CA}">
      <dgm:prSet/>
      <dgm:spPr/>
      <dgm:t>
        <a:bodyPr/>
        <a:lstStyle/>
        <a:p>
          <a:pPr algn="ctr"/>
          <a:endParaRPr lang="ru-RU"/>
        </a:p>
      </dgm:t>
    </dgm:pt>
    <dgm:pt modelId="{D1311BD1-5C8A-4E60-901D-6A25C424E919}">
      <dgm:prSet phldrT="[Текст]" custT="1"/>
      <dgm:spPr/>
      <dgm:t>
        <a:bodyPr/>
        <a:lstStyle/>
        <a:p>
          <a:pPr algn="ctr"/>
          <a:r>
            <a:rPr lang="ru-RU" sz="1200">
              <a:latin typeface="Times New Roman" pitchFamily="18" charset="0"/>
              <a:cs typeface="Times New Roman" pitchFamily="18" charset="0"/>
            </a:rPr>
            <a:t>Диференційна ознака</a:t>
          </a:r>
        </a:p>
      </dgm:t>
    </dgm:pt>
    <dgm:pt modelId="{4EE83A18-299D-4DAF-AAF6-6D8E4E43C4B3}" type="parTrans" cxnId="{2E7D34A7-A0B0-4082-8300-1F82315A8827}">
      <dgm:prSet/>
      <dgm:spPr/>
      <dgm:t>
        <a:bodyPr/>
        <a:lstStyle/>
        <a:p>
          <a:pPr algn="ctr"/>
          <a:endParaRPr lang="ru-RU"/>
        </a:p>
      </dgm:t>
    </dgm:pt>
    <dgm:pt modelId="{E37970B3-380D-4DA7-9FB3-AD42857725F3}" type="sibTrans" cxnId="{2E7D34A7-A0B0-4082-8300-1F82315A8827}">
      <dgm:prSet/>
      <dgm:spPr/>
      <dgm:t>
        <a:bodyPr/>
        <a:lstStyle/>
        <a:p>
          <a:pPr algn="ctr"/>
          <a:endParaRPr lang="ru-RU"/>
        </a:p>
      </dgm:t>
    </dgm:pt>
    <dgm:pt modelId="{CA310D9F-FF26-4904-8E02-AF8905C609BF}">
      <dgm:prSet phldrT="[Текст]" custT="1"/>
      <dgm:spPr/>
      <dgm:t>
        <a:bodyPr/>
        <a:lstStyle/>
        <a:p>
          <a:pPr algn="ctr"/>
          <a:r>
            <a:rPr lang="ru-RU" sz="1200">
              <a:latin typeface="Times New Roman" pitchFamily="18" charset="0"/>
              <a:cs typeface="Times New Roman" pitchFamily="18" charset="0"/>
            </a:rPr>
            <a:t>Інтегральна ознака</a:t>
          </a:r>
        </a:p>
      </dgm:t>
    </dgm:pt>
    <dgm:pt modelId="{FE90D982-5828-4C0C-83CD-5CBCD4C25A5A}" type="parTrans" cxnId="{159069C3-0812-405A-871A-248090AAFF3D}">
      <dgm:prSet/>
      <dgm:spPr/>
      <dgm:t>
        <a:bodyPr/>
        <a:lstStyle/>
        <a:p>
          <a:pPr algn="ctr"/>
          <a:endParaRPr lang="ru-RU"/>
        </a:p>
      </dgm:t>
    </dgm:pt>
    <dgm:pt modelId="{A83565C1-BD80-414C-B5EE-36B123F60044}" type="sibTrans" cxnId="{159069C3-0812-405A-871A-248090AAFF3D}">
      <dgm:prSet/>
      <dgm:spPr/>
      <dgm:t>
        <a:bodyPr/>
        <a:lstStyle/>
        <a:p>
          <a:pPr algn="ctr"/>
          <a:endParaRPr lang="ru-RU"/>
        </a:p>
      </dgm:t>
    </dgm:pt>
    <dgm:pt modelId="{A84E6D9F-F43D-4CAA-9381-FDBAD2A441AE}">
      <dgm:prSet phldrT="[Текст]"/>
      <dgm:spPr/>
      <dgm:t>
        <a:bodyPr/>
        <a:lstStyle/>
        <a:p>
          <a:pPr algn="ctr"/>
          <a:r>
            <a:rPr lang="ru-RU"/>
            <a:t> </a:t>
          </a:r>
        </a:p>
      </dgm:t>
    </dgm:pt>
    <dgm:pt modelId="{26A7F3BE-3CFF-49DD-BAA0-C97F552D64E8}" type="parTrans" cxnId="{429468DA-4E8F-4B05-B098-373BE85B5CF0}">
      <dgm:prSet/>
      <dgm:spPr/>
      <dgm:t>
        <a:bodyPr/>
        <a:lstStyle/>
        <a:p>
          <a:pPr algn="ctr"/>
          <a:endParaRPr lang="ru-RU"/>
        </a:p>
      </dgm:t>
    </dgm:pt>
    <dgm:pt modelId="{C264BD1C-8AB6-4ADB-8B8C-CF50E6B3B505}" type="sibTrans" cxnId="{429468DA-4E8F-4B05-B098-373BE85B5CF0}">
      <dgm:prSet/>
      <dgm:spPr/>
      <dgm:t>
        <a:bodyPr/>
        <a:lstStyle/>
        <a:p>
          <a:pPr algn="ctr"/>
          <a:endParaRPr lang="ru-RU"/>
        </a:p>
      </dgm:t>
    </dgm:pt>
    <dgm:pt modelId="{AC0F31EC-B8E9-4FD9-99BA-6DEFA3978DF2}">
      <dgm:prSet phldrT="[Текст]" custT="1"/>
      <dgm:spPr/>
      <dgm:t>
        <a:bodyPr/>
        <a:lstStyle/>
        <a:p>
          <a:pPr algn="ctr"/>
          <a:r>
            <a:rPr lang="ru-RU" sz="1200" i="1">
              <a:latin typeface="Times New Roman" pitchFamily="18" charset="0"/>
              <a:cs typeface="Times New Roman" pitchFamily="18" charset="0"/>
            </a:rPr>
            <a:t>Син та донька</a:t>
          </a:r>
        </a:p>
      </dgm:t>
    </dgm:pt>
    <dgm:pt modelId="{45E3DB7C-B760-4D04-8318-0596D563DA98}" type="parTrans" cxnId="{3C7BBFCF-69B4-43FA-A40F-B0B80E95BB05}">
      <dgm:prSet/>
      <dgm:spPr/>
      <dgm:t>
        <a:bodyPr/>
        <a:lstStyle/>
        <a:p>
          <a:pPr algn="ctr"/>
          <a:endParaRPr lang="ru-RU"/>
        </a:p>
      </dgm:t>
    </dgm:pt>
    <dgm:pt modelId="{E1C44BFD-B0BA-462F-9078-80670761661D}" type="sibTrans" cxnId="{3C7BBFCF-69B4-43FA-A40F-B0B80E95BB05}">
      <dgm:prSet/>
      <dgm:spPr/>
      <dgm:t>
        <a:bodyPr/>
        <a:lstStyle/>
        <a:p>
          <a:pPr algn="ctr"/>
          <a:endParaRPr lang="ru-RU"/>
        </a:p>
      </dgm:t>
    </dgm:pt>
    <dgm:pt modelId="{0F7253F4-663E-4997-988F-69C3418878B7}">
      <dgm:prSet phldrT="[Текст]"/>
      <dgm:spPr/>
      <dgm:t>
        <a:bodyPr/>
        <a:lstStyle/>
        <a:p>
          <a:pPr algn="ctr"/>
          <a:r>
            <a:rPr lang="ru-RU"/>
            <a:t> </a:t>
          </a:r>
        </a:p>
      </dgm:t>
    </dgm:pt>
    <dgm:pt modelId="{9E17650D-467D-4ED4-9D88-4497F0C74F62}" type="parTrans" cxnId="{7548DE1B-E9CC-4EF2-A1E8-B70E444EFA73}">
      <dgm:prSet/>
      <dgm:spPr/>
      <dgm:t>
        <a:bodyPr/>
        <a:lstStyle/>
        <a:p>
          <a:pPr algn="ctr"/>
          <a:endParaRPr lang="ru-RU"/>
        </a:p>
      </dgm:t>
    </dgm:pt>
    <dgm:pt modelId="{0B14ADD7-775C-4502-BFDE-FA2B4D526C01}" type="sibTrans" cxnId="{7548DE1B-E9CC-4EF2-A1E8-B70E444EFA73}">
      <dgm:prSet/>
      <dgm:spPr/>
      <dgm:t>
        <a:bodyPr/>
        <a:lstStyle/>
        <a:p>
          <a:pPr algn="ctr"/>
          <a:endParaRPr lang="ru-RU"/>
        </a:p>
      </dgm:t>
    </dgm:pt>
    <dgm:pt modelId="{C3B2F017-A155-4323-8B6E-B993B6781423}">
      <dgm:prSet phldrT="[Текст]" custT="1"/>
      <dgm:spPr/>
      <dgm:t>
        <a:bodyPr/>
        <a:lstStyle/>
        <a:p>
          <a:pPr algn="ctr"/>
          <a:r>
            <a:rPr lang="ru-RU" sz="1200">
              <a:latin typeface="Times New Roman" pitchFamily="18" charset="0"/>
              <a:cs typeface="Times New Roman" pitchFamily="18" charset="0"/>
            </a:rPr>
            <a:t>лежить в основі розмежування слів "племінник" (від "син") та "племінниця" (від "донька")</a:t>
          </a:r>
        </a:p>
      </dgm:t>
    </dgm:pt>
    <dgm:pt modelId="{18672DC7-7196-48EA-B66D-9AE52584122B}" type="parTrans" cxnId="{A0BBE76E-7D5C-46A5-BCC9-B4A7E0FBB357}">
      <dgm:prSet/>
      <dgm:spPr/>
      <dgm:t>
        <a:bodyPr/>
        <a:lstStyle/>
        <a:p>
          <a:pPr algn="ctr"/>
          <a:endParaRPr lang="ru-RU"/>
        </a:p>
      </dgm:t>
    </dgm:pt>
    <dgm:pt modelId="{CB360E6B-E7BE-4519-B6BB-0E33ED0A2362}" type="sibTrans" cxnId="{A0BBE76E-7D5C-46A5-BCC9-B4A7E0FBB357}">
      <dgm:prSet/>
      <dgm:spPr/>
      <dgm:t>
        <a:bodyPr/>
        <a:lstStyle/>
        <a:p>
          <a:pPr algn="ctr"/>
          <a:endParaRPr lang="ru-RU"/>
        </a:p>
      </dgm:t>
    </dgm:pt>
    <dgm:pt modelId="{804F732D-9DC8-4CE6-B5A1-EA06E150189D}">
      <dgm:prSet phldrT="[Текст]" custT="1"/>
      <dgm:spPr/>
      <dgm:t>
        <a:bodyPr/>
        <a:lstStyle/>
        <a:p>
          <a:pPr algn="ctr"/>
          <a:r>
            <a:rPr lang="ru-RU" sz="1200">
              <a:latin typeface="Times New Roman" pitchFamily="18" charset="0"/>
              <a:cs typeface="Times New Roman" pitchFamily="18" charset="0"/>
            </a:rPr>
            <a:t>відсутність родового поняття</a:t>
          </a:r>
        </a:p>
      </dgm:t>
    </dgm:pt>
    <dgm:pt modelId="{07DF8C5E-895D-464A-A556-2286F8B0139A}" type="parTrans" cxnId="{EC700CCD-2C99-4C25-9532-10A4586EF32D}">
      <dgm:prSet/>
      <dgm:spPr/>
      <dgm:t>
        <a:bodyPr/>
        <a:lstStyle/>
        <a:p>
          <a:pPr algn="ctr"/>
          <a:endParaRPr lang="ru-RU"/>
        </a:p>
      </dgm:t>
    </dgm:pt>
    <dgm:pt modelId="{B73AB104-6125-485D-B63D-831A66498D51}" type="sibTrans" cxnId="{EC700CCD-2C99-4C25-9532-10A4586EF32D}">
      <dgm:prSet/>
      <dgm:spPr/>
      <dgm:t>
        <a:bodyPr/>
        <a:lstStyle/>
        <a:p>
          <a:pPr algn="ctr"/>
          <a:endParaRPr lang="ru-RU"/>
        </a:p>
      </dgm:t>
    </dgm:pt>
    <dgm:pt modelId="{AA8770BA-BFEF-4DEB-9202-7D0BA39D3480}">
      <dgm:prSet phldrT="[Текст]" custT="1"/>
      <dgm:spPr/>
      <dgm:t>
        <a:bodyPr/>
        <a:lstStyle/>
        <a:p>
          <a:pPr algn="ctr"/>
          <a:r>
            <a:rPr lang="ru-RU" sz="1200" i="1">
              <a:latin typeface="Times New Roman" pitchFamily="18" charset="0"/>
              <a:cs typeface="Times New Roman" pitchFamily="18" charset="0"/>
            </a:rPr>
            <a:t>Діти</a:t>
          </a:r>
        </a:p>
      </dgm:t>
    </dgm:pt>
    <dgm:pt modelId="{70DE2A51-15E1-4526-AB87-B1B2F7AEE98D}" type="parTrans" cxnId="{C5BB09DE-814E-4568-8E05-2A76CF16ED13}">
      <dgm:prSet/>
      <dgm:spPr/>
      <dgm:t>
        <a:bodyPr/>
        <a:lstStyle/>
        <a:p>
          <a:pPr algn="ctr"/>
          <a:endParaRPr lang="ru-RU"/>
        </a:p>
      </dgm:t>
    </dgm:pt>
    <dgm:pt modelId="{8593CF7F-DF1A-48C3-9447-1CD51E33FF88}" type="sibTrans" cxnId="{C5BB09DE-814E-4568-8E05-2A76CF16ED13}">
      <dgm:prSet/>
      <dgm:spPr/>
      <dgm:t>
        <a:bodyPr/>
        <a:lstStyle/>
        <a:p>
          <a:pPr algn="ctr"/>
          <a:endParaRPr lang="ru-RU"/>
        </a:p>
      </dgm:t>
    </dgm:pt>
    <dgm:pt modelId="{750B84BC-9635-430C-99E1-FD6DD4610C1A}" type="pres">
      <dgm:prSet presAssocID="{142C4D67-B379-42BE-B030-1D8D32F87660}" presName="Name0" presStyleCnt="0">
        <dgm:presLayoutVars>
          <dgm:dir/>
          <dgm:animLvl val="lvl"/>
          <dgm:resizeHandles val="exact"/>
        </dgm:presLayoutVars>
      </dgm:prSet>
      <dgm:spPr/>
      <dgm:t>
        <a:bodyPr/>
        <a:lstStyle/>
        <a:p>
          <a:endParaRPr lang="ru-RU"/>
        </a:p>
      </dgm:t>
    </dgm:pt>
    <dgm:pt modelId="{79A939A6-121F-4CF4-BA39-60EB4157C4A2}" type="pres">
      <dgm:prSet presAssocID="{0F7253F4-663E-4997-988F-69C3418878B7}" presName="boxAndChildren" presStyleCnt="0"/>
      <dgm:spPr/>
    </dgm:pt>
    <dgm:pt modelId="{412D5AB0-8AAB-454A-9758-E6311B2BAFC3}" type="pres">
      <dgm:prSet presAssocID="{0F7253F4-663E-4997-988F-69C3418878B7}" presName="parentTextBox" presStyleLbl="node1" presStyleIdx="0" presStyleCnt="3"/>
      <dgm:spPr/>
      <dgm:t>
        <a:bodyPr/>
        <a:lstStyle/>
        <a:p>
          <a:endParaRPr lang="ru-RU"/>
        </a:p>
      </dgm:t>
    </dgm:pt>
    <dgm:pt modelId="{239FBAA6-78EC-49EF-8126-24E819562B27}" type="pres">
      <dgm:prSet presAssocID="{0F7253F4-663E-4997-988F-69C3418878B7}" presName="entireBox" presStyleLbl="node1" presStyleIdx="0" presStyleCnt="3"/>
      <dgm:spPr/>
      <dgm:t>
        <a:bodyPr/>
        <a:lstStyle/>
        <a:p>
          <a:endParaRPr lang="ru-RU"/>
        </a:p>
      </dgm:t>
    </dgm:pt>
    <dgm:pt modelId="{2AFB80DD-DD80-4DDA-B40B-A490ACB1A734}" type="pres">
      <dgm:prSet presAssocID="{0F7253F4-663E-4997-988F-69C3418878B7}" presName="descendantBox" presStyleCnt="0"/>
      <dgm:spPr/>
    </dgm:pt>
    <dgm:pt modelId="{E7DC8D2C-34E6-4E2F-B70C-382788F04EC7}" type="pres">
      <dgm:prSet presAssocID="{C3B2F017-A155-4323-8B6E-B993B6781423}" presName="childTextBox" presStyleLbl="fgAccFollowNode1" presStyleIdx="0" presStyleCnt="6" custScaleY="143263">
        <dgm:presLayoutVars>
          <dgm:bulletEnabled val="1"/>
        </dgm:presLayoutVars>
      </dgm:prSet>
      <dgm:spPr/>
      <dgm:t>
        <a:bodyPr/>
        <a:lstStyle/>
        <a:p>
          <a:endParaRPr lang="ru-RU"/>
        </a:p>
      </dgm:t>
    </dgm:pt>
    <dgm:pt modelId="{2F677113-B800-4AB7-BBAF-D6E1065AC4A2}" type="pres">
      <dgm:prSet presAssocID="{804F732D-9DC8-4CE6-B5A1-EA06E150189D}" presName="childTextBox" presStyleLbl="fgAccFollowNode1" presStyleIdx="1" presStyleCnt="6" custScaleY="144030">
        <dgm:presLayoutVars>
          <dgm:bulletEnabled val="1"/>
        </dgm:presLayoutVars>
      </dgm:prSet>
      <dgm:spPr/>
      <dgm:t>
        <a:bodyPr/>
        <a:lstStyle/>
        <a:p>
          <a:endParaRPr lang="ru-RU"/>
        </a:p>
      </dgm:t>
    </dgm:pt>
    <dgm:pt modelId="{6522ED7C-AA82-4944-A3B4-F31338540D85}" type="pres">
      <dgm:prSet presAssocID="{C264BD1C-8AB6-4ADB-8B8C-CF50E6B3B505}" presName="sp" presStyleCnt="0"/>
      <dgm:spPr/>
    </dgm:pt>
    <dgm:pt modelId="{36B10292-A0E6-471C-AE07-73994F307801}" type="pres">
      <dgm:prSet presAssocID="{A84E6D9F-F43D-4CAA-9381-FDBAD2A441AE}" presName="arrowAndChildren" presStyleCnt="0"/>
      <dgm:spPr/>
    </dgm:pt>
    <dgm:pt modelId="{3C001DB6-22EB-4656-87F0-759F5C34CBDA}" type="pres">
      <dgm:prSet presAssocID="{A84E6D9F-F43D-4CAA-9381-FDBAD2A441AE}" presName="parentTextArrow" presStyleLbl="node1" presStyleIdx="0" presStyleCnt="3"/>
      <dgm:spPr/>
      <dgm:t>
        <a:bodyPr/>
        <a:lstStyle/>
        <a:p>
          <a:endParaRPr lang="ru-RU"/>
        </a:p>
      </dgm:t>
    </dgm:pt>
    <dgm:pt modelId="{4A8B96E0-01D3-4789-A821-8D609AE664A7}" type="pres">
      <dgm:prSet presAssocID="{A84E6D9F-F43D-4CAA-9381-FDBAD2A441AE}" presName="arrow" presStyleLbl="node1" presStyleIdx="1" presStyleCnt="3"/>
      <dgm:spPr/>
      <dgm:t>
        <a:bodyPr/>
        <a:lstStyle/>
        <a:p>
          <a:endParaRPr lang="ru-RU"/>
        </a:p>
      </dgm:t>
    </dgm:pt>
    <dgm:pt modelId="{3A6102D8-806B-415B-90CC-0DD7848A07AE}" type="pres">
      <dgm:prSet presAssocID="{A84E6D9F-F43D-4CAA-9381-FDBAD2A441AE}" presName="descendantArrow" presStyleCnt="0"/>
      <dgm:spPr/>
    </dgm:pt>
    <dgm:pt modelId="{AF207CAF-1563-44E6-9DBE-9DAE74C74552}" type="pres">
      <dgm:prSet presAssocID="{AC0F31EC-B8E9-4FD9-99BA-6DEFA3978DF2}" presName="childTextArrow" presStyleLbl="fgAccFollowNode1" presStyleIdx="2" presStyleCnt="6">
        <dgm:presLayoutVars>
          <dgm:bulletEnabled val="1"/>
        </dgm:presLayoutVars>
      </dgm:prSet>
      <dgm:spPr/>
      <dgm:t>
        <a:bodyPr/>
        <a:lstStyle/>
        <a:p>
          <a:endParaRPr lang="ru-RU"/>
        </a:p>
      </dgm:t>
    </dgm:pt>
    <dgm:pt modelId="{88662B59-7693-4875-AF47-B40900BF03D2}" type="pres">
      <dgm:prSet presAssocID="{AA8770BA-BFEF-4DEB-9202-7D0BA39D3480}" presName="childTextArrow" presStyleLbl="fgAccFollowNode1" presStyleIdx="3" presStyleCnt="6">
        <dgm:presLayoutVars>
          <dgm:bulletEnabled val="1"/>
        </dgm:presLayoutVars>
      </dgm:prSet>
      <dgm:spPr/>
      <dgm:t>
        <a:bodyPr/>
        <a:lstStyle/>
        <a:p>
          <a:endParaRPr lang="ru-RU"/>
        </a:p>
      </dgm:t>
    </dgm:pt>
    <dgm:pt modelId="{A1016957-5A78-4C08-82BB-CE9FF74E3A4B}" type="pres">
      <dgm:prSet presAssocID="{E9368029-B8F3-447D-82A9-19855F510EFF}" presName="sp" presStyleCnt="0"/>
      <dgm:spPr/>
    </dgm:pt>
    <dgm:pt modelId="{816BFC47-A213-4E25-9977-5C2A85A95366}" type="pres">
      <dgm:prSet presAssocID="{DC77C42D-7D93-4C64-841B-7B07A38E753B}" presName="arrowAndChildren" presStyleCnt="0"/>
      <dgm:spPr/>
    </dgm:pt>
    <dgm:pt modelId="{964564C4-E699-4D29-A291-C2ADC8C7DB77}" type="pres">
      <dgm:prSet presAssocID="{DC77C42D-7D93-4C64-841B-7B07A38E753B}" presName="parentTextArrow" presStyleLbl="node1" presStyleIdx="1" presStyleCnt="3"/>
      <dgm:spPr/>
      <dgm:t>
        <a:bodyPr/>
        <a:lstStyle/>
        <a:p>
          <a:endParaRPr lang="ru-RU"/>
        </a:p>
      </dgm:t>
    </dgm:pt>
    <dgm:pt modelId="{F5F75B93-1F97-4563-BB2C-3C4031F57A45}" type="pres">
      <dgm:prSet presAssocID="{DC77C42D-7D93-4C64-841B-7B07A38E753B}" presName="arrow" presStyleLbl="node1" presStyleIdx="2" presStyleCnt="3"/>
      <dgm:spPr/>
      <dgm:t>
        <a:bodyPr/>
        <a:lstStyle/>
        <a:p>
          <a:endParaRPr lang="ru-RU"/>
        </a:p>
      </dgm:t>
    </dgm:pt>
    <dgm:pt modelId="{13F1C7E3-D41E-428B-BB5A-795C4A924F47}" type="pres">
      <dgm:prSet presAssocID="{DC77C42D-7D93-4C64-841B-7B07A38E753B}" presName="descendantArrow" presStyleCnt="0"/>
      <dgm:spPr/>
    </dgm:pt>
    <dgm:pt modelId="{D2D78714-C242-4D0A-8EED-F39CF6B28DE5}" type="pres">
      <dgm:prSet presAssocID="{D1311BD1-5C8A-4E60-901D-6A25C424E919}" presName="childTextArrow" presStyleLbl="fgAccFollowNode1" presStyleIdx="4" presStyleCnt="6">
        <dgm:presLayoutVars>
          <dgm:bulletEnabled val="1"/>
        </dgm:presLayoutVars>
      </dgm:prSet>
      <dgm:spPr/>
      <dgm:t>
        <a:bodyPr/>
        <a:lstStyle/>
        <a:p>
          <a:endParaRPr lang="ru-RU"/>
        </a:p>
      </dgm:t>
    </dgm:pt>
    <dgm:pt modelId="{FDDC6596-29C0-4EC6-BBDF-BCE2A5FFC8F8}" type="pres">
      <dgm:prSet presAssocID="{CA310D9F-FF26-4904-8E02-AF8905C609BF}" presName="childTextArrow" presStyleLbl="fgAccFollowNode1" presStyleIdx="5" presStyleCnt="6">
        <dgm:presLayoutVars>
          <dgm:bulletEnabled val="1"/>
        </dgm:presLayoutVars>
      </dgm:prSet>
      <dgm:spPr/>
      <dgm:t>
        <a:bodyPr/>
        <a:lstStyle/>
        <a:p>
          <a:endParaRPr lang="ru-RU"/>
        </a:p>
      </dgm:t>
    </dgm:pt>
  </dgm:ptLst>
  <dgm:cxnLst>
    <dgm:cxn modelId="{ACDADF11-2E50-48E2-A5BA-D0074B776256}" type="presOf" srcId="{DC77C42D-7D93-4C64-841B-7B07A38E753B}" destId="{964564C4-E699-4D29-A291-C2ADC8C7DB77}" srcOrd="0" destOrd="0" presId="urn:microsoft.com/office/officeart/2005/8/layout/process4"/>
    <dgm:cxn modelId="{64103148-FE50-41B8-9CFA-1060C9593446}" type="presOf" srcId="{CA310D9F-FF26-4904-8E02-AF8905C609BF}" destId="{FDDC6596-29C0-4EC6-BBDF-BCE2A5FFC8F8}" srcOrd="0" destOrd="0" presId="urn:microsoft.com/office/officeart/2005/8/layout/process4"/>
    <dgm:cxn modelId="{A0BBE76E-7D5C-46A5-BCC9-B4A7E0FBB357}" srcId="{0F7253F4-663E-4997-988F-69C3418878B7}" destId="{C3B2F017-A155-4323-8B6E-B993B6781423}" srcOrd="0" destOrd="0" parTransId="{18672DC7-7196-48EA-B66D-9AE52584122B}" sibTransId="{CB360E6B-E7BE-4519-B6BB-0E33ED0A2362}"/>
    <dgm:cxn modelId="{5F7C891A-F89B-4EF5-AF07-4F9A7984E7CA}" srcId="{142C4D67-B379-42BE-B030-1D8D32F87660}" destId="{DC77C42D-7D93-4C64-841B-7B07A38E753B}" srcOrd="0" destOrd="0" parTransId="{49DD36EA-3BD4-4BA8-BF52-9D35CC390C90}" sibTransId="{E9368029-B8F3-447D-82A9-19855F510EFF}"/>
    <dgm:cxn modelId="{8100A4B2-9AEF-4BA2-A599-EE7F789E6048}" type="presOf" srcId="{C3B2F017-A155-4323-8B6E-B993B6781423}" destId="{E7DC8D2C-34E6-4E2F-B70C-382788F04EC7}" srcOrd="0" destOrd="0" presId="urn:microsoft.com/office/officeart/2005/8/layout/process4"/>
    <dgm:cxn modelId="{429468DA-4E8F-4B05-B098-373BE85B5CF0}" srcId="{142C4D67-B379-42BE-B030-1D8D32F87660}" destId="{A84E6D9F-F43D-4CAA-9381-FDBAD2A441AE}" srcOrd="1" destOrd="0" parTransId="{26A7F3BE-3CFF-49DD-BAA0-C97F552D64E8}" sibTransId="{C264BD1C-8AB6-4ADB-8B8C-CF50E6B3B505}"/>
    <dgm:cxn modelId="{0362B35E-3C7A-4F96-BE47-2B7CEAA9DACB}" type="presOf" srcId="{DC77C42D-7D93-4C64-841B-7B07A38E753B}" destId="{F5F75B93-1F97-4563-BB2C-3C4031F57A45}" srcOrd="1" destOrd="0" presId="urn:microsoft.com/office/officeart/2005/8/layout/process4"/>
    <dgm:cxn modelId="{C5BB09DE-814E-4568-8E05-2A76CF16ED13}" srcId="{A84E6D9F-F43D-4CAA-9381-FDBAD2A441AE}" destId="{AA8770BA-BFEF-4DEB-9202-7D0BA39D3480}" srcOrd="1" destOrd="0" parTransId="{70DE2A51-15E1-4526-AB87-B1B2F7AEE98D}" sibTransId="{8593CF7F-DF1A-48C3-9447-1CD51E33FF88}"/>
    <dgm:cxn modelId="{4C72D526-278F-49E6-977C-70EEF77E5D95}" type="presOf" srcId="{0F7253F4-663E-4997-988F-69C3418878B7}" destId="{412D5AB0-8AAB-454A-9758-E6311B2BAFC3}" srcOrd="0" destOrd="0" presId="urn:microsoft.com/office/officeart/2005/8/layout/process4"/>
    <dgm:cxn modelId="{7548DE1B-E9CC-4EF2-A1E8-B70E444EFA73}" srcId="{142C4D67-B379-42BE-B030-1D8D32F87660}" destId="{0F7253F4-663E-4997-988F-69C3418878B7}" srcOrd="2" destOrd="0" parTransId="{9E17650D-467D-4ED4-9D88-4497F0C74F62}" sibTransId="{0B14ADD7-775C-4502-BFDE-FA2B4D526C01}"/>
    <dgm:cxn modelId="{159069C3-0812-405A-871A-248090AAFF3D}" srcId="{DC77C42D-7D93-4C64-841B-7B07A38E753B}" destId="{CA310D9F-FF26-4904-8E02-AF8905C609BF}" srcOrd="1" destOrd="0" parTransId="{FE90D982-5828-4C0C-83CD-5CBCD4C25A5A}" sibTransId="{A83565C1-BD80-414C-B5EE-36B123F60044}"/>
    <dgm:cxn modelId="{31EF02E6-834B-423C-95D4-51DE0B9F2489}" type="presOf" srcId="{142C4D67-B379-42BE-B030-1D8D32F87660}" destId="{750B84BC-9635-430C-99E1-FD6DD4610C1A}" srcOrd="0" destOrd="0" presId="urn:microsoft.com/office/officeart/2005/8/layout/process4"/>
    <dgm:cxn modelId="{BAFB5DC3-6D28-40B1-861E-8F553DABAF90}" type="presOf" srcId="{A84E6D9F-F43D-4CAA-9381-FDBAD2A441AE}" destId="{4A8B96E0-01D3-4789-A821-8D609AE664A7}" srcOrd="1" destOrd="0" presId="urn:microsoft.com/office/officeart/2005/8/layout/process4"/>
    <dgm:cxn modelId="{450E0C1C-73D4-445D-A6E1-C8DEE54B24C8}" type="presOf" srcId="{0F7253F4-663E-4997-988F-69C3418878B7}" destId="{239FBAA6-78EC-49EF-8126-24E819562B27}" srcOrd="1" destOrd="0" presId="urn:microsoft.com/office/officeart/2005/8/layout/process4"/>
    <dgm:cxn modelId="{EC700CCD-2C99-4C25-9532-10A4586EF32D}" srcId="{0F7253F4-663E-4997-988F-69C3418878B7}" destId="{804F732D-9DC8-4CE6-B5A1-EA06E150189D}" srcOrd="1" destOrd="0" parTransId="{07DF8C5E-895D-464A-A556-2286F8B0139A}" sibTransId="{B73AB104-6125-485D-B63D-831A66498D51}"/>
    <dgm:cxn modelId="{685EC6C9-110B-40D8-AB59-521C0680DCF6}" type="presOf" srcId="{804F732D-9DC8-4CE6-B5A1-EA06E150189D}" destId="{2F677113-B800-4AB7-BBAF-D6E1065AC4A2}" srcOrd="0" destOrd="0" presId="urn:microsoft.com/office/officeart/2005/8/layout/process4"/>
    <dgm:cxn modelId="{2E7D34A7-A0B0-4082-8300-1F82315A8827}" srcId="{DC77C42D-7D93-4C64-841B-7B07A38E753B}" destId="{D1311BD1-5C8A-4E60-901D-6A25C424E919}" srcOrd="0" destOrd="0" parTransId="{4EE83A18-299D-4DAF-AAF6-6D8E4E43C4B3}" sibTransId="{E37970B3-380D-4DA7-9FB3-AD42857725F3}"/>
    <dgm:cxn modelId="{A1363967-AB3D-427F-9380-E7F8936E6884}" type="presOf" srcId="{A84E6D9F-F43D-4CAA-9381-FDBAD2A441AE}" destId="{3C001DB6-22EB-4656-87F0-759F5C34CBDA}" srcOrd="0" destOrd="0" presId="urn:microsoft.com/office/officeart/2005/8/layout/process4"/>
    <dgm:cxn modelId="{3C7BBFCF-69B4-43FA-A40F-B0B80E95BB05}" srcId="{A84E6D9F-F43D-4CAA-9381-FDBAD2A441AE}" destId="{AC0F31EC-B8E9-4FD9-99BA-6DEFA3978DF2}" srcOrd="0" destOrd="0" parTransId="{45E3DB7C-B760-4D04-8318-0596D563DA98}" sibTransId="{E1C44BFD-B0BA-462F-9078-80670761661D}"/>
    <dgm:cxn modelId="{70442FDA-F950-422F-AC81-84854029F1C8}" type="presOf" srcId="{AC0F31EC-B8E9-4FD9-99BA-6DEFA3978DF2}" destId="{AF207CAF-1563-44E6-9DBE-9DAE74C74552}" srcOrd="0" destOrd="0" presId="urn:microsoft.com/office/officeart/2005/8/layout/process4"/>
    <dgm:cxn modelId="{6CBD5F9C-5320-4407-8E1E-54B2CD2B6DD6}" type="presOf" srcId="{D1311BD1-5C8A-4E60-901D-6A25C424E919}" destId="{D2D78714-C242-4D0A-8EED-F39CF6B28DE5}" srcOrd="0" destOrd="0" presId="urn:microsoft.com/office/officeart/2005/8/layout/process4"/>
    <dgm:cxn modelId="{19FA83BB-F536-42F5-B0FD-C1BDFCBAB6D2}" type="presOf" srcId="{AA8770BA-BFEF-4DEB-9202-7D0BA39D3480}" destId="{88662B59-7693-4875-AF47-B40900BF03D2}" srcOrd="0" destOrd="0" presId="urn:microsoft.com/office/officeart/2005/8/layout/process4"/>
    <dgm:cxn modelId="{1F19A407-EF67-4966-AF04-F19ED04065F8}" type="presParOf" srcId="{750B84BC-9635-430C-99E1-FD6DD4610C1A}" destId="{79A939A6-121F-4CF4-BA39-60EB4157C4A2}" srcOrd="0" destOrd="0" presId="urn:microsoft.com/office/officeart/2005/8/layout/process4"/>
    <dgm:cxn modelId="{25909797-E90E-4409-B6AE-1EAD4876CFD4}" type="presParOf" srcId="{79A939A6-121F-4CF4-BA39-60EB4157C4A2}" destId="{412D5AB0-8AAB-454A-9758-E6311B2BAFC3}" srcOrd="0" destOrd="0" presId="urn:microsoft.com/office/officeart/2005/8/layout/process4"/>
    <dgm:cxn modelId="{0BF25FB6-8CE3-4C46-87B4-DE0882045252}" type="presParOf" srcId="{79A939A6-121F-4CF4-BA39-60EB4157C4A2}" destId="{239FBAA6-78EC-49EF-8126-24E819562B27}" srcOrd="1" destOrd="0" presId="urn:microsoft.com/office/officeart/2005/8/layout/process4"/>
    <dgm:cxn modelId="{5067B146-F27F-46DC-B301-20BA706B8C68}" type="presParOf" srcId="{79A939A6-121F-4CF4-BA39-60EB4157C4A2}" destId="{2AFB80DD-DD80-4DDA-B40B-A490ACB1A734}" srcOrd="2" destOrd="0" presId="urn:microsoft.com/office/officeart/2005/8/layout/process4"/>
    <dgm:cxn modelId="{A2CE005B-6F02-4724-A7BD-678B7897DD4F}" type="presParOf" srcId="{2AFB80DD-DD80-4DDA-B40B-A490ACB1A734}" destId="{E7DC8D2C-34E6-4E2F-B70C-382788F04EC7}" srcOrd="0" destOrd="0" presId="urn:microsoft.com/office/officeart/2005/8/layout/process4"/>
    <dgm:cxn modelId="{4BB00C6D-9786-4BE6-ABD9-0DBAD40ED630}" type="presParOf" srcId="{2AFB80DD-DD80-4DDA-B40B-A490ACB1A734}" destId="{2F677113-B800-4AB7-BBAF-D6E1065AC4A2}" srcOrd="1" destOrd="0" presId="urn:microsoft.com/office/officeart/2005/8/layout/process4"/>
    <dgm:cxn modelId="{A6D59998-DF2E-4EE6-A267-07A68766C778}" type="presParOf" srcId="{750B84BC-9635-430C-99E1-FD6DD4610C1A}" destId="{6522ED7C-AA82-4944-A3B4-F31338540D85}" srcOrd="1" destOrd="0" presId="urn:microsoft.com/office/officeart/2005/8/layout/process4"/>
    <dgm:cxn modelId="{D713960B-EEED-47DE-A7CC-CFF247E3D644}" type="presParOf" srcId="{750B84BC-9635-430C-99E1-FD6DD4610C1A}" destId="{36B10292-A0E6-471C-AE07-73994F307801}" srcOrd="2" destOrd="0" presId="urn:microsoft.com/office/officeart/2005/8/layout/process4"/>
    <dgm:cxn modelId="{A7671EA6-BCA3-4C63-BA82-A6128F91FFEC}" type="presParOf" srcId="{36B10292-A0E6-471C-AE07-73994F307801}" destId="{3C001DB6-22EB-4656-87F0-759F5C34CBDA}" srcOrd="0" destOrd="0" presId="urn:microsoft.com/office/officeart/2005/8/layout/process4"/>
    <dgm:cxn modelId="{1343007A-B048-4611-BA5D-C74C601CD6CE}" type="presParOf" srcId="{36B10292-A0E6-471C-AE07-73994F307801}" destId="{4A8B96E0-01D3-4789-A821-8D609AE664A7}" srcOrd="1" destOrd="0" presId="urn:microsoft.com/office/officeart/2005/8/layout/process4"/>
    <dgm:cxn modelId="{FDE99EC1-45D3-4377-8FED-903FDDF05B2F}" type="presParOf" srcId="{36B10292-A0E6-471C-AE07-73994F307801}" destId="{3A6102D8-806B-415B-90CC-0DD7848A07AE}" srcOrd="2" destOrd="0" presId="urn:microsoft.com/office/officeart/2005/8/layout/process4"/>
    <dgm:cxn modelId="{2F4692B3-E40A-4D54-BEB5-CD75E69AC1E5}" type="presParOf" srcId="{3A6102D8-806B-415B-90CC-0DD7848A07AE}" destId="{AF207CAF-1563-44E6-9DBE-9DAE74C74552}" srcOrd="0" destOrd="0" presId="urn:microsoft.com/office/officeart/2005/8/layout/process4"/>
    <dgm:cxn modelId="{AE3136D1-7692-4B4F-B8B2-4912E438159C}" type="presParOf" srcId="{3A6102D8-806B-415B-90CC-0DD7848A07AE}" destId="{88662B59-7693-4875-AF47-B40900BF03D2}" srcOrd="1" destOrd="0" presId="urn:microsoft.com/office/officeart/2005/8/layout/process4"/>
    <dgm:cxn modelId="{D35934D3-7E66-4026-BA43-E4B35E85B6E2}" type="presParOf" srcId="{750B84BC-9635-430C-99E1-FD6DD4610C1A}" destId="{A1016957-5A78-4C08-82BB-CE9FF74E3A4B}" srcOrd="3" destOrd="0" presId="urn:microsoft.com/office/officeart/2005/8/layout/process4"/>
    <dgm:cxn modelId="{97FB0BBD-AB80-48BD-833B-04A096619854}" type="presParOf" srcId="{750B84BC-9635-430C-99E1-FD6DD4610C1A}" destId="{816BFC47-A213-4E25-9977-5C2A85A95366}" srcOrd="4" destOrd="0" presId="urn:microsoft.com/office/officeart/2005/8/layout/process4"/>
    <dgm:cxn modelId="{9CD9BDD4-B5CC-487E-8AF4-764042BD876D}" type="presParOf" srcId="{816BFC47-A213-4E25-9977-5C2A85A95366}" destId="{964564C4-E699-4D29-A291-C2ADC8C7DB77}" srcOrd="0" destOrd="0" presId="urn:microsoft.com/office/officeart/2005/8/layout/process4"/>
    <dgm:cxn modelId="{6B45F7AB-3C77-405D-A9B6-49974ADE1BD6}" type="presParOf" srcId="{816BFC47-A213-4E25-9977-5C2A85A95366}" destId="{F5F75B93-1F97-4563-BB2C-3C4031F57A45}" srcOrd="1" destOrd="0" presId="urn:microsoft.com/office/officeart/2005/8/layout/process4"/>
    <dgm:cxn modelId="{28943C88-9681-4B7F-8F14-97B714FEDDCA}" type="presParOf" srcId="{816BFC47-A213-4E25-9977-5C2A85A95366}" destId="{13F1C7E3-D41E-428B-BB5A-795C4A924F47}" srcOrd="2" destOrd="0" presId="urn:microsoft.com/office/officeart/2005/8/layout/process4"/>
    <dgm:cxn modelId="{1A1BEBAA-51DC-4F86-AB77-6ED4FECD89E2}" type="presParOf" srcId="{13F1C7E3-D41E-428B-BB5A-795C4A924F47}" destId="{D2D78714-C242-4D0A-8EED-F39CF6B28DE5}" srcOrd="0" destOrd="0" presId="urn:microsoft.com/office/officeart/2005/8/layout/process4"/>
    <dgm:cxn modelId="{93F43DA8-0A97-4E63-98A6-CE5C4BEE7256}" type="presParOf" srcId="{13F1C7E3-D41E-428B-BB5A-795C4A924F47}" destId="{FDDC6596-29C0-4EC6-BBDF-BCE2A5FFC8F8}" srcOrd="1" destOrd="0" presId="urn:microsoft.com/office/officeart/2005/8/layout/process4"/>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E766D807-4372-41B0-A971-B87E1D6E8B91}" type="doc">
      <dgm:prSet loTypeId="urn:microsoft.com/office/officeart/2005/8/layout/default" loCatId="list" qsTypeId="urn:microsoft.com/office/officeart/2005/8/quickstyle/simple1" qsCatId="simple" csTypeId="urn:microsoft.com/office/officeart/2005/8/colors/accent0_1" csCatId="mainScheme" phldr="1"/>
      <dgm:spPr/>
      <dgm:t>
        <a:bodyPr/>
        <a:lstStyle/>
        <a:p>
          <a:endParaRPr lang="ru-RU"/>
        </a:p>
      </dgm:t>
    </dgm:pt>
    <dgm:pt modelId="{CBEDEDC8-AD8E-41A5-8B55-C3B383FF134E}">
      <dgm:prSet phldrT="[Текст]" custT="1"/>
      <dgm:spPr/>
      <dgm:t>
        <a:bodyPr/>
        <a:lstStyle/>
        <a:p>
          <a:pPr algn="ctr"/>
          <a:r>
            <a:rPr lang="uk-UA" sz="1200">
              <a:latin typeface="Times New Roman" pitchFamily="18" charset="0"/>
              <a:cs typeface="Times New Roman" pitchFamily="18" charset="0"/>
            </a:rPr>
            <a:t>синтаксично-семантична модель </a:t>
          </a:r>
          <a:br>
            <a:rPr lang="uk-UA" sz="1200">
              <a:latin typeface="Times New Roman" pitchFamily="18" charset="0"/>
              <a:cs typeface="Times New Roman" pitchFamily="18" charset="0"/>
            </a:rPr>
          </a:br>
          <a:r>
            <a:rPr lang="uk-UA" sz="1200">
              <a:latin typeface="Times New Roman" pitchFamily="18" charset="0"/>
              <a:cs typeface="Times New Roman" pitchFamily="18" charset="0"/>
            </a:rPr>
            <a:t>У. Вайнраха</a:t>
          </a:r>
          <a:endParaRPr lang="ru-RU" sz="1200">
            <a:latin typeface="Times New Roman" pitchFamily="18" charset="0"/>
            <a:cs typeface="Times New Roman" pitchFamily="18" charset="0"/>
          </a:endParaRPr>
        </a:p>
      </dgm:t>
    </dgm:pt>
    <dgm:pt modelId="{9F8A1C90-2D12-4D23-B437-E3528C387C1B}" type="parTrans" cxnId="{1DBB1D18-AEA3-40B1-8105-68C70D5FC864}">
      <dgm:prSet/>
      <dgm:spPr/>
      <dgm:t>
        <a:bodyPr/>
        <a:lstStyle/>
        <a:p>
          <a:endParaRPr lang="ru-RU"/>
        </a:p>
      </dgm:t>
    </dgm:pt>
    <dgm:pt modelId="{46077389-5838-4B20-84B1-4DD64AF1E60C}" type="sibTrans" cxnId="{1DBB1D18-AEA3-40B1-8105-68C70D5FC864}">
      <dgm:prSet/>
      <dgm:spPr/>
      <dgm:t>
        <a:bodyPr/>
        <a:lstStyle/>
        <a:p>
          <a:endParaRPr lang="ru-RU"/>
        </a:p>
      </dgm:t>
    </dgm:pt>
    <dgm:pt modelId="{257445E5-DBB2-49B0-A89F-231ACBBB41EC}">
      <dgm:prSet phldrT="[Текст]"/>
      <dgm:spPr/>
      <dgm:t>
        <a:bodyPr/>
        <a:lstStyle/>
        <a:p>
          <a:r>
            <a:rPr lang="uk-UA" sz="1200">
              <a:latin typeface="Times New Roman" pitchFamily="18" charset="0"/>
              <a:cs typeface="Times New Roman" pitchFamily="18" charset="0"/>
            </a:rPr>
            <a:t>генеративна семантика (Дж. Лакофф, Д. МакКолі, Д. Брюс Росс), що оголосила глибинну структуру смисловою та значеннєвою, утвердивши одновершинність значення слова й тексту, а також строго розрізнивши семантичні та синтаксичні правила їхнього породження</a:t>
          </a:r>
          <a:endParaRPr lang="ru-RU" sz="1200">
            <a:latin typeface="Times New Roman" pitchFamily="18" charset="0"/>
            <a:cs typeface="Times New Roman" pitchFamily="18" charset="0"/>
          </a:endParaRPr>
        </a:p>
      </dgm:t>
    </dgm:pt>
    <dgm:pt modelId="{3852899F-95BB-448D-9F4B-CE1671E38B06}" type="parTrans" cxnId="{FEDDEF62-613B-47C7-A8CE-A63F988A7D32}">
      <dgm:prSet/>
      <dgm:spPr/>
      <dgm:t>
        <a:bodyPr/>
        <a:lstStyle/>
        <a:p>
          <a:endParaRPr lang="ru-RU"/>
        </a:p>
      </dgm:t>
    </dgm:pt>
    <dgm:pt modelId="{9D97317A-6911-4553-A43F-BE2E96CA7BBA}" type="sibTrans" cxnId="{FEDDEF62-613B-47C7-A8CE-A63F988A7D32}">
      <dgm:prSet/>
      <dgm:spPr/>
      <dgm:t>
        <a:bodyPr/>
        <a:lstStyle/>
        <a:p>
          <a:endParaRPr lang="ru-RU"/>
        </a:p>
      </dgm:t>
    </dgm:pt>
    <dgm:pt modelId="{9C8D5C05-01F7-4347-866D-34135023E773}">
      <dgm:prSet phldrT="[Текст]" custT="1"/>
      <dgm:spPr/>
      <dgm:t>
        <a:bodyPr/>
        <a:lstStyle/>
        <a:p>
          <a:r>
            <a:rPr lang="uk-UA" sz="1200">
              <a:latin typeface="Times New Roman" pitchFamily="18" charset="0"/>
              <a:cs typeface="Times New Roman" pitchFamily="18" charset="0"/>
            </a:rPr>
            <a:t>відмінкова граматика (Ч. Філлмор), у якій базовою стала модель семантичних залежностей з однією вершиною – дієсловом-предикатом і з додатковим приписуванням кожному вузлу цієї моделі власної семантичної ролі</a:t>
          </a:r>
          <a:endParaRPr lang="ru-RU" sz="1200">
            <a:latin typeface="Times New Roman" pitchFamily="18" charset="0"/>
            <a:cs typeface="Times New Roman" pitchFamily="18" charset="0"/>
          </a:endParaRPr>
        </a:p>
      </dgm:t>
    </dgm:pt>
    <dgm:pt modelId="{0A2F3778-909C-471A-B57C-B6E38C8C0B85}" type="parTrans" cxnId="{BD67FC67-A790-43DA-8ACF-E6E92E20C342}">
      <dgm:prSet/>
      <dgm:spPr/>
      <dgm:t>
        <a:bodyPr/>
        <a:lstStyle/>
        <a:p>
          <a:endParaRPr lang="ru-RU"/>
        </a:p>
      </dgm:t>
    </dgm:pt>
    <dgm:pt modelId="{73211C0E-8AEE-4D4C-84D6-BD55FC6714A0}" type="sibTrans" cxnId="{BD67FC67-A790-43DA-8ACF-E6E92E20C342}">
      <dgm:prSet/>
      <dgm:spPr/>
      <dgm:t>
        <a:bodyPr/>
        <a:lstStyle/>
        <a:p>
          <a:endParaRPr lang="ru-RU"/>
        </a:p>
      </dgm:t>
    </dgm:pt>
    <dgm:pt modelId="{24388D1C-EFA5-4116-A07C-0197D436F20C}">
      <dgm:prSet phldrT="[Текст]" custT="1"/>
      <dgm:spPr/>
      <dgm:t>
        <a:bodyPr/>
        <a:lstStyle/>
        <a:p>
          <a:r>
            <a:rPr lang="uk-UA" sz="1200">
              <a:latin typeface="Times New Roman" pitchFamily="18" charset="0"/>
              <a:cs typeface="Times New Roman" pitchFamily="18" charset="0"/>
            </a:rPr>
            <a:t>семантично орієнтована теорія породження речення В. Чейфа</a:t>
          </a:r>
          <a:endParaRPr lang="ru-RU" sz="1200">
            <a:latin typeface="Times New Roman" pitchFamily="18" charset="0"/>
            <a:cs typeface="Times New Roman" pitchFamily="18" charset="0"/>
          </a:endParaRPr>
        </a:p>
      </dgm:t>
    </dgm:pt>
    <dgm:pt modelId="{E84793AA-41C2-42D4-81C2-59652685C7C0}" type="parTrans" cxnId="{C16130BA-C079-46E1-B265-6400C50A1C1F}">
      <dgm:prSet/>
      <dgm:spPr/>
      <dgm:t>
        <a:bodyPr/>
        <a:lstStyle/>
        <a:p>
          <a:endParaRPr lang="ru-RU"/>
        </a:p>
      </dgm:t>
    </dgm:pt>
    <dgm:pt modelId="{0A0DEDD9-C7D3-47B3-BAE8-2A3E3FD7C913}" type="sibTrans" cxnId="{C16130BA-C079-46E1-B265-6400C50A1C1F}">
      <dgm:prSet/>
      <dgm:spPr/>
      <dgm:t>
        <a:bodyPr/>
        <a:lstStyle/>
        <a:p>
          <a:endParaRPr lang="ru-RU"/>
        </a:p>
      </dgm:t>
    </dgm:pt>
    <dgm:pt modelId="{B70DD1DE-05FB-4EE5-829D-3812499B622A}" type="pres">
      <dgm:prSet presAssocID="{E766D807-4372-41B0-A971-B87E1D6E8B91}" presName="diagram" presStyleCnt="0">
        <dgm:presLayoutVars>
          <dgm:dir/>
          <dgm:resizeHandles val="exact"/>
        </dgm:presLayoutVars>
      </dgm:prSet>
      <dgm:spPr/>
      <dgm:t>
        <a:bodyPr/>
        <a:lstStyle/>
        <a:p>
          <a:endParaRPr lang="ru-RU"/>
        </a:p>
      </dgm:t>
    </dgm:pt>
    <dgm:pt modelId="{091145D1-2A07-4889-942B-E78C66362D58}" type="pres">
      <dgm:prSet presAssocID="{CBEDEDC8-AD8E-41A5-8B55-C3B383FF134E}" presName="node" presStyleLbl="node1" presStyleIdx="0" presStyleCnt="4">
        <dgm:presLayoutVars>
          <dgm:bulletEnabled val="1"/>
        </dgm:presLayoutVars>
      </dgm:prSet>
      <dgm:spPr/>
      <dgm:t>
        <a:bodyPr/>
        <a:lstStyle/>
        <a:p>
          <a:endParaRPr lang="ru-RU"/>
        </a:p>
      </dgm:t>
    </dgm:pt>
    <dgm:pt modelId="{45AF1F2B-0F9F-4CCA-86D3-24E8616BFFD0}" type="pres">
      <dgm:prSet presAssocID="{46077389-5838-4B20-84B1-4DD64AF1E60C}" presName="sibTrans" presStyleCnt="0"/>
      <dgm:spPr/>
    </dgm:pt>
    <dgm:pt modelId="{FC9D1933-3D12-4C41-B8A3-3C7E7404C722}" type="pres">
      <dgm:prSet presAssocID="{257445E5-DBB2-49B0-A89F-231ACBBB41EC}" presName="node" presStyleLbl="node1" presStyleIdx="1" presStyleCnt="4">
        <dgm:presLayoutVars>
          <dgm:bulletEnabled val="1"/>
        </dgm:presLayoutVars>
      </dgm:prSet>
      <dgm:spPr/>
      <dgm:t>
        <a:bodyPr/>
        <a:lstStyle/>
        <a:p>
          <a:endParaRPr lang="ru-RU"/>
        </a:p>
      </dgm:t>
    </dgm:pt>
    <dgm:pt modelId="{371BE527-9A80-4267-A840-E3307AB155A3}" type="pres">
      <dgm:prSet presAssocID="{9D97317A-6911-4553-A43F-BE2E96CA7BBA}" presName="sibTrans" presStyleCnt="0"/>
      <dgm:spPr/>
    </dgm:pt>
    <dgm:pt modelId="{7FC3C1B3-5067-4EAC-A0DA-E4629933F07A}" type="pres">
      <dgm:prSet presAssocID="{9C8D5C05-01F7-4347-866D-34135023E773}" presName="node" presStyleLbl="node1" presStyleIdx="2" presStyleCnt="4">
        <dgm:presLayoutVars>
          <dgm:bulletEnabled val="1"/>
        </dgm:presLayoutVars>
      </dgm:prSet>
      <dgm:spPr/>
      <dgm:t>
        <a:bodyPr/>
        <a:lstStyle/>
        <a:p>
          <a:endParaRPr lang="ru-RU"/>
        </a:p>
      </dgm:t>
    </dgm:pt>
    <dgm:pt modelId="{DC51B26F-B581-4556-9050-423B9179704F}" type="pres">
      <dgm:prSet presAssocID="{73211C0E-8AEE-4D4C-84D6-BD55FC6714A0}" presName="sibTrans" presStyleCnt="0"/>
      <dgm:spPr/>
    </dgm:pt>
    <dgm:pt modelId="{B3BD6B7B-CE25-4408-97EE-C41A6A8A45EA}" type="pres">
      <dgm:prSet presAssocID="{24388D1C-EFA5-4116-A07C-0197D436F20C}" presName="node" presStyleLbl="node1" presStyleIdx="3" presStyleCnt="4">
        <dgm:presLayoutVars>
          <dgm:bulletEnabled val="1"/>
        </dgm:presLayoutVars>
      </dgm:prSet>
      <dgm:spPr/>
      <dgm:t>
        <a:bodyPr/>
        <a:lstStyle/>
        <a:p>
          <a:endParaRPr lang="ru-RU"/>
        </a:p>
      </dgm:t>
    </dgm:pt>
  </dgm:ptLst>
  <dgm:cxnLst>
    <dgm:cxn modelId="{BD67FC67-A790-43DA-8ACF-E6E92E20C342}" srcId="{E766D807-4372-41B0-A971-B87E1D6E8B91}" destId="{9C8D5C05-01F7-4347-866D-34135023E773}" srcOrd="2" destOrd="0" parTransId="{0A2F3778-909C-471A-B57C-B6E38C8C0B85}" sibTransId="{73211C0E-8AEE-4D4C-84D6-BD55FC6714A0}"/>
    <dgm:cxn modelId="{2ADA9AD2-07BF-4E8B-85DB-FCC1380F3AB2}" type="presOf" srcId="{9C8D5C05-01F7-4347-866D-34135023E773}" destId="{7FC3C1B3-5067-4EAC-A0DA-E4629933F07A}" srcOrd="0" destOrd="0" presId="urn:microsoft.com/office/officeart/2005/8/layout/default"/>
    <dgm:cxn modelId="{1DBB1D18-AEA3-40B1-8105-68C70D5FC864}" srcId="{E766D807-4372-41B0-A971-B87E1D6E8B91}" destId="{CBEDEDC8-AD8E-41A5-8B55-C3B383FF134E}" srcOrd="0" destOrd="0" parTransId="{9F8A1C90-2D12-4D23-B437-E3528C387C1B}" sibTransId="{46077389-5838-4B20-84B1-4DD64AF1E60C}"/>
    <dgm:cxn modelId="{C16130BA-C079-46E1-B265-6400C50A1C1F}" srcId="{E766D807-4372-41B0-A971-B87E1D6E8B91}" destId="{24388D1C-EFA5-4116-A07C-0197D436F20C}" srcOrd="3" destOrd="0" parTransId="{E84793AA-41C2-42D4-81C2-59652685C7C0}" sibTransId="{0A0DEDD9-C7D3-47B3-BAE8-2A3E3FD7C913}"/>
    <dgm:cxn modelId="{D650B6B5-70BC-45E1-9CA9-4C5B3558576C}" type="presOf" srcId="{24388D1C-EFA5-4116-A07C-0197D436F20C}" destId="{B3BD6B7B-CE25-4408-97EE-C41A6A8A45EA}" srcOrd="0" destOrd="0" presId="urn:microsoft.com/office/officeart/2005/8/layout/default"/>
    <dgm:cxn modelId="{FEDDEF62-613B-47C7-A8CE-A63F988A7D32}" srcId="{E766D807-4372-41B0-A971-B87E1D6E8B91}" destId="{257445E5-DBB2-49B0-A89F-231ACBBB41EC}" srcOrd="1" destOrd="0" parTransId="{3852899F-95BB-448D-9F4B-CE1671E38B06}" sibTransId="{9D97317A-6911-4553-A43F-BE2E96CA7BBA}"/>
    <dgm:cxn modelId="{4398CE93-E61F-468F-83D0-6D2E6C233976}" type="presOf" srcId="{257445E5-DBB2-49B0-A89F-231ACBBB41EC}" destId="{FC9D1933-3D12-4C41-B8A3-3C7E7404C722}" srcOrd="0" destOrd="0" presId="urn:microsoft.com/office/officeart/2005/8/layout/default"/>
    <dgm:cxn modelId="{B3DA6819-47D0-4393-8994-AAFFFD5EA683}" type="presOf" srcId="{CBEDEDC8-AD8E-41A5-8B55-C3B383FF134E}" destId="{091145D1-2A07-4889-942B-E78C66362D58}" srcOrd="0" destOrd="0" presId="urn:microsoft.com/office/officeart/2005/8/layout/default"/>
    <dgm:cxn modelId="{BF3C5A84-3B58-44E6-A159-ECB286FC064F}" type="presOf" srcId="{E766D807-4372-41B0-A971-B87E1D6E8B91}" destId="{B70DD1DE-05FB-4EE5-829D-3812499B622A}" srcOrd="0" destOrd="0" presId="urn:microsoft.com/office/officeart/2005/8/layout/default"/>
    <dgm:cxn modelId="{53E8C471-7C68-43B7-B6F1-B5A5628DCBC7}" type="presParOf" srcId="{B70DD1DE-05FB-4EE5-829D-3812499B622A}" destId="{091145D1-2A07-4889-942B-E78C66362D58}" srcOrd="0" destOrd="0" presId="urn:microsoft.com/office/officeart/2005/8/layout/default"/>
    <dgm:cxn modelId="{CE659BDC-BFD8-413A-9F27-67FE57B4115C}" type="presParOf" srcId="{B70DD1DE-05FB-4EE5-829D-3812499B622A}" destId="{45AF1F2B-0F9F-4CCA-86D3-24E8616BFFD0}" srcOrd="1" destOrd="0" presId="urn:microsoft.com/office/officeart/2005/8/layout/default"/>
    <dgm:cxn modelId="{7B85EC92-C277-4EE6-92DD-930A392BE846}" type="presParOf" srcId="{B70DD1DE-05FB-4EE5-829D-3812499B622A}" destId="{FC9D1933-3D12-4C41-B8A3-3C7E7404C722}" srcOrd="2" destOrd="0" presId="urn:microsoft.com/office/officeart/2005/8/layout/default"/>
    <dgm:cxn modelId="{58679E4A-EA9D-4B83-B0A6-CA1B7B9B3B3E}" type="presParOf" srcId="{B70DD1DE-05FB-4EE5-829D-3812499B622A}" destId="{371BE527-9A80-4267-A840-E3307AB155A3}" srcOrd="3" destOrd="0" presId="urn:microsoft.com/office/officeart/2005/8/layout/default"/>
    <dgm:cxn modelId="{FF57666C-4E61-464E-B275-75D4EA66F88C}" type="presParOf" srcId="{B70DD1DE-05FB-4EE5-829D-3812499B622A}" destId="{7FC3C1B3-5067-4EAC-A0DA-E4629933F07A}" srcOrd="4" destOrd="0" presId="urn:microsoft.com/office/officeart/2005/8/layout/default"/>
    <dgm:cxn modelId="{C379DA94-F03D-4A57-922B-373B55A8948D}" type="presParOf" srcId="{B70DD1DE-05FB-4EE5-829D-3812499B622A}" destId="{DC51B26F-B581-4556-9050-423B9179704F}" srcOrd="5" destOrd="0" presId="urn:microsoft.com/office/officeart/2005/8/layout/default"/>
    <dgm:cxn modelId="{2F23586A-CA86-4ABE-B91B-57B4E9C2EB46}" type="presParOf" srcId="{B70DD1DE-05FB-4EE5-829D-3812499B622A}" destId="{B3BD6B7B-CE25-4408-97EE-C41A6A8A45EA}" srcOrd="6" destOrd="0" presId="urn:microsoft.com/office/officeart/2005/8/layout/default"/>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503091-D2C9-4FB7-8A76-6D9CCD8037AC}">
      <dsp:nvSpPr>
        <dsp:cNvPr id="0" name=""/>
        <dsp:cNvSpPr/>
      </dsp:nvSpPr>
      <dsp:spPr>
        <a:xfrm rot="5400000">
          <a:off x="3408646" y="-1294431"/>
          <a:ext cx="1167519" cy="3757558"/>
        </a:xfrm>
        <a:prstGeom prst="round2Same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дискусії про можливості вираження значення словом</a:t>
          </a:r>
          <a:endParaRPr lang="ru-RU" sz="1400" kern="1200">
            <a:latin typeface="Times New Roman" pitchFamily="18" charset="0"/>
            <a:cs typeface="Times New Roman" pitchFamily="18" charset="0"/>
          </a:endParaRPr>
        </a:p>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дискусії про здатність одного слова виражати кілька нетотожних значень (стоїки, епікурейці</a:t>
          </a:r>
          <a:r>
            <a:rPr lang="uk-UA" sz="700" kern="1200"/>
            <a:t>)</a:t>
          </a:r>
          <a:endParaRPr lang="ru-RU" sz="700" kern="1200"/>
        </a:p>
      </dsp:txBody>
      <dsp:txXfrm rot="-5400000">
        <a:off x="2113627" y="57582"/>
        <a:ext cx="3700564" cy="1053531"/>
      </dsp:txXfrm>
    </dsp:sp>
    <dsp:sp modelId="{7BDF4567-3A9A-47C8-8778-689445DC3C4B}">
      <dsp:nvSpPr>
        <dsp:cNvPr id="0" name=""/>
        <dsp:cNvSpPr/>
      </dsp:nvSpPr>
      <dsp:spPr>
        <a:xfrm>
          <a:off x="0" y="354952"/>
          <a:ext cx="2113626" cy="45879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Античність</a:t>
          </a:r>
        </a:p>
      </dsp:txBody>
      <dsp:txXfrm>
        <a:off x="22396" y="377348"/>
        <a:ext cx="2068834" cy="413998"/>
      </dsp:txXfrm>
    </dsp:sp>
    <dsp:sp modelId="{E3515FE9-6115-42CC-9083-2915AA842D52}">
      <dsp:nvSpPr>
        <dsp:cNvPr id="0" name=""/>
        <dsp:cNvSpPr/>
      </dsp:nvSpPr>
      <dsp:spPr>
        <a:xfrm rot="5400000">
          <a:off x="3160191" y="144482"/>
          <a:ext cx="1664429" cy="3757558"/>
        </a:xfrm>
        <a:prstGeom prst="round2Same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обговорення проблем, пов’язаних із походженням значення слів і їхнім відношенням до буття та мислення людини (номіналісти, реалісти, концептуалісти)</a:t>
          </a:r>
          <a:endParaRPr lang="ru-RU" sz="1400" kern="1200">
            <a:latin typeface="Times New Roman" pitchFamily="18" charset="0"/>
            <a:cs typeface="Times New Roman" pitchFamily="18" charset="0"/>
          </a:endParaRPr>
        </a:p>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теорія про суппозиції, тобто вчення про зміни значення слів залежно від контексту (схоласти)</a:t>
          </a:r>
          <a:endParaRPr lang="ru-RU" sz="1400" kern="1200">
            <a:latin typeface="Times New Roman" pitchFamily="18" charset="0"/>
            <a:cs typeface="Times New Roman" pitchFamily="18" charset="0"/>
          </a:endParaRPr>
        </a:p>
      </dsp:txBody>
      <dsp:txXfrm rot="-5400000">
        <a:off x="2113627" y="1272298"/>
        <a:ext cx="3676307" cy="1501927"/>
      </dsp:txXfrm>
    </dsp:sp>
    <dsp:sp modelId="{45B9CD64-2D5D-4399-AAFB-B43433BEF5B9}">
      <dsp:nvSpPr>
        <dsp:cNvPr id="0" name=""/>
        <dsp:cNvSpPr/>
      </dsp:nvSpPr>
      <dsp:spPr>
        <a:xfrm>
          <a:off x="0" y="1793866"/>
          <a:ext cx="2113626" cy="45879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Середньовіччя</a:t>
          </a:r>
        </a:p>
      </dsp:txBody>
      <dsp:txXfrm>
        <a:off x="22396" y="1816262"/>
        <a:ext cx="2068834" cy="413998"/>
      </dsp:txXfrm>
    </dsp:sp>
    <dsp:sp modelId="{E5A3DD37-2217-4771-9D56-AD5D9DAE7E11}">
      <dsp:nvSpPr>
        <dsp:cNvPr id="0" name=""/>
        <dsp:cNvSpPr/>
      </dsp:nvSpPr>
      <dsp:spPr>
        <a:xfrm rot="5400000">
          <a:off x="3812792" y="1227195"/>
          <a:ext cx="367032" cy="3761232"/>
        </a:xfrm>
        <a:prstGeom prst="round2Same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ті самі дискусії</a:t>
          </a:r>
        </a:p>
      </dsp:txBody>
      <dsp:txXfrm rot="-5400000">
        <a:off x="2115693" y="2942212"/>
        <a:ext cx="3743315" cy="331198"/>
      </dsp:txXfrm>
    </dsp:sp>
    <dsp:sp modelId="{E8C86DA6-036C-4242-BDB2-AF1121E29092}">
      <dsp:nvSpPr>
        <dsp:cNvPr id="0" name=""/>
        <dsp:cNvSpPr/>
      </dsp:nvSpPr>
      <dsp:spPr>
        <a:xfrm>
          <a:off x="0" y="2878416"/>
          <a:ext cx="2115693" cy="45879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Відродження</a:t>
          </a:r>
        </a:p>
      </dsp:txBody>
      <dsp:txXfrm>
        <a:off x="22396" y="2900812"/>
        <a:ext cx="2070901" cy="413998"/>
      </dsp:txXfrm>
    </dsp:sp>
    <dsp:sp modelId="{901035EE-8268-4A3D-8EE8-1821A99DE9E4}">
      <dsp:nvSpPr>
        <dsp:cNvPr id="0" name=""/>
        <dsp:cNvSpPr/>
      </dsp:nvSpPr>
      <dsp:spPr>
        <a:xfrm rot="5400000">
          <a:off x="3812792" y="1708925"/>
          <a:ext cx="367032" cy="3761232"/>
        </a:xfrm>
        <a:prstGeom prst="round2Same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ті самі дискусії</a:t>
          </a:r>
        </a:p>
      </dsp:txBody>
      <dsp:txXfrm rot="-5400000">
        <a:off x="2115693" y="3423942"/>
        <a:ext cx="3743315" cy="331198"/>
      </dsp:txXfrm>
    </dsp:sp>
    <dsp:sp modelId="{9BC86F33-D602-475C-B60A-860483D4877F}">
      <dsp:nvSpPr>
        <dsp:cNvPr id="0" name=""/>
        <dsp:cNvSpPr/>
      </dsp:nvSpPr>
      <dsp:spPr>
        <a:xfrm>
          <a:off x="0" y="3360146"/>
          <a:ext cx="2115693" cy="45879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Просвітництво</a:t>
          </a:r>
        </a:p>
      </dsp:txBody>
      <dsp:txXfrm>
        <a:off x="22396" y="3382542"/>
        <a:ext cx="2070901" cy="413998"/>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D7AA18-E683-44C5-833E-2A92D8D1B71B}">
      <dsp:nvSpPr>
        <dsp:cNvPr id="0" name=""/>
        <dsp:cNvSpPr/>
      </dsp:nvSpPr>
      <dsp:spPr>
        <a:xfrm>
          <a:off x="669" y="185736"/>
          <a:ext cx="2437804" cy="12189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ru-RU" sz="1600" b="1" kern="1200">
              <a:latin typeface="Times New Roman" pitchFamily="18" charset="0"/>
              <a:cs typeface="Times New Roman" pitchFamily="18" charset="0"/>
            </a:rPr>
            <a:t>Лексичне значення</a:t>
          </a:r>
        </a:p>
      </dsp:txBody>
      <dsp:txXfrm>
        <a:off x="669" y="185736"/>
        <a:ext cx="2437804" cy="1218902"/>
      </dsp:txXfrm>
    </dsp:sp>
    <dsp:sp modelId="{29AFE61A-CBFA-4684-AC17-FAA9A9650A58}">
      <dsp:nvSpPr>
        <dsp:cNvPr id="0" name=""/>
        <dsp:cNvSpPr/>
      </dsp:nvSpPr>
      <dsp:spPr>
        <a:xfrm>
          <a:off x="244450" y="1404639"/>
          <a:ext cx="243780" cy="1000237"/>
        </a:xfrm>
        <a:custGeom>
          <a:avLst/>
          <a:gdLst/>
          <a:ahLst/>
          <a:cxnLst/>
          <a:rect l="0" t="0" r="0" b="0"/>
          <a:pathLst>
            <a:path>
              <a:moveTo>
                <a:pt x="0" y="0"/>
              </a:moveTo>
              <a:lnTo>
                <a:pt x="0" y="1000237"/>
              </a:lnTo>
              <a:lnTo>
                <a:pt x="243780" y="100023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DEF804-B805-488B-BC7B-6D37738B12E7}">
      <dsp:nvSpPr>
        <dsp:cNvPr id="0" name=""/>
        <dsp:cNvSpPr/>
      </dsp:nvSpPr>
      <dsp:spPr>
        <a:xfrm>
          <a:off x="488230" y="1709364"/>
          <a:ext cx="1950243" cy="1391023"/>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історично закріплена у свідомості</a:t>
          </a:r>
          <a:r>
            <a:rPr lang="ru-RU" sz="1200" kern="1200">
              <a:latin typeface="Times New Roman" pitchFamily="18" charset="0"/>
              <a:cs typeface="Times New Roman" pitchFamily="18" charset="0"/>
            </a:rPr>
            <a:t> </a:t>
          </a:r>
          <a:r>
            <a:rPr lang="uk-UA" sz="1200" kern="1200">
              <a:latin typeface="Times New Roman" pitchFamily="18" charset="0"/>
              <a:cs typeface="Times New Roman" pitchFamily="18" charset="0"/>
            </a:rPr>
            <a:t>людей</a:t>
          </a:r>
          <a:r>
            <a:rPr lang="ru-RU" sz="1200" kern="1200">
              <a:latin typeface="Times New Roman" pitchFamily="18" charset="0"/>
              <a:cs typeface="Times New Roman" pitchFamily="18" charset="0"/>
            </a:rPr>
            <a:t> </a:t>
          </a:r>
          <a:r>
            <a:rPr lang="uk-UA" sz="1200" kern="1200">
              <a:latin typeface="Times New Roman" pitchFamily="18" charset="0"/>
              <a:cs typeface="Times New Roman" pitchFamily="18" charset="0"/>
            </a:rPr>
            <a:t>співвіднесеність слова</a:t>
          </a:r>
          <a:r>
            <a:rPr lang="ru-RU" sz="1200" kern="1200">
              <a:latin typeface="Times New Roman" pitchFamily="18" charset="0"/>
              <a:cs typeface="Times New Roman" pitchFamily="18" charset="0"/>
            </a:rPr>
            <a:t> </a:t>
          </a:r>
          <a:r>
            <a:rPr lang="uk-UA" sz="1200" kern="1200">
              <a:latin typeface="Times New Roman" pitchFamily="18" charset="0"/>
              <a:cs typeface="Times New Roman" pitchFamily="18" charset="0"/>
            </a:rPr>
            <a:t>з певним явищем</a:t>
          </a:r>
          <a:r>
            <a:rPr lang="ru-RU" sz="1200" kern="1200">
              <a:latin typeface="Times New Roman" pitchFamily="18" charset="0"/>
              <a:cs typeface="Times New Roman" pitchFamily="18" charset="0"/>
            </a:rPr>
            <a:t> </a:t>
          </a:r>
          <a:r>
            <a:rPr lang="uk-UA" sz="1200" kern="1200">
              <a:latin typeface="Times New Roman" pitchFamily="18" charset="0"/>
              <a:cs typeface="Times New Roman" pitchFamily="18" charset="0"/>
            </a:rPr>
            <a:t>дійсності, зв’язок певного звучання з певним поняттям, волевиявленням</a:t>
          </a:r>
          <a:endParaRPr lang="ru-RU" sz="1200" kern="1200">
            <a:latin typeface="Times New Roman" pitchFamily="18" charset="0"/>
            <a:cs typeface="Times New Roman" pitchFamily="18" charset="0"/>
          </a:endParaRPr>
        </a:p>
      </dsp:txBody>
      <dsp:txXfrm>
        <a:off x="488230" y="1709364"/>
        <a:ext cx="1950243" cy="1391023"/>
      </dsp:txXfrm>
    </dsp:sp>
    <dsp:sp modelId="{0AD03243-CA33-4372-9C11-6A15F26670E2}">
      <dsp:nvSpPr>
        <dsp:cNvPr id="0" name=""/>
        <dsp:cNvSpPr/>
      </dsp:nvSpPr>
      <dsp:spPr>
        <a:xfrm>
          <a:off x="3047925" y="185736"/>
          <a:ext cx="2437804" cy="12189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ru-RU" sz="1600" b="1" kern="1200">
              <a:latin typeface="Times New Roman" pitchFamily="18" charset="0"/>
              <a:cs typeface="Times New Roman" pitchFamily="18" charset="0"/>
            </a:rPr>
            <a:t>Граматичне значення</a:t>
          </a:r>
        </a:p>
      </dsp:txBody>
      <dsp:txXfrm>
        <a:off x="3047925" y="185736"/>
        <a:ext cx="2437804" cy="1218902"/>
      </dsp:txXfrm>
    </dsp:sp>
    <dsp:sp modelId="{900AF83F-0C0D-4843-AEFD-FE6A842278CB}">
      <dsp:nvSpPr>
        <dsp:cNvPr id="0" name=""/>
        <dsp:cNvSpPr/>
      </dsp:nvSpPr>
      <dsp:spPr>
        <a:xfrm>
          <a:off x="3291706" y="1404639"/>
          <a:ext cx="243780" cy="999902"/>
        </a:xfrm>
        <a:custGeom>
          <a:avLst/>
          <a:gdLst/>
          <a:ahLst/>
          <a:cxnLst/>
          <a:rect l="0" t="0" r="0" b="0"/>
          <a:pathLst>
            <a:path>
              <a:moveTo>
                <a:pt x="0" y="0"/>
              </a:moveTo>
              <a:lnTo>
                <a:pt x="0" y="999902"/>
              </a:lnTo>
              <a:lnTo>
                <a:pt x="243780" y="99990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362C9D-5E89-4873-B8D4-2B1BDF8703B4}">
      <dsp:nvSpPr>
        <dsp:cNvPr id="0" name=""/>
        <dsp:cNvSpPr/>
      </dsp:nvSpPr>
      <dsp:spPr>
        <a:xfrm>
          <a:off x="3535486" y="1709364"/>
          <a:ext cx="1950243" cy="1390353"/>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абстраговане поняття, </a:t>
          </a:r>
          <a:r>
            <a:rPr lang="uk-UA" sz="1200" kern="1200">
              <a:latin typeface="Times New Roman" pitchFamily="18" charset="0"/>
              <a:cs typeface="Times New Roman" pitchFamily="18" charset="0"/>
            </a:rPr>
            <a:t>що </a:t>
          </a:r>
          <a:r>
            <a:rPr lang="ru-RU" sz="1200" kern="1200">
              <a:latin typeface="Times New Roman" pitchFamily="18" charset="0"/>
              <a:cs typeface="Times New Roman" pitchFamily="18" charset="0"/>
            </a:rPr>
            <a:t>оформляє лексичне значення слова й виражає різні його відношення </a:t>
          </a:r>
          <a:r>
            <a:rPr lang="uk-UA" sz="1200" kern="1200">
              <a:latin typeface="Times New Roman" pitchFamily="18" charset="0"/>
              <a:cs typeface="Times New Roman" pitchFamily="18" charset="0"/>
            </a:rPr>
            <a:t>через </a:t>
          </a:r>
          <a:r>
            <a:rPr lang="ru-RU" sz="1200" kern="1200">
              <a:latin typeface="Times New Roman" pitchFamily="18" charset="0"/>
              <a:cs typeface="Times New Roman" pitchFamily="18" charset="0"/>
            </a:rPr>
            <a:t>граматичн</a:t>
          </a:r>
          <a:r>
            <a:rPr lang="uk-UA" sz="1200" kern="1200">
              <a:latin typeface="Times New Roman" pitchFamily="18" charset="0"/>
              <a:cs typeface="Times New Roman" pitchFamily="18" charset="0"/>
            </a:rPr>
            <a:t>у</a:t>
          </a:r>
          <a:r>
            <a:rPr lang="ru-RU" sz="1200" kern="1200">
              <a:latin typeface="Times New Roman" pitchFamily="18" charset="0"/>
              <a:cs typeface="Times New Roman" pitchFamily="18" charset="0"/>
            </a:rPr>
            <a:t> форм</a:t>
          </a:r>
          <a:r>
            <a:rPr lang="uk-UA" sz="1200" kern="1200">
              <a:latin typeface="Times New Roman" pitchFamily="18" charset="0"/>
              <a:cs typeface="Times New Roman" pitchFamily="18" charset="0"/>
            </a:rPr>
            <a:t>у</a:t>
          </a:r>
          <a:endParaRPr lang="ru-RU" sz="1200" kern="1200">
            <a:latin typeface="Times New Roman" pitchFamily="18" charset="0"/>
            <a:cs typeface="Times New Roman" pitchFamily="18" charset="0"/>
          </a:endParaRPr>
        </a:p>
      </dsp:txBody>
      <dsp:txXfrm>
        <a:off x="3535486" y="1709364"/>
        <a:ext cx="1950243" cy="1390353"/>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36C48E-ADF7-4773-9C6A-F97E70591287}">
      <dsp:nvSpPr>
        <dsp:cNvPr id="0" name=""/>
        <dsp:cNvSpPr/>
      </dsp:nvSpPr>
      <dsp:spPr>
        <a:xfrm>
          <a:off x="57859" y="507616"/>
          <a:ext cx="1361748" cy="68087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Значення</a:t>
          </a:r>
        </a:p>
      </dsp:txBody>
      <dsp:txXfrm>
        <a:off x="77801" y="527558"/>
        <a:ext cx="1321864" cy="640990"/>
      </dsp:txXfrm>
    </dsp:sp>
    <dsp:sp modelId="{1A8DFA86-A3E4-463B-9B2D-85875C39A2C2}">
      <dsp:nvSpPr>
        <dsp:cNvPr id="0" name=""/>
        <dsp:cNvSpPr/>
      </dsp:nvSpPr>
      <dsp:spPr>
        <a:xfrm rot="19302958">
          <a:off x="1344992" y="595244"/>
          <a:ext cx="693929" cy="75687"/>
        </a:xfrm>
        <a:custGeom>
          <a:avLst/>
          <a:gdLst/>
          <a:ahLst/>
          <a:cxnLst/>
          <a:rect l="0" t="0" r="0" b="0"/>
          <a:pathLst>
            <a:path>
              <a:moveTo>
                <a:pt x="0" y="37843"/>
              </a:moveTo>
              <a:lnTo>
                <a:pt x="693929" y="3784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674609" y="615739"/>
        <a:ext cx="34696" cy="34696"/>
      </dsp:txXfrm>
    </dsp:sp>
    <dsp:sp modelId="{2A7A472C-17BA-4011-BAB4-7195F3CF1264}">
      <dsp:nvSpPr>
        <dsp:cNvPr id="0" name=""/>
        <dsp:cNvSpPr/>
      </dsp:nvSpPr>
      <dsp:spPr>
        <a:xfrm>
          <a:off x="1964307" y="77685"/>
          <a:ext cx="1361748" cy="68087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Прямі номінативні</a:t>
          </a:r>
        </a:p>
      </dsp:txBody>
      <dsp:txXfrm>
        <a:off x="1984249" y="97627"/>
        <a:ext cx="1321864" cy="640990"/>
      </dsp:txXfrm>
    </dsp:sp>
    <dsp:sp modelId="{4888A90C-21BE-4393-946D-47398AA37609}">
      <dsp:nvSpPr>
        <dsp:cNvPr id="0" name=""/>
        <dsp:cNvSpPr/>
      </dsp:nvSpPr>
      <dsp:spPr>
        <a:xfrm>
          <a:off x="3326055" y="380278"/>
          <a:ext cx="544699" cy="75687"/>
        </a:xfrm>
        <a:custGeom>
          <a:avLst/>
          <a:gdLst/>
          <a:ahLst/>
          <a:cxnLst/>
          <a:rect l="0" t="0" r="0" b="0"/>
          <a:pathLst>
            <a:path>
              <a:moveTo>
                <a:pt x="0" y="37843"/>
              </a:moveTo>
              <a:lnTo>
                <a:pt x="544699" y="3784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584787" y="404504"/>
        <a:ext cx="27234" cy="27234"/>
      </dsp:txXfrm>
    </dsp:sp>
    <dsp:sp modelId="{A933E27C-5C90-44F9-A5CA-F0ED47E77B9D}">
      <dsp:nvSpPr>
        <dsp:cNvPr id="0" name=""/>
        <dsp:cNvSpPr/>
      </dsp:nvSpPr>
      <dsp:spPr>
        <a:xfrm>
          <a:off x="3870754" y="828"/>
          <a:ext cx="1557785" cy="83458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спрямовані на предмети, явища, дії та якості і відображають їхнє суспільне розуміння</a:t>
          </a:r>
          <a:endParaRPr lang="ru-RU" sz="1200" kern="1200">
            <a:latin typeface="Times New Roman" pitchFamily="18" charset="0"/>
            <a:cs typeface="Times New Roman" pitchFamily="18" charset="0"/>
          </a:endParaRPr>
        </a:p>
      </dsp:txBody>
      <dsp:txXfrm>
        <a:off x="3895198" y="25272"/>
        <a:ext cx="1508897" cy="785700"/>
      </dsp:txXfrm>
    </dsp:sp>
    <dsp:sp modelId="{32530EA1-DB43-4160-824D-D56694B26FE5}">
      <dsp:nvSpPr>
        <dsp:cNvPr id="0" name=""/>
        <dsp:cNvSpPr/>
      </dsp:nvSpPr>
      <dsp:spPr>
        <a:xfrm rot="2297042">
          <a:off x="1344992" y="1025175"/>
          <a:ext cx="693929" cy="75687"/>
        </a:xfrm>
        <a:custGeom>
          <a:avLst/>
          <a:gdLst/>
          <a:ahLst/>
          <a:cxnLst/>
          <a:rect l="0" t="0" r="0" b="0"/>
          <a:pathLst>
            <a:path>
              <a:moveTo>
                <a:pt x="0" y="37843"/>
              </a:moveTo>
              <a:lnTo>
                <a:pt x="693929" y="3784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674609" y="1045670"/>
        <a:ext cx="34696" cy="34696"/>
      </dsp:txXfrm>
    </dsp:sp>
    <dsp:sp modelId="{AA67243E-019F-4C94-BECA-5403FCEBD284}">
      <dsp:nvSpPr>
        <dsp:cNvPr id="0" name=""/>
        <dsp:cNvSpPr/>
      </dsp:nvSpPr>
      <dsp:spPr>
        <a:xfrm>
          <a:off x="1964307" y="937547"/>
          <a:ext cx="1361748" cy="68087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Переносні лексичні</a:t>
          </a:r>
        </a:p>
      </dsp:txBody>
      <dsp:txXfrm>
        <a:off x="1984249" y="957489"/>
        <a:ext cx="1321864" cy="640990"/>
      </dsp:txXfrm>
    </dsp:sp>
    <dsp:sp modelId="{69D1EFC2-0B8D-40B8-838B-300CEA7E8031}">
      <dsp:nvSpPr>
        <dsp:cNvPr id="0" name=""/>
        <dsp:cNvSpPr/>
      </dsp:nvSpPr>
      <dsp:spPr>
        <a:xfrm>
          <a:off x="3326055" y="1240140"/>
          <a:ext cx="544699" cy="75687"/>
        </a:xfrm>
        <a:custGeom>
          <a:avLst/>
          <a:gdLst/>
          <a:ahLst/>
          <a:cxnLst/>
          <a:rect l="0" t="0" r="0" b="0"/>
          <a:pathLst>
            <a:path>
              <a:moveTo>
                <a:pt x="0" y="37843"/>
              </a:moveTo>
              <a:lnTo>
                <a:pt x="544699" y="3784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584787" y="1264367"/>
        <a:ext cx="27234" cy="27234"/>
      </dsp:txXfrm>
    </dsp:sp>
    <dsp:sp modelId="{850D4271-CA58-43C5-ACF8-BE88FB41D1A9}">
      <dsp:nvSpPr>
        <dsp:cNvPr id="0" name=""/>
        <dsp:cNvSpPr/>
      </dsp:nvSpPr>
      <dsp:spPr>
        <a:xfrm>
          <a:off x="3870754" y="937547"/>
          <a:ext cx="1557785" cy="68087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виступають опосередкованими назвами предметів</a:t>
          </a:r>
        </a:p>
      </dsp:txBody>
      <dsp:txXfrm>
        <a:off x="3890696" y="957489"/>
        <a:ext cx="1517901" cy="640990"/>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E1088C-E83F-4916-8DC7-889E0EC23383}">
      <dsp:nvSpPr>
        <dsp:cNvPr id="0" name=""/>
        <dsp:cNvSpPr/>
      </dsp:nvSpPr>
      <dsp:spPr>
        <a:xfrm>
          <a:off x="1125969" y="2474817"/>
          <a:ext cx="839128" cy="41956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Значення</a:t>
          </a:r>
        </a:p>
      </dsp:txBody>
      <dsp:txXfrm>
        <a:off x="1138258" y="2487106"/>
        <a:ext cx="814550" cy="394986"/>
      </dsp:txXfrm>
    </dsp:sp>
    <dsp:sp modelId="{D65D9968-B186-47DB-BC27-CC5CA3CBC2FF}">
      <dsp:nvSpPr>
        <dsp:cNvPr id="0" name=""/>
        <dsp:cNvSpPr/>
      </dsp:nvSpPr>
      <dsp:spPr>
        <a:xfrm rot="16713566">
          <a:off x="1005330" y="1562979"/>
          <a:ext cx="2255187" cy="13170"/>
        </a:xfrm>
        <a:custGeom>
          <a:avLst/>
          <a:gdLst/>
          <a:ahLst/>
          <a:cxnLst/>
          <a:rect l="0" t="0" r="0" b="0"/>
          <a:pathLst>
            <a:path>
              <a:moveTo>
                <a:pt x="0" y="6585"/>
              </a:moveTo>
              <a:lnTo>
                <a:pt x="2255187" y="658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p>
      </dsp:txBody>
      <dsp:txXfrm>
        <a:off x="2076544" y="1513185"/>
        <a:ext cx="112759" cy="112759"/>
      </dsp:txXfrm>
    </dsp:sp>
    <dsp:sp modelId="{81245C2D-BD8A-4223-87D2-A4EC6A357076}">
      <dsp:nvSpPr>
        <dsp:cNvPr id="0" name=""/>
        <dsp:cNvSpPr/>
      </dsp:nvSpPr>
      <dsp:spPr>
        <a:xfrm>
          <a:off x="2300749" y="244748"/>
          <a:ext cx="1171574" cy="41956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i="1" kern="1200">
              <a:latin typeface="Times New Roman" pitchFamily="18" charset="0"/>
              <a:cs typeface="Times New Roman" pitchFamily="18" charset="0"/>
            </a:rPr>
            <a:t>Ступінь узагальненості </a:t>
          </a:r>
        </a:p>
      </dsp:txBody>
      <dsp:txXfrm>
        <a:off x="2313038" y="257037"/>
        <a:ext cx="1146996" cy="394986"/>
      </dsp:txXfrm>
    </dsp:sp>
    <dsp:sp modelId="{28503BAC-67F8-472D-A572-BFBF69FE0AE3}">
      <dsp:nvSpPr>
        <dsp:cNvPr id="0" name=""/>
        <dsp:cNvSpPr/>
      </dsp:nvSpPr>
      <dsp:spPr>
        <a:xfrm rot="19457599">
          <a:off x="3433471" y="327320"/>
          <a:ext cx="413355" cy="13170"/>
        </a:xfrm>
        <a:custGeom>
          <a:avLst/>
          <a:gdLst/>
          <a:ahLst/>
          <a:cxnLst/>
          <a:rect l="0" t="0" r="0" b="0"/>
          <a:pathLst>
            <a:path>
              <a:moveTo>
                <a:pt x="0" y="6585"/>
              </a:moveTo>
              <a:lnTo>
                <a:pt x="413355" y="658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29815" y="323572"/>
        <a:ext cx="20667" cy="20667"/>
      </dsp:txXfrm>
    </dsp:sp>
    <dsp:sp modelId="{00035EA7-55DA-4321-B666-F420E55DEB19}">
      <dsp:nvSpPr>
        <dsp:cNvPr id="0" name=""/>
        <dsp:cNvSpPr/>
      </dsp:nvSpPr>
      <dsp:spPr>
        <a:xfrm>
          <a:off x="3807975" y="3499"/>
          <a:ext cx="839128" cy="41956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Віртуальне</a:t>
          </a:r>
        </a:p>
      </dsp:txBody>
      <dsp:txXfrm>
        <a:off x="3820264" y="15788"/>
        <a:ext cx="814550" cy="394986"/>
      </dsp:txXfrm>
    </dsp:sp>
    <dsp:sp modelId="{2791870F-EB02-4F87-B0A2-D699E56F35C1}">
      <dsp:nvSpPr>
        <dsp:cNvPr id="0" name=""/>
        <dsp:cNvSpPr/>
      </dsp:nvSpPr>
      <dsp:spPr>
        <a:xfrm rot="2142401">
          <a:off x="3433471" y="568570"/>
          <a:ext cx="413355" cy="13170"/>
        </a:xfrm>
        <a:custGeom>
          <a:avLst/>
          <a:gdLst/>
          <a:ahLst/>
          <a:cxnLst/>
          <a:rect l="0" t="0" r="0" b="0"/>
          <a:pathLst>
            <a:path>
              <a:moveTo>
                <a:pt x="0" y="6585"/>
              </a:moveTo>
              <a:lnTo>
                <a:pt x="413355" y="658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29815" y="564821"/>
        <a:ext cx="20667" cy="20667"/>
      </dsp:txXfrm>
    </dsp:sp>
    <dsp:sp modelId="{BE2FA240-9CBC-431F-AA9F-6F111C02B5D4}">
      <dsp:nvSpPr>
        <dsp:cNvPr id="0" name=""/>
        <dsp:cNvSpPr/>
      </dsp:nvSpPr>
      <dsp:spPr>
        <a:xfrm>
          <a:off x="3807975" y="485997"/>
          <a:ext cx="839128" cy="41956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Актуальне</a:t>
          </a:r>
        </a:p>
      </dsp:txBody>
      <dsp:txXfrm>
        <a:off x="3820264" y="498286"/>
        <a:ext cx="814550" cy="394986"/>
      </dsp:txXfrm>
    </dsp:sp>
    <dsp:sp modelId="{6001724B-4D70-4DD9-9EB3-F1E4213DB9CE}">
      <dsp:nvSpPr>
        <dsp:cNvPr id="0" name=""/>
        <dsp:cNvSpPr/>
      </dsp:nvSpPr>
      <dsp:spPr>
        <a:xfrm rot="17592892">
          <a:off x="1707165" y="2286728"/>
          <a:ext cx="851516" cy="13170"/>
        </a:xfrm>
        <a:custGeom>
          <a:avLst/>
          <a:gdLst/>
          <a:ahLst/>
          <a:cxnLst/>
          <a:rect l="0" t="0" r="0" b="0"/>
          <a:pathLst>
            <a:path>
              <a:moveTo>
                <a:pt x="0" y="6585"/>
              </a:moveTo>
              <a:lnTo>
                <a:pt x="851516" y="658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111636" y="2272025"/>
        <a:ext cx="42575" cy="42575"/>
      </dsp:txXfrm>
    </dsp:sp>
    <dsp:sp modelId="{03CADB61-695A-4E5D-8198-BBF8C49E2DC3}">
      <dsp:nvSpPr>
        <dsp:cNvPr id="0" name=""/>
        <dsp:cNvSpPr/>
      </dsp:nvSpPr>
      <dsp:spPr>
        <a:xfrm>
          <a:off x="2300749" y="1692245"/>
          <a:ext cx="1180175" cy="41956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i="1" kern="1200">
              <a:latin typeface="Times New Roman" pitchFamily="18" charset="0"/>
              <a:cs typeface="Times New Roman" pitchFamily="18" charset="0"/>
            </a:rPr>
            <a:t>Характер інформації</a:t>
          </a:r>
        </a:p>
      </dsp:txBody>
      <dsp:txXfrm>
        <a:off x="2313038" y="1704534"/>
        <a:ext cx="1155597" cy="394986"/>
      </dsp:txXfrm>
    </dsp:sp>
    <dsp:sp modelId="{AC4817C6-A920-41F5-B119-7D6D703216E5}">
      <dsp:nvSpPr>
        <dsp:cNvPr id="0" name=""/>
        <dsp:cNvSpPr/>
      </dsp:nvSpPr>
      <dsp:spPr>
        <a:xfrm rot="17692822">
          <a:off x="3249854" y="1533567"/>
          <a:ext cx="797792" cy="13170"/>
        </a:xfrm>
        <a:custGeom>
          <a:avLst/>
          <a:gdLst/>
          <a:ahLst/>
          <a:cxnLst/>
          <a:rect l="0" t="0" r="0" b="0"/>
          <a:pathLst>
            <a:path>
              <a:moveTo>
                <a:pt x="0" y="6585"/>
              </a:moveTo>
              <a:lnTo>
                <a:pt x="797792" y="658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28806" y="1520208"/>
        <a:ext cx="39889" cy="39889"/>
      </dsp:txXfrm>
    </dsp:sp>
    <dsp:sp modelId="{181D9E80-A332-4599-B892-97A419DA9B8B}">
      <dsp:nvSpPr>
        <dsp:cNvPr id="0" name=""/>
        <dsp:cNvSpPr/>
      </dsp:nvSpPr>
      <dsp:spPr>
        <a:xfrm>
          <a:off x="3816576" y="968496"/>
          <a:ext cx="839128" cy="41956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Денотативне</a:t>
          </a:r>
        </a:p>
      </dsp:txBody>
      <dsp:txXfrm>
        <a:off x="3828865" y="980785"/>
        <a:ext cx="814550" cy="394986"/>
      </dsp:txXfrm>
    </dsp:sp>
    <dsp:sp modelId="{0A589BFD-888F-46E9-8B29-471E6CDA3C9B}">
      <dsp:nvSpPr>
        <dsp:cNvPr id="0" name=""/>
        <dsp:cNvSpPr/>
      </dsp:nvSpPr>
      <dsp:spPr>
        <a:xfrm rot="19457599">
          <a:off x="3442072" y="1774817"/>
          <a:ext cx="413355" cy="13170"/>
        </a:xfrm>
        <a:custGeom>
          <a:avLst/>
          <a:gdLst/>
          <a:ahLst/>
          <a:cxnLst/>
          <a:rect l="0" t="0" r="0" b="0"/>
          <a:pathLst>
            <a:path>
              <a:moveTo>
                <a:pt x="0" y="6585"/>
              </a:moveTo>
              <a:lnTo>
                <a:pt x="413355" y="658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38417" y="1771068"/>
        <a:ext cx="20667" cy="20667"/>
      </dsp:txXfrm>
    </dsp:sp>
    <dsp:sp modelId="{FE410D01-83CD-403A-82F6-198A198644E3}">
      <dsp:nvSpPr>
        <dsp:cNvPr id="0" name=""/>
        <dsp:cNvSpPr/>
      </dsp:nvSpPr>
      <dsp:spPr>
        <a:xfrm>
          <a:off x="3816576" y="1450995"/>
          <a:ext cx="839128" cy="41956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Сигніфікативне</a:t>
          </a:r>
        </a:p>
      </dsp:txBody>
      <dsp:txXfrm>
        <a:off x="3828865" y="1463284"/>
        <a:ext cx="814550" cy="394986"/>
      </dsp:txXfrm>
    </dsp:sp>
    <dsp:sp modelId="{F3CE5E89-CC64-4447-9879-4E6AB94AC533}">
      <dsp:nvSpPr>
        <dsp:cNvPr id="0" name=""/>
        <dsp:cNvSpPr/>
      </dsp:nvSpPr>
      <dsp:spPr>
        <a:xfrm rot="2142401">
          <a:off x="3442072" y="2016066"/>
          <a:ext cx="413355" cy="13170"/>
        </a:xfrm>
        <a:custGeom>
          <a:avLst/>
          <a:gdLst/>
          <a:ahLst/>
          <a:cxnLst/>
          <a:rect l="0" t="0" r="0" b="0"/>
          <a:pathLst>
            <a:path>
              <a:moveTo>
                <a:pt x="0" y="6585"/>
              </a:moveTo>
              <a:lnTo>
                <a:pt x="413355" y="658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38417" y="2012318"/>
        <a:ext cx="20667" cy="20667"/>
      </dsp:txXfrm>
    </dsp:sp>
    <dsp:sp modelId="{4E4A0855-938C-4CF9-B499-7DBDB6AE6F21}">
      <dsp:nvSpPr>
        <dsp:cNvPr id="0" name=""/>
        <dsp:cNvSpPr/>
      </dsp:nvSpPr>
      <dsp:spPr>
        <a:xfrm>
          <a:off x="3816576" y="1933494"/>
          <a:ext cx="839128" cy="41956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Прагматичне</a:t>
          </a:r>
        </a:p>
      </dsp:txBody>
      <dsp:txXfrm>
        <a:off x="3828865" y="1945783"/>
        <a:ext cx="814550" cy="394986"/>
      </dsp:txXfrm>
    </dsp:sp>
    <dsp:sp modelId="{0F5469A5-E2C0-459F-8276-AA889922B5A3}">
      <dsp:nvSpPr>
        <dsp:cNvPr id="0" name=""/>
        <dsp:cNvSpPr/>
      </dsp:nvSpPr>
      <dsp:spPr>
        <a:xfrm rot="3907178">
          <a:off x="3249854" y="2257316"/>
          <a:ext cx="797792" cy="13170"/>
        </a:xfrm>
        <a:custGeom>
          <a:avLst/>
          <a:gdLst/>
          <a:ahLst/>
          <a:cxnLst/>
          <a:rect l="0" t="0" r="0" b="0"/>
          <a:pathLst>
            <a:path>
              <a:moveTo>
                <a:pt x="0" y="6585"/>
              </a:moveTo>
              <a:lnTo>
                <a:pt x="797792" y="658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28806" y="2243956"/>
        <a:ext cx="39889" cy="39889"/>
      </dsp:txXfrm>
    </dsp:sp>
    <dsp:sp modelId="{9D5C3FE1-A6EE-47F4-8178-168404CD2D09}">
      <dsp:nvSpPr>
        <dsp:cNvPr id="0" name=""/>
        <dsp:cNvSpPr/>
      </dsp:nvSpPr>
      <dsp:spPr>
        <a:xfrm>
          <a:off x="3816576" y="2415993"/>
          <a:ext cx="839128" cy="41956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Синтаксичне</a:t>
          </a:r>
        </a:p>
      </dsp:txBody>
      <dsp:txXfrm>
        <a:off x="3828865" y="2428282"/>
        <a:ext cx="814550" cy="394986"/>
      </dsp:txXfrm>
    </dsp:sp>
    <dsp:sp modelId="{BEC489CE-8BFA-4031-AEA8-8D666011B387}">
      <dsp:nvSpPr>
        <dsp:cNvPr id="0" name=""/>
        <dsp:cNvSpPr/>
      </dsp:nvSpPr>
      <dsp:spPr>
        <a:xfrm rot="3792931">
          <a:off x="1760504" y="3010476"/>
          <a:ext cx="744839" cy="13170"/>
        </a:xfrm>
        <a:custGeom>
          <a:avLst/>
          <a:gdLst/>
          <a:ahLst/>
          <a:cxnLst/>
          <a:rect l="0" t="0" r="0" b="0"/>
          <a:pathLst>
            <a:path>
              <a:moveTo>
                <a:pt x="0" y="6585"/>
              </a:moveTo>
              <a:lnTo>
                <a:pt x="744839" y="658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114303" y="2998440"/>
        <a:ext cx="37241" cy="37241"/>
      </dsp:txXfrm>
    </dsp:sp>
    <dsp:sp modelId="{7FBC7786-4509-4011-8359-D3246E16BB66}">
      <dsp:nvSpPr>
        <dsp:cNvPr id="0" name=""/>
        <dsp:cNvSpPr/>
      </dsp:nvSpPr>
      <dsp:spPr>
        <a:xfrm>
          <a:off x="2300749" y="3139741"/>
          <a:ext cx="1171574" cy="41956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i="1" kern="1200">
              <a:latin typeface="Times New Roman" pitchFamily="18" charset="0"/>
              <a:cs typeface="Times New Roman" pitchFamily="18" charset="0"/>
            </a:rPr>
            <a:t>Зв</a:t>
          </a:r>
          <a:r>
            <a:rPr lang="en-US" sz="1200" i="1" kern="1200">
              <a:latin typeface="Times New Roman" pitchFamily="18" charset="0"/>
              <a:cs typeface="Times New Roman" pitchFamily="18" charset="0"/>
            </a:rPr>
            <a:t>'</a:t>
          </a:r>
          <a:r>
            <a:rPr lang="ru-RU" sz="1200" i="1" kern="1200">
              <a:latin typeface="Times New Roman" pitchFamily="18" charset="0"/>
              <a:cs typeface="Times New Roman" pitchFamily="18" charset="0"/>
            </a:rPr>
            <a:t>язок із певним типом знання</a:t>
          </a:r>
        </a:p>
      </dsp:txBody>
      <dsp:txXfrm>
        <a:off x="2313038" y="3152030"/>
        <a:ext cx="1146996" cy="394986"/>
      </dsp:txXfrm>
    </dsp:sp>
    <dsp:sp modelId="{D93DC928-3E70-47DF-8AC7-EA726B93FB66}">
      <dsp:nvSpPr>
        <dsp:cNvPr id="0" name=""/>
        <dsp:cNvSpPr/>
      </dsp:nvSpPr>
      <dsp:spPr>
        <a:xfrm rot="19457599">
          <a:off x="3433471" y="3222313"/>
          <a:ext cx="413355" cy="13170"/>
        </a:xfrm>
        <a:custGeom>
          <a:avLst/>
          <a:gdLst/>
          <a:ahLst/>
          <a:cxnLst/>
          <a:rect l="0" t="0" r="0" b="0"/>
          <a:pathLst>
            <a:path>
              <a:moveTo>
                <a:pt x="0" y="6585"/>
              </a:moveTo>
              <a:lnTo>
                <a:pt x="413355" y="658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29815" y="3218565"/>
        <a:ext cx="20667" cy="20667"/>
      </dsp:txXfrm>
    </dsp:sp>
    <dsp:sp modelId="{EC0D4AFD-93FF-4153-843F-0E8A859F60FF}">
      <dsp:nvSpPr>
        <dsp:cNvPr id="0" name=""/>
        <dsp:cNvSpPr/>
      </dsp:nvSpPr>
      <dsp:spPr>
        <a:xfrm>
          <a:off x="3807975" y="2898492"/>
          <a:ext cx="839128" cy="41956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Лінгвістичне</a:t>
          </a:r>
          <a:endParaRPr lang="ru-RU" sz="1050" kern="1200">
            <a:latin typeface="Times New Roman" pitchFamily="18" charset="0"/>
            <a:cs typeface="Times New Roman" pitchFamily="18" charset="0"/>
          </a:endParaRPr>
        </a:p>
      </dsp:txBody>
      <dsp:txXfrm>
        <a:off x="3820264" y="2910781"/>
        <a:ext cx="814550" cy="394986"/>
      </dsp:txXfrm>
    </dsp:sp>
    <dsp:sp modelId="{E5EB475E-4B32-4DA3-880C-31877495A716}">
      <dsp:nvSpPr>
        <dsp:cNvPr id="0" name=""/>
        <dsp:cNvSpPr/>
      </dsp:nvSpPr>
      <dsp:spPr>
        <a:xfrm rot="2142401">
          <a:off x="3433471" y="3463563"/>
          <a:ext cx="413355" cy="13170"/>
        </a:xfrm>
        <a:custGeom>
          <a:avLst/>
          <a:gdLst/>
          <a:ahLst/>
          <a:cxnLst/>
          <a:rect l="0" t="0" r="0" b="0"/>
          <a:pathLst>
            <a:path>
              <a:moveTo>
                <a:pt x="0" y="6585"/>
              </a:moveTo>
              <a:lnTo>
                <a:pt x="413355" y="658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29815" y="3459814"/>
        <a:ext cx="20667" cy="20667"/>
      </dsp:txXfrm>
    </dsp:sp>
    <dsp:sp modelId="{F76C4284-047B-4BB8-A85B-4A34A2FF9437}">
      <dsp:nvSpPr>
        <dsp:cNvPr id="0" name=""/>
        <dsp:cNvSpPr/>
      </dsp:nvSpPr>
      <dsp:spPr>
        <a:xfrm>
          <a:off x="3807975" y="3380991"/>
          <a:ext cx="839128" cy="41956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Екстра-лінгвістичне</a:t>
          </a:r>
          <a:endParaRPr lang="ru-RU" sz="1050" kern="1200">
            <a:latin typeface="Times New Roman" pitchFamily="18" charset="0"/>
            <a:cs typeface="Times New Roman" pitchFamily="18" charset="0"/>
          </a:endParaRPr>
        </a:p>
      </dsp:txBody>
      <dsp:txXfrm>
        <a:off x="3820264" y="3393280"/>
        <a:ext cx="814550" cy="394986"/>
      </dsp:txXfrm>
    </dsp:sp>
    <dsp:sp modelId="{B26AB1B3-D5DD-41FB-A183-631CEB2CFFC4}">
      <dsp:nvSpPr>
        <dsp:cNvPr id="0" name=""/>
        <dsp:cNvSpPr/>
      </dsp:nvSpPr>
      <dsp:spPr>
        <a:xfrm rot="4858291">
          <a:off x="1063463" y="3734224"/>
          <a:ext cx="2138921" cy="13170"/>
        </a:xfrm>
        <a:custGeom>
          <a:avLst/>
          <a:gdLst/>
          <a:ahLst/>
          <a:cxnLst/>
          <a:rect l="0" t="0" r="0" b="0"/>
          <a:pathLst>
            <a:path>
              <a:moveTo>
                <a:pt x="0" y="6585"/>
              </a:moveTo>
              <a:lnTo>
                <a:pt x="2138921" y="658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p>
      </dsp:txBody>
      <dsp:txXfrm>
        <a:off x="2079451" y="3687336"/>
        <a:ext cx="106946" cy="106946"/>
      </dsp:txXfrm>
    </dsp:sp>
    <dsp:sp modelId="{C2C5D11D-52C0-456A-AD28-D621B02F2398}">
      <dsp:nvSpPr>
        <dsp:cNvPr id="0" name=""/>
        <dsp:cNvSpPr/>
      </dsp:nvSpPr>
      <dsp:spPr>
        <a:xfrm>
          <a:off x="2300749" y="4469590"/>
          <a:ext cx="1171574" cy="65486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i="1" kern="1200">
              <a:latin typeface="Times New Roman" pitchFamily="18" charset="0"/>
              <a:cs typeface="Times New Roman" pitchFamily="18" charset="0"/>
            </a:rPr>
            <a:t>Рівнена належність означуваного слова</a:t>
          </a:r>
          <a:endParaRPr lang="ru-RU" sz="1200" i="1" kern="1200">
            <a:latin typeface="Times New Roman" pitchFamily="18" charset="0"/>
            <a:cs typeface="Times New Roman" pitchFamily="18" charset="0"/>
          </a:endParaRPr>
        </a:p>
      </dsp:txBody>
      <dsp:txXfrm>
        <a:off x="2319929" y="4488770"/>
        <a:ext cx="1133214" cy="616500"/>
      </dsp:txXfrm>
    </dsp:sp>
    <dsp:sp modelId="{A31AA940-96B8-42A0-90A5-7613F8F12CD0}">
      <dsp:nvSpPr>
        <dsp:cNvPr id="0" name=""/>
        <dsp:cNvSpPr/>
      </dsp:nvSpPr>
      <dsp:spPr>
        <a:xfrm rot="17692822">
          <a:off x="3241253" y="4428560"/>
          <a:ext cx="797792" cy="13170"/>
        </a:xfrm>
        <a:custGeom>
          <a:avLst/>
          <a:gdLst/>
          <a:ahLst/>
          <a:cxnLst/>
          <a:rect l="0" t="0" r="0" b="0"/>
          <a:pathLst>
            <a:path>
              <a:moveTo>
                <a:pt x="0" y="6585"/>
              </a:moveTo>
              <a:lnTo>
                <a:pt x="797792" y="658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20205" y="4415201"/>
        <a:ext cx="39889" cy="39889"/>
      </dsp:txXfrm>
    </dsp:sp>
    <dsp:sp modelId="{EF8A722D-7F5E-4096-914C-F180DFDADD46}">
      <dsp:nvSpPr>
        <dsp:cNvPr id="0" name=""/>
        <dsp:cNvSpPr/>
      </dsp:nvSpPr>
      <dsp:spPr>
        <a:xfrm>
          <a:off x="3807975" y="3863490"/>
          <a:ext cx="839128" cy="41956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Значення морфем</a:t>
          </a:r>
          <a:endParaRPr lang="ru-RU" sz="1050" kern="1200">
            <a:latin typeface="Times New Roman" pitchFamily="18" charset="0"/>
            <a:cs typeface="Times New Roman" pitchFamily="18" charset="0"/>
          </a:endParaRPr>
        </a:p>
      </dsp:txBody>
      <dsp:txXfrm>
        <a:off x="3820264" y="3875779"/>
        <a:ext cx="814550" cy="394986"/>
      </dsp:txXfrm>
    </dsp:sp>
    <dsp:sp modelId="{9D29C441-3FEA-460C-88BB-76FF9D316250}">
      <dsp:nvSpPr>
        <dsp:cNvPr id="0" name=""/>
        <dsp:cNvSpPr/>
      </dsp:nvSpPr>
      <dsp:spPr>
        <a:xfrm rot="19457599">
          <a:off x="3433471" y="4669810"/>
          <a:ext cx="413355" cy="13170"/>
        </a:xfrm>
        <a:custGeom>
          <a:avLst/>
          <a:gdLst/>
          <a:ahLst/>
          <a:cxnLst/>
          <a:rect l="0" t="0" r="0" b="0"/>
          <a:pathLst>
            <a:path>
              <a:moveTo>
                <a:pt x="0" y="6585"/>
              </a:moveTo>
              <a:lnTo>
                <a:pt x="413355" y="658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29815" y="4666061"/>
        <a:ext cx="20667" cy="20667"/>
      </dsp:txXfrm>
    </dsp:sp>
    <dsp:sp modelId="{0CBE64BF-1154-4AAE-930B-1C7C2451976C}">
      <dsp:nvSpPr>
        <dsp:cNvPr id="0" name=""/>
        <dsp:cNvSpPr/>
      </dsp:nvSpPr>
      <dsp:spPr>
        <a:xfrm>
          <a:off x="3807975" y="4345988"/>
          <a:ext cx="839128" cy="41956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Значення слів</a:t>
          </a:r>
          <a:endParaRPr lang="ru-RU" sz="1050" kern="1200">
            <a:latin typeface="Times New Roman" pitchFamily="18" charset="0"/>
            <a:cs typeface="Times New Roman" pitchFamily="18" charset="0"/>
          </a:endParaRPr>
        </a:p>
      </dsp:txBody>
      <dsp:txXfrm>
        <a:off x="3820264" y="4358277"/>
        <a:ext cx="814550" cy="394986"/>
      </dsp:txXfrm>
    </dsp:sp>
    <dsp:sp modelId="{BD9EEC9A-708C-461D-96C1-5BC6056F2631}">
      <dsp:nvSpPr>
        <dsp:cNvPr id="0" name=""/>
        <dsp:cNvSpPr/>
      </dsp:nvSpPr>
      <dsp:spPr>
        <a:xfrm rot="2142401">
          <a:off x="3433471" y="4911059"/>
          <a:ext cx="413355" cy="13170"/>
        </a:xfrm>
        <a:custGeom>
          <a:avLst/>
          <a:gdLst/>
          <a:ahLst/>
          <a:cxnLst/>
          <a:rect l="0" t="0" r="0" b="0"/>
          <a:pathLst>
            <a:path>
              <a:moveTo>
                <a:pt x="0" y="6585"/>
              </a:moveTo>
              <a:lnTo>
                <a:pt x="413355" y="658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29815" y="4907311"/>
        <a:ext cx="20667" cy="20667"/>
      </dsp:txXfrm>
    </dsp:sp>
    <dsp:sp modelId="{28DFF45A-9D6A-4245-9D70-6FC8B4F233D9}">
      <dsp:nvSpPr>
        <dsp:cNvPr id="0" name=""/>
        <dsp:cNvSpPr/>
      </dsp:nvSpPr>
      <dsp:spPr>
        <a:xfrm>
          <a:off x="3807975" y="4828487"/>
          <a:ext cx="839128" cy="41956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Значення речень</a:t>
          </a:r>
          <a:endParaRPr lang="ru-RU" sz="1050" kern="1200">
            <a:latin typeface="Times New Roman" pitchFamily="18" charset="0"/>
            <a:cs typeface="Times New Roman" pitchFamily="18" charset="0"/>
          </a:endParaRPr>
        </a:p>
      </dsp:txBody>
      <dsp:txXfrm>
        <a:off x="3820264" y="4840776"/>
        <a:ext cx="814550" cy="394986"/>
      </dsp:txXfrm>
    </dsp:sp>
    <dsp:sp modelId="{4F6B0333-807A-45C1-A36E-6C9FA97D1746}">
      <dsp:nvSpPr>
        <dsp:cNvPr id="0" name=""/>
        <dsp:cNvSpPr/>
      </dsp:nvSpPr>
      <dsp:spPr>
        <a:xfrm rot="3907178">
          <a:off x="3241253" y="5152309"/>
          <a:ext cx="797792" cy="13170"/>
        </a:xfrm>
        <a:custGeom>
          <a:avLst/>
          <a:gdLst/>
          <a:ahLst/>
          <a:cxnLst/>
          <a:rect l="0" t="0" r="0" b="0"/>
          <a:pathLst>
            <a:path>
              <a:moveTo>
                <a:pt x="0" y="6585"/>
              </a:moveTo>
              <a:lnTo>
                <a:pt x="797792" y="658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20205" y="5138949"/>
        <a:ext cx="39889" cy="39889"/>
      </dsp:txXfrm>
    </dsp:sp>
    <dsp:sp modelId="{3D2CDB52-3399-4E61-A229-A315FA295A96}">
      <dsp:nvSpPr>
        <dsp:cNvPr id="0" name=""/>
        <dsp:cNvSpPr/>
      </dsp:nvSpPr>
      <dsp:spPr>
        <a:xfrm>
          <a:off x="3807975" y="5310986"/>
          <a:ext cx="839128" cy="41956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Значення текстів</a:t>
          </a:r>
          <a:endParaRPr lang="ru-RU" sz="1050" kern="1200">
            <a:latin typeface="Times New Roman" pitchFamily="18" charset="0"/>
            <a:cs typeface="Times New Roman" pitchFamily="18" charset="0"/>
          </a:endParaRPr>
        </a:p>
      </dsp:txBody>
      <dsp:txXfrm>
        <a:off x="3820264" y="5323275"/>
        <a:ext cx="814550" cy="394986"/>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003051-EBEB-4268-A6C1-FE9D860CB261}">
      <dsp:nvSpPr>
        <dsp:cNvPr id="0" name=""/>
        <dsp:cNvSpPr/>
      </dsp:nvSpPr>
      <dsp:spPr>
        <a:xfrm>
          <a:off x="2068112" y="1038226"/>
          <a:ext cx="1257304" cy="1123947"/>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b="1" kern="1200">
              <a:latin typeface="Times New Roman" pitchFamily="18" charset="0"/>
              <a:cs typeface="Times New Roman" pitchFamily="18" charset="0"/>
            </a:rPr>
            <a:t>Лексична семантика</a:t>
          </a:r>
          <a:endParaRPr lang="ru-RU" sz="1400" b="1" kern="1200">
            <a:latin typeface="Times New Roman" pitchFamily="18" charset="0"/>
            <a:cs typeface="Times New Roman" pitchFamily="18" charset="0"/>
          </a:endParaRPr>
        </a:p>
      </dsp:txBody>
      <dsp:txXfrm>
        <a:off x="2252240" y="1202824"/>
        <a:ext cx="889048" cy="794751"/>
      </dsp:txXfrm>
    </dsp:sp>
    <dsp:sp modelId="{DCFE3394-17E3-4FD5-81EF-9DBF9D46E826}">
      <dsp:nvSpPr>
        <dsp:cNvPr id="0" name=""/>
        <dsp:cNvSpPr/>
      </dsp:nvSpPr>
      <dsp:spPr>
        <a:xfrm rot="16200000">
          <a:off x="2618211" y="945218"/>
          <a:ext cx="157106" cy="28908"/>
        </a:xfrm>
        <a:custGeom>
          <a:avLst/>
          <a:gdLst/>
          <a:ahLst/>
          <a:cxnLst/>
          <a:rect l="0" t="0" r="0" b="0"/>
          <a:pathLst>
            <a:path>
              <a:moveTo>
                <a:pt x="0" y="14454"/>
              </a:moveTo>
              <a:lnTo>
                <a:pt x="157106" y="1445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692837" y="955745"/>
        <a:ext cx="7855" cy="7855"/>
      </dsp:txXfrm>
    </dsp:sp>
    <dsp:sp modelId="{8575DB63-572E-4DAF-B734-A622872B0A1B}">
      <dsp:nvSpPr>
        <dsp:cNvPr id="0" name=""/>
        <dsp:cNvSpPr/>
      </dsp:nvSpPr>
      <dsp:spPr>
        <a:xfrm>
          <a:off x="1935953" y="0"/>
          <a:ext cx="1521622" cy="88111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Лексикографія</a:t>
          </a:r>
          <a:endParaRPr lang="ru-RU" sz="1200" kern="1200">
            <a:latin typeface="Times New Roman" pitchFamily="18" charset="0"/>
            <a:cs typeface="Times New Roman" pitchFamily="18" charset="0"/>
          </a:endParaRPr>
        </a:p>
      </dsp:txBody>
      <dsp:txXfrm>
        <a:off x="2158789" y="129037"/>
        <a:ext cx="1075950" cy="623045"/>
      </dsp:txXfrm>
    </dsp:sp>
    <dsp:sp modelId="{472BD263-89A7-4317-AE5E-A54F06E29E9C}">
      <dsp:nvSpPr>
        <dsp:cNvPr id="0" name=""/>
        <dsp:cNvSpPr/>
      </dsp:nvSpPr>
      <dsp:spPr>
        <a:xfrm rot="21580074">
          <a:off x="3325401" y="1581291"/>
          <a:ext cx="279606" cy="28908"/>
        </a:xfrm>
        <a:custGeom>
          <a:avLst/>
          <a:gdLst/>
          <a:ahLst/>
          <a:cxnLst/>
          <a:rect l="0" t="0" r="0" b="0"/>
          <a:pathLst>
            <a:path>
              <a:moveTo>
                <a:pt x="0" y="14454"/>
              </a:moveTo>
              <a:lnTo>
                <a:pt x="279606" y="1445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458214" y="1588755"/>
        <a:ext cx="13980" cy="13980"/>
      </dsp:txXfrm>
    </dsp:sp>
    <dsp:sp modelId="{1B267B99-E926-4B58-9987-4549D7BCE58F}">
      <dsp:nvSpPr>
        <dsp:cNvPr id="0" name=""/>
        <dsp:cNvSpPr/>
      </dsp:nvSpPr>
      <dsp:spPr>
        <a:xfrm>
          <a:off x="3604971" y="1150122"/>
          <a:ext cx="1467610" cy="88111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Лінгвістична семантика</a:t>
          </a:r>
          <a:endParaRPr lang="ru-RU" sz="1100" kern="1200">
            <a:latin typeface="Times New Roman" pitchFamily="18" charset="0"/>
            <a:cs typeface="Times New Roman" pitchFamily="18" charset="0"/>
          </a:endParaRPr>
        </a:p>
      </dsp:txBody>
      <dsp:txXfrm>
        <a:off x="3819898" y="1279159"/>
        <a:ext cx="1037756" cy="623045"/>
      </dsp:txXfrm>
    </dsp:sp>
    <dsp:sp modelId="{D12470EB-3695-4358-B4FB-7148280C4106}">
      <dsp:nvSpPr>
        <dsp:cNvPr id="0" name=""/>
        <dsp:cNvSpPr/>
      </dsp:nvSpPr>
      <dsp:spPr>
        <a:xfrm rot="5400000">
          <a:off x="2624678" y="2219806"/>
          <a:ext cx="144173" cy="28908"/>
        </a:xfrm>
        <a:custGeom>
          <a:avLst/>
          <a:gdLst/>
          <a:ahLst/>
          <a:cxnLst/>
          <a:rect l="0" t="0" r="0" b="0"/>
          <a:pathLst>
            <a:path>
              <a:moveTo>
                <a:pt x="0" y="14454"/>
              </a:moveTo>
              <a:lnTo>
                <a:pt x="144173" y="1445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693160" y="2230656"/>
        <a:ext cx="7208" cy="7208"/>
      </dsp:txXfrm>
    </dsp:sp>
    <dsp:sp modelId="{12CF61F5-F25F-4125-A309-50A036C7C8D6}">
      <dsp:nvSpPr>
        <dsp:cNvPr id="0" name=""/>
        <dsp:cNvSpPr/>
      </dsp:nvSpPr>
      <dsp:spPr>
        <a:xfrm>
          <a:off x="1926428" y="2306347"/>
          <a:ext cx="1540672" cy="88111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Філософія</a:t>
          </a:r>
          <a:endParaRPr lang="ru-RU" sz="1050" kern="1200">
            <a:latin typeface="Times New Roman" pitchFamily="18" charset="0"/>
            <a:cs typeface="Times New Roman" pitchFamily="18" charset="0"/>
          </a:endParaRPr>
        </a:p>
      </dsp:txBody>
      <dsp:txXfrm>
        <a:off x="2152054" y="2435384"/>
        <a:ext cx="1089420" cy="623045"/>
      </dsp:txXfrm>
    </dsp:sp>
    <dsp:sp modelId="{D18CF399-77DE-4351-BB04-798FA3A85F78}">
      <dsp:nvSpPr>
        <dsp:cNvPr id="0" name=""/>
        <dsp:cNvSpPr/>
      </dsp:nvSpPr>
      <dsp:spPr>
        <a:xfrm rot="10800000">
          <a:off x="1771894" y="1585745"/>
          <a:ext cx="296218" cy="28908"/>
        </a:xfrm>
        <a:custGeom>
          <a:avLst/>
          <a:gdLst/>
          <a:ahLst/>
          <a:cxnLst/>
          <a:rect l="0" t="0" r="0" b="0"/>
          <a:pathLst>
            <a:path>
              <a:moveTo>
                <a:pt x="0" y="14454"/>
              </a:moveTo>
              <a:lnTo>
                <a:pt x="296218" y="1445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912598" y="1592794"/>
        <a:ext cx="14810" cy="14810"/>
      </dsp:txXfrm>
    </dsp:sp>
    <dsp:sp modelId="{37944BB2-A0B1-4CDE-A771-BBF758812311}">
      <dsp:nvSpPr>
        <dsp:cNvPr id="0" name=""/>
        <dsp:cNvSpPr/>
      </dsp:nvSpPr>
      <dsp:spPr>
        <a:xfrm>
          <a:off x="490024" y="1159640"/>
          <a:ext cx="1281870" cy="88111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Математична логіка</a:t>
          </a:r>
          <a:endParaRPr lang="ru-RU" sz="1100" kern="1200">
            <a:latin typeface="Times New Roman" pitchFamily="18" charset="0"/>
            <a:cs typeface="Times New Roman" pitchFamily="18" charset="0"/>
          </a:endParaRPr>
        </a:p>
      </dsp:txBody>
      <dsp:txXfrm>
        <a:off x="677750" y="1288677"/>
        <a:ext cx="906418" cy="623045"/>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05B014-CFAB-411A-B065-98710EF4A326}">
      <dsp:nvSpPr>
        <dsp:cNvPr id="0" name=""/>
        <dsp:cNvSpPr/>
      </dsp:nvSpPr>
      <dsp:spPr>
        <a:xfrm>
          <a:off x="9123" y="1317"/>
          <a:ext cx="1818930" cy="142518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сема – мінімальний семантичний складник лексичної одиниці</a:t>
          </a:r>
          <a:endParaRPr lang="ru-RU" sz="1200" kern="1200">
            <a:latin typeface="Times New Roman" pitchFamily="18" charset="0"/>
            <a:cs typeface="Times New Roman" pitchFamily="18" charset="0"/>
          </a:endParaRPr>
        </a:p>
      </dsp:txBody>
      <dsp:txXfrm>
        <a:off x="9123" y="1317"/>
        <a:ext cx="1818930" cy="1425183"/>
      </dsp:txXfrm>
    </dsp:sp>
    <dsp:sp modelId="{44AC03E5-5C07-41A7-93EC-F0EEF2A3096B}">
      <dsp:nvSpPr>
        <dsp:cNvPr id="0" name=""/>
        <dsp:cNvSpPr/>
      </dsp:nvSpPr>
      <dsp:spPr>
        <a:xfrm>
          <a:off x="2009947" y="1317"/>
          <a:ext cx="1818930" cy="142518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семема – сукупність сем, що об’єднуються у вигляді пучка як ієрархію складників значення слова</a:t>
          </a:r>
          <a:endParaRPr lang="ru-RU" sz="1200" kern="1200">
            <a:latin typeface="Times New Roman" pitchFamily="18" charset="0"/>
            <a:cs typeface="Times New Roman" pitchFamily="18" charset="0"/>
          </a:endParaRPr>
        </a:p>
      </dsp:txBody>
      <dsp:txXfrm>
        <a:off x="2009947" y="1317"/>
        <a:ext cx="1818930" cy="1425183"/>
      </dsp:txXfrm>
    </dsp:sp>
    <dsp:sp modelId="{A2EB77C9-A5CD-4684-B260-18ACDE453338}">
      <dsp:nvSpPr>
        <dsp:cNvPr id="0" name=""/>
        <dsp:cNvSpPr/>
      </dsp:nvSpPr>
      <dsp:spPr>
        <a:xfrm>
          <a:off x="4010771" y="1247"/>
          <a:ext cx="1818930" cy="142532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потенційні семи, що відображають потенційні властивості предметів і актуалізуються в певних умовах</a:t>
          </a:r>
          <a:endParaRPr lang="ru-RU" sz="1200" kern="1200">
            <a:latin typeface="Times New Roman" pitchFamily="18" charset="0"/>
            <a:cs typeface="Times New Roman" pitchFamily="18" charset="0"/>
          </a:endParaRPr>
        </a:p>
      </dsp:txBody>
      <dsp:txXfrm>
        <a:off x="4010771" y="1247"/>
        <a:ext cx="1818930" cy="1425325"/>
      </dsp:txXfrm>
    </dsp:sp>
    <dsp:sp modelId="{5C2A11BB-9466-4C21-B79D-0DE0A519B0DC}">
      <dsp:nvSpPr>
        <dsp:cNvPr id="0" name=""/>
        <dsp:cNvSpPr/>
      </dsp:nvSpPr>
      <dsp:spPr>
        <a:xfrm>
          <a:off x="104771" y="1608465"/>
          <a:ext cx="2645616" cy="159068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архісема – загальна сема родового значення, наприклад, у слова </a:t>
          </a:r>
          <a:r>
            <a:rPr lang="uk-UA" sz="1200" i="1" kern="1200">
              <a:latin typeface="Times New Roman" pitchFamily="18" charset="0"/>
              <a:cs typeface="Times New Roman" pitchFamily="18" charset="0"/>
            </a:rPr>
            <a:t>вовк</a:t>
          </a:r>
          <a:r>
            <a:rPr lang="uk-UA" sz="1200" kern="1200">
              <a:latin typeface="Times New Roman" pitchFamily="18" charset="0"/>
              <a:cs typeface="Times New Roman" pitchFamily="18" charset="0"/>
            </a:rPr>
            <a:t> це «істота жива істота»; архісеми мають універсальну природу та представлені, хоча й по-різному, в усіх мовах</a:t>
          </a:r>
          <a:endParaRPr lang="ru-RU" sz="1200" kern="1200">
            <a:latin typeface="Times New Roman" pitchFamily="18" charset="0"/>
            <a:cs typeface="Times New Roman" pitchFamily="18" charset="0"/>
          </a:endParaRPr>
        </a:p>
      </dsp:txBody>
      <dsp:txXfrm>
        <a:off x="104771" y="1608465"/>
        <a:ext cx="2645616" cy="1590687"/>
      </dsp:txXfrm>
    </dsp:sp>
    <dsp:sp modelId="{1B3258DC-1DBD-4FAB-94EF-8AFE00F2F66B}">
      <dsp:nvSpPr>
        <dsp:cNvPr id="0" name=""/>
        <dsp:cNvSpPr/>
      </dsp:nvSpPr>
      <dsp:spPr>
        <a:xfrm>
          <a:off x="2932281" y="1610909"/>
          <a:ext cx="2801771" cy="158579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диференційні семи видового значення, що можуть бути описовими, що відображають власні властивості предмета, які виявляються на основі відмінностей і подібностей (форма, розміри, спосіб вчинення дії, пристрій), і відносними, що відображають зв’язки різних об’єктів (функція, просторові та часові відношення)</a:t>
          </a:r>
          <a:endParaRPr lang="ru-RU" sz="1200" kern="1200">
            <a:latin typeface="Times New Roman" pitchFamily="18" charset="0"/>
            <a:cs typeface="Times New Roman" pitchFamily="18" charset="0"/>
          </a:endParaRPr>
        </a:p>
      </dsp:txBody>
      <dsp:txXfrm>
        <a:off x="2932281" y="1610909"/>
        <a:ext cx="2801771" cy="1585798"/>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9FA2B4-91BB-4AF3-BB8D-A330013F744F}">
      <dsp:nvSpPr>
        <dsp:cNvPr id="0" name=""/>
        <dsp:cNvSpPr/>
      </dsp:nvSpPr>
      <dsp:spPr>
        <a:xfrm>
          <a:off x="180357" y="744158"/>
          <a:ext cx="1290566" cy="64528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b="1" kern="1200">
              <a:latin typeface="Times New Roman" pitchFamily="18" charset="0"/>
              <a:cs typeface="Times New Roman" pitchFamily="18" charset="0"/>
            </a:rPr>
            <a:t>Лексико-семантичне поле</a:t>
          </a:r>
          <a:endParaRPr lang="ru-RU" sz="1400" b="1" kern="1200">
            <a:latin typeface="Times New Roman" pitchFamily="18" charset="0"/>
            <a:cs typeface="Times New Roman" pitchFamily="18" charset="0"/>
          </a:endParaRPr>
        </a:p>
      </dsp:txBody>
      <dsp:txXfrm>
        <a:off x="199257" y="763058"/>
        <a:ext cx="1252766" cy="607483"/>
      </dsp:txXfrm>
    </dsp:sp>
    <dsp:sp modelId="{0CA23F3F-1C67-4CE0-9150-C05F0395F4C8}">
      <dsp:nvSpPr>
        <dsp:cNvPr id="0" name=""/>
        <dsp:cNvSpPr/>
      </dsp:nvSpPr>
      <dsp:spPr>
        <a:xfrm rot="18289469">
          <a:off x="1277051" y="668542"/>
          <a:ext cx="903972" cy="54438"/>
        </a:xfrm>
        <a:custGeom>
          <a:avLst/>
          <a:gdLst/>
          <a:ahLst/>
          <a:cxnLst/>
          <a:rect l="0" t="0" r="0" b="0"/>
          <a:pathLst>
            <a:path>
              <a:moveTo>
                <a:pt x="0" y="27219"/>
              </a:moveTo>
              <a:lnTo>
                <a:pt x="903972" y="2721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706437" y="673162"/>
        <a:ext cx="45198" cy="45198"/>
      </dsp:txXfrm>
    </dsp:sp>
    <dsp:sp modelId="{BB780F94-0F03-448F-899E-B48925A75EBA}">
      <dsp:nvSpPr>
        <dsp:cNvPr id="0" name=""/>
        <dsp:cNvSpPr/>
      </dsp:nvSpPr>
      <dsp:spPr>
        <a:xfrm>
          <a:off x="1987150" y="2082"/>
          <a:ext cx="1290566" cy="64528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Ядро</a:t>
          </a:r>
          <a:endParaRPr lang="ru-RU" sz="1100" kern="1200">
            <a:latin typeface="Times New Roman" pitchFamily="18" charset="0"/>
            <a:cs typeface="Times New Roman" pitchFamily="18" charset="0"/>
          </a:endParaRPr>
        </a:p>
      </dsp:txBody>
      <dsp:txXfrm>
        <a:off x="2006050" y="20982"/>
        <a:ext cx="1252766" cy="607483"/>
      </dsp:txXfrm>
    </dsp:sp>
    <dsp:sp modelId="{99498216-69AC-4037-B6AE-DDBC9D58F257}">
      <dsp:nvSpPr>
        <dsp:cNvPr id="0" name=""/>
        <dsp:cNvSpPr/>
      </dsp:nvSpPr>
      <dsp:spPr>
        <a:xfrm>
          <a:off x="3277717" y="297504"/>
          <a:ext cx="516226" cy="54438"/>
        </a:xfrm>
        <a:custGeom>
          <a:avLst/>
          <a:gdLst/>
          <a:ahLst/>
          <a:cxnLst/>
          <a:rect l="0" t="0" r="0" b="0"/>
          <a:pathLst>
            <a:path>
              <a:moveTo>
                <a:pt x="0" y="27219"/>
              </a:moveTo>
              <a:lnTo>
                <a:pt x="516226" y="2721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522924" y="311818"/>
        <a:ext cx="25811" cy="25811"/>
      </dsp:txXfrm>
    </dsp:sp>
    <dsp:sp modelId="{83B75D09-7280-4983-96EB-6558FAB3D6B0}">
      <dsp:nvSpPr>
        <dsp:cNvPr id="0" name=""/>
        <dsp:cNvSpPr/>
      </dsp:nvSpPr>
      <dsp:spPr>
        <a:xfrm>
          <a:off x="3793943" y="2082"/>
          <a:ext cx="2168087" cy="64528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лексема, навколо якої будується лексико-семантичне поле, і яка знаходиться у гіпервідношеннях до всіх інших лексем</a:t>
          </a:r>
          <a:endParaRPr lang="ru-RU" sz="1050" kern="1200">
            <a:latin typeface="Times New Roman" pitchFamily="18" charset="0"/>
            <a:cs typeface="Times New Roman" pitchFamily="18" charset="0"/>
          </a:endParaRPr>
        </a:p>
      </dsp:txBody>
      <dsp:txXfrm>
        <a:off x="3812843" y="20982"/>
        <a:ext cx="2130287" cy="607483"/>
      </dsp:txXfrm>
    </dsp:sp>
    <dsp:sp modelId="{5D404F74-632D-4749-80C0-2317F0AFA7D6}">
      <dsp:nvSpPr>
        <dsp:cNvPr id="0" name=""/>
        <dsp:cNvSpPr/>
      </dsp:nvSpPr>
      <dsp:spPr>
        <a:xfrm>
          <a:off x="1470923" y="1039580"/>
          <a:ext cx="516226" cy="54438"/>
        </a:xfrm>
        <a:custGeom>
          <a:avLst/>
          <a:gdLst/>
          <a:ahLst/>
          <a:cxnLst/>
          <a:rect l="0" t="0" r="0" b="0"/>
          <a:pathLst>
            <a:path>
              <a:moveTo>
                <a:pt x="0" y="27219"/>
              </a:moveTo>
              <a:lnTo>
                <a:pt x="516226" y="2721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716131" y="1053894"/>
        <a:ext cx="25811" cy="25811"/>
      </dsp:txXfrm>
    </dsp:sp>
    <dsp:sp modelId="{CDEB27DE-2541-4D4D-9D00-ECBB98AF27CD}">
      <dsp:nvSpPr>
        <dsp:cNvPr id="0" name=""/>
        <dsp:cNvSpPr/>
      </dsp:nvSpPr>
      <dsp:spPr>
        <a:xfrm>
          <a:off x="1987150" y="744158"/>
          <a:ext cx="1290566" cy="64528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Ядрова зона</a:t>
          </a:r>
          <a:endParaRPr lang="ru-RU" sz="1200" kern="1200">
            <a:latin typeface="Times New Roman" pitchFamily="18" charset="0"/>
            <a:cs typeface="Times New Roman" pitchFamily="18" charset="0"/>
          </a:endParaRPr>
        </a:p>
      </dsp:txBody>
      <dsp:txXfrm>
        <a:off x="2006050" y="763058"/>
        <a:ext cx="1252766" cy="607483"/>
      </dsp:txXfrm>
    </dsp:sp>
    <dsp:sp modelId="{57D1C6A3-0337-4B67-9105-AA28D80AAD73}">
      <dsp:nvSpPr>
        <dsp:cNvPr id="0" name=""/>
        <dsp:cNvSpPr/>
      </dsp:nvSpPr>
      <dsp:spPr>
        <a:xfrm>
          <a:off x="3277717" y="1039580"/>
          <a:ext cx="535275" cy="54438"/>
        </a:xfrm>
        <a:custGeom>
          <a:avLst/>
          <a:gdLst/>
          <a:ahLst/>
          <a:cxnLst/>
          <a:rect l="0" t="0" r="0" b="0"/>
          <a:pathLst>
            <a:path>
              <a:moveTo>
                <a:pt x="0" y="27219"/>
              </a:moveTo>
              <a:lnTo>
                <a:pt x="535275" y="2721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531972" y="1053418"/>
        <a:ext cx="26763" cy="26763"/>
      </dsp:txXfrm>
    </dsp:sp>
    <dsp:sp modelId="{48EE2C34-7F27-4F6F-9373-0B5DFEE7F73B}">
      <dsp:nvSpPr>
        <dsp:cNvPr id="0" name=""/>
        <dsp:cNvSpPr/>
      </dsp:nvSpPr>
      <dsp:spPr>
        <a:xfrm>
          <a:off x="3812992" y="744158"/>
          <a:ext cx="2169326" cy="64528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лексичні одиниці, що мають інтегральне, спільне з ядром і між собою значення</a:t>
          </a:r>
          <a:endParaRPr lang="ru-RU" sz="1100" kern="1200">
            <a:latin typeface="Times New Roman" pitchFamily="18" charset="0"/>
            <a:cs typeface="Times New Roman" pitchFamily="18" charset="0"/>
          </a:endParaRPr>
        </a:p>
      </dsp:txBody>
      <dsp:txXfrm>
        <a:off x="3831892" y="763058"/>
        <a:ext cx="2131526" cy="607483"/>
      </dsp:txXfrm>
    </dsp:sp>
    <dsp:sp modelId="{99225747-A6A2-422D-B7E0-E6563FEC3AB9}">
      <dsp:nvSpPr>
        <dsp:cNvPr id="0" name=""/>
        <dsp:cNvSpPr/>
      </dsp:nvSpPr>
      <dsp:spPr>
        <a:xfrm rot="3310531">
          <a:off x="1277051" y="1410618"/>
          <a:ext cx="903972" cy="54438"/>
        </a:xfrm>
        <a:custGeom>
          <a:avLst/>
          <a:gdLst/>
          <a:ahLst/>
          <a:cxnLst/>
          <a:rect l="0" t="0" r="0" b="0"/>
          <a:pathLst>
            <a:path>
              <a:moveTo>
                <a:pt x="0" y="27219"/>
              </a:moveTo>
              <a:lnTo>
                <a:pt x="903972" y="2721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706437" y="1415238"/>
        <a:ext cx="45198" cy="45198"/>
      </dsp:txXfrm>
    </dsp:sp>
    <dsp:sp modelId="{404255A5-B83B-471F-B617-6BBE857DDF6B}">
      <dsp:nvSpPr>
        <dsp:cNvPr id="0" name=""/>
        <dsp:cNvSpPr/>
      </dsp:nvSpPr>
      <dsp:spPr>
        <a:xfrm>
          <a:off x="1987150" y="1486234"/>
          <a:ext cx="1290566" cy="64528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Периферійна зона</a:t>
          </a:r>
          <a:endParaRPr lang="ru-RU" sz="1200" kern="1200">
            <a:latin typeface="Times New Roman" pitchFamily="18" charset="0"/>
            <a:cs typeface="Times New Roman" pitchFamily="18" charset="0"/>
          </a:endParaRPr>
        </a:p>
      </dsp:txBody>
      <dsp:txXfrm>
        <a:off x="2006050" y="1505134"/>
        <a:ext cx="1252766" cy="607483"/>
      </dsp:txXfrm>
    </dsp:sp>
    <dsp:sp modelId="{3D8E2EEB-FDFD-4410-A43A-CA308DD5CD64}">
      <dsp:nvSpPr>
        <dsp:cNvPr id="0" name=""/>
        <dsp:cNvSpPr/>
      </dsp:nvSpPr>
      <dsp:spPr>
        <a:xfrm>
          <a:off x="3277717" y="1781656"/>
          <a:ext cx="516226" cy="54438"/>
        </a:xfrm>
        <a:custGeom>
          <a:avLst/>
          <a:gdLst/>
          <a:ahLst/>
          <a:cxnLst/>
          <a:rect l="0" t="0" r="0" b="0"/>
          <a:pathLst>
            <a:path>
              <a:moveTo>
                <a:pt x="0" y="27219"/>
              </a:moveTo>
              <a:lnTo>
                <a:pt x="516226" y="2721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522924" y="1795970"/>
        <a:ext cx="25811" cy="25811"/>
      </dsp:txXfrm>
    </dsp:sp>
    <dsp:sp modelId="{A37A57CE-31B4-42C8-9854-C7D1A38D56AF}">
      <dsp:nvSpPr>
        <dsp:cNvPr id="0" name=""/>
        <dsp:cNvSpPr/>
      </dsp:nvSpPr>
      <dsp:spPr>
        <a:xfrm>
          <a:off x="3793943" y="1486234"/>
          <a:ext cx="2207423" cy="64528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лексичні одиниці, що є найвіддаленішими за своїм значенням від ядра та ядрової зони</a:t>
          </a:r>
          <a:endParaRPr lang="ru-RU" sz="1050" kern="1200">
            <a:latin typeface="Times New Roman" pitchFamily="18" charset="0"/>
            <a:cs typeface="Times New Roman" pitchFamily="18" charset="0"/>
          </a:endParaRPr>
        </a:p>
      </dsp:txBody>
      <dsp:txXfrm>
        <a:off x="3812843" y="1505134"/>
        <a:ext cx="2169623" cy="607483"/>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6D3E40-E7BF-40A0-A9CE-61D2BF2EAF53}">
      <dsp:nvSpPr>
        <dsp:cNvPr id="0" name=""/>
        <dsp:cNvSpPr/>
      </dsp:nvSpPr>
      <dsp:spPr>
        <a:xfrm>
          <a:off x="1143000" y="0"/>
          <a:ext cx="3200400" cy="320040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Периферійна зона</a:t>
          </a:r>
          <a:endParaRPr lang="ru-RU" sz="1200" kern="1200">
            <a:latin typeface="Times New Roman" pitchFamily="18" charset="0"/>
            <a:cs typeface="Times New Roman" pitchFamily="18" charset="0"/>
          </a:endParaRPr>
        </a:p>
      </dsp:txBody>
      <dsp:txXfrm>
        <a:off x="2183930" y="160019"/>
        <a:ext cx="1118539" cy="480060"/>
      </dsp:txXfrm>
    </dsp:sp>
    <dsp:sp modelId="{44EA3AE6-5818-49BA-A177-339B52B374E9}">
      <dsp:nvSpPr>
        <dsp:cNvPr id="0" name=""/>
        <dsp:cNvSpPr/>
      </dsp:nvSpPr>
      <dsp:spPr>
        <a:xfrm>
          <a:off x="1543049" y="800099"/>
          <a:ext cx="2400300" cy="240030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Ядрова зона</a:t>
          </a:r>
          <a:endParaRPr lang="ru-RU" sz="1200" kern="1200">
            <a:latin typeface="Times New Roman" pitchFamily="18" charset="0"/>
            <a:cs typeface="Times New Roman" pitchFamily="18" charset="0"/>
          </a:endParaRPr>
        </a:p>
      </dsp:txBody>
      <dsp:txXfrm>
        <a:off x="2183930" y="950118"/>
        <a:ext cx="1118539" cy="450056"/>
      </dsp:txXfrm>
    </dsp:sp>
    <dsp:sp modelId="{3F62582D-5198-4A1A-8C58-F565D46797C0}">
      <dsp:nvSpPr>
        <dsp:cNvPr id="0" name=""/>
        <dsp:cNvSpPr/>
      </dsp:nvSpPr>
      <dsp:spPr>
        <a:xfrm>
          <a:off x="1943100" y="1600200"/>
          <a:ext cx="1600200" cy="160020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Ядро</a:t>
          </a:r>
          <a:endParaRPr lang="ru-RU" sz="1200" kern="1200">
            <a:latin typeface="Times New Roman" pitchFamily="18" charset="0"/>
            <a:cs typeface="Times New Roman" pitchFamily="18" charset="0"/>
          </a:endParaRPr>
        </a:p>
      </dsp:txBody>
      <dsp:txXfrm>
        <a:off x="2177443" y="2000250"/>
        <a:ext cx="1131512" cy="800100"/>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8D3669-FEE7-44BC-A08B-D02F4058B04B}">
      <dsp:nvSpPr>
        <dsp:cNvPr id="0" name=""/>
        <dsp:cNvSpPr/>
      </dsp:nvSpPr>
      <dsp:spPr>
        <a:xfrm>
          <a:off x="1559667" y="363493"/>
          <a:ext cx="2462522" cy="2462522"/>
        </a:xfrm>
        <a:prstGeom prst="blockArc">
          <a:avLst>
            <a:gd name="adj1" fmla="val 10784435"/>
            <a:gd name="adj2" fmla="val 16527253"/>
            <a:gd name="adj3" fmla="val 464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E885637-7CE3-4B01-8233-A80823212C33}">
      <dsp:nvSpPr>
        <dsp:cNvPr id="0" name=""/>
        <dsp:cNvSpPr/>
      </dsp:nvSpPr>
      <dsp:spPr>
        <a:xfrm>
          <a:off x="1559635" y="379281"/>
          <a:ext cx="2462522" cy="2462522"/>
        </a:xfrm>
        <a:prstGeom prst="blockArc">
          <a:avLst>
            <a:gd name="adj1" fmla="val 4963069"/>
            <a:gd name="adj2" fmla="val 10829562"/>
            <a:gd name="adj3" fmla="val 464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4B8E65F-2A90-4AA4-AFE1-2F7856EEFCC6}">
      <dsp:nvSpPr>
        <dsp:cNvPr id="0" name=""/>
        <dsp:cNvSpPr/>
      </dsp:nvSpPr>
      <dsp:spPr>
        <a:xfrm>
          <a:off x="1788353" y="372000"/>
          <a:ext cx="2462522" cy="2462522"/>
        </a:xfrm>
        <a:prstGeom prst="blockArc">
          <a:avLst>
            <a:gd name="adj1" fmla="val 21564026"/>
            <a:gd name="adj2" fmla="val 5618158"/>
            <a:gd name="adj3" fmla="val 464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ABD344C-ED2B-477F-99EE-4378980B645C}">
      <dsp:nvSpPr>
        <dsp:cNvPr id="0" name=""/>
        <dsp:cNvSpPr/>
      </dsp:nvSpPr>
      <dsp:spPr>
        <a:xfrm>
          <a:off x="1788294" y="363494"/>
          <a:ext cx="2462522" cy="2462522"/>
        </a:xfrm>
        <a:prstGeom prst="blockArc">
          <a:avLst>
            <a:gd name="adj1" fmla="val 15872758"/>
            <a:gd name="adj2" fmla="val 21588342"/>
            <a:gd name="adj3" fmla="val 464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1EB19AA-EDC1-48C7-8827-E932FAD3E40A}">
      <dsp:nvSpPr>
        <dsp:cNvPr id="0" name=""/>
        <dsp:cNvSpPr/>
      </dsp:nvSpPr>
      <dsp:spPr>
        <a:xfrm>
          <a:off x="2338283" y="1033239"/>
          <a:ext cx="1133921" cy="113392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uk-UA" sz="1200" b="1" kern="1200">
              <a:latin typeface="Times New Roman" pitchFamily="18" charset="0"/>
              <a:cs typeface="Times New Roman" pitchFamily="18" charset="0"/>
            </a:rPr>
            <a:t>Типи відношень між словами</a:t>
          </a:r>
          <a:endParaRPr lang="ru-RU" sz="1200" b="1" kern="1200">
            <a:latin typeface="Times New Roman" pitchFamily="18" charset="0"/>
            <a:cs typeface="Times New Roman" pitchFamily="18" charset="0"/>
          </a:endParaRPr>
        </a:p>
      </dsp:txBody>
      <dsp:txXfrm>
        <a:off x="2338283" y="1033239"/>
        <a:ext cx="1133921" cy="1133921"/>
      </dsp:txXfrm>
    </dsp:sp>
    <dsp:sp modelId="{C75D7599-17E7-41A8-9B82-6D7724353FEF}">
      <dsp:nvSpPr>
        <dsp:cNvPr id="0" name=""/>
        <dsp:cNvSpPr/>
      </dsp:nvSpPr>
      <dsp:spPr>
        <a:xfrm>
          <a:off x="2355654" y="641"/>
          <a:ext cx="1099178" cy="79374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Внутрішньо-слівні</a:t>
          </a:r>
          <a:endParaRPr lang="ru-RU" sz="1050" kern="1200">
            <a:latin typeface="Times New Roman" pitchFamily="18" charset="0"/>
            <a:cs typeface="Times New Roman" pitchFamily="18" charset="0"/>
          </a:endParaRPr>
        </a:p>
      </dsp:txBody>
      <dsp:txXfrm>
        <a:off x="2355654" y="641"/>
        <a:ext cx="1099178" cy="793745"/>
      </dsp:txXfrm>
    </dsp:sp>
    <dsp:sp modelId="{CE8EED0E-10FB-4B82-AD65-920D2B5FCD6B}">
      <dsp:nvSpPr>
        <dsp:cNvPr id="0" name=""/>
        <dsp:cNvSpPr/>
      </dsp:nvSpPr>
      <dsp:spPr>
        <a:xfrm>
          <a:off x="3625727" y="1193804"/>
          <a:ext cx="1193014" cy="79374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Парадигма-тичні</a:t>
          </a:r>
          <a:endParaRPr lang="ru-RU" sz="1100" kern="1200">
            <a:latin typeface="Times New Roman" pitchFamily="18" charset="0"/>
            <a:cs typeface="Times New Roman" pitchFamily="18" charset="0"/>
          </a:endParaRPr>
        </a:p>
      </dsp:txBody>
      <dsp:txXfrm>
        <a:off x="3625727" y="1193804"/>
        <a:ext cx="1193014" cy="793745"/>
      </dsp:txXfrm>
    </dsp:sp>
    <dsp:sp modelId="{A98E39E4-3E1A-4906-B9FD-07E1570A706B}">
      <dsp:nvSpPr>
        <dsp:cNvPr id="0" name=""/>
        <dsp:cNvSpPr/>
      </dsp:nvSpPr>
      <dsp:spPr>
        <a:xfrm>
          <a:off x="2362437" y="2406654"/>
          <a:ext cx="1161812" cy="79374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Синтагмати-чні</a:t>
          </a:r>
          <a:endParaRPr lang="ru-RU" sz="1100" kern="1200">
            <a:latin typeface="Times New Roman" pitchFamily="18" charset="0"/>
            <a:cs typeface="Times New Roman" pitchFamily="18" charset="0"/>
          </a:endParaRPr>
        </a:p>
      </dsp:txBody>
      <dsp:txXfrm>
        <a:off x="2362437" y="2406654"/>
        <a:ext cx="1161812" cy="793745"/>
      </dsp:txXfrm>
    </dsp:sp>
    <dsp:sp modelId="{C342ABD4-573B-4F4A-85BB-FF3342C27671}">
      <dsp:nvSpPr>
        <dsp:cNvPr id="0" name=""/>
        <dsp:cNvSpPr/>
      </dsp:nvSpPr>
      <dsp:spPr>
        <a:xfrm>
          <a:off x="972459" y="1203327"/>
          <a:ext cx="1231590" cy="79374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Асоціативно-дериваційні</a:t>
          </a:r>
          <a:endParaRPr lang="ru-RU" sz="1100" kern="1200">
            <a:latin typeface="Times New Roman" pitchFamily="18" charset="0"/>
            <a:cs typeface="Times New Roman" pitchFamily="18" charset="0"/>
          </a:endParaRPr>
        </a:p>
      </dsp:txBody>
      <dsp:txXfrm>
        <a:off x="972459" y="1203327"/>
        <a:ext cx="1231590" cy="793745"/>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E4955C-2E1C-4003-8AB7-98D1E42C3DC4}">
      <dsp:nvSpPr>
        <dsp:cNvPr id="0" name=""/>
        <dsp:cNvSpPr/>
      </dsp:nvSpPr>
      <dsp:spPr>
        <a:xfrm>
          <a:off x="2114551" y="1320440"/>
          <a:ext cx="1257297" cy="110810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b="1" kern="1200">
              <a:latin typeface="Times New Roman" pitchFamily="18" charset="0"/>
              <a:cs typeface="Times New Roman" pitchFamily="18" charset="0"/>
            </a:rPr>
            <a:t>Полісемія</a:t>
          </a:r>
          <a:endParaRPr lang="ru-RU" sz="1400" b="1" kern="1200">
            <a:latin typeface="Times New Roman" pitchFamily="18" charset="0"/>
            <a:cs typeface="Times New Roman" pitchFamily="18" charset="0"/>
          </a:endParaRPr>
        </a:p>
      </dsp:txBody>
      <dsp:txXfrm>
        <a:off x="2114551" y="1320440"/>
        <a:ext cx="1257297" cy="1108102"/>
      </dsp:txXfrm>
    </dsp:sp>
    <dsp:sp modelId="{EB350D45-3CC3-4485-94F0-BC2D48C8BB3E}">
      <dsp:nvSpPr>
        <dsp:cNvPr id="0" name=""/>
        <dsp:cNvSpPr/>
      </dsp:nvSpPr>
      <dsp:spPr>
        <a:xfrm rot="12900000">
          <a:off x="1480084" y="1114092"/>
          <a:ext cx="805327" cy="315809"/>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1F9C56A-66DA-4D63-9368-2E1BA91BBEBD}">
      <dsp:nvSpPr>
        <dsp:cNvPr id="0" name=""/>
        <dsp:cNvSpPr/>
      </dsp:nvSpPr>
      <dsp:spPr>
        <a:xfrm>
          <a:off x="1026556" y="619959"/>
          <a:ext cx="1052697" cy="84215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Ланцюжкова</a:t>
          </a:r>
          <a:endParaRPr lang="ru-RU" sz="1100" kern="1200">
            <a:latin typeface="Times New Roman" pitchFamily="18" charset="0"/>
            <a:cs typeface="Times New Roman" pitchFamily="18" charset="0"/>
          </a:endParaRPr>
        </a:p>
      </dsp:txBody>
      <dsp:txXfrm>
        <a:off x="1026556" y="619959"/>
        <a:ext cx="1052697" cy="842158"/>
      </dsp:txXfrm>
    </dsp:sp>
    <dsp:sp modelId="{0E89EC35-4239-4E03-90CA-64DC6D97C720}">
      <dsp:nvSpPr>
        <dsp:cNvPr id="0" name=""/>
        <dsp:cNvSpPr/>
      </dsp:nvSpPr>
      <dsp:spPr>
        <a:xfrm rot="16200000">
          <a:off x="2318408" y="688297"/>
          <a:ext cx="849583" cy="315809"/>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2A6D34D-0607-47C4-A07A-7FF6FDFB2636}">
      <dsp:nvSpPr>
        <dsp:cNvPr id="0" name=""/>
        <dsp:cNvSpPr/>
      </dsp:nvSpPr>
      <dsp:spPr>
        <a:xfrm>
          <a:off x="2216851" y="331"/>
          <a:ext cx="1052697" cy="84215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Радіальна</a:t>
          </a:r>
          <a:endParaRPr lang="ru-RU" sz="1050" kern="1200">
            <a:latin typeface="Times New Roman" pitchFamily="18" charset="0"/>
            <a:cs typeface="Times New Roman" pitchFamily="18" charset="0"/>
          </a:endParaRPr>
        </a:p>
      </dsp:txBody>
      <dsp:txXfrm>
        <a:off x="2216851" y="331"/>
        <a:ext cx="1052697" cy="842158"/>
      </dsp:txXfrm>
    </dsp:sp>
    <dsp:sp modelId="{99F2639F-05F8-4F31-B9C0-6C82CF401C6D}">
      <dsp:nvSpPr>
        <dsp:cNvPr id="0" name=""/>
        <dsp:cNvSpPr/>
      </dsp:nvSpPr>
      <dsp:spPr>
        <a:xfrm rot="19500000">
          <a:off x="3200987" y="1114092"/>
          <a:ext cx="805327" cy="315809"/>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542CAE8-4D51-4662-9021-5AE511994461}">
      <dsp:nvSpPr>
        <dsp:cNvPr id="0" name=""/>
        <dsp:cNvSpPr/>
      </dsp:nvSpPr>
      <dsp:spPr>
        <a:xfrm>
          <a:off x="3407145" y="619959"/>
          <a:ext cx="1052697" cy="84215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Комбінована</a:t>
          </a:r>
          <a:endParaRPr lang="ru-RU" sz="1050" kern="1200">
            <a:latin typeface="Times New Roman" pitchFamily="18" charset="0"/>
            <a:cs typeface="Times New Roman" pitchFamily="18" charset="0"/>
          </a:endParaRPr>
        </a:p>
      </dsp:txBody>
      <dsp:txXfrm>
        <a:off x="3407145" y="619959"/>
        <a:ext cx="1052697" cy="842158"/>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ED5DBC-5687-44A5-AA55-0B079DCEF4F4}">
      <dsp:nvSpPr>
        <dsp:cNvPr id="0" name=""/>
        <dsp:cNvSpPr/>
      </dsp:nvSpPr>
      <dsp:spPr>
        <a:xfrm>
          <a:off x="2355154" y="936"/>
          <a:ext cx="3528420" cy="1625856"/>
        </a:xfrm>
        <a:prstGeom prst="rightArrow">
          <a:avLst>
            <a:gd name="adj1" fmla="val 75000"/>
            <a:gd name="adj2" fmla="val 5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uk-UA" sz="1000" kern="1200">
              <a:latin typeface="Times New Roman" pitchFamily="18" charset="0"/>
              <a:cs typeface="Times New Roman" pitchFamily="18" charset="0"/>
            </a:rPr>
            <a:t>знакова система, що використовується в соціальних комунікаціях для вираження думок, реалізації процесу спілкування, передання інформаціїї</a:t>
          </a:r>
          <a:endParaRPr lang="ru-RU" sz="1000" kern="1200">
            <a:latin typeface="Times New Roman" pitchFamily="18" charset="0"/>
            <a:cs typeface="Times New Roman" pitchFamily="18" charset="0"/>
          </a:endParaRPr>
        </a:p>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Те саме, що природна (національна, розмовна) мова</a:t>
          </a:r>
        </a:p>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Форми функціонування </a:t>
          </a:r>
          <a:r>
            <a:rPr lang="uk-UA" sz="1000" kern="1200">
              <a:latin typeface="Times New Roman" pitchFamily="18" charset="0"/>
              <a:cs typeface="Times New Roman" pitchFamily="18" charset="0"/>
            </a:rPr>
            <a:t>–</a:t>
          </a:r>
          <a:r>
            <a:rPr lang="ru-RU" sz="1000" kern="1200">
              <a:latin typeface="Times New Roman" pitchFamily="18" charset="0"/>
              <a:cs typeface="Times New Roman" pitchFamily="18" charset="0"/>
            </a:rPr>
            <a:t> розмовна, літературна, наукова, ділова й ін. </a:t>
          </a:r>
        </a:p>
        <a:p>
          <a:pPr marL="57150" lvl="1" indent="-57150" algn="l" defTabSz="444500">
            <a:lnSpc>
              <a:spcPct val="90000"/>
            </a:lnSpc>
            <a:spcBef>
              <a:spcPct val="0"/>
            </a:spcBef>
            <a:spcAft>
              <a:spcPct val="15000"/>
            </a:spcAft>
            <a:buChar char="••"/>
          </a:pPr>
          <a:r>
            <a:rPr lang="uk-UA" sz="1000" kern="1200">
              <a:latin typeface="Times New Roman" pitchFamily="18" charset="0"/>
              <a:cs typeface="Times New Roman" pitchFamily="18" charset="0"/>
            </a:rPr>
            <a:t>Є </a:t>
          </a:r>
          <a:r>
            <a:rPr lang="ru-RU" sz="1000" kern="1200">
              <a:latin typeface="Times New Roman" pitchFamily="18" charset="0"/>
              <a:cs typeface="Times New Roman" pitchFamily="18" charset="0"/>
            </a:rPr>
            <a:t>первинною</a:t>
          </a:r>
          <a:r>
            <a:rPr lang="uk-UA" sz="1000" kern="1200">
              <a:latin typeface="Times New Roman" pitchFamily="18" charset="0"/>
              <a:cs typeface="Times New Roman" pitchFamily="18" charset="0"/>
            </a:rPr>
            <a:t> щодо</a:t>
          </a:r>
          <a:r>
            <a:rPr lang="ru-RU" sz="1000" kern="1200">
              <a:latin typeface="Times New Roman" pitchFamily="18" charset="0"/>
              <a:cs typeface="Times New Roman" pitchFamily="18" charset="0"/>
            </a:rPr>
            <a:t> метамови</a:t>
          </a:r>
        </a:p>
      </dsp:txBody>
      <dsp:txXfrm>
        <a:off x="2355154" y="936"/>
        <a:ext cx="3528420" cy="1625856"/>
      </dsp:txXfrm>
    </dsp:sp>
    <dsp:sp modelId="{E794D4CF-0C51-441C-BC36-069AAB0C1907}">
      <dsp:nvSpPr>
        <dsp:cNvPr id="0" name=""/>
        <dsp:cNvSpPr/>
      </dsp:nvSpPr>
      <dsp:spPr>
        <a:xfrm>
          <a:off x="2874" y="158351"/>
          <a:ext cx="2352280" cy="131102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uk-UA" sz="1600" b="1" kern="1200">
              <a:latin typeface="Times New Roman" pitchFamily="18" charset="0"/>
              <a:cs typeface="Times New Roman" pitchFamily="18" charset="0"/>
            </a:rPr>
            <a:t>Об</a:t>
          </a:r>
          <a:r>
            <a:rPr lang="ru-RU" sz="1600" b="1" kern="1200">
              <a:latin typeface="Times New Roman" pitchFamily="18" charset="0"/>
              <a:cs typeface="Times New Roman" pitchFamily="18" charset="0"/>
            </a:rPr>
            <a:t>’</a:t>
          </a:r>
          <a:r>
            <a:rPr lang="uk-UA" sz="1600" b="1" kern="1200">
              <a:latin typeface="Times New Roman" pitchFamily="18" charset="0"/>
              <a:cs typeface="Times New Roman" pitchFamily="18" charset="0"/>
            </a:rPr>
            <a:t>єктна мова </a:t>
          </a:r>
          <a:endParaRPr lang="ru-RU" sz="1600" b="1" kern="1200">
            <a:latin typeface="Times New Roman" pitchFamily="18" charset="0"/>
            <a:cs typeface="Times New Roman" pitchFamily="18" charset="0"/>
          </a:endParaRPr>
        </a:p>
      </dsp:txBody>
      <dsp:txXfrm>
        <a:off x="2874" y="158351"/>
        <a:ext cx="2352280" cy="1311026"/>
      </dsp:txXfrm>
    </dsp:sp>
    <dsp:sp modelId="{9E76C811-30EA-4A33-8C29-7DB7B7A34B16}">
      <dsp:nvSpPr>
        <dsp:cNvPr id="0" name=""/>
        <dsp:cNvSpPr/>
      </dsp:nvSpPr>
      <dsp:spPr>
        <a:xfrm>
          <a:off x="2355154" y="1757896"/>
          <a:ext cx="3528420" cy="1889242"/>
        </a:xfrm>
        <a:prstGeom prst="rightArrow">
          <a:avLst>
            <a:gd name="adj1" fmla="val 75000"/>
            <a:gd name="adj2" fmla="val 5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Особлива знакова система, </a:t>
          </a:r>
          <a:r>
            <a:rPr lang="uk-UA" sz="1000" kern="1200">
              <a:latin typeface="Times New Roman" pitchFamily="18" charset="0"/>
              <a:cs typeface="Times New Roman" pitchFamily="18" charset="0"/>
            </a:rPr>
            <a:t>що</a:t>
          </a:r>
          <a:r>
            <a:rPr lang="ru-RU" sz="1000" kern="1200">
              <a:latin typeface="Times New Roman" pitchFamily="18" charset="0"/>
              <a:cs typeface="Times New Roman" pitchFamily="18" charset="0"/>
            </a:rPr>
            <a:t> створюється для опису й аналізу об'єктної мови </a:t>
          </a:r>
          <a:r>
            <a:rPr lang="uk-UA" sz="1000" kern="1200">
              <a:latin typeface="Times New Roman" pitchFamily="18" charset="0"/>
              <a:cs typeface="Times New Roman" pitchFamily="18" charset="0"/>
            </a:rPr>
            <a:t>шляхом</a:t>
          </a:r>
          <a:r>
            <a:rPr lang="ru-RU" sz="1000" kern="1200">
              <a:latin typeface="Times New Roman" pitchFamily="18" charset="0"/>
              <a:cs typeface="Times New Roman" pitchFamily="18" charset="0"/>
            </a:rPr>
            <a:t> уведення нової термінології, встановлення істинності висловлювань, виражених об'єктною мовою</a:t>
          </a:r>
        </a:p>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Вторинна </a:t>
          </a:r>
          <a:r>
            <a:rPr lang="uk-UA" sz="1000" kern="1200">
              <a:latin typeface="Times New Roman" pitchFamily="18" charset="0"/>
              <a:cs typeface="Times New Roman" pitchFamily="18" charset="0"/>
            </a:rPr>
            <a:t>щодо</a:t>
          </a:r>
          <a:r>
            <a:rPr lang="ru-RU" sz="1000" kern="1200">
              <a:latin typeface="Times New Roman" pitchFamily="18" charset="0"/>
              <a:cs typeface="Times New Roman" pitchFamily="18" charset="0"/>
            </a:rPr>
            <a:t> об'єктної мови</a:t>
          </a:r>
        </a:p>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До термінів метамови належать </a:t>
          </a:r>
          <a:r>
            <a:rPr lang="uk-UA" sz="1000" kern="1200">
              <a:latin typeface="Times New Roman" pitchFamily="18" charset="0"/>
              <a:cs typeface="Times New Roman" pitchFamily="18" charset="0"/>
            </a:rPr>
            <a:t>такі: </a:t>
          </a:r>
          <a:r>
            <a:rPr lang="ru-RU" sz="1000" kern="1200">
              <a:latin typeface="Times New Roman" pitchFamily="18" charset="0"/>
              <a:cs typeface="Times New Roman" pitchFamily="18" charset="0"/>
            </a:rPr>
            <a:t>«клас»; «висловлювання (судження)»; «властивість»; «відношення»; «індивід»; «індивідний концепт»; «істина», «хибність»; «екстенсіонал»; «інтенсіонал»</a:t>
          </a:r>
        </a:p>
      </dsp:txBody>
      <dsp:txXfrm>
        <a:off x="2355154" y="1757896"/>
        <a:ext cx="3528420" cy="1889242"/>
      </dsp:txXfrm>
    </dsp:sp>
    <dsp:sp modelId="{3E76A55A-1920-4B47-BC7C-59E6759BC4AB}">
      <dsp:nvSpPr>
        <dsp:cNvPr id="0" name=""/>
        <dsp:cNvSpPr/>
      </dsp:nvSpPr>
      <dsp:spPr>
        <a:xfrm>
          <a:off x="2874" y="2047003"/>
          <a:ext cx="2352280" cy="131102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Метамова</a:t>
          </a:r>
        </a:p>
      </dsp:txBody>
      <dsp:txXfrm>
        <a:off x="2874" y="2047003"/>
        <a:ext cx="2352280" cy="131102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5B288C-BF57-4498-B7EF-FF217CDD791D}">
      <dsp:nvSpPr>
        <dsp:cNvPr id="0" name=""/>
        <dsp:cNvSpPr/>
      </dsp:nvSpPr>
      <dsp:spPr>
        <a:xfrm>
          <a:off x="480447" y="2486544"/>
          <a:ext cx="1015587" cy="71866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Термін "семантика" (дефініції)</a:t>
          </a:r>
        </a:p>
      </dsp:txBody>
      <dsp:txXfrm>
        <a:off x="501496" y="2507593"/>
        <a:ext cx="973489" cy="676566"/>
      </dsp:txXfrm>
    </dsp:sp>
    <dsp:sp modelId="{D4721FA2-CDB1-48EB-98B2-DFFE73BFA57A}">
      <dsp:nvSpPr>
        <dsp:cNvPr id="0" name=""/>
        <dsp:cNvSpPr/>
      </dsp:nvSpPr>
      <dsp:spPr>
        <a:xfrm rot="16788143">
          <a:off x="506101" y="1662056"/>
          <a:ext cx="2386100" cy="16375"/>
        </a:xfrm>
        <a:custGeom>
          <a:avLst/>
          <a:gdLst/>
          <a:ahLst/>
          <a:cxnLst/>
          <a:rect l="0" t="0" r="0" b="0"/>
          <a:pathLst>
            <a:path>
              <a:moveTo>
                <a:pt x="0" y="8187"/>
              </a:moveTo>
              <a:lnTo>
                <a:pt x="2386100" y="818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p>
      </dsp:txBody>
      <dsp:txXfrm>
        <a:off x="1639499" y="1610592"/>
        <a:ext cx="119305" cy="119305"/>
      </dsp:txXfrm>
    </dsp:sp>
    <dsp:sp modelId="{122CCEC4-5AE0-4296-A213-6182E2F09835}">
      <dsp:nvSpPr>
        <dsp:cNvPr id="0" name=""/>
        <dsp:cNvSpPr/>
      </dsp:nvSpPr>
      <dsp:spPr>
        <a:xfrm>
          <a:off x="1902269" y="116417"/>
          <a:ext cx="1015587" cy="75638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"Словник української мови" (в 11 тт.)</a:t>
          </a:r>
        </a:p>
      </dsp:txBody>
      <dsp:txXfrm>
        <a:off x="1924423" y="138571"/>
        <a:ext cx="971279" cy="712080"/>
      </dsp:txXfrm>
    </dsp:sp>
    <dsp:sp modelId="{3302DF58-1C12-4C91-AC04-2556CA8A4F42}">
      <dsp:nvSpPr>
        <dsp:cNvPr id="0" name=""/>
        <dsp:cNvSpPr/>
      </dsp:nvSpPr>
      <dsp:spPr>
        <a:xfrm rot="20144763">
          <a:off x="2898192" y="394909"/>
          <a:ext cx="445562" cy="16375"/>
        </a:xfrm>
        <a:custGeom>
          <a:avLst/>
          <a:gdLst/>
          <a:ahLst/>
          <a:cxnLst/>
          <a:rect l="0" t="0" r="0" b="0"/>
          <a:pathLst>
            <a:path>
              <a:moveTo>
                <a:pt x="0" y="8187"/>
              </a:moveTo>
              <a:lnTo>
                <a:pt x="445562" y="818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109835" y="391958"/>
        <a:ext cx="22278" cy="22278"/>
      </dsp:txXfrm>
    </dsp:sp>
    <dsp:sp modelId="{B299036C-19A8-4DFF-AB4A-8F099AB80023}">
      <dsp:nvSpPr>
        <dsp:cNvPr id="0" name=""/>
        <dsp:cNvSpPr/>
      </dsp:nvSpPr>
      <dsp:spPr>
        <a:xfrm>
          <a:off x="3324091" y="6312"/>
          <a:ext cx="2224785" cy="6105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i="0" kern="1200">
              <a:latin typeface="Times New Roman" pitchFamily="18" charset="0"/>
              <a:cs typeface="Times New Roman" pitchFamily="18" charset="0"/>
            </a:rPr>
            <a:t>значення мовних одиниць — окремих слів, фразеологізмів, складових частин слова тощо</a:t>
          </a:r>
          <a:endParaRPr lang="ru-RU" sz="1200" kern="1200">
            <a:latin typeface="Times New Roman" pitchFamily="18" charset="0"/>
            <a:cs typeface="Times New Roman" pitchFamily="18" charset="0"/>
          </a:endParaRPr>
        </a:p>
      </dsp:txBody>
      <dsp:txXfrm>
        <a:off x="3341973" y="24194"/>
        <a:ext cx="2189021" cy="574776"/>
      </dsp:txXfrm>
    </dsp:sp>
    <dsp:sp modelId="{BB7A18B1-61D1-4423-8D59-9A2BEE5A658C}">
      <dsp:nvSpPr>
        <dsp:cNvPr id="0" name=""/>
        <dsp:cNvSpPr/>
      </dsp:nvSpPr>
      <dsp:spPr>
        <a:xfrm rot="2293829">
          <a:off x="2861257" y="649733"/>
          <a:ext cx="527802" cy="16375"/>
        </a:xfrm>
        <a:custGeom>
          <a:avLst/>
          <a:gdLst/>
          <a:ahLst/>
          <a:cxnLst/>
          <a:rect l="0" t="0" r="0" b="0"/>
          <a:pathLst>
            <a:path>
              <a:moveTo>
                <a:pt x="0" y="8187"/>
              </a:moveTo>
              <a:lnTo>
                <a:pt x="527802" y="818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111963" y="644725"/>
        <a:ext cx="26390" cy="26390"/>
      </dsp:txXfrm>
    </dsp:sp>
    <dsp:sp modelId="{A6580E9E-4771-45B6-82D6-6C18F9CA75BC}">
      <dsp:nvSpPr>
        <dsp:cNvPr id="0" name=""/>
        <dsp:cNvSpPr/>
      </dsp:nvSpPr>
      <dsp:spPr>
        <a:xfrm>
          <a:off x="3332460" y="676285"/>
          <a:ext cx="2217605" cy="28988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те саме, що семасіологія</a:t>
          </a:r>
        </a:p>
      </dsp:txBody>
      <dsp:txXfrm>
        <a:off x="3340951" y="684776"/>
        <a:ext cx="2200623" cy="272907"/>
      </dsp:txXfrm>
    </dsp:sp>
    <dsp:sp modelId="{BB4F9A96-0A6E-4432-8F87-EA618A810260}">
      <dsp:nvSpPr>
        <dsp:cNvPr id="0" name=""/>
        <dsp:cNvSpPr/>
      </dsp:nvSpPr>
      <dsp:spPr>
        <a:xfrm rot="17298678">
          <a:off x="1052651" y="2223925"/>
          <a:ext cx="1293001" cy="16375"/>
        </a:xfrm>
        <a:custGeom>
          <a:avLst/>
          <a:gdLst/>
          <a:ahLst/>
          <a:cxnLst/>
          <a:rect l="0" t="0" r="0" b="0"/>
          <a:pathLst>
            <a:path>
              <a:moveTo>
                <a:pt x="0" y="8187"/>
              </a:moveTo>
              <a:lnTo>
                <a:pt x="1293001" y="818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666827" y="2199788"/>
        <a:ext cx="64650" cy="64650"/>
      </dsp:txXfrm>
    </dsp:sp>
    <dsp:sp modelId="{ED794F77-D967-43F1-A3DB-20A82ED8EC72}">
      <dsp:nvSpPr>
        <dsp:cNvPr id="0" name=""/>
        <dsp:cNvSpPr/>
      </dsp:nvSpPr>
      <dsp:spPr>
        <a:xfrm>
          <a:off x="1902269" y="1293305"/>
          <a:ext cx="1015587" cy="65008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"Словник літературо-знавчих термінів"</a:t>
          </a:r>
        </a:p>
      </dsp:txBody>
      <dsp:txXfrm>
        <a:off x="1921309" y="1312345"/>
        <a:ext cx="977507" cy="612007"/>
      </dsp:txXfrm>
    </dsp:sp>
    <dsp:sp modelId="{76148536-78F0-4260-B682-B23F48C5AFE3}">
      <dsp:nvSpPr>
        <dsp:cNvPr id="0" name=""/>
        <dsp:cNvSpPr/>
      </dsp:nvSpPr>
      <dsp:spPr>
        <a:xfrm>
          <a:off x="2917856" y="1610160"/>
          <a:ext cx="406234" cy="16375"/>
        </a:xfrm>
        <a:custGeom>
          <a:avLst/>
          <a:gdLst/>
          <a:ahLst/>
          <a:cxnLst/>
          <a:rect l="0" t="0" r="0" b="0"/>
          <a:pathLst>
            <a:path>
              <a:moveTo>
                <a:pt x="0" y="8187"/>
              </a:moveTo>
              <a:lnTo>
                <a:pt x="406234" y="818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110818" y="1608192"/>
        <a:ext cx="20311" cy="20311"/>
      </dsp:txXfrm>
    </dsp:sp>
    <dsp:sp modelId="{3C254B0C-CC64-4E62-B9DF-9720773802AE}">
      <dsp:nvSpPr>
        <dsp:cNvPr id="0" name=""/>
        <dsp:cNvSpPr/>
      </dsp:nvSpPr>
      <dsp:spPr>
        <a:xfrm>
          <a:off x="3324091" y="1059080"/>
          <a:ext cx="2209866" cy="111853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i="0" kern="1200">
              <a:latin typeface="Times New Roman" pitchFamily="18" charset="0"/>
              <a:cs typeface="Times New Roman" pitchFamily="18" charset="0"/>
            </a:rPr>
            <a:t>розділ мовознавства, що вивчає проблеми смислу, значення та тлумачення знаків і знакових виразів, окреслених предметною (екзистенціальною) та понятійною (інтенціальною) сферами</a:t>
          </a:r>
          <a:endParaRPr lang="ru-RU" sz="1200" kern="1200">
            <a:latin typeface="Times New Roman" pitchFamily="18" charset="0"/>
            <a:cs typeface="Times New Roman" pitchFamily="18" charset="0"/>
          </a:endParaRPr>
        </a:p>
      </dsp:txBody>
      <dsp:txXfrm>
        <a:off x="3356852" y="1091841"/>
        <a:ext cx="2144344" cy="1053015"/>
      </dsp:txXfrm>
    </dsp:sp>
    <dsp:sp modelId="{64419904-4B2A-43BA-B10C-2E12DC333C0D}">
      <dsp:nvSpPr>
        <dsp:cNvPr id="0" name=""/>
        <dsp:cNvSpPr/>
      </dsp:nvSpPr>
      <dsp:spPr>
        <a:xfrm rot="3312830">
          <a:off x="1343127" y="3130087"/>
          <a:ext cx="712049" cy="16375"/>
        </a:xfrm>
        <a:custGeom>
          <a:avLst/>
          <a:gdLst/>
          <a:ahLst/>
          <a:cxnLst/>
          <a:rect l="0" t="0" r="0" b="0"/>
          <a:pathLst>
            <a:path>
              <a:moveTo>
                <a:pt x="0" y="8187"/>
              </a:moveTo>
              <a:lnTo>
                <a:pt x="712049" y="818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681351" y="3120474"/>
        <a:ext cx="35602" cy="35602"/>
      </dsp:txXfrm>
    </dsp:sp>
    <dsp:sp modelId="{41A69B14-CC89-4FC3-94E7-F5537492DEED}">
      <dsp:nvSpPr>
        <dsp:cNvPr id="0" name=""/>
        <dsp:cNvSpPr/>
      </dsp:nvSpPr>
      <dsp:spPr>
        <a:xfrm>
          <a:off x="1902269" y="2710803"/>
          <a:ext cx="1015587" cy="143974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Словник лінгвістичних термінів: лексикологія, фразеологія, лексикографія /  за редакцією М. І. Голянич</a:t>
          </a:r>
          <a:endParaRPr lang="ru-RU" sz="1200" kern="1200">
            <a:latin typeface="Times New Roman" pitchFamily="18" charset="0"/>
            <a:cs typeface="Times New Roman" pitchFamily="18" charset="0"/>
          </a:endParaRPr>
        </a:p>
      </dsp:txBody>
      <dsp:txXfrm>
        <a:off x="1932015" y="2740549"/>
        <a:ext cx="956095" cy="1380249"/>
      </dsp:txXfrm>
    </dsp:sp>
    <dsp:sp modelId="{A7E9EAE0-692B-442B-A4B3-4492504E4304}">
      <dsp:nvSpPr>
        <dsp:cNvPr id="0" name=""/>
        <dsp:cNvSpPr/>
      </dsp:nvSpPr>
      <dsp:spPr>
        <a:xfrm rot="17625340">
          <a:off x="2616757" y="2960990"/>
          <a:ext cx="1008433" cy="16375"/>
        </a:xfrm>
        <a:custGeom>
          <a:avLst/>
          <a:gdLst/>
          <a:ahLst/>
          <a:cxnLst/>
          <a:rect l="0" t="0" r="0" b="0"/>
          <a:pathLst>
            <a:path>
              <a:moveTo>
                <a:pt x="0" y="8187"/>
              </a:moveTo>
              <a:lnTo>
                <a:pt x="1008433" y="818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095763" y="2943967"/>
        <a:ext cx="50421" cy="50421"/>
      </dsp:txXfrm>
    </dsp:sp>
    <dsp:sp modelId="{0D6A376B-F22C-4138-A2F0-0079C099FE41}">
      <dsp:nvSpPr>
        <dsp:cNvPr id="0" name=""/>
        <dsp:cNvSpPr/>
      </dsp:nvSpPr>
      <dsp:spPr>
        <a:xfrm>
          <a:off x="3324091" y="2253786"/>
          <a:ext cx="2168908" cy="50779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план змісту в мові, що складається із значень мовних одиниць різних рівнів</a:t>
          </a:r>
          <a:endParaRPr lang="ru-RU" sz="1200" kern="1200">
            <a:latin typeface="Times New Roman" pitchFamily="18" charset="0"/>
            <a:cs typeface="Times New Roman" pitchFamily="18" charset="0"/>
          </a:endParaRPr>
        </a:p>
      </dsp:txBody>
      <dsp:txXfrm>
        <a:off x="3338964" y="2268659"/>
        <a:ext cx="2139162" cy="478047"/>
      </dsp:txXfrm>
    </dsp:sp>
    <dsp:sp modelId="{07B626F7-C23E-4DA1-B38F-34B0FEE312CC}">
      <dsp:nvSpPr>
        <dsp:cNvPr id="0" name=""/>
        <dsp:cNvSpPr/>
      </dsp:nvSpPr>
      <dsp:spPr>
        <a:xfrm rot="18730696">
          <a:off x="2818463" y="3198308"/>
          <a:ext cx="605020" cy="16375"/>
        </a:xfrm>
        <a:custGeom>
          <a:avLst/>
          <a:gdLst/>
          <a:ahLst/>
          <a:cxnLst/>
          <a:rect l="0" t="0" r="0" b="0"/>
          <a:pathLst>
            <a:path>
              <a:moveTo>
                <a:pt x="0" y="8187"/>
              </a:moveTo>
              <a:lnTo>
                <a:pt x="605020" y="818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105848" y="3191370"/>
        <a:ext cx="30251" cy="30251"/>
      </dsp:txXfrm>
    </dsp:sp>
    <dsp:sp modelId="{5714E9FD-467E-4874-95BF-64A75B69F5C6}">
      <dsp:nvSpPr>
        <dsp:cNvPr id="0" name=""/>
        <dsp:cNvSpPr/>
      </dsp:nvSpPr>
      <dsp:spPr>
        <a:xfrm>
          <a:off x="3324091" y="2837748"/>
          <a:ext cx="2155685" cy="28913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значення мовної одиниці</a:t>
          </a:r>
          <a:endParaRPr lang="ru-RU" sz="1200" kern="1200">
            <a:latin typeface="Times New Roman" pitchFamily="18" charset="0"/>
            <a:cs typeface="Times New Roman" pitchFamily="18" charset="0"/>
          </a:endParaRPr>
        </a:p>
      </dsp:txBody>
      <dsp:txXfrm>
        <a:off x="3332560" y="2846217"/>
        <a:ext cx="2138747" cy="272199"/>
      </dsp:txXfrm>
    </dsp:sp>
    <dsp:sp modelId="{F3222C31-95B7-42A1-81D2-71B30CEB6027}">
      <dsp:nvSpPr>
        <dsp:cNvPr id="0" name=""/>
        <dsp:cNvSpPr/>
      </dsp:nvSpPr>
      <dsp:spPr>
        <a:xfrm rot="222070">
          <a:off x="2917432" y="3435625"/>
          <a:ext cx="407083" cy="16375"/>
        </a:xfrm>
        <a:custGeom>
          <a:avLst/>
          <a:gdLst/>
          <a:ahLst/>
          <a:cxnLst/>
          <a:rect l="0" t="0" r="0" b="0"/>
          <a:pathLst>
            <a:path>
              <a:moveTo>
                <a:pt x="0" y="8187"/>
              </a:moveTo>
              <a:lnTo>
                <a:pt x="407083" y="818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110797" y="3433636"/>
        <a:ext cx="20354" cy="20354"/>
      </dsp:txXfrm>
    </dsp:sp>
    <dsp:sp modelId="{DAF8CD93-35DD-4990-9D41-AB350D0198D9}">
      <dsp:nvSpPr>
        <dsp:cNvPr id="0" name=""/>
        <dsp:cNvSpPr/>
      </dsp:nvSpPr>
      <dsp:spPr>
        <a:xfrm>
          <a:off x="3324091" y="3203055"/>
          <a:ext cx="2164185" cy="50779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розділ мовознавства, що вивчає план змісту в мові, значення мовних одиниць</a:t>
          </a:r>
          <a:endParaRPr lang="ru-RU" sz="1200" kern="1200">
            <a:latin typeface="Times New Roman" pitchFamily="18" charset="0"/>
            <a:cs typeface="Times New Roman" pitchFamily="18" charset="0"/>
          </a:endParaRPr>
        </a:p>
      </dsp:txBody>
      <dsp:txXfrm>
        <a:off x="3338964" y="3217928"/>
        <a:ext cx="2134439" cy="478047"/>
      </dsp:txXfrm>
    </dsp:sp>
    <dsp:sp modelId="{3FFA3A7D-CA42-45C2-AC5B-89A6022D1D39}">
      <dsp:nvSpPr>
        <dsp:cNvPr id="0" name=""/>
        <dsp:cNvSpPr/>
      </dsp:nvSpPr>
      <dsp:spPr>
        <a:xfrm rot="3724835">
          <a:off x="2687175" y="3805794"/>
          <a:ext cx="867598" cy="16375"/>
        </a:xfrm>
        <a:custGeom>
          <a:avLst/>
          <a:gdLst/>
          <a:ahLst/>
          <a:cxnLst/>
          <a:rect l="0" t="0" r="0" b="0"/>
          <a:pathLst>
            <a:path>
              <a:moveTo>
                <a:pt x="0" y="8187"/>
              </a:moveTo>
              <a:lnTo>
                <a:pt x="867598" y="818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099284" y="3792292"/>
        <a:ext cx="43379" cy="43379"/>
      </dsp:txXfrm>
    </dsp:sp>
    <dsp:sp modelId="{16A12878-1AF8-4966-A726-9A407ED750BA}">
      <dsp:nvSpPr>
        <dsp:cNvPr id="0" name=""/>
        <dsp:cNvSpPr/>
      </dsp:nvSpPr>
      <dsp:spPr>
        <a:xfrm>
          <a:off x="3324091" y="3787018"/>
          <a:ext cx="2189026" cy="82054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у семіотиці – один із основних аспектів знака (відношення знака до позначуваного об’єкта – на відміну від синтактики і прагматики)</a:t>
          </a:r>
          <a:endParaRPr lang="ru-RU" sz="1200" kern="1200">
            <a:latin typeface="Times New Roman" pitchFamily="18" charset="0"/>
            <a:cs typeface="Times New Roman" pitchFamily="18" charset="0"/>
          </a:endParaRPr>
        </a:p>
      </dsp:txBody>
      <dsp:txXfrm>
        <a:off x="3348124" y="3811051"/>
        <a:ext cx="2140960" cy="772477"/>
      </dsp:txXfrm>
    </dsp:sp>
    <dsp:sp modelId="{BB401CC4-2E85-4795-9058-FB6494D9C97B}">
      <dsp:nvSpPr>
        <dsp:cNvPr id="0" name=""/>
        <dsp:cNvSpPr/>
      </dsp:nvSpPr>
      <dsp:spPr>
        <a:xfrm rot="4740570">
          <a:off x="633736" y="3883564"/>
          <a:ext cx="2130832" cy="16375"/>
        </a:xfrm>
        <a:custGeom>
          <a:avLst/>
          <a:gdLst/>
          <a:ahLst/>
          <a:cxnLst/>
          <a:rect l="0" t="0" r="0" b="0"/>
          <a:pathLst>
            <a:path>
              <a:moveTo>
                <a:pt x="0" y="8187"/>
              </a:moveTo>
              <a:lnTo>
                <a:pt x="2130832" y="818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p>
      </dsp:txBody>
      <dsp:txXfrm>
        <a:off x="1645881" y="3838481"/>
        <a:ext cx="106541" cy="106541"/>
      </dsp:txXfrm>
    </dsp:sp>
    <dsp:sp modelId="{7DB13B5C-7F33-4968-A35E-54F14748B436}">
      <dsp:nvSpPr>
        <dsp:cNvPr id="0" name=""/>
        <dsp:cNvSpPr/>
      </dsp:nvSpPr>
      <dsp:spPr>
        <a:xfrm>
          <a:off x="1902269" y="4299917"/>
          <a:ext cx="1015587" cy="127541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Короткий тлумачний словник лінгвістичних термінів / за ред. С. Я. Єрмоле-нко</a:t>
          </a:r>
          <a:endParaRPr lang="ru-RU" sz="1200" kern="1200">
            <a:latin typeface="Times New Roman" pitchFamily="18" charset="0"/>
            <a:cs typeface="Times New Roman" pitchFamily="18" charset="0"/>
          </a:endParaRPr>
        </a:p>
      </dsp:txBody>
      <dsp:txXfrm>
        <a:off x="1932015" y="4329663"/>
        <a:ext cx="956095" cy="1215927"/>
      </dsp:txXfrm>
    </dsp:sp>
    <dsp:sp modelId="{3F7D01BE-CEA8-46EE-B031-E73432100537}">
      <dsp:nvSpPr>
        <dsp:cNvPr id="0" name=""/>
        <dsp:cNvSpPr/>
      </dsp:nvSpPr>
      <dsp:spPr>
        <a:xfrm>
          <a:off x="2917856" y="4929439"/>
          <a:ext cx="406234" cy="16375"/>
        </a:xfrm>
        <a:custGeom>
          <a:avLst/>
          <a:gdLst/>
          <a:ahLst/>
          <a:cxnLst/>
          <a:rect l="0" t="0" r="0" b="0"/>
          <a:pathLst>
            <a:path>
              <a:moveTo>
                <a:pt x="0" y="8187"/>
              </a:moveTo>
              <a:lnTo>
                <a:pt x="406234" y="818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110818" y="4927471"/>
        <a:ext cx="20311" cy="20311"/>
      </dsp:txXfrm>
    </dsp:sp>
    <dsp:sp modelId="{527477CC-50FF-4A39-BE0E-B09186C15D88}">
      <dsp:nvSpPr>
        <dsp:cNvPr id="0" name=""/>
        <dsp:cNvSpPr/>
      </dsp:nvSpPr>
      <dsp:spPr>
        <a:xfrm>
          <a:off x="3324091" y="4683730"/>
          <a:ext cx="2195079" cy="50779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наука про значення слів і виразів та зміну цих значень</a:t>
          </a:r>
          <a:endParaRPr lang="ru-RU" sz="1200" kern="1200">
            <a:latin typeface="Times New Roman" pitchFamily="18" charset="0"/>
            <a:cs typeface="Times New Roman" pitchFamily="18" charset="0"/>
          </a:endParaRPr>
        </a:p>
      </dsp:txBody>
      <dsp:txXfrm>
        <a:off x="3338964" y="4698603"/>
        <a:ext cx="2165333" cy="478047"/>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591E1C-83B8-4663-94E0-F2DC7B7E128A}">
      <dsp:nvSpPr>
        <dsp:cNvPr id="0" name=""/>
        <dsp:cNvSpPr/>
      </dsp:nvSpPr>
      <dsp:spPr>
        <a:xfrm>
          <a:off x="1943100" y="0"/>
          <a:ext cx="1600200" cy="1600200"/>
        </a:xfrm>
        <a:prstGeom prst="triangl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uk-UA" sz="1000" kern="1200">
              <a:latin typeface="Times New Roman" pitchFamily="18" charset="0"/>
              <a:cs typeface="Times New Roman" pitchFamily="18" charset="0"/>
            </a:rPr>
            <a:t>Семіотичний</a:t>
          </a:r>
          <a:endParaRPr lang="ru-RU" sz="1000" kern="1200">
            <a:latin typeface="Times New Roman" pitchFamily="18" charset="0"/>
            <a:cs typeface="Times New Roman" pitchFamily="18" charset="0"/>
          </a:endParaRPr>
        </a:p>
      </dsp:txBody>
      <dsp:txXfrm>
        <a:off x="2343150" y="800100"/>
        <a:ext cx="800100" cy="800100"/>
      </dsp:txXfrm>
    </dsp:sp>
    <dsp:sp modelId="{9AECB550-0DE5-48D6-B1B0-51EA0219F6B2}">
      <dsp:nvSpPr>
        <dsp:cNvPr id="0" name=""/>
        <dsp:cNvSpPr/>
      </dsp:nvSpPr>
      <dsp:spPr>
        <a:xfrm>
          <a:off x="1143000" y="1600200"/>
          <a:ext cx="1600200" cy="1600200"/>
        </a:xfrm>
        <a:prstGeom prst="triangl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uk-UA" sz="1000" kern="1200">
              <a:latin typeface="Times New Roman" pitchFamily="18" charset="0"/>
              <a:cs typeface="Times New Roman" pitchFamily="18" charset="0"/>
            </a:rPr>
            <a:t>Смисловий та функційний</a:t>
          </a:r>
          <a:endParaRPr lang="ru-RU" sz="1000" kern="1200">
            <a:latin typeface="Times New Roman" pitchFamily="18" charset="0"/>
            <a:cs typeface="Times New Roman" pitchFamily="18" charset="0"/>
          </a:endParaRPr>
        </a:p>
      </dsp:txBody>
      <dsp:txXfrm>
        <a:off x="1543050" y="2400300"/>
        <a:ext cx="800100" cy="800100"/>
      </dsp:txXfrm>
    </dsp:sp>
    <dsp:sp modelId="{7323B023-20C0-45F9-91E8-C6D39D8E3EAB}">
      <dsp:nvSpPr>
        <dsp:cNvPr id="0" name=""/>
        <dsp:cNvSpPr/>
      </dsp:nvSpPr>
      <dsp:spPr>
        <a:xfrm rot="10800000">
          <a:off x="1943100" y="1600200"/>
          <a:ext cx="1600200" cy="1600200"/>
        </a:xfrm>
        <a:prstGeom prst="triangl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kern="1200">
              <a:latin typeface="Times New Roman" pitchFamily="18" charset="0"/>
              <a:cs typeface="Times New Roman" pitchFamily="18" charset="0"/>
            </a:rPr>
            <a:t>Підходи</a:t>
          </a:r>
          <a:endParaRPr lang="ru-RU" sz="1400" b="1" kern="1200">
            <a:latin typeface="Times New Roman" pitchFamily="18" charset="0"/>
            <a:cs typeface="Times New Roman" pitchFamily="18" charset="0"/>
          </a:endParaRPr>
        </a:p>
      </dsp:txBody>
      <dsp:txXfrm rot="10800000">
        <a:off x="2343150" y="1600200"/>
        <a:ext cx="800100" cy="800100"/>
      </dsp:txXfrm>
    </dsp:sp>
    <dsp:sp modelId="{648CD475-1A31-43DA-9C67-077D24F23428}">
      <dsp:nvSpPr>
        <dsp:cNvPr id="0" name=""/>
        <dsp:cNvSpPr/>
      </dsp:nvSpPr>
      <dsp:spPr>
        <a:xfrm>
          <a:off x="2743200" y="1600200"/>
          <a:ext cx="1600200" cy="1600200"/>
        </a:xfrm>
        <a:prstGeom prst="triangl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kern="1200">
              <a:latin typeface="Times New Roman" pitchFamily="18" charset="0"/>
              <a:cs typeface="Times New Roman" pitchFamily="18" charset="0"/>
            </a:rPr>
            <a:t>Асоціативний</a:t>
          </a:r>
          <a:endParaRPr lang="ru-RU" sz="900" kern="1200">
            <a:latin typeface="Times New Roman" pitchFamily="18" charset="0"/>
            <a:cs typeface="Times New Roman" pitchFamily="18" charset="0"/>
          </a:endParaRPr>
        </a:p>
      </dsp:txBody>
      <dsp:txXfrm>
        <a:off x="3143250" y="2400300"/>
        <a:ext cx="800100" cy="800100"/>
      </dsp:txXfrm>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585E31-4378-45DC-9F84-BD39C1812039}">
      <dsp:nvSpPr>
        <dsp:cNvPr id="0" name=""/>
        <dsp:cNvSpPr/>
      </dsp:nvSpPr>
      <dsp:spPr>
        <a:xfrm>
          <a:off x="2838450" y="1258469"/>
          <a:ext cx="2008224" cy="348534"/>
        </a:xfrm>
        <a:custGeom>
          <a:avLst/>
          <a:gdLst/>
          <a:ahLst/>
          <a:cxnLst/>
          <a:rect l="0" t="0" r="0" b="0"/>
          <a:pathLst>
            <a:path>
              <a:moveTo>
                <a:pt x="0" y="0"/>
              </a:moveTo>
              <a:lnTo>
                <a:pt x="0" y="174267"/>
              </a:lnTo>
              <a:lnTo>
                <a:pt x="2008224" y="174267"/>
              </a:lnTo>
              <a:lnTo>
                <a:pt x="2008224" y="34853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CFBEC5-60B5-412A-838E-7890B909DD21}">
      <dsp:nvSpPr>
        <dsp:cNvPr id="0" name=""/>
        <dsp:cNvSpPr/>
      </dsp:nvSpPr>
      <dsp:spPr>
        <a:xfrm>
          <a:off x="2792730" y="1258469"/>
          <a:ext cx="91440" cy="348534"/>
        </a:xfrm>
        <a:custGeom>
          <a:avLst/>
          <a:gdLst/>
          <a:ahLst/>
          <a:cxnLst/>
          <a:rect l="0" t="0" r="0" b="0"/>
          <a:pathLst>
            <a:path>
              <a:moveTo>
                <a:pt x="45720" y="0"/>
              </a:moveTo>
              <a:lnTo>
                <a:pt x="45720" y="34853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39174D-C92D-44EA-B151-760F26F8D470}">
      <dsp:nvSpPr>
        <dsp:cNvPr id="0" name=""/>
        <dsp:cNvSpPr/>
      </dsp:nvSpPr>
      <dsp:spPr>
        <a:xfrm>
          <a:off x="830225" y="1258469"/>
          <a:ext cx="2008224" cy="348534"/>
        </a:xfrm>
        <a:custGeom>
          <a:avLst/>
          <a:gdLst/>
          <a:ahLst/>
          <a:cxnLst/>
          <a:rect l="0" t="0" r="0" b="0"/>
          <a:pathLst>
            <a:path>
              <a:moveTo>
                <a:pt x="2008224" y="0"/>
              </a:moveTo>
              <a:lnTo>
                <a:pt x="2008224" y="174267"/>
              </a:lnTo>
              <a:lnTo>
                <a:pt x="0" y="174267"/>
              </a:lnTo>
              <a:lnTo>
                <a:pt x="0" y="34853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AD7F1A-32E0-4A2F-B059-A27ABC606CFA}">
      <dsp:nvSpPr>
        <dsp:cNvPr id="0" name=""/>
        <dsp:cNvSpPr/>
      </dsp:nvSpPr>
      <dsp:spPr>
        <a:xfrm>
          <a:off x="2008605" y="428625"/>
          <a:ext cx="1659689" cy="82984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b="1" kern="1200">
              <a:latin typeface="Times New Roman" pitchFamily="18" charset="0"/>
              <a:cs typeface="Times New Roman" pitchFamily="18" charset="0"/>
            </a:rPr>
            <a:t>Фрейм</a:t>
          </a:r>
          <a:endParaRPr lang="ru-RU" sz="1400" b="1" kern="1200">
            <a:latin typeface="Times New Roman" pitchFamily="18" charset="0"/>
            <a:cs typeface="Times New Roman" pitchFamily="18" charset="0"/>
          </a:endParaRPr>
        </a:p>
      </dsp:txBody>
      <dsp:txXfrm>
        <a:off x="2008605" y="428625"/>
        <a:ext cx="1659689" cy="829844"/>
      </dsp:txXfrm>
    </dsp:sp>
    <dsp:sp modelId="{7C06074D-C0EF-4E0B-83AD-EE7F37F792C9}">
      <dsp:nvSpPr>
        <dsp:cNvPr id="0" name=""/>
        <dsp:cNvSpPr/>
      </dsp:nvSpPr>
      <dsp:spPr>
        <a:xfrm>
          <a:off x="381" y="1607004"/>
          <a:ext cx="1659689" cy="82984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структура даних для представлення стереотипної ситуації</a:t>
          </a:r>
          <a:endParaRPr lang="ru-RU" sz="1050" kern="1200">
            <a:latin typeface="Times New Roman" pitchFamily="18" charset="0"/>
            <a:cs typeface="Times New Roman" pitchFamily="18" charset="0"/>
          </a:endParaRPr>
        </a:p>
      </dsp:txBody>
      <dsp:txXfrm>
        <a:off x="381" y="1607004"/>
        <a:ext cx="1659689" cy="829844"/>
      </dsp:txXfrm>
    </dsp:sp>
    <dsp:sp modelId="{940C3051-0EB2-4D17-89C1-E5448BFC4EDE}">
      <dsp:nvSpPr>
        <dsp:cNvPr id="0" name=""/>
        <dsp:cNvSpPr/>
      </dsp:nvSpPr>
      <dsp:spPr>
        <a:xfrm>
          <a:off x="2008605" y="1607004"/>
          <a:ext cx="1659689" cy="116477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uk-UA" sz="1000" kern="1200">
              <a:latin typeface="Times New Roman" pitchFamily="18" charset="0"/>
              <a:cs typeface="Times New Roman" pitchFamily="18" charset="0"/>
            </a:rPr>
            <a:t>тип когнітивної моделі, що репрезентує знання та думки, пов’язані з конкретними, часто повторюваними ситуаціями, структура знання, що об’єднує численні сфери, які асоціюються з певною лінгвістичною формою</a:t>
          </a:r>
          <a:endParaRPr lang="ru-RU" sz="1000" kern="1200">
            <a:latin typeface="Times New Roman" pitchFamily="18" charset="0"/>
            <a:cs typeface="Times New Roman" pitchFamily="18" charset="0"/>
          </a:endParaRPr>
        </a:p>
      </dsp:txBody>
      <dsp:txXfrm>
        <a:off x="2008605" y="1607004"/>
        <a:ext cx="1659689" cy="1164770"/>
      </dsp:txXfrm>
    </dsp:sp>
    <dsp:sp modelId="{FF230033-3878-4090-A09B-2379D19D9A9C}">
      <dsp:nvSpPr>
        <dsp:cNvPr id="0" name=""/>
        <dsp:cNvSpPr/>
      </dsp:nvSpPr>
      <dsp:spPr>
        <a:xfrm>
          <a:off x="4016829" y="1607004"/>
          <a:ext cx="1659689" cy="114572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uk-UA" sz="1000" kern="1200">
              <a:latin typeface="Times New Roman" pitchFamily="18" charset="0"/>
              <a:cs typeface="Times New Roman" pitchFamily="18" charset="0"/>
            </a:rPr>
            <a:t>когнітивна структура, яка існує у феноменологічному полі людини, базується на ймовірних знаннях про типові ситуації, очікуваннях із приводу якостей і відносин реальних і гіпотетичних об’єктів</a:t>
          </a:r>
          <a:endParaRPr lang="ru-RU" sz="1000" kern="1200">
            <a:latin typeface="Times New Roman" pitchFamily="18" charset="0"/>
            <a:cs typeface="Times New Roman" pitchFamily="18" charset="0"/>
          </a:endParaRPr>
        </a:p>
      </dsp:txBody>
      <dsp:txXfrm>
        <a:off x="4016829" y="1607004"/>
        <a:ext cx="1659689" cy="1145725"/>
      </dsp:txXfrm>
    </dsp:sp>
  </dsp:spTree>
</dsp:drawing>
</file>

<file path=word/diagrams/drawing2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DA3453-7538-414C-B79A-517D63463866}">
      <dsp:nvSpPr>
        <dsp:cNvPr id="0" name=""/>
        <dsp:cNvSpPr/>
      </dsp:nvSpPr>
      <dsp:spPr>
        <a:xfrm rot="5400000">
          <a:off x="3616898" y="-1460281"/>
          <a:ext cx="616327" cy="3694176"/>
        </a:xfrm>
        <a:prstGeom prst="round2Same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1440" tIns="45720" rIns="91440" bIns="45720" numCol="1" spcCol="1270" anchor="ctr" anchorCtr="0">
          <a:noAutofit/>
        </a:bodyPr>
        <a:lstStyle/>
        <a:p>
          <a:pPr marL="114300" lvl="1" indent="-114300" algn="l" defTabSz="533400">
            <a:lnSpc>
              <a:spcPct val="90000"/>
            </a:lnSpc>
            <a:spcBef>
              <a:spcPct val="0"/>
            </a:spcBef>
            <a:spcAft>
              <a:spcPct val="15000"/>
            </a:spcAft>
            <a:buChar char="••"/>
          </a:pPr>
          <a:r>
            <a:rPr lang="uk-UA" sz="1200" kern="1200">
              <a:latin typeface="Times New Roman" pitchFamily="18" charset="0"/>
              <a:cs typeface="Times New Roman" pitchFamily="18" charset="0"/>
            </a:rPr>
            <a:t>виявлення певної множини семантичних понять, що використовуються для опису «реального світу»</a:t>
          </a:r>
          <a:endParaRPr lang="ru-RU" sz="1200" kern="1200">
            <a:latin typeface="Times New Roman" pitchFamily="18" charset="0"/>
            <a:cs typeface="Times New Roman" pitchFamily="18" charset="0"/>
          </a:endParaRPr>
        </a:p>
      </dsp:txBody>
      <dsp:txXfrm rot="-5400000">
        <a:off x="2077974" y="108730"/>
        <a:ext cx="3664089" cy="556153"/>
      </dsp:txXfrm>
    </dsp:sp>
    <dsp:sp modelId="{9D58C2E7-A2BC-4F7A-8565-09F1826D85B9}">
      <dsp:nvSpPr>
        <dsp:cNvPr id="0" name=""/>
        <dsp:cNvSpPr/>
      </dsp:nvSpPr>
      <dsp:spPr>
        <a:xfrm>
          <a:off x="0" y="1601"/>
          <a:ext cx="2077974" cy="770408"/>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uk-UA" sz="1400" b="1" kern="1200">
              <a:latin typeface="Times New Roman" pitchFamily="18" charset="0"/>
              <a:cs typeface="Times New Roman" pitchFamily="18" charset="0"/>
            </a:rPr>
            <a:t>Етап 1</a:t>
          </a:r>
          <a:endParaRPr lang="ru-RU" sz="1400" b="1" kern="1200">
            <a:latin typeface="Times New Roman" pitchFamily="18" charset="0"/>
            <a:cs typeface="Times New Roman" pitchFamily="18" charset="0"/>
          </a:endParaRPr>
        </a:p>
      </dsp:txBody>
      <dsp:txXfrm>
        <a:off x="37608" y="39209"/>
        <a:ext cx="2002758" cy="695192"/>
      </dsp:txXfrm>
    </dsp:sp>
    <dsp:sp modelId="{21400947-C68C-4544-BFBD-B92493E7F042}">
      <dsp:nvSpPr>
        <dsp:cNvPr id="0" name=""/>
        <dsp:cNvSpPr/>
      </dsp:nvSpPr>
      <dsp:spPr>
        <a:xfrm rot="5400000">
          <a:off x="3616898" y="-651352"/>
          <a:ext cx="616327" cy="3694176"/>
        </a:xfrm>
        <a:prstGeom prst="round2Same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1440" tIns="45720" rIns="91440" bIns="45720" numCol="1" spcCol="1270" anchor="ctr" anchorCtr="0">
          <a:noAutofit/>
        </a:bodyPr>
        <a:lstStyle/>
        <a:p>
          <a:pPr marL="114300" lvl="1" indent="-114300" algn="l" defTabSz="533400">
            <a:lnSpc>
              <a:spcPct val="90000"/>
            </a:lnSpc>
            <a:spcBef>
              <a:spcPct val="0"/>
            </a:spcBef>
            <a:spcAft>
              <a:spcPct val="15000"/>
            </a:spcAft>
            <a:buChar char="••"/>
          </a:pPr>
          <a:r>
            <a:rPr lang="uk-UA" sz="1200" kern="1200">
              <a:latin typeface="Times New Roman" pitchFamily="18" charset="0"/>
              <a:cs typeface="Times New Roman" pitchFamily="18" charset="0"/>
            </a:rPr>
            <a:t>визначення набору відповідних символічних (формальних) об'єктів, що можуть використовуватися для подання описаних вище семантичних понять</a:t>
          </a:r>
          <a:endParaRPr lang="ru-RU" sz="1200" kern="1200">
            <a:latin typeface="Times New Roman" pitchFamily="18" charset="0"/>
            <a:cs typeface="Times New Roman" pitchFamily="18" charset="0"/>
          </a:endParaRPr>
        </a:p>
      </dsp:txBody>
      <dsp:txXfrm rot="-5400000">
        <a:off x="2077974" y="917659"/>
        <a:ext cx="3664089" cy="556153"/>
      </dsp:txXfrm>
    </dsp:sp>
    <dsp:sp modelId="{76615F87-3A81-487E-AA56-021A4D3A582C}">
      <dsp:nvSpPr>
        <dsp:cNvPr id="0" name=""/>
        <dsp:cNvSpPr/>
      </dsp:nvSpPr>
      <dsp:spPr>
        <a:xfrm>
          <a:off x="0" y="810530"/>
          <a:ext cx="2077974" cy="770408"/>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uk-UA" sz="1400" b="1" kern="1200">
              <a:latin typeface="Times New Roman" pitchFamily="18" charset="0"/>
              <a:cs typeface="Times New Roman" pitchFamily="18" charset="0"/>
            </a:rPr>
            <a:t>Етап 2</a:t>
          </a:r>
          <a:endParaRPr lang="ru-RU" sz="1400" b="1" kern="1200">
            <a:latin typeface="Times New Roman" pitchFamily="18" charset="0"/>
            <a:cs typeface="Times New Roman" pitchFamily="18" charset="0"/>
          </a:endParaRPr>
        </a:p>
      </dsp:txBody>
      <dsp:txXfrm>
        <a:off x="37608" y="848138"/>
        <a:ext cx="2002758" cy="695192"/>
      </dsp:txXfrm>
    </dsp:sp>
    <dsp:sp modelId="{AA16234B-0066-47E7-86C1-0E06AA8EB2A1}">
      <dsp:nvSpPr>
        <dsp:cNvPr id="0" name=""/>
        <dsp:cNvSpPr/>
      </dsp:nvSpPr>
      <dsp:spPr>
        <a:xfrm rot="5400000">
          <a:off x="3616898" y="157576"/>
          <a:ext cx="616327" cy="3694176"/>
        </a:xfrm>
        <a:prstGeom prst="round2Same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uk-UA" sz="1200" kern="1200">
              <a:latin typeface="Times New Roman" pitchFamily="18" charset="0"/>
              <a:cs typeface="Times New Roman" pitchFamily="18" charset="0"/>
            </a:rPr>
            <a:t>визначення набору формальних загальних правил цілісності, призначених для роботи з такими формальними об</a:t>
          </a:r>
          <a:r>
            <a:rPr lang="en-US" sz="1200" kern="1200">
              <a:latin typeface="Times New Roman" pitchFamily="18" charset="0"/>
              <a:cs typeface="Times New Roman" pitchFamily="18" charset="0"/>
            </a:rPr>
            <a:t>'</a:t>
          </a:r>
          <a:r>
            <a:rPr lang="uk-UA" sz="1200" kern="1200">
              <a:latin typeface="Times New Roman" pitchFamily="18" charset="0"/>
              <a:cs typeface="Times New Roman" pitchFamily="18" charset="0"/>
            </a:rPr>
            <a:t>єктами</a:t>
          </a:r>
          <a:endParaRPr lang="ru-RU" sz="1200" kern="1200">
            <a:latin typeface="Times New Roman" pitchFamily="18" charset="0"/>
            <a:cs typeface="Times New Roman" pitchFamily="18" charset="0"/>
          </a:endParaRPr>
        </a:p>
      </dsp:txBody>
      <dsp:txXfrm rot="-5400000">
        <a:off x="2077974" y="1726588"/>
        <a:ext cx="3664089" cy="556153"/>
      </dsp:txXfrm>
    </dsp:sp>
    <dsp:sp modelId="{55D52353-8FAF-4516-96DE-5B1A61F74CF3}">
      <dsp:nvSpPr>
        <dsp:cNvPr id="0" name=""/>
        <dsp:cNvSpPr/>
      </dsp:nvSpPr>
      <dsp:spPr>
        <a:xfrm>
          <a:off x="0" y="1619460"/>
          <a:ext cx="2077974" cy="770408"/>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uk-UA" sz="1600" b="1" kern="1200">
              <a:latin typeface="Times New Roman" pitchFamily="18" charset="0"/>
              <a:cs typeface="Times New Roman" pitchFamily="18" charset="0"/>
            </a:rPr>
            <a:t>Етап 3</a:t>
          </a:r>
          <a:endParaRPr lang="ru-RU" sz="1600" b="1" kern="1200">
            <a:latin typeface="Times New Roman" pitchFamily="18" charset="0"/>
            <a:cs typeface="Times New Roman" pitchFamily="18" charset="0"/>
          </a:endParaRPr>
        </a:p>
      </dsp:txBody>
      <dsp:txXfrm>
        <a:off x="37608" y="1657068"/>
        <a:ext cx="2002758" cy="695192"/>
      </dsp:txXfrm>
    </dsp:sp>
    <dsp:sp modelId="{C93A492B-2CFE-447B-A541-34E98693AF6F}">
      <dsp:nvSpPr>
        <dsp:cNvPr id="0" name=""/>
        <dsp:cNvSpPr/>
      </dsp:nvSpPr>
      <dsp:spPr>
        <a:xfrm rot="5400000">
          <a:off x="3616898" y="966505"/>
          <a:ext cx="616327" cy="3694176"/>
        </a:xfrm>
        <a:prstGeom prst="round2Same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uk-UA" sz="1200" kern="1200">
              <a:latin typeface="Times New Roman" pitchFamily="18" charset="0"/>
              <a:cs typeface="Times New Roman" pitchFamily="18" charset="0"/>
            </a:rPr>
            <a:t>визначення набору формальних операторів, призначених для маніпулювання цими формальними об'єктами</a:t>
          </a:r>
          <a:endParaRPr lang="ru-RU" sz="1200" kern="1200">
            <a:latin typeface="Times New Roman" pitchFamily="18" charset="0"/>
            <a:cs typeface="Times New Roman" pitchFamily="18" charset="0"/>
          </a:endParaRPr>
        </a:p>
      </dsp:txBody>
      <dsp:txXfrm rot="-5400000">
        <a:off x="2077974" y="2535517"/>
        <a:ext cx="3664089" cy="556153"/>
      </dsp:txXfrm>
    </dsp:sp>
    <dsp:sp modelId="{284D1F4B-D94A-40E7-B55E-22121FAA6DFA}">
      <dsp:nvSpPr>
        <dsp:cNvPr id="0" name=""/>
        <dsp:cNvSpPr/>
      </dsp:nvSpPr>
      <dsp:spPr>
        <a:xfrm>
          <a:off x="0" y="2428389"/>
          <a:ext cx="2077974" cy="770408"/>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uk-UA" sz="1600" b="1" kern="1200">
              <a:latin typeface="Times New Roman" pitchFamily="18" charset="0"/>
              <a:cs typeface="Times New Roman" pitchFamily="18" charset="0"/>
            </a:rPr>
            <a:t>Етап 4</a:t>
          </a:r>
          <a:endParaRPr lang="ru-RU" sz="1600" b="1" kern="1200">
            <a:latin typeface="Times New Roman" pitchFamily="18" charset="0"/>
            <a:cs typeface="Times New Roman" pitchFamily="18" charset="0"/>
          </a:endParaRPr>
        </a:p>
      </dsp:txBody>
      <dsp:txXfrm>
        <a:off x="37608" y="2465997"/>
        <a:ext cx="2002758" cy="695192"/>
      </dsp:txXfrm>
    </dsp:sp>
  </dsp:spTree>
</dsp:drawing>
</file>

<file path=word/diagrams/drawing2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F8A274-E27A-4955-BBCE-E3F4037D8038}">
      <dsp:nvSpPr>
        <dsp:cNvPr id="0" name=""/>
        <dsp:cNvSpPr/>
      </dsp:nvSpPr>
      <dsp:spPr>
        <a:xfrm>
          <a:off x="2582" y="82489"/>
          <a:ext cx="1129184" cy="67751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Порівняння та гармонізація</a:t>
          </a:r>
          <a:endParaRPr lang="ru-RU" sz="1100" kern="1200">
            <a:latin typeface="Times New Roman" pitchFamily="18" charset="0"/>
            <a:cs typeface="Times New Roman" pitchFamily="18" charset="0"/>
          </a:endParaRPr>
        </a:p>
      </dsp:txBody>
      <dsp:txXfrm>
        <a:off x="22426" y="102333"/>
        <a:ext cx="1089496" cy="637822"/>
      </dsp:txXfrm>
    </dsp:sp>
    <dsp:sp modelId="{6847CBF2-2EAF-44AD-98EB-D515E9A903E7}">
      <dsp:nvSpPr>
        <dsp:cNvPr id="0" name=""/>
        <dsp:cNvSpPr/>
      </dsp:nvSpPr>
      <dsp:spPr>
        <a:xfrm>
          <a:off x="1231135" y="281226"/>
          <a:ext cx="239387" cy="28003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1231135" y="337233"/>
        <a:ext cx="167571" cy="168023"/>
      </dsp:txXfrm>
    </dsp:sp>
    <dsp:sp modelId="{4C0F68A1-B06C-470F-8392-A1C45EC952E1}">
      <dsp:nvSpPr>
        <dsp:cNvPr id="0" name=""/>
        <dsp:cNvSpPr/>
      </dsp:nvSpPr>
      <dsp:spPr>
        <a:xfrm>
          <a:off x="1583441" y="82489"/>
          <a:ext cx="1129184" cy="67751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Семантичний аналіз</a:t>
          </a:r>
          <a:endParaRPr lang="ru-RU" sz="1100" kern="1200">
            <a:latin typeface="Times New Roman" pitchFamily="18" charset="0"/>
            <a:cs typeface="Times New Roman" pitchFamily="18" charset="0"/>
          </a:endParaRPr>
        </a:p>
      </dsp:txBody>
      <dsp:txXfrm>
        <a:off x="1603285" y="102333"/>
        <a:ext cx="1089496" cy="637822"/>
      </dsp:txXfrm>
    </dsp:sp>
    <dsp:sp modelId="{3712849D-7804-4FA4-A4D2-E124F6AED80C}">
      <dsp:nvSpPr>
        <dsp:cNvPr id="0" name=""/>
        <dsp:cNvSpPr/>
      </dsp:nvSpPr>
      <dsp:spPr>
        <a:xfrm>
          <a:off x="2811993" y="281226"/>
          <a:ext cx="239387" cy="28003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2811993" y="337233"/>
        <a:ext cx="167571" cy="168023"/>
      </dsp:txXfrm>
    </dsp:sp>
    <dsp:sp modelId="{D2268460-EE5C-4431-8982-D671B21CE919}">
      <dsp:nvSpPr>
        <dsp:cNvPr id="0" name=""/>
        <dsp:cNvSpPr/>
      </dsp:nvSpPr>
      <dsp:spPr>
        <a:xfrm>
          <a:off x="3164299" y="82489"/>
          <a:ext cx="1129184" cy="67751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Декомпозиція та редукція</a:t>
          </a:r>
          <a:endParaRPr lang="ru-RU" sz="1100" kern="1200">
            <a:latin typeface="Times New Roman" pitchFamily="18" charset="0"/>
            <a:cs typeface="Times New Roman" pitchFamily="18" charset="0"/>
          </a:endParaRPr>
        </a:p>
      </dsp:txBody>
      <dsp:txXfrm>
        <a:off x="3184143" y="102333"/>
        <a:ext cx="1089496" cy="637822"/>
      </dsp:txXfrm>
    </dsp:sp>
    <dsp:sp modelId="{79EAA317-EB60-41A5-8BE7-111223E0DF4B}">
      <dsp:nvSpPr>
        <dsp:cNvPr id="0" name=""/>
        <dsp:cNvSpPr/>
      </dsp:nvSpPr>
      <dsp:spPr>
        <a:xfrm>
          <a:off x="4392852" y="281226"/>
          <a:ext cx="239387" cy="28003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4392852" y="337233"/>
        <a:ext cx="167571" cy="168023"/>
      </dsp:txXfrm>
    </dsp:sp>
    <dsp:sp modelId="{9ECB81E7-5A8B-447E-8537-295CB0C3B4AB}">
      <dsp:nvSpPr>
        <dsp:cNvPr id="0" name=""/>
        <dsp:cNvSpPr/>
      </dsp:nvSpPr>
      <dsp:spPr>
        <a:xfrm>
          <a:off x="4745157" y="82489"/>
          <a:ext cx="1129184" cy="67751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Планування</a:t>
          </a:r>
          <a:endParaRPr lang="ru-RU" sz="1100" kern="1200">
            <a:latin typeface="Times New Roman" pitchFamily="18" charset="0"/>
            <a:cs typeface="Times New Roman" pitchFamily="18" charset="0"/>
          </a:endParaRPr>
        </a:p>
      </dsp:txBody>
      <dsp:txXfrm>
        <a:off x="4765001" y="102333"/>
        <a:ext cx="1089496" cy="637822"/>
      </dsp:txXfrm>
    </dsp:sp>
    <dsp:sp modelId="{3E938396-E448-4B07-8699-0BA6772F82BB}">
      <dsp:nvSpPr>
        <dsp:cNvPr id="0" name=""/>
        <dsp:cNvSpPr/>
      </dsp:nvSpPr>
      <dsp:spPr>
        <a:xfrm rot="5400000">
          <a:off x="5190056" y="839043"/>
          <a:ext cx="239387" cy="28003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5400000">
        <a:off x="5225738" y="859368"/>
        <a:ext cx="168023" cy="167571"/>
      </dsp:txXfrm>
    </dsp:sp>
    <dsp:sp modelId="{C29DC87D-527F-440B-BBBF-3CE4E21929B3}">
      <dsp:nvSpPr>
        <dsp:cNvPr id="0" name=""/>
        <dsp:cNvSpPr/>
      </dsp:nvSpPr>
      <dsp:spPr>
        <a:xfrm>
          <a:off x="4745157" y="1211674"/>
          <a:ext cx="1129184" cy="67751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Валідація</a:t>
          </a:r>
          <a:endParaRPr lang="ru-RU" sz="1100" kern="1200">
            <a:latin typeface="Times New Roman" pitchFamily="18" charset="0"/>
            <a:cs typeface="Times New Roman" pitchFamily="18" charset="0"/>
          </a:endParaRPr>
        </a:p>
      </dsp:txBody>
      <dsp:txXfrm>
        <a:off x="4765001" y="1231518"/>
        <a:ext cx="1089496" cy="637822"/>
      </dsp:txXfrm>
    </dsp:sp>
    <dsp:sp modelId="{F849413C-B249-4661-89CD-CBE7B964140E}">
      <dsp:nvSpPr>
        <dsp:cNvPr id="0" name=""/>
        <dsp:cNvSpPr/>
      </dsp:nvSpPr>
      <dsp:spPr>
        <a:xfrm rot="10800000">
          <a:off x="4406402" y="1410410"/>
          <a:ext cx="239387" cy="28003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0800000">
        <a:off x="4478218" y="1466417"/>
        <a:ext cx="167571" cy="168023"/>
      </dsp:txXfrm>
    </dsp:sp>
    <dsp:sp modelId="{B032EAA9-AAC6-45CF-B970-53BE368B6BBF}">
      <dsp:nvSpPr>
        <dsp:cNvPr id="0" name=""/>
        <dsp:cNvSpPr/>
      </dsp:nvSpPr>
      <dsp:spPr>
        <a:xfrm>
          <a:off x="3164299" y="1211674"/>
          <a:ext cx="1129184" cy="67751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Корекція</a:t>
          </a:r>
          <a:endParaRPr lang="ru-RU" sz="1100" kern="1200">
            <a:latin typeface="Times New Roman" pitchFamily="18" charset="0"/>
            <a:cs typeface="Times New Roman" pitchFamily="18" charset="0"/>
          </a:endParaRPr>
        </a:p>
      </dsp:txBody>
      <dsp:txXfrm>
        <a:off x="3184143" y="1231518"/>
        <a:ext cx="1089496" cy="637822"/>
      </dsp:txXfrm>
    </dsp:sp>
    <dsp:sp modelId="{15E43A07-7F7B-4B42-9743-89A14A0424F4}">
      <dsp:nvSpPr>
        <dsp:cNvPr id="0" name=""/>
        <dsp:cNvSpPr/>
      </dsp:nvSpPr>
      <dsp:spPr>
        <a:xfrm rot="10800000">
          <a:off x="2825544" y="1410410"/>
          <a:ext cx="239387" cy="28003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0800000">
        <a:off x="2897360" y="1466417"/>
        <a:ext cx="167571" cy="168023"/>
      </dsp:txXfrm>
    </dsp:sp>
    <dsp:sp modelId="{40519B62-10CC-49BD-AFEF-1A255B8FF0B0}">
      <dsp:nvSpPr>
        <dsp:cNvPr id="0" name=""/>
        <dsp:cNvSpPr/>
      </dsp:nvSpPr>
      <dsp:spPr>
        <a:xfrm>
          <a:off x="1583441" y="1211674"/>
          <a:ext cx="1129184" cy="67751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Функціональний відбір</a:t>
          </a:r>
          <a:endParaRPr lang="ru-RU" sz="1100" kern="1200">
            <a:latin typeface="Times New Roman" pitchFamily="18" charset="0"/>
            <a:cs typeface="Times New Roman" pitchFamily="18" charset="0"/>
          </a:endParaRPr>
        </a:p>
      </dsp:txBody>
      <dsp:txXfrm>
        <a:off x="1603285" y="1231518"/>
        <a:ext cx="1089496" cy="63782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E8F557-23C9-40CF-9EDB-43E2C02FC22A}">
      <dsp:nvSpPr>
        <dsp:cNvPr id="0" name=""/>
        <dsp:cNvSpPr/>
      </dsp:nvSpPr>
      <dsp:spPr>
        <a:xfrm>
          <a:off x="2165489" y="1848628"/>
          <a:ext cx="1655248" cy="953363"/>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Напрями семантики</a:t>
          </a:r>
        </a:p>
      </dsp:txBody>
      <dsp:txXfrm>
        <a:off x="2407894" y="1988245"/>
        <a:ext cx="1170438" cy="674129"/>
      </dsp:txXfrm>
    </dsp:sp>
    <dsp:sp modelId="{A93949EA-6C45-4ED9-86E5-1C3FE5892901}">
      <dsp:nvSpPr>
        <dsp:cNvPr id="0" name=""/>
        <dsp:cNvSpPr/>
      </dsp:nvSpPr>
      <dsp:spPr>
        <a:xfrm rot="16200000">
          <a:off x="2763610" y="1232701"/>
          <a:ext cx="459006" cy="39178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ru-RU" sz="1600" kern="1200"/>
        </a:p>
      </dsp:txBody>
      <dsp:txXfrm>
        <a:off x="2822378" y="1369826"/>
        <a:ext cx="341471" cy="235071"/>
      </dsp:txXfrm>
    </dsp:sp>
    <dsp:sp modelId="{5784C108-C92B-4D1E-AF00-23033AE03D6B}">
      <dsp:nvSpPr>
        <dsp:cNvPr id="0" name=""/>
        <dsp:cNvSpPr/>
      </dsp:nvSpPr>
      <dsp:spPr>
        <a:xfrm>
          <a:off x="2276023" y="138281"/>
          <a:ext cx="1434178" cy="844297"/>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когнітивна семантика</a:t>
          </a:r>
          <a:endParaRPr lang="ru-RU" sz="1100" kern="1200">
            <a:latin typeface="Times New Roman" pitchFamily="18" charset="0"/>
            <a:cs typeface="Times New Roman" pitchFamily="18" charset="0"/>
          </a:endParaRPr>
        </a:p>
      </dsp:txBody>
      <dsp:txXfrm>
        <a:off x="2486054" y="261925"/>
        <a:ext cx="1014116" cy="597009"/>
      </dsp:txXfrm>
    </dsp:sp>
    <dsp:sp modelId="{7FFBF567-8F56-46C1-84FE-E40F3C82A7A4}">
      <dsp:nvSpPr>
        <dsp:cNvPr id="0" name=""/>
        <dsp:cNvSpPr/>
      </dsp:nvSpPr>
      <dsp:spPr>
        <a:xfrm rot="19185174">
          <a:off x="3545447" y="1476867"/>
          <a:ext cx="437133" cy="39178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ru-RU" sz="1600" kern="1200"/>
        </a:p>
      </dsp:txBody>
      <dsp:txXfrm>
        <a:off x="3559359" y="1593193"/>
        <a:ext cx="319598" cy="235071"/>
      </dsp:txXfrm>
    </dsp:sp>
    <dsp:sp modelId="{5925FFFB-5A6E-4F14-A1CB-7A61279B8084}">
      <dsp:nvSpPr>
        <dsp:cNvPr id="0" name=""/>
        <dsp:cNvSpPr/>
      </dsp:nvSpPr>
      <dsp:spPr>
        <a:xfrm>
          <a:off x="3584478" y="691561"/>
          <a:ext cx="1797664" cy="74466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психологічна семантика</a:t>
          </a:r>
          <a:endParaRPr lang="ru-RU" sz="1200" kern="1200">
            <a:latin typeface="Times New Roman" pitchFamily="18" charset="0"/>
            <a:cs typeface="Times New Roman" pitchFamily="18" charset="0"/>
          </a:endParaRPr>
        </a:p>
      </dsp:txBody>
      <dsp:txXfrm>
        <a:off x="3847740" y="800615"/>
        <a:ext cx="1271140" cy="526557"/>
      </dsp:txXfrm>
    </dsp:sp>
    <dsp:sp modelId="{B346232E-8595-4F5D-8935-893493FFD04F}">
      <dsp:nvSpPr>
        <dsp:cNvPr id="0" name=""/>
        <dsp:cNvSpPr/>
      </dsp:nvSpPr>
      <dsp:spPr>
        <a:xfrm rot="21557372">
          <a:off x="3933921" y="2116056"/>
          <a:ext cx="273179" cy="39178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ru-RU" sz="1600" kern="1200"/>
        </a:p>
      </dsp:txBody>
      <dsp:txXfrm>
        <a:off x="3933924" y="2194921"/>
        <a:ext cx="191225" cy="235071"/>
      </dsp:txXfrm>
    </dsp:sp>
    <dsp:sp modelId="{5AAD15DC-D356-4C88-8678-F55827D61A48}">
      <dsp:nvSpPr>
        <dsp:cNvPr id="0" name=""/>
        <dsp:cNvSpPr/>
      </dsp:nvSpPr>
      <dsp:spPr>
        <a:xfrm>
          <a:off x="4335650" y="1910035"/>
          <a:ext cx="1655574" cy="77672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синтаксична семантика</a:t>
          </a:r>
          <a:endParaRPr lang="ru-RU" sz="1100" kern="1200">
            <a:latin typeface="Times New Roman" pitchFamily="18" charset="0"/>
            <a:cs typeface="Times New Roman" pitchFamily="18" charset="0"/>
          </a:endParaRPr>
        </a:p>
      </dsp:txBody>
      <dsp:txXfrm>
        <a:off x="4578103" y="2023783"/>
        <a:ext cx="1170668" cy="549225"/>
      </dsp:txXfrm>
    </dsp:sp>
    <dsp:sp modelId="{2BEC3C5E-848D-4E04-A2EE-FFB8B8F7DA0B}">
      <dsp:nvSpPr>
        <dsp:cNvPr id="0" name=""/>
        <dsp:cNvSpPr/>
      </dsp:nvSpPr>
      <dsp:spPr>
        <a:xfrm rot="2435359">
          <a:off x="3530947" y="2757484"/>
          <a:ext cx="390443" cy="39178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ru-RU" sz="1600" kern="1200"/>
        </a:p>
      </dsp:txBody>
      <dsp:txXfrm>
        <a:off x="3545039" y="2797736"/>
        <a:ext cx="273310" cy="235071"/>
      </dsp:txXfrm>
    </dsp:sp>
    <dsp:sp modelId="{134A7DE3-A320-4CDC-9C52-1BD5383643B1}">
      <dsp:nvSpPr>
        <dsp:cNvPr id="0" name=""/>
        <dsp:cNvSpPr/>
      </dsp:nvSpPr>
      <dsp:spPr>
        <a:xfrm>
          <a:off x="3528497" y="3161574"/>
          <a:ext cx="1748123" cy="74264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формальна семантика</a:t>
          </a:r>
          <a:endParaRPr lang="ru-RU" sz="1100" kern="1200">
            <a:latin typeface="Times New Roman" pitchFamily="18" charset="0"/>
            <a:cs typeface="Times New Roman" pitchFamily="18" charset="0"/>
          </a:endParaRPr>
        </a:p>
      </dsp:txBody>
      <dsp:txXfrm>
        <a:off x="3784504" y="3270331"/>
        <a:ext cx="1236109" cy="525128"/>
      </dsp:txXfrm>
    </dsp:sp>
    <dsp:sp modelId="{53D977A0-D4DD-4020-87EE-A48F5547556B}">
      <dsp:nvSpPr>
        <dsp:cNvPr id="0" name=""/>
        <dsp:cNvSpPr/>
      </dsp:nvSpPr>
      <dsp:spPr>
        <a:xfrm rot="5400000">
          <a:off x="2750348" y="3050403"/>
          <a:ext cx="485529" cy="39178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ru-RU" sz="1600" kern="1200"/>
        </a:p>
      </dsp:txBody>
      <dsp:txXfrm>
        <a:off x="2809116" y="3069993"/>
        <a:ext cx="367994" cy="235071"/>
      </dsp:txXfrm>
    </dsp:sp>
    <dsp:sp modelId="{F1E73EDA-B766-4E1F-8487-B60BB20D043B}">
      <dsp:nvSpPr>
        <dsp:cNvPr id="0" name=""/>
        <dsp:cNvSpPr/>
      </dsp:nvSpPr>
      <dsp:spPr>
        <a:xfrm>
          <a:off x="2301878" y="3718084"/>
          <a:ext cx="1382469" cy="744208"/>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морфемна семантика</a:t>
          </a:r>
          <a:endParaRPr lang="ru-RU" sz="1100" kern="1200">
            <a:latin typeface="Times New Roman" pitchFamily="18" charset="0"/>
            <a:cs typeface="Times New Roman" pitchFamily="18" charset="0"/>
          </a:endParaRPr>
        </a:p>
      </dsp:txBody>
      <dsp:txXfrm>
        <a:off x="2504336" y="3827071"/>
        <a:ext cx="977553" cy="526234"/>
      </dsp:txXfrm>
    </dsp:sp>
    <dsp:sp modelId="{FB835DDE-B8F3-450E-8A6C-735FF2CEB3BC}">
      <dsp:nvSpPr>
        <dsp:cNvPr id="0" name=""/>
        <dsp:cNvSpPr/>
      </dsp:nvSpPr>
      <dsp:spPr>
        <a:xfrm rot="8383662">
          <a:off x="2050500" y="2759275"/>
          <a:ext cx="398361" cy="39178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ru-RU" sz="1600" kern="1200"/>
        </a:p>
      </dsp:txBody>
      <dsp:txXfrm rot="10800000">
        <a:off x="2154106" y="2799643"/>
        <a:ext cx="280826" cy="235071"/>
      </dsp:txXfrm>
    </dsp:sp>
    <dsp:sp modelId="{4588CBBF-AB4E-4D2F-9988-2EDC2630C2A9}">
      <dsp:nvSpPr>
        <dsp:cNvPr id="0" name=""/>
        <dsp:cNvSpPr/>
      </dsp:nvSpPr>
      <dsp:spPr>
        <a:xfrm>
          <a:off x="768425" y="3166830"/>
          <a:ext cx="1630466" cy="70522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лексична семантика</a:t>
          </a:r>
          <a:endParaRPr lang="ru-RU" sz="1100" kern="1200">
            <a:latin typeface="Times New Roman" pitchFamily="18" charset="0"/>
            <a:cs typeface="Times New Roman" pitchFamily="18" charset="0"/>
          </a:endParaRPr>
        </a:p>
      </dsp:txBody>
      <dsp:txXfrm>
        <a:off x="1007201" y="3270108"/>
        <a:ext cx="1152914" cy="498669"/>
      </dsp:txXfrm>
    </dsp:sp>
    <dsp:sp modelId="{473A4351-4FE4-4CB2-B309-D7615E079E5F}">
      <dsp:nvSpPr>
        <dsp:cNvPr id="0" name=""/>
        <dsp:cNvSpPr/>
      </dsp:nvSpPr>
      <dsp:spPr>
        <a:xfrm rot="10949120">
          <a:off x="1773228" y="2082523"/>
          <a:ext cx="279021" cy="39178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ru-RU" sz="1600" kern="1200"/>
        </a:p>
      </dsp:txBody>
      <dsp:txXfrm rot="10800000">
        <a:off x="1856895" y="2162695"/>
        <a:ext cx="195315" cy="235071"/>
      </dsp:txXfrm>
    </dsp:sp>
    <dsp:sp modelId="{E25004C8-57A9-4AFA-BCC6-B11519FF0C88}">
      <dsp:nvSpPr>
        <dsp:cNvPr id="0" name=""/>
        <dsp:cNvSpPr/>
      </dsp:nvSpPr>
      <dsp:spPr>
        <a:xfrm>
          <a:off x="0" y="1856198"/>
          <a:ext cx="1645577" cy="74981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процедурна семантика</a:t>
          </a:r>
          <a:endParaRPr lang="ru-RU" sz="1100" kern="1200">
            <a:latin typeface="Times New Roman" pitchFamily="18" charset="0"/>
            <a:cs typeface="Times New Roman" pitchFamily="18" charset="0"/>
          </a:endParaRPr>
        </a:p>
      </dsp:txBody>
      <dsp:txXfrm>
        <a:off x="240989" y="1966006"/>
        <a:ext cx="1163599" cy="530203"/>
      </dsp:txXfrm>
    </dsp:sp>
    <dsp:sp modelId="{655F848F-7718-4927-97D3-3CB54CA21622}">
      <dsp:nvSpPr>
        <dsp:cNvPr id="0" name=""/>
        <dsp:cNvSpPr/>
      </dsp:nvSpPr>
      <dsp:spPr>
        <a:xfrm rot="13291344">
          <a:off x="2057880" y="1482121"/>
          <a:ext cx="408348" cy="39178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ru-RU" sz="1600" kern="1200"/>
        </a:p>
      </dsp:txBody>
      <dsp:txXfrm rot="10800000">
        <a:off x="2160647" y="1599436"/>
        <a:ext cx="290813" cy="235071"/>
      </dsp:txXfrm>
    </dsp:sp>
    <dsp:sp modelId="{8177FD43-D424-4479-8854-3BCCEAA3CAFC}">
      <dsp:nvSpPr>
        <dsp:cNvPr id="0" name=""/>
        <dsp:cNvSpPr/>
      </dsp:nvSpPr>
      <dsp:spPr>
        <a:xfrm>
          <a:off x="714600" y="701618"/>
          <a:ext cx="1738115" cy="751458"/>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комбінаторна семантика</a:t>
          </a:r>
          <a:endParaRPr lang="ru-RU" sz="1100" kern="1200">
            <a:latin typeface="Times New Roman" pitchFamily="18" charset="0"/>
            <a:cs typeface="Times New Roman" pitchFamily="18" charset="0"/>
          </a:endParaRPr>
        </a:p>
      </dsp:txBody>
      <dsp:txXfrm>
        <a:off x="969141" y="811666"/>
        <a:ext cx="1229033" cy="53136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5C18C2-6FE2-4689-AF6E-758D24A2B18A}">
      <dsp:nvSpPr>
        <dsp:cNvPr id="0" name=""/>
        <dsp:cNvSpPr/>
      </dsp:nvSpPr>
      <dsp:spPr>
        <a:xfrm>
          <a:off x="2404696" y="2774"/>
          <a:ext cx="3602643" cy="1665864"/>
        </a:xfrm>
        <a:prstGeom prst="rightArrow">
          <a:avLst>
            <a:gd name="adj1" fmla="val 75000"/>
            <a:gd name="adj2" fmla="val 5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uk-UA" sz="1200" kern="1200">
              <a:latin typeface="Times New Roman" pitchFamily="18" charset="0"/>
              <a:cs typeface="Times New Roman" pitchFamily="18" charset="0"/>
            </a:rPr>
            <a:t>психологічна сутність, що співвідноситься з предметами, уявленнями, емоціями, поняттями; </a:t>
          </a:r>
          <a:endParaRPr lang="ru-RU" sz="12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uk-UA" sz="1200" kern="1200">
              <a:latin typeface="Times New Roman" pitchFamily="18" charset="0"/>
              <a:cs typeface="Times New Roman" pitchFamily="18" charset="0"/>
            </a:rPr>
            <a:t>реляційна сутність, що вказує на відношення слова до предмета, поняття, акту мовлення, ситуації мовлення та інших мовних знаків (слів)</a:t>
          </a:r>
          <a:endParaRPr lang="ru-RU" sz="1200" kern="1200">
            <a:latin typeface="Times New Roman" pitchFamily="18" charset="0"/>
            <a:cs typeface="Times New Roman" pitchFamily="18" charset="0"/>
          </a:endParaRPr>
        </a:p>
      </dsp:txBody>
      <dsp:txXfrm>
        <a:off x="2404696" y="2774"/>
        <a:ext cx="3602643" cy="1665864"/>
      </dsp:txXfrm>
    </dsp:sp>
    <dsp:sp modelId="{95389119-BBB9-44F7-82F4-810D8C717FFB}">
      <dsp:nvSpPr>
        <dsp:cNvPr id="0" name=""/>
        <dsp:cNvSpPr/>
      </dsp:nvSpPr>
      <dsp:spPr>
        <a:xfrm>
          <a:off x="2934" y="309066"/>
          <a:ext cx="2401762" cy="105328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uk-UA" sz="1400" i="1" kern="1200">
              <a:latin typeface="Times New Roman" pitchFamily="18" charset="0"/>
              <a:cs typeface="Times New Roman" pitchFamily="18" charset="0"/>
            </a:rPr>
            <a:t>значення</a:t>
          </a:r>
          <a:endParaRPr lang="ru-RU" sz="900" kern="1200"/>
        </a:p>
      </dsp:txBody>
      <dsp:txXfrm>
        <a:off x="2934" y="309066"/>
        <a:ext cx="2401762" cy="1053280"/>
      </dsp:txXfrm>
    </dsp:sp>
    <dsp:sp modelId="{11026D48-5DC0-42A0-B8CA-2969982F6CFE}">
      <dsp:nvSpPr>
        <dsp:cNvPr id="0" name=""/>
        <dsp:cNvSpPr/>
      </dsp:nvSpPr>
      <dsp:spPr>
        <a:xfrm>
          <a:off x="2404696" y="1694612"/>
          <a:ext cx="3602643" cy="941088"/>
        </a:xfrm>
        <a:prstGeom prst="rightArrow">
          <a:avLst>
            <a:gd name="adj1" fmla="val 75000"/>
            <a:gd name="adj2" fmla="val 5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uk-UA" sz="1200" kern="1200">
              <a:latin typeface="Times New Roman" pitchFamily="18" charset="0"/>
              <a:cs typeface="Times New Roman" pitchFamily="18" charset="0"/>
            </a:rPr>
            <a:t>сутність, що об’єднує значення з немовним змістом: образами, енциклопедичними, ситуативними та екстралінгвальними знаннями; мовленнєвими конотаціями</a:t>
          </a:r>
          <a:endParaRPr lang="ru-RU" sz="1200" kern="1200">
            <a:latin typeface="Times New Roman" pitchFamily="18" charset="0"/>
            <a:cs typeface="Times New Roman" pitchFamily="18" charset="0"/>
          </a:endParaRPr>
        </a:p>
      </dsp:txBody>
      <dsp:txXfrm>
        <a:off x="2404696" y="1694612"/>
        <a:ext cx="3602643" cy="941088"/>
      </dsp:txXfrm>
    </dsp:sp>
    <dsp:sp modelId="{046A4976-2090-4485-B8CF-A6469445D758}">
      <dsp:nvSpPr>
        <dsp:cNvPr id="0" name=""/>
        <dsp:cNvSpPr/>
      </dsp:nvSpPr>
      <dsp:spPr>
        <a:xfrm>
          <a:off x="2934" y="1790166"/>
          <a:ext cx="2401762" cy="74998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uk-UA" sz="1400" i="1" kern="1200">
              <a:latin typeface="Times New Roman" pitchFamily="18" charset="0"/>
              <a:cs typeface="Times New Roman" pitchFamily="18" charset="0"/>
            </a:rPr>
            <a:t>смисл</a:t>
          </a:r>
          <a:endParaRPr lang="ru-RU" sz="1400" kern="1200">
            <a:latin typeface="Times New Roman" pitchFamily="18" charset="0"/>
            <a:cs typeface="Times New Roman" pitchFamily="18" charset="0"/>
          </a:endParaRPr>
        </a:p>
      </dsp:txBody>
      <dsp:txXfrm>
        <a:off x="2934" y="1790166"/>
        <a:ext cx="2401762" cy="749981"/>
      </dsp:txXfrm>
    </dsp:sp>
    <dsp:sp modelId="{62C3F4F7-F887-4333-896D-4955BEC3C13E}">
      <dsp:nvSpPr>
        <dsp:cNvPr id="0" name=""/>
        <dsp:cNvSpPr/>
      </dsp:nvSpPr>
      <dsp:spPr>
        <a:xfrm>
          <a:off x="2404696" y="2661675"/>
          <a:ext cx="3602643" cy="1547925"/>
        </a:xfrm>
        <a:prstGeom prst="rightArrow">
          <a:avLst>
            <a:gd name="adj1" fmla="val 75000"/>
            <a:gd name="adj2" fmla="val 5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uk-UA" sz="1200" kern="1200">
              <a:latin typeface="Times New Roman" pitchFamily="18" charset="0"/>
              <a:cs typeface="Times New Roman" pitchFamily="18" charset="0"/>
            </a:rPr>
            <a:t>відношення мовленнєвих одиниць до позначуваних ними об’єктів дійсності. це поняття є центральним у семантичній теорії референції, що скерована на встановлення відповідності між реальним світом і абстрактних імен, службових слів, предикатів тощо</a:t>
          </a:r>
          <a:endParaRPr lang="ru-RU" sz="1200" kern="1200">
            <a:latin typeface="Times New Roman" pitchFamily="18" charset="0"/>
            <a:cs typeface="Times New Roman" pitchFamily="18" charset="0"/>
          </a:endParaRPr>
        </a:p>
      </dsp:txBody>
      <dsp:txXfrm>
        <a:off x="2404696" y="2661675"/>
        <a:ext cx="3602643" cy="1547925"/>
      </dsp:txXfrm>
    </dsp:sp>
    <dsp:sp modelId="{47442AE1-974D-4358-BDA3-1DE7687FA131}">
      <dsp:nvSpPr>
        <dsp:cNvPr id="0" name=""/>
        <dsp:cNvSpPr/>
      </dsp:nvSpPr>
      <dsp:spPr>
        <a:xfrm>
          <a:off x="2934" y="3026040"/>
          <a:ext cx="2401762" cy="81919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uk-UA" sz="1400" i="1" kern="1200">
              <a:latin typeface="Times New Roman" pitchFamily="18" charset="0"/>
              <a:cs typeface="Times New Roman" pitchFamily="18" charset="0"/>
            </a:rPr>
            <a:t>референція</a:t>
          </a:r>
          <a:endParaRPr lang="ru-RU" sz="1400" kern="1200">
            <a:latin typeface="Times New Roman" pitchFamily="18" charset="0"/>
            <a:cs typeface="Times New Roman" pitchFamily="18" charset="0"/>
          </a:endParaRPr>
        </a:p>
      </dsp:txBody>
      <dsp:txXfrm>
        <a:off x="2934" y="3026040"/>
        <a:ext cx="2401762" cy="819196"/>
      </dsp:txXfrm>
    </dsp:sp>
    <dsp:sp modelId="{55313223-7137-4F60-A9C1-EBF4E6AB28F8}">
      <dsp:nvSpPr>
        <dsp:cNvPr id="0" name=""/>
        <dsp:cNvSpPr/>
      </dsp:nvSpPr>
      <dsp:spPr>
        <a:xfrm>
          <a:off x="2404109" y="4235574"/>
          <a:ext cx="3606165" cy="259738"/>
        </a:xfrm>
        <a:prstGeom prst="rightArrow">
          <a:avLst>
            <a:gd name="adj1" fmla="val 75000"/>
            <a:gd name="adj2" fmla="val 5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uk-UA" sz="1200" kern="1200">
              <a:latin typeface="Times New Roman" pitchFamily="18" charset="0"/>
              <a:cs typeface="Times New Roman" pitchFamily="18" charset="0"/>
            </a:rPr>
            <a:t>відповідник значення, позначеного</a:t>
          </a:r>
          <a:endParaRPr lang="ru-RU" sz="1200" kern="1200">
            <a:latin typeface="Times New Roman" pitchFamily="18" charset="0"/>
            <a:cs typeface="Times New Roman" pitchFamily="18" charset="0"/>
          </a:endParaRPr>
        </a:p>
      </dsp:txBody>
      <dsp:txXfrm>
        <a:off x="2404109" y="4235574"/>
        <a:ext cx="3606165" cy="259738"/>
      </dsp:txXfrm>
    </dsp:sp>
    <dsp:sp modelId="{4CA6068C-5F49-4701-A2F9-E585BEB273AA}">
      <dsp:nvSpPr>
        <dsp:cNvPr id="0" name=""/>
        <dsp:cNvSpPr/>
      </dsp:nvSpPr>
      <dsp:spPr>
        <a:xfrm>
          <a:off x="0" y="4235574"/>
          <a:ext cx="2404110" cy="259738"/>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uk-UA" sz="1400" i="1" kern="1200">
              <a:latin typeface="Times New Roman" pitchFamily="18" charset="0"/>
              <a:cs typeface="Times New Roman" pitchFamily="18" charset="0"/>
            </a:rPr>
            <a:t>денотат</a:t>
          </a:r>
          <a:endParaRPr lang="ru-RU" sz="1400" kern="1200">
            <a:latin typeface="Times New Roman" pitchFamily="18" charset="0"/>
            <a:cs typeface="Times New Roman" pitchFamily="18" charset="0"/>
          </a:endParaRPr>
        </a:p>
      </dsp:txBody>
      <dsp:txXfrm>
        <a:off x="0" y="4235574"/>
        <a:ext cx="2404110" cy="259738"/>
      </dsp:txXfrm>
    </dsp:sp>
    <dsp:sp modelId="{97012E22-2142-4675-8A10-4EA1ECC3997F}">
      <dsp:nvSpPr>
        <dsp:cNvPr id="0" name=""/>
        <dsp:cNvSpPr/>
      </dsp:nvSpPr>
      <dsp:spPr>
        <a:xfrm>
          <a:off x="2404109" y="4521286"/>
          <a:ext cx="3606165" cy="259738"/>
        </a:xfrm>
        <a:prstGeom prst="rightArrow">
          <a:avLst>
            <a:gd name="adj1" fmla="val 75000"/>
            <a:gd name="adj2" fmla="val 5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uk-UA" sz="1200" kern="1200">
              <a:latin typeface="Times New Roman" pitchFamily="18" charset="0"/>
              <a:cs typeface="Times New Roman" pitchFamily="18" charset="0"/>
            </a:rPr>
            <a:t>понятійний зміст мовного знака (слова)</a:t>
          </a:r>
          <a:endParaRPr lang="ru-RU" sz="1200" kern="1200">
            <a:latin typeface="Times New Roman" pitchFamily="18" charset="0"/>
            <a:cs typeface="Times New Roman" pitchFamily="18" charset="0"/>
          </a:endParaRPr>
        </a:p>
      </dsp:txBody>
      <dsp:txXfrm>
        <a:off x="2404109" y="4521286"/>
        <a:ext cx="3606165" cy="259738"/>
      </dsp:txXfrm>
    </dsp:sp>
    <dsp:sp modelId="{4CB40EF8-7B2E-4110-A8BB-C009F5214251}">
      <dsp:nvSpPr>
        <dsp:cNvPr id="0" name=""/>
        <dsp:cNvSpPr/>
      </dsp:nvSpPr>
      <dsp:spPr>
        <a:xfrm>
          <a:off x="0" y="4521286"/>
          <a:ext cx="2404110" cy="259738"/>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uk-UA" sz="1400" i="1" kern="1200">
              <a:latin typeface="Times New Roman" pitchFamily="18" charset="0"/>
              <a:cs typeface="Times New Roman" pitchFamily="18" charset="0"/>
            </a:rPr>
            <a:t>сигніфікат</a:t>
          </a:r>
          <a:endParaRPr lang="ru-RU" sz="1400" kern="1200">
            <a:latin typeface="Times New Roman" pitchFamily="18" charset="0"/>
            <a:cs typeface="Times New Roman" pitchFamily="18" charset="0"/>
          </a:endParaRPr>
        </a:p>
      </dsp:txBody>
      <dsp:txXfrm>
        <a:off x="0" y="4521286"/>
        <a:ext cx="2404110" cy="259738"/>
      </dsp:txXfrm>
    </dsp:sp>
    <dsp:sp modelId="{72553CB8-1EBF-44BD-80DE-A7C562958B52}">
      <dsp:nvSpPr>
        <dsp:cNvPr id="0" name=""/>
        <dsp:cNvSpPr/>
      </dsp:nvSpPr>
      <dsp:spPr>
        <a:xfrm>
          <a:off x="2404696" y="4806998"/>
          <a:ext cx="3602643" cy="1114417"/>
        </a:xfrm>
        <a:prstGeom prst="rightArrow">
          <a:avLst>
            <a:gd name="adj1" fmla="val 75000"/>
            <a:gd name="adj2" fmla="val 5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uk-UA" sz="1200" kern="1200">
              <a:latin typeface="Times New Roman" pitchFamily="18" charset="0"/>
              <a:cs typeface="Times New Roman" pitchFamily="18" charset="0"/>
            </a:rPr>
            <a:t>додатковий компонент значення мовної одиниці, що доповнює її предметно-логічний зміст суб’єктивними відтінками оцінки, емоційності, експресивності, функційно-стилістичної забарвленості</a:t>
          </a:r>
          <a:endParaRPr lang="ru-RU" sz="1200" kern="1200">
            <a:latin typeface="Times New Roman" pitchFamily="18" charset="0"/>
            <a:cs typeface="Times New Roman" pitchFamily="18" charset="0"/>
          </a:endParaRPr>
        </a:p>
      </dsp:txBody>
      <dsp:txXfrm>
        <a:off x="2404696" y="4806998"/>
        <a:ext cx="3602643" cy="1114417"/>
      </dsp:txXfrm>
    </dsp:sp>
    <dsp:sp modelId="{E1AD75E4-89AC-4DF5-BDFE-DB330774A4A6}">
      <dsp:nvSpPr>
        <dsp:cNvPr id="0" name=""/>
        <dsp:cNvSpPr/>
      </dsp:nvSpPr>
      <dsp:spPr>
        <a:xfrm>
          <a:off x="2934" y="4825640"/>
          <a:ext cx="2401762" cy="1077134"/>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uk-UA" sz="1400" i="1" kern="1200">
              <a:latin typeface="Times New Roman" pitchFamily="18" charset="0"/>
              <a:cs typeface="Times New Roman" pitchFamily="18" charset="0"/>
            </a:rPr>
            <a:t>конотат</a:t>
          </a:r>
          <a:endParaRPr lang="ru-RU" sz="1400" kern="1200">
            <a:latin typeface="Times New Roman" pitchFamily="18" charset="0"/>
            <a:cs typeface="Times New Roman" pitchFamily="18" charset="0"/>
          </a:endParaRPr>
        </a:p>
      </dsp:txBody>
      <dsp:txXfrm>
        <a:off x="2934" y="4825640"/>
        <a:ext cx="2401762" cy="1077134"/>
      </dsp:txXfrm>
    </dsp:sp>
    <dsp:sp modelId="{740BDE3B-586E-42AF-B295-7B3A48C84F17}">
      <dsp:nvSpPr>
        <dsp:cNvPr id="0" name=""/>
        <dsp:cNvSpPr/>
      </dsp:nvSpPr>
      <dsp:spPr>
        <a:xfrm>
          <a:off x="2404696" y="5947389"/>
          <a:ext cx="3602643" cy="688760"/>
        </a:xfrm>
        <a:prstGeom prst="rightArrow">
          <a:avLst>
            <a:gd name="adj1" fmla="val 75000"/>
            <a:gd name="adj2" fmla="val 5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uk-UA" sz="1200" kern="1200">
              <a:latin typeface="Times New Roman" pitchFamily="18" charset="0"/>
              <a:cs typeface="Times New Roman" pitchFamily="18" charset="0"/>
            </a:rPr>
            <a:t>елементарний компонент значення, найменша розрізнювальна риса, об’єктивно притаманна денотату, інколи – конотату</a:t>
          </a:r>
          <a:endParaRPr lang="ru-RU" sz="1200" kern="1200">
            <a:latin typeface="Times New Roman" pitchFamily="18" charset="0"/>
            <a:cs typeface="Times New Roman" pitchFamily="18" charset="0"/>
          </a:endParaRPr>
        </a:p>
      </dsp:txBody>
      <dsp:txXfrm>
        <a:off x="2404696" y="5947389"/>
        <a:ext cx="3602643" cy="688760"/>
      </dsp:txXfrm>
    </dsp:sp>
    <dsp:sp modelId="{1D934A4C-6056-4257-B5EE-4937729D2B21}">
      <dsp:nvSpPr>
        <dsp:cNvPr id="0" name=""/>
        <dsp:cNvSpPr/>
      </dsp:nvSpPr>
      <dsp:spPr>
        <a:xfrm>
          <a:off x="2934" y="6038086"/>
          <a:ext cx="2401762" cy="507367"/>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uk-UA" sz="1400" i="1" kern="1200">
              <a:latin typeface="Times New Roman" pitchFamily="18" charset="0"/>
              <a:cs typeface="Times New Roman" pitchFamily="18" charset="0"/>
            </a:rPr>
            <a:t>сема</a:t>
          </a:r>
          <a:endParaRPr lang="ru-RU" sz="1400" kern="1200">
            <a:latin typeface="Times New Roman" pitchFamily="18" charset="0"/>
            <a:cs typeface="Times New Roman" pitchFamily="18" charset="0"/>
          </a:endParaRPr>
        </a:p>
      </dsp:txBody>
      <dsp:txXfrm>
        <a:off x="2934" y="6038086"/>
        <a:ext cx="2401762" cy="50736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7E387E-D0D6-40AE-8D63-D89B959379F0}">
      <dsp:nvSpPr>
        <dsp:cNvPr id="0" name=""/>
        <dsp:cNvSpPr/>
      </dsp:nvSpPr>
      <dsp:spPr>
        <a:xfrm rot="16200000">
          <a:off x="-659301" y="660024"/>
          <a:ext cx="3200400" cy="1880350"/>
        </a:xfrm>
        <a:prstGeom prst="flowChartManualOperat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0" rIns="101600" bIns="0" numCol="1" spcCol="1270" anchor="t" anchorCtr="0">
          <a:noAutofit/>
        </a:bodyPr>
        <a:lstStyle/>
        <a:p>
          <a:pPr lvl="0" algn="l" defTabSz="711200">
            <a:lnSpc>
              <a:spcPct val="90000"/>
            </a:lnSpc>
            <a:spcBef>
              <a:spcPct val="0"/>
            </a:spcBef>
            <a:spcAft>
              <a:spcPct val="35000"/>
            </a:spcAft>
          </a:pPr>
          <a:r>
            <a:rPr lang="ru-RU" sz="1600" b="1" i="1" kern="1200">
              <a:latin typeface="Times New Roman" pitchFamily="18" charset="0"/>
              <a:cs typeface="Times New Roman" pitchFamily="18" charset="0"/>
            </a:rPr>
            <a:t>Рефлексивний аналіз</a:t>
          </a:r>
        </a:p>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рефлексія дослідника над змістом слова з урахуванням власного мовного та когнітивного досвіду</a:t>
          </a:r>
          <a:endParaRPr lang="ru-RU" sz="1400" kern="1200">
            <a:latin typeface="Times New Roman" pitchFamily="18" charset="0"/>
            <a:cs typeface="Times New Roman" pitchFamily="18" charset="0"/>
          </a:endParaRPr>
        </a:p>
      </dsp:txBody>
      <dsp:txXfrm rot="5400000">
        <a:off x="724" y="640079"/>
        <a:ext cx="1880350" cy="1920240"/>
      </dsp:txXfrm>
    </dsp:sp>
    <dsp:sp modelId="{F1E82DAA-9E96-4F09-9361-380969570C16}">
      <dsp:nvSpPr>
        <dsp:cNvPr id="0" name=""/>
        <dsp:cNvSpPr/>
      </dsp:nvSpPr>
      <dsp:spPr>
        <a:xfrm rot="16200000">
          <a:off x="1362074" y="660024"/>
          <a:ext cx="3200400" cy="1880350"/>
        </a:xfrm>
        <a:prstGeom prst="flowChartManualOperat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0" rIns="101600" bIns="0" numCol="1" spcCol="1270" anchor="t" anchorCtr="0">
          <a:noAutofit/>
        </a:bodyPr>
        <a:lstStyle/>
        <a:p>
          <a:pPr lvl="0" algn="l" defTabSz="711200">
            <a:lnSpc>
              <a:spcPct val="90000"/>
            </a:lnSpc>
            <a:spcBef>
              <a:spcPct val="0"/>
            </a:spcBef>
            <a:spcAft>
              <a:spcPct val="35000"/>
            </a:spcAft>
          </a:pPr>
          <a:r>
            <a:rPr lang="uk-UA" sz="1600" b="1" i="1" kern="1200">
              <a:latin typeface="Times New Roman" pitchFamily="18" charset="0"/>
              <a:cs typeface="Times New Roman" pitchFamily="18" charset="0"/>
            </a:rPr>
            <a:t>Когнітивно-семантичний метод</a:t>
          </a:r>
          <a:endParaRPr lang="ru-RU" sz="1600" b="1" i="1" kern="1200">
            <a:latin typeface="Times New Roman" pitchFamily="18" charset="0"/>
            <a:cs typeface="Times New Roman" pitchFamily="18" charset="0"/>
          </a:endParaRPr>
        </a:p>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опис семного складу слова через етап опису концепту </a:t>
          </a:r>
          <a:endParaRPr lang="ru-RU" sz="1400" kern="1200">
            <a:latin typeface="Times New Roman" pitchFamily="18" charset="0"/>
            <a:cs typeface="Times New Roman" pitchFamily="18" charset="0"/>
          </a:endParaRPr>
        </a:p>
      </dsp:txBody>
      <dsp:txXfrm rot="5400000">
        <a:off x="2022099" y="640079"/>
        <a:ext cx="1880350" cy="1920240"/>
      </dsp:txXfrm>
    </dsp:sp>
    <dsp:sp modelId="{ED156F50-313E-45A7-A75A-012FE9B44863}">
      <dsp:nvSpPr>
        <dsp:cNvPr id="0" name=""/>
        <dsp:cNvSpPr/>
      </dsp:nvSpPr>
      <dsp:spPr>
        <a:xfrm rot="16200000">
          <a:off x="3383451" y="660024"/>
          <a:ext cx="3200400" cy="1880350"/>
        </a:xfrm>
        <a:prstGeom prst="flowChartManualOperat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0" rIns="101600" bIns="0" numCol="1" spcCol="1270" anchor="t" anchorCtr="0">
          <a:noAutofit/>
        </a:bodyPr>
        <a:lstStyle/>
        <a:p>
          <a:pPr lvl="0" algn="l" defTabSz="711200">
            <a:lnSpc>
              <a:spcPct val="90000"/>
            </a:lnSpc>
            <a:spcBef>
              <a:spcPct val="0"/>
            </a:spcBef>
            <a:spcAft>
              <a:spcPct val="35000"/>
            </a:spcAft>
          </a:pPr>
          <a:r>
            <a:rPr lang="uk-UA" sz="1600" b="1" i="1" kern="1200">
              <a:latin typeface="Times New Roman" pitchFamily="18" charset="0"/>
              <a:cs typeface="Times New Roman" pitchFamily="18" charset="0"/>
            </a:rPr>
            <a:t>Метод семної інтерпретації </a:t>
          </a:r>
          <a:endParaRPr lang="ru-RU" sz="1600" b="1" i="1" kern="1200">
            <a:latin typeface="Times New Roman" pitchFamily="18" charset="0"/>
            <a:cs typeface="Times New Roman" pitchFamily="18" charset="0"/>
          </a:endParaRPr>
        </a:p>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визначення архісеми слова</a:t>
          </a:r>
          <a:endParaRPr lang="ru-RU" sz="1400" kern="1200">
            <a:latin typeface="Times New Roman" pitchFamily="18" charset="0"/>
            <a:cs typeface="Times New Roman" pitchFamily="18" charset="0"/>
          </a:endParaRPr>
        </a:p>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осмислення всіх ознак денотату як однієї семи (синонімічні)</a:t>
          </a:r>
          <a:endParaRPr lang="ru-RU" sz="1400" kern="1200">
            <a:latin typeface="Times New Roman" pitchFamily="18" charset="0"/>
            <a:cs typeface="Times New Roman" pitchFamily="18" charset="0"/>
          </a:endParaRPr>
        </a:p>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осмислення всіх ознак денотату як різних сем</a:t>
          </a:r>
          <a:endParaRPr lang="ru-RU" sz="1400" kern="1200">
            <a:latin typeface="Times New Roman" pitchFamily="18" charset="0"/>
            <a:cs typeface="Times New Roman" pitchFamily="18" charset="0"/>
          </a:endParaRPr>
        </a:p>
      </dsp:txBody>
      <dsp:txXfrm rot="5400000">
        <a:off x="4043476" y="640079"/>
        <a:ext cx="1880350" cy="192024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35F07A-2930-4432-A11E-295C3D4DC007}">
      <dsp:nvSpPr>
        <dsp:cNvPr id="0" name=""/>
        <dsp:cNvSpPr/>
      </dsp:nvSpPr>
      <dsp:spPr>
        <a:xfrm>
          <a:off x="2151985" y="1230561"/>
          <a:ext cx="1613962" cy="107265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Семантика</a:t>
          </a:r>
        </a:p>
      </dsp:txBody>
      <dsp:txXfrm>
        <a:off x="2388344" y="1387647"/>
        <a:ext cx="1141244" cy="758479"/>
      </dsp:txXfrm>
    </dsp:sp>
    <dsp:sp modelId="{A6BF0D21-AF46-4017-B70F-B1B80F467901}">
      <dsp:nvSpPr>
        <dsp:cNvPr id="0" name=""/>
        <dsp:cNvSpPr/>
      </dsp:nvSpPr>
      <dsp:spPr>
        <a:xfrm rot="16200000">
          <a:off x="2836999" y="1093791"/>
          <a:ext cx="243935" cy="29605"/>
        </a:xfrm>
        <a:custGeom>
          <a:avLst/>
          <a:gdLst/>
          <a:ahLst/>
          <a:cxnLst/>
          <a:rect l="0" t="0" r="0" b="0"/>
          <a:pathLst>
            <a:path>
              <a:moveTo>
                <a:pt x="0" y="14802"/>
              </a:moveTo>
              <a:lnTo>
                <a:pt x="243935" y="1480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52868" y="1102496"/>
        <a:ext cx="12196" cy="12196"/>
      </dsp:txXfrm>
    </dsp:sp>
    <dsp:sp modelId="{841F1C5C-5DEF-477B-900E-21FF8BA81436}">
      <dsp:nvSpPr>
        <dsp:cNvPr id="0" name=""/>
        <dsp:cNvSpPr/>
      </dsp:nvSpPr>
      <dsp:spPr>
        <a:xfrm>
          <a:off x="2292640" y="13744"/>
          <a:ext cx="1332653" cy="97288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Соціологія</a:t>
          </a:r>
        </a:p>
      </dsp:txBody>
      <dsp:txXfrm>
        <a:off x="2487803" y="156219"/>
        <a:ext cx="942327" cy="687931"/>
      </dsp:txXfrm>
    </dsp:sp>
    <dsp:sp modelId="{11D02934-2D07-4240-B35C-7A7D637E4698}">
      <dsp:nvSpPr>
        <dsp:cNvPr id="0" name=""/>
        <dsp:cNvSpPr/>
      </dsp:nvSpPr>
      <dsp:spPr>
        <a:xfrm rot="20189970">
          <a:off x="3630217" y="1439021"/>
          <a:ext cx="97454" cy="29605"/>
        </a:xfrm>
        <a:custGeom>
          <a:avLst/>
          <a:gdLst/>
          <a:ahLst/>
          <a:cxnLst/>
          <a:rect l="0" t="0" r="0" b="0"/>
          <a:pathLst>
            <a:path>
              <a:moveTo>
                <a:pt x="0" y="14802"/>
              </a:moveTo>
              <a:lnTo>
                <a:pt x="97454" y="1480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76508" y="1451388"/>
        <a:ext cx="4872" cy="4872"/>
      </dsp:txXfrm>
    </dsp:sp>
    <dsp:sp modelId="{D98C405D-8A68-4E34-9342-A1EF4206A113}">
      <dsp:nvSpPr>
        <dsp:cNvPr id="0" name=""/>
        <dsp:cNvSpPr/>
      </dsp:nvSpPr>
      <dsp:spPr>
        <a:xfrm>
          <a:off x="3615892" y="689153"/>
          <a:ext cx="1405843" cy="97288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Історія</a:t>
          </a:r>
        </a:p>
      </dsp:txBody>
      <dsp:txXfrm>
        <a:off x="3821773" y="831628"/>
        <a:ext cx="994081" cy="687931"/>
      </dsp:txXfrm>
    </dsp:sp>
    <dsp:sp modelId="{7C646D1B-F37F-448C-B75B-4E1F8C8F03B4}">
      <dsp:nvSpPr>
        <dsp:cNvPr id="0" name=""/>
        <dsp:cNvSpPr/>
      </dsp:nvSpPr>
      <dsp:spPr>
        <a:xfrm rot="1477224">
          <a:off x="3612640" y="2105491"/>
          <a:ext cx="235018" cy="29605"/>
        </a:xfrm>
        <a:custGeom>
          <a:avLst/>
          <a:gdLst/>
          <a:ahLst/>
          <a:cxnLst/>
          <a:rect l="0" t="0" r="0" b="0"/>
          <a:pathLst>
            <a:path>
              <a:moveTo>
                <a:pt x="0" y="14802"/>
              </a:moveTo>
              <a:lnTo>
                <a:pt x="235018" y="1480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724273" y="2114419"/>
        <a:ext cx="11750" cy="11750"/>
      </dsp:txXfrm>
    </dsp:sp>
    <dsp:sp modelId="{05CF3297-7BC5-456C-85FB-ADC4C40DDED0}">
      <dsp:nvSpPr>
        <dsp:cNvPr id="0" name=""/>
        <dsp:cNvSpPr/>
      </dsp:nvSpPr>
      <dsp:spPr>
        <a:xfrm>
          <a:off x="3730361" y="1944658"/>
          <a:ext cx="1356012" cy="97288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Кібернетика</a:t>
          </a:r>
        </a:p>
      </dsp:txBody>
      <dsp:txXfrm>
        <a:off x="3928944" y="2087133"/>
        <a:ext cx="958846" cy="687931"/>
      </dsp:txXfrm>
    </dsp:sp>
    <dsp:sp modelId="{7DE9B9C8-7436-4F22-BFFA-8F24085AD313}">
      <dsp:nvSpPr>
        <dsp:cNvPr id="0" name=""/>
        <dsp:cNvSpPr/>
      </dsp:nvSpPr>
      <dsp:spPr>
        <a:xfrm rot="5400000">
          <a:off x="2836999" y="2410377"/>
          <a:ext cx="243935" cy="29605"/>
        </a:xfrm>
        <a:custGeom>
          <a:avLst/>
          <a:gdLst/>
          <a:ahLst/>
          <a:cxnLst/>
          <a:rect l="0" t="0" r="0" b="0"/>
          <a:pathLst>
            <a:path>
              <a:moveTo>
                <a:pt x="0" y="14802"/>
              </a:moveTo>
              <a:lnTo>
                <a:pt x="243935" y="1480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52868" y="2419082"/>
        <a:ext cx="12196" cy="12196"/>
      </dsp:txXfrm>
    </dsp:sp>
    <dsp:sp modelId="{160EA50E-A1B6-4242-8865-DF2AE2341BA7}">
      <dsp:nvSpPr>
        <dsp:cNvPr id="0" name=""/>
        <dsp:cNvSpPr/>
      </dsp:nvSpPr>
      <dsp:spPr>
        <a:xfrm>
          <a:off x="2274685" y="2547148"/>
          <a:ext cx="1368562" cy="97288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Психологія</a:t>
          </a:r>
        </a:p>
      </dsp:txBody>
      <dsp:txXfrm>
        <a:off x="2475106" y="2689623"/>
        <a:ext cx="967720" cy="687931"/>
      </dsp:txXfrm>
    </dsp:sp>
    <dsp:sp modelId="{C05F29D2-8330-4F8E-A9F2-065136F6C8CA}">
      <dsp:nvSpPr>
        <dsp:cNvPr id="0" name=""/>
        <dsp:cNvSpPr/>
      </dsp:nvSpPr>
      <dsp:spPr>
        <a:xfrm rot="9453312">
          <a:off x="2131768" y="2063343"/>
          <a:ext cx="147401" cy="29605"/>
        </a:xfrm>
        <a:custGeom>
          <a:avLst/>
          <a:gdLst/>
          <a:ahLst/>
          <a:cxnLst/>
          <a:rect l="0" t="0" r="0" b="0"/>
          <a:pathLst>
            <a:path>
              <a:moveTo>
                <a:pt x="0" y="14802"/>
              </a:moveTo>
              <a:lnTo>
                <a:pt x="147401" y="1480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201784" y="2074461"/>
        <a:ext cx="7370" cy="7370"/>
      </dsp:txXfrm>
    </dsp:sp>
    <dsp:sp modelId="{284D08F3-9836-4771-8240-E2AF34F66798}">
      <dsp:nvSpPr>
        <dsp:cNvPr id="0" name=""/>
        <dsp:cNvSpPr/>
      </dsp:nvSpPr>
      <dsp:spPr>
        <a:xfrm>
          <a:off x="826113" y="1869928"/>
          <a:ext cx="1411661" cy="97288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Антропологія</a:t>
          </a:r>
        </a:p>
      </dsp:txBody>
      <dsp:txXfrm>
        <a:off x="1032846" y="2012403"/>
        <a:ext cx="998195" cy="687931"/>
      </dsp:txXfrm>
    </dsp:sp>
    <dsp:sp modelId="{DA5B571A-B630-48BF-BCB3-8421AE755943}">
      <dsp:nvSpPr>
        <dsp:cNvPr id="0" name=""/>
        <dsp:cNvSpPr/>
      </dsp:nvSpPr>
      <dsp:spPr>
        <a:xfrm rot="12296898">
          <a:off x="2155411" y="1413017"/>
          <a:ext cx="149414" cy="29605"/>
        </a:xfrm>
        <a:custGeom>
          <a:avLst/>
          <a:gdLst/>
          <a:ahLst/>
          <a:cxnLst/>
          <a:rect l="0" t="0" r="0" b="0"/>
          <a:pathLst>
            <a:path>
              <a:moveTo>
                <a:pt x="0" y="14802"/>
              </a:moveTo>
              <a:lnTo>
                <a:pt x="149414" y="1480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226383" y="1424085"/>
        <a:ext cx="7470" cy="7470"/>
      </dsp:txXfrm>
    </dsp:sp>
    <dsp:sp modelId="{98B5859B-5C52-4A17-AC3E-835ACAD7AE95}">
      <dsp:nvSpPr>
        <dsp:cNvPr id="0" name=""/>
        <dsp:cNvSpPr/>
      </dsp:nvSpPr>
      <dsp:spPr>
        <a:xfrm>
          <a:off x="986001" y="657618"/>
          <a:ext cx="1268307" cy="97288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Етнологія</a:t>
          </a:r>
        </a:p>
      </dsp:txBody>
      <dsp:txXfrm>
        <a:off x="1171740" y="800093"/>
        <a:ext cx="896829" cy="687931"/>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F46497-CF2F-4268-A716-176D7C0C904B}">
      <dsp:nvSpPr>
        <dsp:cNvPr id="0" name=""/>
        <dsp:cNvSpPr/>
      </dsp:nvSpPr>
      <dsp:spPr>
        <a:xfrm rot="5400000">
          <a:off x="-161969" y="164526"/>
          <a:ext cx="1079794" cy="755856"/>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Операція </a:t>
          </a:r>
        </a:p>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 1</a:t>
          </a:r>
        </a:p>
      </dsp:txBody>
      <dsp:txXfrm rot="-5400000">
        <a:off x="0" y="380485"/>
        <a:ext cx="755856" cy="323938"/>
      </dsp:txXfrm>
    </dsp:sp>
    <dsp:sp modelId="{0183C34A-73DF-407A-8B85-856720882228}">
      <dsp:nvSpPr>
        <dsp:cNvPr id="0" name=""/>
        <dsp:cNvSpPr/>
      </dsp:nvSpPr>
      <dsp:spPr>
        <a:xfrm rot="5400000">
          <a:off x="3027185" y="-2268771"/>
          <a:ext cx="702235" cy="5244893"/>
        </a:xfrm>
        <a:prstGeom prst="round2SameRect">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uk-UA" sz="1200" kern="1200">
              <a:latin typeface="Times New Roman" pitchFamily="18" charset="0"/>
              <a:cs typeface="Times New Roman" pitchFamily="18" charset="0"/>
            </a:rPr>
            <a:t>Приклад:  «Злочинці викрали кілька державних та власних автомобілів» </a:t>
          </a:r>
          <a:endParaRPr lang="ru-RU" sz="12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uk-UA" sz="1200" kern="1200">
              <a:latin typeface="Times New Roman" pitchFamily="18" charset="0"/>
              <a:cs typeface="Times New Roman" pitchFamily="18" charset="0"/>
            </a:rPr>
            <a:t>Пояснення: неправильно вжито слово (злочинці викрали не власні, а приватні автомобілі) або недоцільно реалізовано абсурд як стилістичну фігуру (злочинці обікрали самі себе)</a:t>
          </a:r>
          <a:endParaRPr lang="ru-RU" sz="700" kern="1200">
            <a:latin typeface="Times New Roman" pitchFamily="18" charset="0"/>
            <a:cs typeface="Times New Roman" pitchFamily="18" charset="0"/>
          </a:endParaRPr>
        </a:p>
      </dsp:txBody>
      <dsp:txXfrm rot="-5400000">
        <a:off x="755856" y="36838"/>
        <a:ext cx="5210613" cy="633675"/>
      </dsp:txXfrm>
    </dsp:sp>
    <dsp:sp modelId="{748669D9-6597-4C03-B5CA-F7085A7FE746}">
      <dsp:nvSpPr>
        <dsp:cNvPr id="0" name=""/>
        <dsp:cNvSpPr/>
      </dsp:nvSpPr>
      <dsp:spPr>
        <a:xfrm rot="5400000">
          <a:off x="-161969" y="1095115"/>
          <a:ext cx="1079794" cy="755856"/>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Операція </a:t>
          </a:r>
        </a:p>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 2</a:t>
          </a:r>
        </a:p>
      </dsp:txBody>
      <dsp:txXfrm rot="-5400000">
        <a:off x="0" y="1311074"/>
        <a:ext cx="755856" cy="323938"/>
      </dsp:txXfrm>
    </dsp:sp>
    <dsp:sp modelId="{D7ACBB62-AFB7-40C5-ACD0-78CFA799B3B7}">
      <dsp:nvSpPr>
        <dsp:cNvPr id="0" name=""/>
        <dsp:cNvSpPr/>
      </dsp:nvSpPr>
      <dsp:spPr>
        <a:xfrm rot="5400000">
          <a:off x="3027369" y="-1338367"/>
          <a:ext cx="701866" cy="5244893"/>
        </a:xfrm>
        <a:prstGeom prst="round2SameRect">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Приклад: </a:t>
          </a:r>
          <a:r>
            <a:rPr lang="uk-UA" sz="1200" kern="1200">
              <a:latin typeface="Times New Roman" pitchFamily="18" charset="0"/>
              <a:cs typeface="Times New Roman" pitchFamily="18" charset="0"/>
            </a:rPr>
            <a:t>«</a:t>
          </a:r>
          <a:r>
            <a:rPr lang="ru-RU" sz="1200" kern="1200">
              <a:latin typeface="Times New Roman" pitchFamily="18" charset="0"/>
              <a:cs typeface="Times New Roman" pitchFamily="18" charset="0"/>
            </a:rPr>
            <a:t>згідно</a:t>
          </a:r>
          <a:r>
            <a:rPr lang="uk-UA" sz="1200" kern="1200">
              <a:latin typeface="Times New Roman" pitchFamily="18" charset="0"/>
              <a:cs typeface="Times New Roman" pitchFamily="18" charset="0"/>
            </a:rPr>
            <a:t>»</a:t>
          </a:r>
          <a:endParaRPr lang="ru-RU" sz="12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uk-UA" sz="1200" kern="1200">
              <a:latin typeface="Times New Roman" pitchFamily="18" charset="0"/>
              <a:cs typeface="Times New Roman" pitchFamily="18" charset="0"/>
            </a:rPr>
            <a:t>Пояснення: в українській мові слово «згідно» завжди вимагає після себе прийменника «з», а конструкція «згідно з» завжди вживається зі словами у формі орудного відмінка</a:t>
          </a:r>
          <a:endParaRPr lang="ru-RU" sz="1200" kern="1200">
            <a:latin typeface="Times New Roman" pitchFamily="18" charset="0"/>
            <a:cs typeface="Times New Roman" pitchFamily="18" charset="0"/>
          </a:endParaRPr>
        </a:p>
      </dsp:txBody>
      <dsp:txXfrm rot="-5400000">
        <a:off x="755856" y="967408"/>
        <a:ext cx="5210631" cy="633342"/>
      </dsp:txXfrm>
    </dsp:sp>
    <dsp:sp modelId="{627426E1-6A26-4DD8-B75D-7B3C91360F11}">
      <dsp:nvSpPr>
        <dsp:cNvPr id="0" name=""/>
        <dsp:cNvSpPr/>
      </dsp:nvSpPr>
      <dsp:spPr>
        <a:xfrm rot="5400000">
          <a:off x="-161969" y="2025703"/>
          <a:ext cx="1079794" cy="755856"/>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Операція </a:t>
          </a:r>
        </a:p>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 3</a:t>
          </a:r>
        </a:p>
      </dsp:txBody>
      <dsp:txXfrm rot="-5400000">
        <a:off x="0" y="2241662"/>
        <a:ext cx="755856" cy="323938"/>
      </dsp:txXfrm>
    </dsp:sp>
    <dsp:sp modelId="{537B12C8-F973-4899-8EF4-CC6FD4C2E199}">
      <dsp:nvSpPr>
        <dsp:cNvPr id="0" name=""/>
        <dsp:cNvSpPr/>
      </dsp:nvSpPr>
      <dsp:spPr>
        <a:xfrm rot="5400000">
          <a:off x="3027369" y="-407779"/>
          <a:ext cx="701866" cy="5244893"/>
        </a:xfrm>
        <a:prstGeom prst="round2SameRect">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Приклад: </a:t>
          </a:r>
          <a:r>
            <a:rPr lang="uk-UA" sz="1200" kern="1200">
              <a:latin typeface="Times New Roman" pitchFamily="18" charset="0"/>
              <a:cs typeface="Times New Roman" pitchFamily="18" charset="0"/>
            </a:rPr>
            <a:t>«Немає на світі нічого складнішого, ніж створювати щось своїми руками» та «Створити щось своїми руками – найскладніше, що може бути»</a:t>
          </a:r>
          <a:endParaRPr lang="ru-RU" sz="12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Пояснення: реалізація синонімічних відношень</a:t>
          </a:r>
        </a:p>
      </dsp:txBody>
      <dsp:txXfrm rot="-5400000">
        <a:off x="755856" y="1897996"/>
        <a:ext cx="5210631" cy="633342"/>
      </dsp:txXfrm>
    </dsp:sp>
    <dsp:sp modelId="{19F9BF66-7513-4D8C-906A-75F37248927F}">
      <dsp:nvSpPr>
        <dsp:cNvPr id="0" name=""/>
        <dsp:cNvSpPr/>
      </dsp:nvSpPr>
      <dsp:spPr>
        <a:xfrm rot="5400000">
          <a:off x="-161969" y="2956292"/>
          <a:ext cx="1079794" cy="755856"/>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Операція </a:t>
          </a:r>
        </a:p>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 4</a:t>
          </a:r>
        </a:p>
      </dsp:txBody>
      <dsp:txXfrm rot="-5400000">
        <a:off x="0" y="3172251"/>
        <a:ext cx="755856" cy="323938"/>
      </dsp:txXfrm>
    </dsp:sp>
    <dsp:sp modelId="{5C066D1A-6A1B-44A4-9A89-3971CAF82869}">
      <dsp:nvSpPr>
        <dsp:cNvPr id="0" name=""/>
        <dsp:cNvSpPr/>
      </dsp:nvSpPr>
      <dsp:spPr>
        <a:xfrm rot="5400000">
          <a:off x="3027369" y="522809"/>
          <a:ext cx="701866" cy="5244893"/>
        </a:xfrm>
        <a:prstGeom prst="round2SameRect">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Приклад: </a:t>
          </a:r>
          <a:r>
            <a:rPr lang="uk-UA" sz="1200" kern="1200">
              <a:latin typeface="Times New Roman" pitchFamily="18" charset="0"/>
              <a:cs typeface="Times New Roman" pitchFamily="18" charset="0"/>
            </a:rPr>
            <a:t>«Він проплив сто метрів кролем за 45 секунд, установивши феноменальний світовий рекорд» та «Він проплив сто метрів кролем за 45 секунд, ледве виконавши норму третього розряду»</a:t>
          </a:r>
          <a:endParaRPr lang="ru-RU" sz="12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uk-UA" sz="1200" kern="1200">
              <a:latin typeface="Times New Roman" pitchFamily="18" charset="0"/>
              <a:cs typeface="Times New Roman" pitchFamily="18" charset="0"/>
            </a:rPr>
            <a:t>Пояснення: перше речення є семантично зв’язним, а друге – ні</a:t>
          </a:r>
          <a:endParaRPr lang="ru-RU" sz="1200" kern="1200">
            <a:latin typeface="Times New Roman" pitchFamily="18" charset="0"/>
            <a:cs typeface="Times New Roman" pitchFamily="18" charset="0"/>
          </a:endParaRPr>
        </a:p>
      </dsp:txBody>
      <dsp:txXfrm rot="-5400000">
        <a:off x="755856" y="2828584"/>
        <a:ext cx="5210631" cy="633342"/>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9FBAA6-78EC-49EF-8126-24E819562B27}">
      <dsp:nvSpPr>
        <dsp:cNvPr id="0" name=""/>
        <dsp:cNvSpPr/>
      </dsp:nvSpPr>
      <dsp:spPr>
        <a:xfrm>
          <a:off x="0" y="2361628"/>
          <a:ext cx="5486400" cy="77509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t> </a:t>
          </a:r>
        </a:p>
      </dsp:txBody>
      <dsp:txXfrm>
        <a:off x="0" y="2361628"/>
        <a:ext cx="5486400" cy="418552"/>
      </dsp:txXfrm>
    </dsp:sp>
    <dsp:sp modelId="{E7DC8D2C-34E6-4E2F-B70C-382788F04EC7}">
      <dsp:nvSpPr>
        <dsp:cNvPr id="0" name=""/>
        <dsp:cNvSpPr/>
      </dsp:nvSpPr>
      <dsp:spPr>
        <a:xfrm>
          <a:off x="0" y="2687552"/>
          <a:ext cx="2743199" cy="510796"/>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лежить в основі розмежування слів "племінник" (від "син") та "племінниця" (від "донька")</a:t>
          </a:r>
        </a:p>
      </dsp:txBody>
      <dsp:txXfrm>
        <a:off x="0" y="2687552"/>
        <a:ext cx="2743199" cy="510796"/>
      </dsp:txXfrm>
    </dsp:sp>
    <dsp:sp modelId="{2F677113-B800-4AB7-BBAF-D6E1065AC4A2}">
      <dsp:nvSpPr>
        <dsp:cNvPr id="0" name=""/>
        <dsp:cNvSpPr/>
      </dsp:nvSpPr>
      <dsp:spPr>
        <a:xfrm>
          <a:off x="2743200" y="2686185"/>
          <a:ext cx="2743199" cy="513531"/>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відсутність родового поняття</a:t>
          </a:r>
        </a:p>
      </dsp:txBody>
      <dsp:txXfrm>
        <a:off x="2743200" y="2686185"/>
        <a:ext cx="2743199" cy="513531"/>
      </dsp:txXfrm>
    </dsp:sp>
    <dsp:sp modelId="{4A8B96E0-01D3-4789-A821-8D609AE664A7}">
      <dsp:nvSpPr>
        <dsp:cNvPr id="0" name=""/>
        <dsp:cNvSpPr/>
      </dsp:nvSpPr>
      <dsp:spPr>
        <a:xfrm rot="10800000">
          <a:off x="0" y="1181155"/>
          <a:ext cx="5486400" cy="1192098"/>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t> </a:t>
          </a:r>
        </a:p>
      </dsp:txBody>
      <dsp:txXfrm rot="-10800000">
        <a:off x="0" y="1181155"/>
        <a:ext cx="5486400" cy="418426"/>
      </dsp:txXfrm>
    </dsp:sp>
    <dsp:sp modelId="{AF207CAF-1563-44E6-9DBE-9DAE74C74552}">
      <dsp:nvSpPr>
        <dsp:cNvPr id="0" name=""/>
        <dsp:cNvSpPr/>
      </dsp:nvSpPr>
      <dsp:spPr>
        <a:xfrm>
          <a:off x="0" y="1599582"/>
          <a:ext cx="2743199" cy="356437"/>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u-RU" sz="1200" i="1" kern="1200">
              <a:latin typeface="Times New Roman" pitchFamily="18" charset="0"/>
              <a:cs typeface="Times New Roman" pitchFamily="18" charset="0"/>
            </a:rPr>
            <a:t>Син та донька</a:t>
          </a:r>
        </a:p>
      </dsp:txBody>
      <dsp:txXfrm>
        <a:off x="0" y="1599582"/>
        <a:ext cx="2743199" cy="356437"/>
      </dsp:txXfrm>
    </dsp:sp>
    <dsp:sp modelId="{88662B59-7693-4875-AF47-B40900BF03D2}">
      <dsp:nvSpPr>
        <dsp:cNvPr id="0" name=""/>
        <dsp:cNvSpPr/>
      </dsp:nvSpPr>
      <dsp:spPr>
        <a:xfrm>
          <a:off x="2743200" y="1599582"/>
          <a:ext cx="2743199" cy="356437"/>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u-RU" sz="1200" i="1" kern="1200">
              <a:latin typeface="Times New Roman" pitchFamily="18" charset="0"/>
              <a:cs typeface="Times New Roman" pitchFamily="18" charset="0"/>
            </a:rPr>
            <a:t>Діти</a:t>
          </a:r>
        </a:p>
      </dsp:txBody>
      <dsp:txXfrm>
        <a:off x="2743200" y="1599582"/>
        <a:ext cx="2743199" cy="356437"/>
      </dsp:txXfrm>
    </dsp:sp>
    <dsp:sp modelId="{F5F75B93-1F97-4563-BB2C-3C4031F57A45}">
      <dsp:nvSpPr>
        <dsp:cNvPr id="0" name=""/>
        <dsp:cNvSpPr/>
      </dsp:nvSpPr>
      <dsp:spPr>
        <a:xfrm rot="10800000">
          <a:off x="0" y="683"/>
          <a:ext cx="5486400" cy="1192098"/>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Спільна генетика </a:t>
          </a:r>
        </a:p>
      </dsp:txBody>
      <dsp:txXfrm rot="-10800000">
        <a:off x="0" y="683"/>
        <a:ext cx="5486400" cy="418426"/>
      </dsp:txXfrm>
    </dsp:sp>
    <dsp:sp modelId="{D2D78714-C242-4D0A-8EED-F39CF6B28DE5}">
      <dsp:nvSpPr>
        <dsp:cNvPr id="0" name=""/>
        <dsp:cNvSpPr/>
      </dsp:nvSpPr>
      <dsp:spPr>
        <a:xfrm>
          <a:off x="0" y="419110"/>
          <a:ext cx="2743199" cy="356437"/>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Диференційна ознака</a:t>
          </a:r>
        </a:p>
      </dsp:txBody>
      <dsp:txXfrm>
        <a:off x="0" y="419110"/>
        <a:ext cx="2743199" cy="356437"/>
      </dsp:txXfrm>
    </dsp:sp>
    <dsp:sp modelId="{FDDC6596-29C0-4EC6-BBDF-BCE2A5FFC8F8}">
      <dsp:nvSpPr>
        <dsp:cNvPr id="0" name=""/>
        <dsp:cNvSpPr/>
      </dsp:nvSpPr>
      <dsp:spPr>
        <a:xfrm>
          <a:off x="2743200" y="419110"/>
          <a:ext cx="2743199" cy="356437"/>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Інтегральна ознака</a:t>
          </a:r>
        </a:p>
      </dsp:txBody>
      <dsp:txXfrm>
        <a:off x="2743200" y="419110"/>
        <a:ext cx="2743199" cy="356437"/>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1145D1-2A07-4889-942B-E78C66362D58}">
      <dsp:nvSpPr>
        <dsp:cNvPr id="0" name=""/>
        <dsp:cNvSpPr/>
      </dsp:nvSpPr>
      <dsp:spPr>
        <a:xfrm>
          <a:off x="225497" y="1254"/>
          <a:ext cx="2606454" cy="156387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синтаксично-семантична модель </a:t>
          </a:r>
          <a:br>
            <a:rPr lang="uk-UA" sz="1200" kern="1200">
              <a:latin typeface="Times New Roman" pitchFamily="18" charset="0"/>
              <a:cs typeface="Times New Roman" pitchFamily="18" charset="0"/>
            </a:rPr>
          </a:br>
          <a:r>
            <a:rPr lang="uk-UA" sz="1200" kern="1200">
              <a:latin typeface="Times New Roman" pitchFamily="18" charset="0"/>
              <a:cs typeface="Times New Roman" pitchFamily="18" charset="0"/>
            </a:rPr>
            <a:t>У. Вайнраха</a:t>
          </a:r>
          <a:endParaRPr lang="ru-RU" sz="1200" kern="1200">
            <a:latin typeface="Times New Roman" pitchFamily="18" charset="0"/>
            <a:cs typeface="Times New Roman" pitchFamily="18" charset="0"/>
          </a:endParaRPr>
        </a:p>
      </dsp:txBody>
      <dsp:txXfrm>
        <a:off x="225497" y="1254"/>
        <a:ext cx="2606454" cy="1563872"/>
      </dsp:txXfrm>
    </dsp:sp>
    <dsp:sp modelId="{FC9D1933-3D12-4C41-B8A3-3C7E7404C722}">
      <dsp:nvSpPr>
        <dsp:cNvPr id="0" name=""/>
        <dsp:cNvSpPr/>
      </dsp:nvSpPr>
      <dsp:spPr>
        <a:xfrm>
          <a:off x="3092597" y="1254"/>
          <a:ext cx="2606454" cy="156387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генеративна семантика (Дж. Лакофф, Д. МакКолі, Д. Брюс Росс), що оголосила глибинну структуру смисловою та значеннєвою, утвердивши одновершинність значення слова й тексту, а також строго розрізнивши семантичні та синтаксичні правила їхнього породження</a:t>
          </a:r>
          <a:endParaRPr lang="ru-RU" sz="1200" kern="1200">
            <a:latin typeface="Times New Roman" pitchFamily="18" charset="0"/>
            <a:cs typeface="Times New Roman" pitchFamily="18" charset="0"/>
          </a:endParaRPr>
        </a:p>
      </dsp:txBody>
      <dsp:txXfrm>
        <a:off x="3092597" y="1254"/>
        <a:ext cx="2606454" cy="1563872"/>
      </dsp:txXfrm>
    </dsp:sp>
    <dsp:sp modelId="{7FC3C1B3-5067-4EAC-A0DA-E4629933F07A}">
      <dsp:nvSpPr>
        <dsp:cNvPr id="0" name=""/>
        <dsp:cNvSpPr/>
      </dsp:nvSpPr>
      <dsp:spPr>
        <a:xfrm>
          <a:off x="225497" y="1825772"/>
          <a:ext cx="2606454" cy="156387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відмінкова граматика (Ч. Філлмор), у якій базовою стала модель семантичних залежностей з однією вершиною – дієсловом-предикатом і з додатковим приписуванням кожному вузлу цієї моделі власної семантичної ролі</a:t>
          </a:r>
          <a:endParaRPr lang="ru-RU" sz="1200" kern="1200">
            <a:latin typeface="Times New Roman" pitchFamily="18" charset="0"/>
            <a:cs typeface="Times New Roman" pitchFamily="18" charset="0"/>
          </a:endParaRPr>
        </a:p>
      </dsp:txBody>
      <dsp:txXfrm>
        <a:off x="225497" y="1825772"/>
        <a:ext cx="2606454" cy="1563872"/>
      </dsp:txXfrm>
    </dsp:sp>
    <dsp:sp modelId="{B3BD6B7B-CE25-4408-97EE-C41A6A8A45EA}">
      <dsp:nvSpPr>
        <dsp:cNvPr id="0" name=""/>
        <dsp:cNvSpPr/>
      </dsp:nvSpPr>
      <dsp:spPr>
        <a:xfrm>
          <a:off x="3092597" y="1825772"/>
          <a:ext cx="2606454" cy="156387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семантично орієнтована теорія породження речення В. Чейфа</a:t>
          </a:r>
          <a:endParaRPr lang="ru-RU" sz="1200" kern="1200">
            <a:latin typeface="Times New Roman" pitchFamily="18" charset="0"/>
            <a:cs typeface="Times New Roman" pitchFamily="18" charset="0"/>
          </a:endParaRPr>
        </a:p>
      </dsp:txBody>
      <dsp:txXfrm>
        <a:off x="3092597" y="1825772"/>
        <a:ext cx="2606454" cy="1563872"/>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17.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18.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19.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0.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2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87B58-549E-49FD-81DE-3A5BD52DA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327</Pages>
  <Words>41998</Words>
  <Characters>239393</Characters>
  <Application>Microsoft Office Word</Application>
  <DocSecurity>0</DocSecurity>
  <Lines>1994</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280830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GYPNORION</dc:creator>
  <cp:lastModifiedBy>Admin</cp:lastModifiedBy>
  <cp:revision>2</cp:revision>
  <cp:lastPrinted>2018-11-17T10:15:00Z</cp:lastPrinted>
  <dcterms:created xsi:type="dcterms:W3CDTF">2018-12-10T20:00:00Z</dcterms:created>
  <dcterms:modified xsi:type="dcterms:W3CDTF">2018-12-10T20:00:00Z</dcterms:modified>
</cp:coreProperties>
</file>